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BFA2B" w14:textId="62755C62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</w:rPr>
      </w:pPr>
      <w:r w:rsidRPr="00D837AA">
        <w:rPr>
          <w:rFonts w:asciiTheme="minorHAnsi" w:hAnsiTheme="minorHAnsi" w:cstheme="minorHAnsi"/>
          <w:b/>
          <w:bCs/>
        </w:rPr>
        <w:t>Zarządzenie Nr 1</w:t>
      </w:r>
      <w:r>
        <w:rPr>
          <w:rFonts w:asciiTheme="minorHAnsi" w:hAnsiTheme="minorHAnsi" w:cstheme="minorHAnsi"/>
          <w:b/>
          <w:bCs/>
        </w:rPr>
        <w:t>18</w:t>
      </w:r>
      <w:r w:rsidRPr="00D837AA">
        <w:rPr>
          <w:rFonts w:asciiTheme="minorHAnsi" w:hAnsiTheme="minorHAnsi" w:cstheme="minorHAnsi"/>
          <w:b/>
          <w:bCs/>
        </w:rPr>
        <w:t>/2020</w:t>
      </w:r>
      <w:r w:rsidRPr="00D837AA">
        <w:rPr>
          <w:rFonts w:asciiTheme="minorHAnsi" w:hAnsiTheme="minorHAnsi" w:cstheme="minorHAnsi"/>
          <w:b/>
          <w:bCs/>
        </w:rPr>
        <w:br/>
        <w:t>Wójta Gminy Jednorożec</w:t>
      </w:r>
    </w:p>
    <w:p w14:paraId="68990D93" w14:textId="7EA50ACD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</w:rPr>
      </w:pPr>
      <w:r w:rsidRPr="00D837AA">
        <w:rPr>
          <w:rFonts w:asciiTheme="minorHAnsi" w:hAnsiTheme="minorHAnsi" w:cstheme="minorHAnsi"/>
          <w:b/>
          <w:bCs/>
        </w:rPr>
        <w:t xml:space="preserve">z dnia </w:t>
      </w:r>
      <w:r>
        <w:rPr>
          <w:rFonts w:asciiTheme="minorHAnsi" w:hAnsiTheme="minorHAnsi" w:cstheme="minorHAnsi"/>
          <w:b/>
          <w:bCs/>
        </w:rPr>
        <w:t>30</w:t>
      </w:r>
      <w:r w:rsidRPr="00D837AA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listopada</w:t>
      </w:r>
      <w:r w:rsidRPr="00D837AA">
        <w:rPr>
          <w:rFonts w:asciiTheme="minorHAnsi" w:hAnsiTheme="minorHAnsi" w:cstheme="minorHAnsi"/>
          <w:b/>
          <w:bCs/>
        </w:rPr>
        <w:t xml:space="preserve"> 2020 r.</w:t>
      </w:r>
    </w:p>
    <w:p w14:paraId="52AAA4F5" w14:textId="77777777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</w:p>
    <w:p w14:paraId="77871BB3" w14:textId="177AAFDF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 xml:space="preserve">w sprawie </w:t>
      </w:r>
      <w:r>
        <w:rPr>
          <w:rFonts w:asciiTheme="minorHAnsi" w:hAnsiTheme="minorHAnsi" w:cstheme="minorHAnsi"/>
        </w:rPr>
        <w:t xml:space="preserve">zmiany obowiązującej </w:t>
      </w:r>
      <w:r w:rsidRPr="00D837AA">
        <w:rPr>
          <w:rFonts w:asciiTheme="minorHAnsi" w:hAnsiTheme="minorHAnsi" w:cstheme="minorHAnsi"/>
        </w:rPr>
        <w:t xml:space="preserve">w Urzędzie Gminy w Jednorożcu instrukcji bezpieczeństwa </w:t>
      </w:r>
      <w:r>
        <w:rPr>
          <w:rFonts w:asciiTheme="minorHAnsi" w:hAnsiTheme="minorHAnsi" w:cstheme="minorHAnsi"/>
        </w:rPr>
        <w:br/>
      </w:r>
      <w:r w:rsidRPr="00D837AA">
        <w:rPr>
          <w:rFonts w:asciiTheme="minorHAnsi" w:hAnsiTheme="minorHAnsi" w:cstheme="minorHAnsi"/>
        </w:rPr>
        <w:t xml:space="preserve">i higieny pracy dotyczącej wykonywania pracy w warunkach zagrożenia zdrowia pracowników w związku z pojawieniem się nowego czynnika biologicznego wirusa SARS-CoV-2, wywołującego COVID – 19 </w:t>
      </w:r>
    </w:p>
    <w:p w14:paraId="153E93EC" w14:textId="77777777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14:paraId="1CBD7BCF" w14:textId="08E1F728" w:rsidR="0047048F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inorHAnsi" w:hAnsiTheme="minorHAnsi" w:cstheme="minorHAnsi"/>
          <w:b/>
          <w:bCs/>
        </w:rPr>
      </w:pPr>
      <w:r w:rsidRPr="00D837AA">
        <w:rPr>
          <w:rFonts w:asciiTheme="minorHAnsi" w:hAnsiTheme="minorHAnsi" w:cstheme="minorHAnsi"/>
        </w:rPr>
        <w:t>Na podstawie art. 33 ust. 3 i 5 ustawy z dnia 8 marca 1990 r. o samorządzie gminnym (Dz. U. z 2020 r. poz. 713</w:t>
      </w:r>
      <w:r w:rsidR="00315A41">
        <w:rPr>
          <w:rFonts w:asciiTheme="minorHAnsi" w:hAnsiTheme="minorHAnsi" w:cstheme="minorHAnsi"/>
        </w:rPr>
        <w:t xml:space="preserve"> z późn. zm.</w:t>
      </w:r>
      <w:r w:rsidRPr="00D837AA">
        <w:rPr>
          <w:rFonts w:asciiTheme="minorHAnsi" w:hAnsiTheme="minorHAnsi" w:cstheme="minorHAnsi"/>
        </w:rPr>
        <w:t xml:space="preserve">), ustawy z dnia 2 marca 2020 r. o szczególnych rozwiązaniach związanych z zapobieganiem, przeciwdziałaniem i zwalczaniem COVID-19, innych chorób zakaźnych oraz wywołanych nimi sytuacji kryzysowych (Dz. U. poz. 374 z późn. zm.) oraz § </w:t>
      </w:r>
      <w:r w:rsidR="001C16A2">
        <w:rPr>
          <w:rFonts w:asciiTheme="minorHAnsi" w:hAnsiTheme="minorHAnsi" w:cstheme="minorHAnsi"/>
        </w:rPr>
        <w:t>25</w:t>
      </w:r>
      <w:r>
        <w:rPr>
          <w:rFonts w:asciiTheme="minorHAnsi" w:hAnsiTheme="minorHAnsi" w:cstheme="minorHAnsi"/>
        </w:rPr>
        <w:t xml:space="preserve"> ust. </w:t>
      </w:r>
      <w:r w:rsidR="001C16A2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pkt </w:t>
      </w:r>
      <w:r w:rsidR="001C16A2">
        <w:rPr>
          <w:rFonts w:asciiTheme="minorHAnsi" w:hAnsiTheme="minorHAnsi" w:cstheme="minorHAnsi"/>
        </w:rPr>
        <w:t xml:space="preserve">2 lit c </w:t>
      </w:r>
      <w:r w:rsidRPr="00D837AA">
        <w:rPr>
          <w:rFonts w:asciiTheme="minorHAnsi" w:hAnsiTheme="minorHAnsi" w:cstheme="minorHAnsi"/>
        </w:rPr>
        <w:t xml:space="preserve">rozporządzenia Rady Ministrów z dnia </w:t>
      </w:r>
      <w:r w:rsidR="002155DD">
        <w:rPr>
          <w:rFonts w:asciiTheme="minorHAnsi" w:hAnsiTheme="minorHAnsi" w:cstheme="minorHAnsi"/>
        </w:rPr>
        <w:t>26</w:t>
      </w:r>
      <w:r>
        <w:rPr>
          <w:rFonts w:asciiTheme="minorHAnsi" w:hAnsiTheme="minorHAnsi" w:cstheme="minorHAnsi"/>
        </w:rPr>
        <w:t xml:space="preserve"> </w:t>
      </w:r>
      <w:r w:rsidR="002155DD">
        <w:rPr>
          <w:rFonts w:asciiTheme="minorHAnsi" w:hAnsiTheme="minorHAnsi" w:cstheme="minorHAnsi"/>
        </w:rPr>
        <w:t>listopada 2020 r.</w:t>
      </w:r>
      <w:r w:rsidRPr="00D837AA">
        <w:rPr>
          <w:rFonts w:asciiTheme="minorHAnsi" w:hAnsiTheme="minorHAnsi" w:cstheme="minorHAnsi"/>
        </w:rPr>
        <w:t xml:space="preserve"> w sprawie ustanowienia określonych ograniczeń, nakazów i zakazów w związku z wystąpieniem stanu epidemii (Dz.U. z 2020 r. poz. </w:t>
      </w:r>
      <w:r w:rsidR="001C16A2">
        <w:rPr>
          <w:rFonts w:asciiTheme="minorHAnsi" w:hAnsiTheme="minorHAnsi" w:cstheme="minorHAnsi"/>
        </w:rPr>
        <w:t>2091)</w:t>
      </w:r>
      <w:r w:rsidRPr="00D837AA">
        <w:rPr>
          <w:rFonts w:asciiTheme="minorHAnsi" w:hAnsiTheme="minorHAnsi" w:cstheme="minorHAnsi"/>
        </w:rPr>
        <w:t xml:space="preserve"> i art. 207 oraz art. 207</w:t>
      </w:r>
      <w:r w:rsidRPr="00D837AA">
        <w:rPr>
          <w:rFonts w:asciiTheme="minorHAnsi" w:hAnsiTheme="minorHAnsi" w:cstheme="minorHAnsi"/>
          <w:vertAlign w:val="superscript"/>
        </w:rPr>
        <w:t>1</w:t>
      </w:r>
      <w:r w:rsidRPr="00D837AA">
        <w:rPr>
          <w:rFonts w:asciiTheme="minorHAnsi" w:hAnsiTheme="minorHAnsi" w:cstheme="minorHAnsi"/>
        </w:rPr>
        <w:t> ustawa z dnia 26 czerwca 1974 r. Kodeks pracy (Dz.U. z 2020 r. poz. 1320) zarządzam, co następuje</w:t>
      </w:r>
      <w:r w:rsidRPr="00D837AA">
        <w:rPr>
          <w:rFonts w:asciiTheme="minorHAnsi" w:hAnsiTheme="minorHAnsi" w:cstheme="minorHAnsi"/>
          <w:b/>
          <w:bCs/>
        </w:rPr>
        <w:t>:</w:t>
      </w:r>
    </w:p>
    <w:p w14:paraId="6AE88B65" w14:textId="454CF4C6" w:rsidR="0047048F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inorHAnsi" w:hAnsiTheme="minorHAnsi" w:cstheme="minorHAnsi"/>
        </w:rPr>
      </w:pPr>
    </w:p>
    <w:p w14:paraId="0D40CF62" w14:textId="77777777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>§ 1.</w:t>
      </w:r>
    </w:p>
    <w:p w14:paraId="3E946352" w14:textId="1E56465A" w:rsidR="0047048F" w:rsidRPr="00D837AA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załączniku nr 1 do zarządzeniu nr 101 Wójta Gminy Jednorożec z dnia 14 października </w:t>
      </w:r>
      <w:r w:rsidR="00A32C0F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2020 r. </w:t>
      </w:r>
      <w:r w:rsidRPr="00D837AA">
        <w:rPr>
          <w:rFonts w:asciiTheme="minorHAnsi" w:hAnsiTheme="minorHAnsi" w:cstheme="minorHAnsi"/>
        </w:rPr>
        <w:t xml:space="preserve">w sprawie </w:t>
      </w:r>
      <w:r>
        <w:rPr>
          <w:rFonts w:asciiTheme="minorHAnsi" w:hAnsiTheme="minorHAnsi" w:cstheme="minorHAnsi"/>
        </w:rPr>
        <w:t xml:space="preserve">wprowadzenia </w:t>
      </w:r>
      <w:r w:rsidRPr="00D837AA">
        <w:rPr>
          <w:rFonts w:asciiTheme="minorHAnsi" w:hAnsiTheme="minorHAnsi" w:cstheme="minorHAnsi"/>
        </w:rPr>
        <w:t xml:space="preserve">w Urzędzie Gminy w Jednorożcu instrukcji bezpieczeństwa </w:t>
      </w:r>
      <w:r w:rsidR="00A32C0F">
        <w:rPr>
          <w:rFonts w:asciiTheme="minorHAnsi" w:hAnsiTheme="minorHAnsi" w:cstheme="minorHAnsi"/>
        </w:rPr>
        <w:br/>
      </w:r>
      <w:r w:rsidRPr="00D837AA">
        <w:rPr>
          <w:rFonts w:asciiTheme="minorHAnsi" w:hAnsiTheme="minorHAnsi" w:cstheme="minorHAnsi"/>
        </w:rPr>
        <w:t xml:space="preserve">i higieny pracy dotyczącej wykonywania pracy w warunkach zagrożenia zdrowia pracowników w związku z pojawieniem się nowego czynnika biologicznego wirusa SARS-CoV-2, wywołującego COVID – 19 </w:t>
      </w:r>
      <w:r w:rsidR="00315A41">
        <w:rPr>
          <w:rFonts w:asciiTheme="minorHAnsi" w:hAnsiTheme="minorHAnsi" w:cstheme="minorHAnsi"/>
        </w:rPr>
        <w:t xml:space="preserve">ust. </w:t>
      </w:r>
      <w:r w:rsidR="00315A41" w:rsidRPr="00315A41">
        <w:rPr>
          <w:rFonts w:asciiTheme="minorHAnsi" w:hAnsiTheme="minorHAnsi" w:cstheme="minorHAnsi"/>
        </w:rPr>
        <w:t xml:space="preserve">3 </w:t>
      </w:r>
      <w:r w:rsidRPr="00315A41">
        <w:rPr>
          <w:rFonts w:asciiTheme="minorHAnsi" w:hAnsiTheme="minorHAnsi" w:cstheme="minorHAnsi"/>
        </w:rPr>
        <w:t>Wytycznych dla pracowników</w:t>
      </w:r>
      <w:r>
        <w:rPr>
          <w:rFonts w:asciiTheme="minorHAnsi" w:hAnsiTheme="minorHAnsi" w:cstheme="minorHAnsi"/>
        </w:rPr>
        <w:t xml:space="preserve"> otrzymuje brzmienie</w:t>
      </w:r>
      <w:r w:rsidR="00315A41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</w:p>
    <w:p w14:paraId="34571EAE" w14:textId="77777777" w:rsidR="0047048F" w:rsidRPr="00A32C0F" w:rsidRDefault="0047048F" w:rsidP="0047048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inorHAnsi" w:hAnsiTheme="minorHAnsi" w:cstheme="minorHAnsi"/>
          <w:sz w:val="6"/>
          <w:szCs w:val="6"/>
        </w:rPr>
      </w:pPr>
    </w:p>
    <w:p w14:paraId="3992FA83" w14:textId="7157B06F" w:rsidR="001C16A2" w:rsidRPr="00D837AA" w:rsidRDefault="001C16A2" w:rsidP="001C16A2">
      <w:pPr>
        <w:pStyle w:val="Textbody"/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 3. </w:t>
      </w:r>
      <w:r w:rsidRPr="00D837AA">
        <w:rPr>
          <w:rFonts w:asciiTheme="minorHAnsi" w:hAnsiTheme="minorHAnsi" w:cstheme="minorHAnsi"/>
        </w:rPr>
        <w:t>Nosić osłonę nosa i ust – maseczkę lub przyłbicę:</w:t>
      </w:r>
    </w:p>
    <w:p w14:paraId="295D6EBC" w14:textId="44DC3CB7" w:rsidR="00A32C0F" w:rsidRPr="00D837AA" w:rsidRDefault="001C16A2" w:rsidP="003E68F0">
      <w:pPr>
        <w:pStyle w:val="Textbody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</w:rPr>
      </w:pPr>
      <w:r w:rsidRPr="00A32C0F">
        <w:rPr>
          <w:rFonts w:asciiTheme="minorHAnsi" w:hAnsiTheme="minorHAnsi" w:cstheme="minorHAnsi"/>
        </w:rPr>
        <w:t xml:space="preserve">obowiązek noszenia maseczek (przyłbic) </w:t>
      </w:r>
      <w:r w:rsidR="00A32C0F">
        <w:rPr>
          <w:rFonts w:asciiTheme="minorHAnsi" w:hAnsiTheme="minorHAnsi" w:cstheme="minorHAnsi"/>
        </w:rPr>
        <w:t xml:space="preserve">zarówno </w:t>
      </w:r>
      <w:r w:rsidRPr="00A32C0F">
        <w:rPr>
          <w:rFonts w:asciiTheme="minorHAnsi" w:hAnsiTheme="minorHAnsi" w:cstheme="minorHAnsi"/>
        </w:rPr>
        <w:t>w pomieszczeniach biu</w:t>
      </w:r>
      <w:r w:rsidR="00A32C0F" w:rsidRPr="00A32C0F">
        <w:rPr>
          <w:rFonts w:asciiTheme="minorHAnsi" w:hAnsiTheme="minorHAnsi" w:cstheme="minorHAnsi"/>
        </w:rPr>
        <w:t>r</w:t>
      </w:r>
      <w:r w:rsidRPr="00A32C0F">
        <w:rPr>
          <w:rFonts w:asciiTheme="minorHAnsi" w:hAnsiTheme="minorHAnsi" w:cstheme="minorHAnsi"/>
        </w:rPr>
        <w:t>owych</w:t>
      </w:r>
      <w:r w:rsidR="00A32C0F">
        <w:rPr>
          <w:rFonts w:asciiTheme="minorHAnsi" w:hAnsiTheme="minorHAnsi" w:cstheme="minorHAnsi"/>
        </w:rPr>
        <w:t xml:space="preserve"> jak </w:t>
      </w:r>
      <w:r w:rsidR="003E68F0">
        <w:rPr>
          <w:rFonts w:asciiTheme="minorHAnsi" w:hAnsiTheme="minorHAnsi" w:cstheme="minorHAnsi"/>
        </w:rPr>
        <w:br/>
      </w:r>
      <w:r w:rsidR="00A32C0F">
        <w:rPr>
          <w:rFonts w:asciiTheme="minorHAnsi" w:hAnsiTheme="minorHAnsi" w:cstheme="minorHAnsi"/>
        </w:rPr>
        <w:t>i socjalnych</w:t>
      </w:r>
      <w:r w:rsidRPr="00A32C0F">
        <w:rPr>
          <w:rFonts w:asciiTheme="minorHAnsi" w:hAnsiTheme="minorHAnsi" w:cstheme="minorHAnsi"/>
        </w:rPr>
        <w:t xml:space="preserve"> dla wszystkich pracowników (urzędników) </w:t>
      </w:r>
      <w:r w:rsidR="00A32C0F">
        <w:rPr>
          <w:rFonts w:asciiTheme="minorHAnsi" w:hAnsiTheme="minorHAnsi" w:cstheme="minorHAnsi"/>
        </w:rPr>
        <w:t>jeśli w pomieszczeniu przebywa więcej niż 1 osoba,</w:t>
      </w:r>
    </w:p>
    <w:p w14:paraId="016FB151" w14:textId="24846C7A" w:rsidR="001C16A2" w:rsidRDefault="001C16A2" w:rsidP="003E68F0">
      <w:pPr>
        <w:pStyle w:val="Textbody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</w:rPr>
      </w:pPr>
      <w:r w:rsidRPr="00A32C0F">
        <w:rPr>
          <w:rFonts w:asciiTheme="minorHAnsi" w:hAnsiTheme="minorHAnsi" w:cstheme="minorHAnsi"/>
        </w:rPr>
        <w:t xml:space="preserve">obowiązek noszenia maseczek (przyłbic) w częściach wspólnych budynku, </w:t>
      </w:r>
      <w:r w:rsidRPr="00A32C0F">
        <w:rPr>
          <w:rFonts w:asciiTheme="minorHAnsi" w:hAnsiTheme="minorHAnsi" w:cstheme="minorHAnsi"/>
        </w:rPr>
        <w:br/>
        <w:t xml:space="preserve">w których istnieje możliwość kontaktu z innym pracownikiem urzędu </w:t>
      </w:r>
      <w:r w:rsidR="003E68F0">
        <w:rPr>
          <w:rFonts w:asciiTheme="minorHAnsi" w:hAnsiTheme="minorHAnsi" w:cstheme="minorHAnsi"/>
        </w:rPr>
        <w:br/>
      </w:r>
      <w:r w:rsidRPr="00A32C0F">
        <w:rPr>
          <w:rFonts w:asciiTheme="minorHAnsi" w:hAnsiTheme="minorHAnsi" w:cstheme="minorHAnsi"/>
        </w:rPr>
        <w:t>lub interesantem/klientem urzędu.</w:t>
      </w:r>
      <w:r w:rsidR="00A32C0F">
        <w:rPr>
          <w:rFonts w:asciiTheme="minorHAnsi" w:hAnsiTheme="minorHAnsi" w:cstheme="minorHAnsi"/>
        </w:rPr>
        <w:t>”.</w:t>
      </w:r>
    </w:p>
    <w:p w14:paraId="607823E8" w14:textId="77777777" w:rsidR="003E68F0" w:rsidRDefault="003E68F0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14:paraId="1E0169A3" w14:textId="77777777" w:rsidR="003E68F0" w:rsidRDefault="003E68F0" w:rsidP="00A32C0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</w:p>
    <w:p w14:paraId="6E1245CB" w14:textId="77777777" w:rsidR="003E68F0" w:rsidRDefault="003E68F0" w:rsidP="00A32C0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</w:p>
    <w:p w14:paraId="701EFD86" w14:textId="373E5A12" w:rsidR="00A32C0F" w:rsidRPr="00D837AA" w:rsidRDefault="00A32C0F" w:rsidP="00A32C0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>§ 2.</w:t>
      </w:r>
    </w:p>
    <w:p w14:paraId="6FF0FEDA" w14:textId="77777777" w:rsidR="00A32C0F" w:rsidRPr="00D837AA" w:rsidRDefault="00A32C0F" w:rsidP="00A32C0F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426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>Wykonanie Zarządzenia powierza się Sekretarzowi Gminy.</w:t>
      </w:r>
    </w:p>
    <w:p w14:paraId="0B6DF719" w14:textId="77777777" w:rsidR="00A32C0F" w:rsidRPr="00D837AA" w:rsidRDefault="00A32C0F" w:rsidP="00A32C0F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426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>Zobowiązuje się wszystkich pracowników Urzędu Gminy w Jednorożcu do zapoznania się z treścią niniejszego Zarządzenia oraz do ścisłego przestrzegania jego postanowień.</w:t>
      </w:r>
    </w:p>
    <w:p w14:paraId="14AD1DFA" w14:textId="77777777" w:rsidR="00A32C0F" w:rsidRPr="00D837AA" w:rsidRDefault="00A32C0F" w:rsidP="00A32C0F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 xml:space="preserve">Zarządzenie ma zastosowanie także dla jednostek organizacyjnych zlokalizowanych </w:t>
      </w:r>
      <w:r w:rsidRPr="00D837AA">
        <w:rPr>
          <w:rFonts w:asciiTheme="minorHAnsi" w:hAnsiTheme="minorHAnsi" w:cstheme="minorHAnsi"/>
        </w:rPr>
        <w:br/>
        <w:t>w budynku Urzędu Gminy w Jednorożcu.</w:t>
      </w:r>
    </w:p>
    <w:p w14:paraId="4ECF1749" w14:textId="77777777" w:rsidR="003E68F0" w:rsidRDefault="003E68F0" w:rsidP="00A32C0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</w:p>
    <w:p w14:paraId="5063B385" w14:textId="4E0C741B" w:rsidR="00A32C0F" w:rsidRPr="00D837AA" w:rsidRDefault="00A32C0F" w:rsidP="00A32C0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>§ 3.</w:t>
      </w:r>
    </w:p>
    <w:p w14:paraId="1BEADBE5" w14:textId="77777777" w:rsidR="00A32C0F" w:rsidRPr="0092163F" w:rsidRDefault="00A32C0F" w:rsidP="00A32C0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D837AA">
        <w:rPr>
          <w:rFonts w:asciiTheme="minorHAnsi" w:hAnsiTheme="minorHAnsi" w:cstheme="minorHAnsi"/>
        </w:rPr>
        <w:t xml:space="preserve">Zarządzenie wchodzi w życie z dniem </w:t>
      </w:r>
      <w:r w:rsidRPr="0092163F">
        <w:rPr>
          <w:rFonts w:asciiTheme="minorHAnsi" w:hAnsiTheme="minorHAnsi" w:cstheme="minorHAnsi"/>
        </w:rPr>
        <w:t>podpisania. </w:t>
      </w:r>
    </w:p>
    <w:p w14:paraId="42D7E953" w14:textId="7439DE24" w:rsidR="00A32C0F" w:rsidRDefault="00A32C0F" w:rsidP="00A32C0F">
      <w:pPr>
        <w:pStyle w:val="Textbody"/>
        <w:spacing w:after="0" w:line="360" w:lineRule="auto"/>
        <w:jc w:val="both"/>
        <w:rPr>
          <w:rFonts w:asciiTheme="minorHAnsi" w:hAnsiTheme="minorHAnsi" w:cstheme="minorHAnsi"/>
        </w:rPr>
      </w:pPr>
    </w:p>
    <w:p w14:paraId="6B0C1086" w14:textId="77777777" w:rsidR="003E68F0" w:rsidRDefault="003E68F0" w:rsidP="00A32C0F">
      <w:pPr>
        <w:pStyle w:val="Textbody"/>
        <w:spacing w:after="0" w:line="360" w:lineRule="auto"/>
        <w:jc w:val="both"/>
        <w:rPr>
          <w:rFonts w:asciiTheme="minorHAnsi" w:hAnsiTheme="minorHAnsi" w:cstheme="minorHAnsi"/>
        </w:rPr>
      </w:pPr>
    </w:p>
    <w:p w14:paraId="55C53742" w14:textId="6C411A66" w:rsidR="00A32C0F" w:rsidRPr="0092163F" w:rsidRDefault="003E68F0" w:rsidP="00315A41">
      <w:pPr>
        <w:pStyle w:val="Textbody"/>
        <w:widowControl/>
        <w:spacing w:after="0" w:line="360" w:lineRule="auto"/>
        <w:ind w:left="567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A32C0F" w:rsidRPr="0092163F">
        <w:rPr>
          <w:rFonts w:asciiTheme="minorHAnsi" w:hAnsiTheme="minorHAnsi" w:cstheme="minorHAnsi"/>
        </w:rPr>
        <w:t>Wójt Gminy Jednorożec</w:t>
      </w:r>
    </w:p>
    <w:p w14:paraId="09E5C2A3" w14:textId="77777777" w:rsidR="00A32C0F" w:rsidRPr="0092163F" w:rsidRDefault="00A32C0F" w:rsidP="00315A41">
      <w:pPr>
        <w:pStyle w:val="Textbody"/>
        <w:widowControl/>
        <w:spacing w:after="0" w:line="360" w:lineRule="auto"/>
        <w:ind w:left="5670"/>
        <w:jc w:val="both"/>
        <w:rPr>
          <w:rFonts w:asciiTheme="minorHAnsi" w:hAnsiTheme="minorHAnsi" w:cstheme="minorHAnsi"/>
        </w:rPr>
      </w:pPr>
      <w:r w:rsidRPr="0092163F">
        <w:rPr>
          <w:rFonts w:asciiTheme="minorHAnsi" w:hAnsiTheme="minorHAnsi" w:cstheme="minorHAnsi"/>
        </w:rPr>
        <w:t>/-/ Krzysztof Andrzej Iwulski</w:t>
      </w:r>
    </w:p>
    <w:p w14:paraId="1E73A672" w14:textId="77777777" w:rsidR="00A32C0F" w:rsidRPr="00A32C0F" w:rsidRDefault="00A32C0F" w:rsidP="00A32C0F">
      <w:pPr>
        <w:pStyle w:val="Textbody"/>
        <w:spacing w:after="0" w:line="360" w:lineRule="auto"/>
        <w:jc w:val="both"/>
        <w:rPr>
          <w:rFonts w:asciiTheme="minorHAnsi" w:hAnsiTheme="minorHAnsi" w:cstheme="minorHAnsi"/>
        </w:rPr>
      </w:pPr>
    </w:p>
    <w:p w14:paraId="2D45A689" w14:textId="77777777" w:rsidR="006D7E9D" w:rsidRDefault="006D7E9D"/>
    <w:sectPr w:rsidR="006D7E9D" w:rsidSect="00A32C0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D4040"/>
    <w:multiLevelType w:val="hybridMultilevel"/>
    <w:tmpl w:val="8B4EA172"/>
    <w:lvl w:ilvl="0" w:tplc="0B1EBA0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1313"/>
    <w:multiLevelType w:val="hybridMultilevel"/>
    <w:tmpl w:val="F190E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B6ADE"/>
    <w:multiLevelType w:val="multilevel"/>
    <w:tmpl w:val="11D8E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9CC7FFC"/>
    <w:multiLevelType w:val="hybridMultilevel"/>
    <w:tmpl w:val="6E32F19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8F"/>
    <w:rsid w:val="001C16A2"/>
    <w:rsid w:val="002155DD"/>
    <w:rsid w:val="00306205"/>
    <w:rsid w:val="00315A41"/>
    <w:rsid w:val="003467E4"/>
    <w:rsid w:val="003E68F0"/>
    <w:rsid w:val="0047048F"/>
    <w:rsid w:val="006D7E9D"/>
    <w:rsid w:val="00A3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6801"/>
  <w15:chartTrackingRefBased/>
  <w15:docId w15:val="{3247F30C-8301-4922-8112-170D58E0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70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1C16A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Zabielska</dc:creator>
  <cp:keywords/>
  <dc:description/>
  <cp:lastModifiedBy>Marcin Jesionek</cp:lastModifiedBy>
  <cp:revision>2</cp:revision>
  <cp:lastPrinted>2020-11-30T09:48:00Z</cp:lastPrinted>
  <dcterms:created xsi:type="dcterms:W3CDTF">2020-11-30T12:58:00Z</dcterms:created>
  <dcterms:modified xsi:type="dcterms:W3CDTF">2020-11-30T12:58:00Z</dcterms:modified>
</cp:coreProperties>
</file>