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BDF9" w14:textId="77777777" w:rsidR="00B30F25" w:rsidRPr="00AC4B9A" w:rsidRDefault="00B30F25" w:rsidP="00B30F25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Zarządzenie Nr 44/2021</w:t>
      </w:r>
    </w:p>
    <w:p w14:paraId="0848EF53" w14:textId="77777777" w:rsidR="00B30F25" w:rsidRPr="00AC4B9A" w:rsidRDefault="00B30F25" w:rsidP="00B30F25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Wójta Gminy Jednorożec</w:t>
      </w:r>
    </w:p>
    <w:p w14:paraId="7111EBFC" w14:textId="77777777" w:rsidR="00B30F25" w:rsidRPr="00AC4B9A" w:rsidRDefault="00B30F25" w:rsidP="00B30F25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z dnia 19.05.2021 r.</w:t>
      </w:r>
    </w:p>
    <w:p w14:paraId="57972286" w14:textId="77777777" w:rsidR="00592A6E" w:rsidRPr="00AC4B9A" w:rsidRDefault="00592A6E" w:rsidP="00592A6E">
      <w:pPr>
        <w:spacing w:after="0" w:line="276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5C1451CF" w14:textId="1EC95EB3" w:rsidR="00B30F25" w:rsidRPr="00AC4B9A" w:rsidRDefault="00B30F25" w:rsidP="00592A6E">
      <w:pPr>
        <w:spacing w:before="240"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AC4B9A">
        <w:rPr>
          <w:rFonts w:asciiTheme="minorHAnsi" w:hAnsiTheme="minorHAnsi" w:cstheme="minorHAnsi"/>
          <w:b/>
          <w:color w:val="000000"/>
          <w:sz w:val="24"/>
        </w:rPr>
        <w:t>w sprawie ustalenia Regulaminu Zakładowego Funduszu Świadczeń Socjalnych</w:t>
      </w:r>
      <w:r w:rsidR="00AC4B9A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b/>
          <w:color w:val="000000"/>
          <w:sz w:val="24"/>
        </w:rPr>
        <w:t>Urzędu Gminy w Jednorożcu, Gminnej Biblioteki Publicznej w Jednorożcu</w:t>
      </w:r>
      <w:r w:rsidR="00AC4B9A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b/>
          <w:color w:val="000000"/>
          <w:sz w:val="24"/>
        </w:rPr>
        <w:t>i Ośrodka Pomocy Społecznej w Jednorożcu</w:t>
      </w:r>
    </w:p>
    <w:p w14:paraId="129357F4" w14:textId="77777777" w:rsidR="00B30F25" w:rsidRPr="00AC4B9A" w:rsidRDefault="00B30F25" w:rsidP="00B30F25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14:paraId="39A1F8BE" w14:textId="31D92624" w:rsidR="00B30F25" w:rsidRPr="00AC4B9A" w:rsidRDefault="00B30F25" w:rsidP="00B30F25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Na podstawie art. 33 ust. 1 i 5 ustawy z dnia 8 marca 1990 roku o samorządz</w:t>
      </w:r>
      <w:r w:rsidR="00982F22" w:rsidRPr="00AC4B9A">
        <w:rPr>
          <w:rFonts w:asciiTheme="minorHAnsi" w:hAnsiTheme="minorHAnsi" w:cstheme="minorHAnsi"/>
          <w:color w:val="000000"/>
          <w:sz w:val="24"/>
        </w:rPr>
        <w:t>ie gminnym</w:t>
      </w:r>
      <w:r w:rsid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="00AC4B9A">
        <w:rPr>
          <w:rFonts w:asciiTheme="minorHAnsi" w:hAnsiTheme="minorHAnsi" w:cstheme="minorHAnsi"/>
          <w:color w:val="000000"/>
          <w:sz w:val="24"/>
        </w:rPr>
        <w:br/>
      </w:r>
      <w:r w:rsidR="00982F22" w:rsidRPr="00AC4B9A">
        <w:rPr>
          <w:rFonts w:asciiTheme="minorHAnsi" w:hAnsiTheme="minorHAnsi" w:cstheme="minorHAnsi"/>
          <w:color w:val="000000"/>
          <w:sz w:val="24"/>
        </w:rPr>
        <w:t>(</w:t>
      </w:r>
      <w:proofErr w:type="spellStart"/>
      <w:r w:rsidR="00982F22" w:rsidRPr="00AC4B9A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="00982F22" w:rsidRPr="00AC4B9A">
        <w:rPr>
          <w:rFonts w:asciiTheme="minorHAnsi" w:hAnsiTheme="minorHAnsi" w:cstheme="minorHAnsi"/>
          <w:color w:val="000000"/>
          <w:sz w:val="24"/>
        </w:rPr>
        <w:t>. Dz. U. z 2020 r. poz.713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 ze zm.) oraz art. 8 ust. 2 ustawy z dnia 4 marca 1994 roku o zakładowym fun</w:t>
      </w:r>
      <w:r w:rsidR="00982F22" w:rsidRPr="00AC4B9A">
        <w:rPr>
          <w:rFonts w:asciiTheme="minorHAnsi" w:hAnsiTheme="minorHAnsi" w:cstheme="minorHAnsi"/>
          <w:color w:val="000000"/>
          <w:sz w:val="24"/>
        </w:rPr>
        <w:t>duszu świadczeń socjalnych (</w:t>
      </w:r>
      <w:proofErr w:type="spellStart"/>
      <w:r w:rsidR="00982F22" w:rsidRPr="00AC4B9A">
        <w:rPr>
          <w:rFonts w:asciiTheme="minorHAnsi" w:hAnsiTheme="minorHAnsi" w:cstheme="minorHAnsi"/>
          <w:color w:val="000000"/>
          <w:sz w:val="24"/>
        </w:rPr>
        <w:t>t</w:t>
      </w:r>
      <w:r w:rsidRPr="00AC4B9A">
        <w:rPr>
          <w:rFonts w:asciiTheme="minorHAnsi" w:hAnsiTheme="minorHAnsi" w:cstheme="minorHAnsi"/>
          <w:color w:val="000000"/>
          <w:sz w:val="24"/>
        </w:rPr>
        <w:t>.j</w:t>
      </w:r>
      <w:proofErr w:type="spellEnd"/>
      <w:r w:rsidRPr="00AC4B9A">
        <w:rPr>
          <w:rFonts w:asciiTheme="minorHAnsi" w:hAnsiTheme="minorHAnsi" w:cstheme="minorHAnsi"/>
          <w:color w:val="000000"/>
          <w:sz w:val="24"/>
        </w:rPr>
        <w:t>.</w:t>
      </w:r>
      <w:r w:rsidR="00982F22" w:rsidRP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Pr="00AC4B9A">
        <w:rPr>
          <w:rFonts w:asciiTheme="minorHAnsi" w:hAnsiTheme="minorHAnsi" w:cstheme="minorHAnsi"/>
          <w:color w:val="000000"/>
          <w:sz w:val="24"/>
        </w:rPr>
        <w:t>Dz. U. z 2021 r., poz. 746 ze zm.) zarządzam, co następuje:</w:t>
      </w:r>
    </w:p>
    <w:p w14:paraId="15D06758" w14:textId="77777777" w:rsidR="00B30F25" w:rsidRPr="00AC4B9A" w:rsidRDefault="00B30F25" w:rsidP="00B30F25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§ 1</w:t>
      </w:r>
    </w:p>
    <w:p w14:paraId="77195808" w14:textId="5EA09FA2" w:rsidR="00B30F25" w:rsidRPr="00AC4B9A" w:rsidRDefault="00B30F25" w:rsidP="00B30F25">
      <w:pPr>
        <w:spacing w:before="240" w:after="0"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Ustala się Regulamin Zakładowego Funduszu Świadczeń Socjalnych Urzędu Gminy</w:t>
      </w:r>
      <w:r w:rsid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="00AC4B9A">
        <w:rPr>
          <w:rFonts w:asciiTheme="minorHAnsi" w:hAnsiTheme="minorHAnsi" w:cstheme="minorHAnsi"/>
          <w:color w:val="000000"/>
          <w:sz w:val="24"/>
        </w:rPr>
        <w:br/>
      </w:r>
      <w:r w:rsidRPr="00AC4B9A">
        <w:rPr>
          <w:rFonts w:asciiTheme="minorHAnsi" w:hAnsiTheme="minorHAnsi" w:cstheme="minorHAnsi"/>
          <w:color w:val="000000"/>
          <w:sz w:val="24"/>
        </w:rPr>
        <w:t>w Jednorożcu, Gminnej Biblioteki Publicznej w Jednorożcu i Ośrodka Pomocy Społecznej</w:t>
      </w:r>
      <w:r w:rsid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="00AC4B9A">
        <w:rPr>
          <w:rFonts w:asciiTheme="minorHAnsi" w:hAnsiTheme="minorHAnsi" w:cstheme="minorHAnsi"/>
          <w:color w:val="000000"/>
          <w:sz w:val="24"/>
        </w:rPr>
        <w:br/>
      </w:r>
      <w:r w:rsidRPr="00AC4B9A">
        <w:rPr>
          <w:rFonts w:asciiTheme="minorHAnsi" w:hAnsiTheme="minorHAnsi" w:cstheme="minorHAnsi"/>
          <w:color w:val="000000"/>
          <w:sz w:val="24"/>
        </w:rPr>
        <w:t>w Jednorożcu.</w:t>
      </w:r>
    </w:p>
    <w:p w14:paraId="22532C89" w14:textId="77777777" w:rsidR="00B30F25" w:rsidRPr="00AC4B9A" w:rsidRDefault="00B30F25" w:rsidP="00B30F25">
      <w:pPr>
        <w:spacing w:before="240"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§ 2</w:t>
      </w:r>
    </w:p>
    <w:p w14:paraId="6BE04089" w14:textId="77777777" w:rsidR="00B30F25" w:rsidRPr="00AC4B9A" w:rsidRDefault="00B30F25" w:rsidP="00B30F25">
      <w:pPr>
        <w:spacing w:before="240" w:after="0"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 xml:space="preserve">Regulamin został uzgodniony z pracownikami Urzędu Gminy w Jednorożcu i jednostkami podległymi oraz z przedstawicielem związków zawodowych. </w:t>
      </w:r>
    </w:p>
    <w:p w14:paraId="1518AD86" w14:textId="77777777" w:rsidR="00B30F25" w:rsidRPr="00AC4B9A" w:rsidRDefault="00B30F25" w:rsidP="00B30F25">
      <w:pPr>
        <w:spacing w:before="240"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§ 3</w:t>
      </w:r>
    </w:p>
    <w:p w14:paraId="6EC5BAEE" w14:textId="7FC0CDFE" w:rsidR="00B30F25" w:rsidRPr="00AC4B9A" w:rsidRDefault="00982F22" w:rsidP="00B30F25">
      <w:pPr>
        <w:spacing w:before="240" w:after="0"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Traci moc zarządzenie Nr 58/2019 Wójta Gminy Jednorożec z dnia 18 kwietnia 2019 r</w:t>
      </w:r>
      <w:r w:rsidR="00B30F25" w:rsidRPr="00AC4B9A">
        <w:rPr>
          <w:rFonts w:asciiTheme="minorHAnsi" w:hAnsiTheme="minorHAnsi" w:cstheme="minorHAnsi"/>
          <w:color w:val="000000"/>
          <w:sz w:val="24"/>
        </w:rPr>
        <w:t xml:space="preserve"> </w:t>
      </w:r>
      <w:r w:rsidR="00AC4B9A">
        <w:rPr>
          <w:rFonts w:asciiTheme="minorHAnsi" w:hAnsiTheme="minorHAnsi" w:cstheme="minorHAnsi"/>
          <w:color w:val="000000"/>
          <w:sz w:val="24"/>
        </w:rPr>
        <w:br/>
      </w:r>
      <w:r w:rsidR="00B30F25" w:rsidRPr="00AC4B9A">
        <w:rPr>
          <w:rFonts w:asciiTheme="minorHAnsi" w:hAnsiTheme="minorHAnsi" w:cstheme="minorHAnsi"/>
          <w:color w:val="000000"/>
          <w:sz w:val="24"/>
        </w:rPr>
        <w:t>w sprawie ustalenia Regulaminu Zakładowego Funduszu Świadczeń Socjalnych w Ur</w:t>
      </w:r>
      <w:r w:rsidRPr="00AC4B9A">
        <w:rPr>
          <w:rFonts w:asciiTheme="minorHAnsi" w:hAnsiTheme="minorHAnsi" w:cstheme="minorHAnsi"/>
          <w:color w:val="000000"/>
          <w:sz w:val="24"/>
        </w:rPr>
        <w:t xml:space="preserve">zędzie Gminy </w:t>
      </w:r>
      <w:r w:rsidR="00B30F25" w:rsidRPr="00AC4B9A">
        <w:rPr>
          <w:rFonts w:asciiTheme="minorHAnsi" w:hAnsiTheme="minorHAnsi" w:cstheme="minorHAnsi"/>
          <w:color w:val="000000"/>
          <w:sz w:val="24"/>
        </w:rPr>
        <w:t xml:space="preserve">w Jednorożcu, Bibliotece Publicznej w Jednorożcu, Ośrodku Pomocy Społecznej </w:t>
      </w:r>
      <w:r w:rsidR="00AC4B9A">
        <w:rPr>
          <w:rFonts w:asciiTheme="minorHAnsi" w:hAnsiTheme="minorHAnsi" w:cstheme="minorHAnsi"/>
          <w:color w:val="000000"/>
          <w:sz w:val="24"/>
        </w:rPr>
        <w:br/>
      </w:r>
      <w:r w:rsidR="00B30F25" w:rsidRPr="00AC4B9A">
        <w:rPr>
          <w:rFonts w:asciiTheme="minorHAnsi" w:hAnsiTheme="minorHAnsi" w:cstheme="minorHAnsi"/>
          <w:color w:val="000000"/>
          <w:sz w:val="24"/>
        </w:rPr>
        <w:t xml:space="preserve">w Jednorożcu i Gminnym Zespole Usług Komunalnych w Jednorożcu </w:t>
      </w:r>
      <w:r w:rsidRPr="00AC4B9A">
        <w:rPr>
          <w:rFonts w:asciiTheme="minorHAnsi" w:hAnsiTheme="minorHAnsi" w:cstheme="minorHAnsi"/>
          <w:color w:val="000000"/>
          <w:sz w:val="24"/>
        </w:rPr>
        <w:t>.</w:t>
      </w:r>
    </w:p>
    <w:p w14:paraId="32A120B7" w14:textId="77777777" w:rsidR="00B30F25" w:rsidRPr="00AC4B9A" w:rsidRDefault="00B30F25" w:rsidP="00B30F25">
      <w:pPr>
        <w:spacing w:before="240" w:after="0" w:line="276" w:lineRule="auto"/>
        <w:jc w:val="center"/>
        <w:rPr>
          <w:rFonts w:asciiTheme="minorHAnsi" w:hAnsiTheme="minorHAnsi" w:cstheme="minorHAnsi"/>
          <w:color w:val="000000"/>
          <w:sz w:val="24"/>
        </w:rPr>
      </w:pPr>
      <w:r w:rsidRPr="00AC4B9A">
        <w:rPr>
          <w:rFonts w:asciiTheme="minorHAnsi" w:hAnsiTheme="minorHAnsi" w:cstheme="minorHAnsi"/>
          <w:color w:val="000000"/>
          <w:sz w:val="24"/>
        </w:rPr>
        <w:t>§ 4</w:t>
      </w:r>
    </w:p>
    <w:p w14:paraId="6A70E7D1" w14:textId="77777777" w:rsidR="00D36B96" w:rsidRPr="00AC4B9A" w:rsidRDefault="00B30F25" w:rsidP="00592A6E">
      <w:pPr>
        <w:spacing w:before="240" w:after="0" w:line="360" w:lineRule="auto"/>
        <w:jc w:val="both"/>
        <w:rPr>
          <w:rFonts w:asciiTheme="minorHAnsi" w:hAnsiTheme="minorHAnsi" w:cstheme="minorHAnsi"/>
        </w:rPr>
      </w:pPr>
      <w:r w:rsidRPr="00AC4B9A">
        <w:rPr>
          <w:rFonts w:asciiTheme="minorHAnsi" w:hAnsiTheme="minorHAnsi" w:cstheme="minorHAnsi"/>
          <w:color w:val="000000"/>
          <w:sz w:val="24"/>
        </w:rPr>
        <w:t>Zarządzenie wchodzi w życie z dniem podpisania.</w:t>
      </w:r>
    </w:p>
    <w:sectPr w:rsidR="00D36B96" w:rsidRPr="00AC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25"/>
    <w:rsid w:val="00262CA4"/>
    <w:rsid w:val="00592A6E"/>
    <w:rsid w:val="00982F22"/>
    <w:rsid w:val="00AC4B9A"/>
    <w:rsid w:val="00B30F25"/>
    <w:rsid w:val="00D3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3312"/>
  <w15:chartTrackingRefBased/>
  <w15:docId w15:val="{6AF6A95F-5501-4D72-A522-56761FB4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F25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A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J_c</dc:creator>
  <cp:keywords/>
  <dc:description/>
  <cp:lastModifiedBy>Magdalena Bakuła</cp:lastModifiedBy>
  <cp:revision>5</cp:revision>
  <cp:lastPrinted>2021-06-01T07:37:00Z</cp:lastPrinted>
  <dcterms:created xsi:type="dcterms:W3CDTF">2021-06-01T07:24:00Z</dcterms:created>
  <dcterms:modified xsi:type="dcterms:W3CDTF">2021-06-08T10:22:00Z</dcterms:modified>
</cp:coreProperties>
</file>