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8F" w:rsidRPr="00E450FC" w:rsidRDefault="007F318F" w:rsidP="001D05C6">
      <w:pPr>
        <w:spacing w:before="100" w:beforeAutospacing="1" w:after="0" w:line="360" w:lineRule="auto"/>
        <w:ind w:right="567"/>
        <w:jc w:val="both"/>
        <w:rPr>
          <w:rFonts w:eastAsia="Times New Roman" w:cs="Times New Roman"/>
        </w:rPr>
      </w:pPr>
    </w:p>
    <w:p w:rsidR="007F318F" w:rsidRPr="00E450FC" w:rsidRDefault="00AE1D63" w:rsidP="00B23D4A">
      <w:pPr>
        <w:spacing w:after="0" w:line="240" w:lineRule="auto"/>
        <w:ind w:left="-1134" w:right="-1587"/>
        <w:jc w:val="right"/>
        <w:rPr>
          <w:rFonts w:eastAsia="Times New Roman" w:cs="Times New Roman"/>
        </w:rPr>
      </w:pPr>
      <w:r w:rsidRPr="00E450FC">
        <w:rPr>
          <w:rFonts w:eastAsia="Times New Roman" w:cs="Times New Roman"/>
        </w:rPr>
        <w:t xml:space="preserve">        Jednorożec, dnia </w:t>
      </w:r>
      <w:r w:rsidR="008137A0" w:rsidRPr="00E450FC">
        <w:rPr>
          <w:rFonts w:eastAsia="Times New Roman" w:cs="Times New Roman"/>
        </w:rPr>
        <w:t>1</w:t>
      </w:r>
      <w:r w:rsidR="00A45813">
        <w:rPr>
          <w:rFonts w:eastAsia="Times New Roman" w:cs="Times New Roman"/>
        </w:rPr>
        <w:t>5</w:t>
      </w:r>
      <w:r w:rsidR="008137A0" w:rsidRPr="00E450FC">
        <w:rPr>
          <w:rFonts w:eastAsia="Times New Roman" w:cs="Times New Roman"/>
        </w:rPr>
        <w:t>.0</w:t>
      </w:r>
      <w:r w:rsidR="00A45813">
        <w:rPr>
          <w:rFonts w:eastAsia="Times New Roman" w:cs="Times New Roman"/>
        </w:rPr>
        <w:t>6</w:t>
      </w:r>
      <w:r w:rsidRPr="00E450FC">
        <w:rPr>
          <w:rFonts w:eastAsia="Times New Roman" w:cs="Times New Roman"/>
        </w:rPr>
        <w:t xml:space="preserve">.2021 r. </w:t>
      </w:r>
    </w:p>
    <w:p w:rsidR="007F318F" w:rsidRPr="00E450FC" w:rsidRDefault="00AE1D63" w:rsidP="00B23D4A">
      <w:pPr>
        <w:spacing w:after="0" w:line="240" w:lineRule="auto"/>
        <w:ind w:left="-1134" w:right="-1587" w:hanging="567"/>
        <w:rPr>
          <w:rFonts w:eastAsia="Times New Roman" w:cs="Times New Roman"/>
          <w:color w:val="000000"/>
        </w:rPr>
      </w:pPr>
      <w:r w:rsidRPr="00E450FC">
        <w:rPr>
          <w:rFonts w:eastAsia="Times New Roman" w:cs="Times New Roman"/>
          <w:color w:val="000000"/>
        </w:rPr>
        <w:t>SOK.0002.</w:t>
      </w:r>
      <w:r w:rsidR="00A45813">
        <w:rPr>
          <w:rFonts w:eastAsia="Times New Roman" w:cs="Times New Roman"/>
          <w:color w:val="000000"/>
        </w:rPr>
        <w:t>6</w:t>
      </w:r>
      <w:r w:rsidRPr="00E450FC">
        <w:rPr>
          <w:rFonts w:eastAsia="Times New Roman" w:cs="Times New Roman"/>
          <w:color w:val="000000"/>
        </w:rPr>
        <w:t>.2021</w:t>
      </w:r>
    </w:p>
    <w:p w:rsidR="007F318F" w:rsidRDefault="007F318F" w:rsidP="00E450FC">
      <w:pPr>
        <w:spacing w:after="0" w:line="240" w:lineRule="auto"/>
        <w:ind w:right="567"/>
        <w:rPr>
          <w:rFonts w:eastAsia="Times New Roman" w:cs="Times New Roman"/>
          <w:color w:val="000000"/>
        </w:rPr>
      </w:pPr>
    </w:p>
    <w:p w:rsidR="00063C4D" w:rsidRPr="00E450FC" w:rsidRDefault="00063C4D" w:rsidP="00E450FC">
      <w:pPr>
        <w:spacing w:after="0" w:line="240" w:lineRule="auto"/>
        <w:ind w:right="567"/>
        <w:rPr>
          <w:rFonts w:eastAsia="Times New Roman" w:cs="Times New Roman"/>
          <w:color w:val="000000"/>
        </w:rPr>
      </w:pPr>
    </w:p>
    <w:p w:rsidR="007F318F" w:rsidRPr="00E450FC" w:rsidRDefault="007F318F">
      <w:pPr>
        <w:spacing w:after="0" w:line="240" w:lineRule="auto"/>
        <w:ind w:left="567" w:right="567"/>
        <w:rPr>
          <w:rFonts w:eastAsia="Times New Roman" w:cs="Times New Roman"/>
        </w:rPr>
      </w:pPr>
    </w:p>
    <w:p w:rsidR="007F318F" w:rsidRPr="00E450FC" w:rsidRDefault="00AE1D63">
      <w:pPr>
        <w:tabs>
          <w:tab w:val="left" w:pos="5595"/>
        </w:tabs>
        <w:spacing w:after="0" w:line="240" w:lineRule="auto"/>
        <w:ind w:left="567" w:right="567"/>
        <w:jc w:val="center"/>
        <w:rPr>
          <w:rFonts w:eastAsia="Times New Roman" w:cs="Times New Roman"/>
          <w:b/>
        </w:rPr>
      </w:pPr>
      <w:r w:rsidRPr="00E450FC">
        <w:rPr>
          <w:rFonts w:eastAsia="Times New Roman" w:cs="Times New Roman"/>
          <w:b/>
        </w:rPr>
        <w:t>ZAWIADOMIENIE</w:t>
      </w:r>
    </w:p>
    <w:p w:rsidR="007F318F" w:rsidRDefault="007F318F" w:rsidP="00B23D4A">
      <w:pPr>
        <w:tabs>
          <w:tab w:val="left" w:pos="5595"/>
        </w:tabs>
        <w:spacing w:after="0" w:line="240" w:lineRule="auto"/>
        <w:ind w:left="-1701" w:right="-1701"/>
        <w:rPr>
          <w:rFonts w:eastAsia="Times New Roman" w:cs="Times New Roman"/>
          <w:b/>
        </w:rPr>
      </w:pPr>
    </w:p>
    <w:p w:rsidR="00063C4D" w:rsidRPr="00E450FC" w:rsidRDefault="00063C4D" w:rsidP="00B23D4A">
      <w:pPr>
        <w:tabs>
          <w:tab w:val="left" w:pos="5595"/>
        </w:tabs>
        <w:spacing w:after="0" w:line="240" w:lineRule="auto"/>
        <w:ind w:left="-1701" w:right="-1701"/>
        <w:rPr>
          <w:rFonts w:eastAsia="Times New Roman" w:cs="Times New Roman"/>
          <w:b/>
        </w:rPr>
      </w:pPr>
    </w:p>
    <w:p w:rsidR="00E450FC" w:rsidRPr="00E450FC" w:rsidRDefault="00AE1D63" w:rsidP="00B23D4A">
      <w:pPr>
        <w:spacing w:after="120" w:line="360" w:lineRule="auto"/>
        <w:ind w:left="-1701" w:right="-1701" w:firstLine="708"/>
        <w:jc w:val="both"/>
      </w:pPr>
      <w:r w:rsidRPr="00E450FC">
        <w:rPr>
          <w:rFonts w:eastAsia="Times New Roman" w:cs="Times New Roman"/>
        </w:rPr>
        <w:t xml:space="preserve">Na podstawie § 15 pkt. 4 Statutu Gminy Jednorożec stanowiącego załącznik do Uchwały                              nr SOK.0007.21.2018 Rady Gminy Jednorożec z dnia 28 grudnia 2018 r. w sprawie „Statutu Gminy Jednorożec” (Dz. Urz. Woj. </w:t>
      </w:r>
      <w:proofErr w:type="spellStart"/>
      <w:r w:rsidRPr="00E450FC">
        <w:rPr>
          <w:rFonts w:eastAsia="Times New Roman" w:cs="Times New Roman"/>
        </w:rPr>
        <w:t>Maz</w:t>
      </w:r>
      <w:proofErr w:type="spellEnd"/>
      <w:r w:rsidRPr="00E450FC">
        <w:rPr>
          <w:rFonts w:eastAsia="Times New Roman" w:cs="Times New Roman"/>
        </w:rPr>
        <w:t xml:space="preserve">. rok 2019 poz. 165) zawiadamiam, że </w:t>
      </w:r>
      <w:r w:rsidR="00A45813">
        <w:rPr>
          <w:rFonts w:eastAsia="Times New Roman" w:cs="Times New Roman"/>
          <w:b/>
        </w:rPr>
        <w:t>22 czerwca</w:t>
      </w:r>
      <w:r w:rsidRPr="00E450FC">
        <w:rPr>
          <w:rFonts w:eastAsia="Times New Roman" w:cs="Times New Roman"/>
          <w:b/>
        </w:rPr>
        <w:t xml:space="preserve"> 2021 r. o godz. 10</w:t>
      </w:r>
      <w:r w:rsidRPr="00E450FC">
        <w:rPr>
          <w:rFonts w:eastAsia="Times New Roman" w:cs="Times New Roman"/>
          <w:b/>
          <w:vertAlign w:val="superscript"/>
        </w:rPr>
        <w:t>00</w:t>
      </w:r>
      <w:r w:rsidRPr="00E450FC">
        <w:rPr>
          <w:rFonts w:eastAsia="Times New Roman" w:cs="Times New Roman"/>
        </w:rPr>
        <w:t xml:space="preserve"> w sali konferencyjnej Urzędu Gminy w Jednorożcu odbędzie się </w:t>
      </w:r>
      <w:r w:rsidRPr="00E450FC">
        <w:rPr>
          <w:rFonts w:eastAsia="Times New Roman" w:cs="Times New Roman"/>
          <w:b/>
        </w:rPr>
        <w:t>XXX</w:t>
      </w:r>
      <w:r w:rsidR="00A45813">
        <w:rPr>
          <w:rFonts w:eastAsia="Times New Roman" w:cs="Times New Roman"/>
          <w:b/>
        </w:rPr>
        <w:t>I</w:t>
      </w:r>
      <w:r w:rsidRPr="00E450FC">
        <w:rPr>
          <w:rFonts w:eastAsia="Times New Roman" w:cs="Times New Roman"/>
          <w:b/>
        </w:rPr>
        <w:t xml:space="preserve">  zwyczajna sesja Rady Gminy Jednorożec. </w:t>
      </w:r>
    </w:p>
    <w:p w:rsidR="00063C4D" w:rsidRPr="00063C4D" w:rsidRDefault="00AE1D63" w:rsidP="00063C4D">
      <w:pPr>
        <w:spacing w:after="120" w:line="360" w:lineRule="auto"/>
        <w:ind w:left="-1701" w:right="-1701" w:firstLine="708"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 xml:space="preserve">Wszystkich zainteresowanych zachęcamy do śledzenia przebiegu sesji Rady Gminy Jednorożec </w:t>
      </w:r>
      <w:r w:rsidR="00063C4D">
        <w:rPr>
          <w:rFonts w:eastAsia="Times New Roman" w:cs="Times New Roman"/>
        </w:rPr>
        <w:t xml:space="preserve">                 </w:t>
      </w:r>
      <w:r w:rsidRPr="00E450FC">
        <w:rPr>
          <w:rFonts w:eastAsia="Times New Roman" w:cs="Times New Roman"/>
        </w:rPr>
        <w:t xml:space="preserve">w transmisji on-line na stronie Biuletynu Informacji Publicznej pod adresem </w:t>
      </w:r>
      <w:hyperlink r:id="rId5">
        <w:r w:rsidRPr="00E450FC">
          <w:rPr>
            <w:rFonts w:eastAsia="Times New Roman" w:cs="Times New Roman"/>
            <w:color w:val="0563C1"/>
            <w:u w:val="single"/>
          </w:rPr>
          <w:t>www.bip.jednorozec.pl</w:t>
        </w:r>
      </w:hyperlink>
      <w:r w:rsidRPr="00E450FC">
        <w:rPr>
          <w:rFonts w:eastAsia="Times New Roman" w:cs="Times New Roman"/>
        </w:rPr>
        <w:t>.</w:t>
      </w:r>
    </w:p>
    <w:p w:rsidR="00063C4D" w:rsidRDefault="00063C4D" w:rsidP="00063C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701" w:right="-1701"/>
        <w:contextualSpacing/>
        <w:jc w:val="both"/>
        <w:rPr>
          <w:rFonts w:eastAsia="Times New Roman" w:cs="Times New Roman"/>
          <w:b/>
          <w:bCs/>
          <w:u w:val="single"/>
        </w:rPr>
      </w:pPr>
    </w:p>
    <w:p w:rsidR="00063C4D" w:rsidRPr="00E450FC" w:rsidRDefault="008619A5" w:rsidP="00063C4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701" w:right="-1701"/>
        <w:contextualSpacing/>
        <w:jc w:val="both"/>
        <w:rPr>
          <w:rFonts w:eastAsia="Times New Roman" w:cs="Times New Roman"/>
          <w:b/>
          <w:bCs/>
          <w:u w:val="single"/>
        </w:rPr>
      </w:pPr>
      <w:r w:rsidRPr="00E450FC">
        <w:rPr>
          <w:rFonts w:eastAsia="Times New Roman" w:cs="Times New Roman"/>
          <w:b/>
          <w:bCs/>
          <w:u w:val="single"/>
        </w:rPr>
        <w:t>Tematyką posiedzenia będzie:</w:t>
      </w:r>
    </w:p>
    <w:p w:rsidR="008619A5" w:rsidRPr="00E450FC" w:rsidRDefault="008619A5" w:rsidP="00095B6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Otwarcie sesji i stwierdzenie kworum.</w:t>
      </w:r>
    </w:p>
    <w:p w:rsidR="008619A5" w:rsidRPr="00E450FC" w:rsidRDefault="008619A5" w:rsidP="00095B6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Informacje w sprawie uwag zgłoszonych do protokołu z obrad poprzedniej sesji.</w:t>
      </w:r>
    </w:p>
    <w:p w:rsidR="00095B6A" w:rsidRDefault="00095B6A" w:rsidP="00095B6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095B6A">
        <w:rPr>
          <w:rFonts w:eastAsia="Times New Roman" w:cs="Times New Roman"/>
        </w:rPr>
        <w:t>Sprawozdanie Wójta z wykonania uchwał za okres 23.03.2021 r. do 17.06.2021 r.</w:t>
      </w:r>
    </w:p>
    <w:p w:rsidR="008619A5" w:rsidRPr="00E450FC" w:rsidRDefault="008619A5" w:rsidP="00095B6A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341" w:right="-1701"/>
        <w:contextualSpacing/>
        <w:jc w:val="both"/>
        <w:rPr>
          <w:rFonts w:eastAsia="Times New Roman" w:cs="Times New Roman"/>
        </w:rPr>
      </w:pPr>
      <w:r w:rsidRPr="00E450FC">
        <w:rPr>
          <w:rFonts w:eastAsia="Times New Roman" w:cs="Times New Roman"/>
        </w:rPr>
        <w:t>Podjęcie uchwał w sprawie:</w:t>
      </w:r>
    </w:p>
    <w:p w:rsidR="00095B6A" w:rsidRPr="00C45DC7" w:rsidRDefault="00095B6A" w:rsidP="00095B6A">
      <w:pPr>
        <w:numPr>
          <w:ilvl w:val="1"/>
          <w:numId w:val="6"/>
        </w:numPr>
        <w:suppressAutoHyphens w:val="0"/>
        <w:spacing w:after="200" w:line="360" w:lineRule="auto"/>
        <w:ind w:left="-1171" w:right="-1701"/>
        <w:contextualSpacing/>
        <w:jc w:val="both"/>
        <w:rPr>
          <w:rFonts w:eastAsia="Andale Sans UI"/>
          <w:kern w:val="3"/>
          <w:shd w:val="clear" w:color="auto" w:fill="FFFFFF"/>
          <w:lang w:val="de-DE" w:eastAsia="ja-JP" w:bidi="fa-IR"/>
        </w:rPr>
      </w:pPr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zmieniająca uchwałę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SOK.0007.190.2020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Gminy Jednorożec z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                   2020 r. w sprawie Wieloletniej Prognozy Finansowej Gminy Jednorożec na lata 2021-2030;</w:t>
      </w:r>
    </w:p>
    <w:p w:rsidR="00095B6A" w:rsidRPr="00C45DC7" w:rsidRDefault="00095B6A" w:rsidP="00095B6A">
      <w:pPr>
        <w:numPr>
          <w:ilvl w:val="1"/>
          <w:numId w:val="6"/>
        </w:numPr>
        <w:suppressAutoHyphens w:val="0"/>
        <w:spacing w:after="200" w:line="360" w:lineRule="auto"/>
        <w:ind w:left="-1171" w:right="-1701"/>
        <w:contextualSpacing/>
        <w:jc w:val="both"/>
        <w:rPr>
          <w:rFonts w:eastAsia="Andale Sans UI"/>
          <w:kern w:val="3"/>
          <w:shd w:val="clear" w:color="auto" w:fill="FFFFFF"/>
          <w:lang w:val="de-DE" w:eastAsia="ja-JP" w:bidi="fa-IR"/>
        </w:rPr>
      </w:pPr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zmieniająca uchwałę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SOK.0007.191.2020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Gminy w sprawie uchwalenia uchwały budżetowej Gminy Jednorożec na 2021 r.</w:t>
      </w:r>
    </w:p>
    <w:p w:rsidR="00095B6A" w:rsidRPr="00C45DC7" w:rsidRDefault="00095B6A" w:rsidP="00095B6A">
      <w:pPr>
        <w:numPr>
          <w:ilvl w:val="1"/>
          <w:numId w:val="6"/>
        </w:numPr>
        <w:suppressAutoHyphens w:val="0"/>
        <w:spacing w:after="200" w:line="360" w:lineRule="auto"/>
        <w:ind w:left="-1171" w:right="-1701"/>
        <w:contextualSpacing/>
        <w:jc w:val="both"/>
        <w:rPr>
          <w:rFonts w:eastAsia="Andale Sans UI"/>
          <w:kern w:val="3"/>
          <w:shd w:val="clear" w:color="auto" w:fill="FFFFFF"/>
          <w:lang w:val="de-DE" w:eastAsia="ja-JP" w:bidi="fa-IR"/>
        </w:rPr>
      </w:pPr>
      <w:r w:rsidRPr="00C45DC7">
        <w:rPr>
          <w:rFonts w:cs="Arial"/>
          <w:bCs/>
        </w:rPr>
        <w:t>w sprawie określenia średniej ceny jednostki paliwa w Gminie Jednorożec na rok szkolny 2021/2022</w:t>
      </w:r>
      <w:r w:rsidR="00A45813">
        <w:rPr>
          <w:rFonts w:cs="Arial"/>
          <w:bCs/>
        </w:rPr>
        <w:t>;</w:t>
      </w:r>
      <w:bookmarkStart w:id="0" w:name="_GoBack"/>
      <w:bookmarkEnd w:id="0"/>
    </w:p>
    <w:p w:rsidR="00095B6A" w:rsidRPr="00C45DC7" w:rsidRDefault="00095B6A" w:rsidP="00095B6A">
      <w:pPr>
        <w:numPr>
          <w:ilvl w:val="1"/>
          <w:numId w:val="6"/>
        </w:numPr>
        <w:suppressAutoHyphens w:val="0"/>
        <w:spacing w:after="200" w:line="360" w:lineRule="auto"/>
        <w:ind w:left="-1171" w:right="-1701"/>
        <w:contextualSpacing/>
        <w:jc w:val="both"/>
        <w:rPr>
          <w:rFonts w:eastAsia="Andale Sans UI"/>
          <w:kern w:val="3"/>
          <w:shd w:val="clear" w:color="auto" w:fill="FFFFFF"/>
          <w:lang w:val="de-DE" w:eastAsia="ja-JP" w:bidi="fa-IR"/>
        </w:rPr>
      </w:pPr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w sprawie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zmiany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Statutu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Gminnej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Biblioteki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Publicznej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Jednorożcu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;</w:t>
      </w:r>
    </w:p>
    <w:p w:rsidR="00095B6A" w:rsidRPr="00C45DC7" w:rsidRDefault="00095B6A" w:rsidP="00095B6A">
      <w:pPr>
        <w:numPr>
          <w:ilvl w:val="1"/>
          <w:numId w:val="6"/>
        </w:numPr>
        <w:suppressAutoHyphens w:val="0"/>
        <w:spacing w:after="200" w:line="360" w:lineRule="auto"/>
        <w:ind w:left="-1171" w:right="-1701"/>
        <w:contextualSpacing/>
        <w:jc w:val="both"/>
        <w:rPr>
          <w:rFonts w:eastAsia="Andale Sans UI"/>
          <w:kern w:val="3"/>
          <w:shd w:val="clear" w:color="auto" w:fill="FFFFFF"/>
          <w:lang w:val="de-DE" w:eastAsia="ja-JP" w:bidi="fa-IR"/>
        </w:rPr>
      </w:pPr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w sprawie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przyjęcia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do wykonania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przez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Gminę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Jednorożec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zadania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własnego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Powiatu Przasnyskiego w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zakresie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dróg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powiatowych</w:t>
      </w:r>
      <w:proofErr w:type="spellEnd"/>
      <w:r w:rsidRPr="00C45DC7">
        <w:rPr>
          <w:rFonts w:eastAsia="Andale Sans UI"/>
          <w:kern w:val="3"/>
          <w:shd w:val="clear" w:color="auto" w:fill="FFFFFF"/>
          <w:lang w:val="de-DE" w:eastAsia="ja-JP" w:bidi="fa-IR"/>
        </w:rPr>
        <w:t>.</w:t>
      </w:r>
    </w:p>
    <w:p w:rsidR="007F318F" w:rsidRPr="00E450FC" w:rsidRDefault="00AE1D63" w:rsidP="00095B6A">
      <w:pPr>
        <w:pStyle w:val="Akapitzlist"/>
        <w:widowControl w:val="0"/>
        <w:numPr>
          <w:ilvl w:val="0"/>
          <w:numId w:val="6"/>
        </w:numPr>
        <w:autoSpaceDN w:val="0"/>
        <w:spacing w:after="0" w:line="360" w:lineRule="auto"/>
        <w:ind w:left="-1341" w:right="-1701"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</w:rPr>
        <w:t>Wolne wnioski i zapytania.</w:t>
      </w:r>
    </w:p>
    <w:p w:rsidR="007F318F" w:rsidRPr="00E450FC" w:rsidRDefault="00AE1D63" w:rsidP="00095B6A">
      <w:pPr>
        <w:pStyle w:val="Akapitzlist"/>
        <w:widowControl w:val="0"/>
        <w:numPr>
          <w:ilvl w:val="0"/>
          <w:numId w:val="6"/>
        </w:numPr>
        <w:autoSpaceDN w:val="0"/>
        <w:spacing w:after="0" w:line="360" w:lineRule="auto"/>
        <w:ind w:left="-1341" w:right="-1701"/>
        <w:jc w:val="both"/>
        <w:textAlignment w:val="baseline"/>
        <w:rPr>
          <w:rFonts w:eastAsia="SimSun" w:cs="Times New Roman"/>
        </w:rPr>
      </w:pPr>
      <w:r w:rsidRPr="00E450FC">
        <w:rPr>
          <w:rFonts w:eastAsia="Times New Roman" w:cs="Times New Roman"/>
        </w:rPr>
        <w:t>Zakończenie sesji.</w:t>
      </w:r>
    </w:p>
    <w:sectPr w:rsidR="007F318F" w:rsidRPr="00E450FC" w:rsidSect="00B23D4A">
      <w:pgSz w:w="11906" w:h="16838"/>
      <w:pgMar w:top="851" w:right="2880" w:bottom="1440" w:left="28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2B16"/>
    <w:multiLevelType w:val="multilevel"/>
    <w:tmpl w:val="4012583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02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8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5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336" w:hanging="1440"/>
      </w:pPr>
    </w:lvl>
  </w:abstractNum>
  <w:abstractNum w:abstractNumId="1" w15:restartNumberingAfterBreak="0">
    <w:nsid w:val="4D701767"/>
    <w:multiLevelType w:val="hybridMultilevel"/>
    <w:tmpl w:val="0FC2D3E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594D1F01"/>
    <w:multiLevelType w:val="hybridMultilevel"/>
    <w:tmpl w:val="917CE72E"/>
    <w:lvl w:ilvl="0" w:tplc="BACEF8E0">
      <w:start w:val="1"/>
      <w:numFmt w:val="upperRoman"/>
      <w:lvlText w:val="%1."/>
      <w:lvlJc w:val="left"/>
      <w:pPr>
        <w:ind w:left="1080" w:hanging="72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8A4ED3"/>
    <w:multiLevelType w:val="multilevel"/>
    <w:tmpl w:val="62F48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4447AE"/>
    <w:multiLevelType w:val="multilevel"/>
    <w:tmpl w:val="30AE04A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58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eastAsia="Times New Roman" w:hint="default"/>
      </w:rPr>
    </w:lvl>
  </w:abstractNum>
  <w:abstractNum w:abstractNumId="6" w15:restartNumberingAfterBreak="0">
    <w:nsid w:val="7E8E71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18F"/>
    <w:rsid w:val="00045131"/>
    <w:rsid w:val="00060ECC"/>
    <w:rsid w:val="00063C4D"/>
    <w:rsid w:val="00095B6A"/>
    <w:rsid w:val="000A54AB"/>
    <w:rsid w:val="001406AF"/>
    <w:rsid w:val="001D05C6"/>
    <w:rsid w:val="002969E6"/>
    <w:rsid w:val="00462A1F"/>
    <w:rsid w:val="00616D45"/>
    <w:rsid w:val="006F5990"/>
    <w:rsid w:val="007958D3"/>
    <w:rsid w:val="007F318F"/>
    <w:rsid w:val="008137A0"/>
    <w:rsid w:val="008619A5"/>
    <w:rsid w:val="008D3E43"/>
    <w:rsid w:val="008D3FB9"/>
    <w:rsid w:val="00A45813"/>
    <w:rsid w:val="00AE1D63"/>
    <w:rsid w:val="00B23D4A"/>
    <w:rsid w:val="00CE4DED"/>
    <w:rsid w:val="00CF3434"/>
    <w:rsid w:val="00D658B6"/>
    <w:rsid w:val="00E0501D"/>
    <w:rsid w:val="00E4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3E3F"/>
  <w15:docId w15:val="{6B7F4F47-DF5A-4644-BB8D-8FF16E06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112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dc:description/>
  <cp:lastModifiedBy>Katarzyna Barłożek</cp:lastModifiedBy>
  <cp:revision>4</cp:revision>
  <cp:lastPrinted>2021-06-14T10:37:00Z</cp:lastPrinted>
  <dcterms:created xsi:type="dcterms:W3CDTF">2021-06-14T10:35:00Z</dcterms:created>
  <dcterms:modified xsi:type="dcterms:W3CDTF">2021-06-14T10:59:00Z</dcterms:modified>
  <dc:language>pl-PL</dc:language>
</cp:coreProperties>
</file>