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5B32" w14:textId="2A1B8F7D"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 xml:space="preserve">Zarządzenie Nr </w:t>
      </w:r>
      <w:r w:rsidR="00F557F2">
        <w:rPr>
          <w:rFonts w:asciiTheme="minorHAnsi" w:hAnsiTheme="minorHAnsi" w:cstheme="minorHAnsi"/>
        </w:rPr>
        <w:t>71/2021</w:t>
      </w:r>
    </w:p>
    <w:p w14:paraId="3EA44390"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Wójta Gminy Jednorożec</w:t>
      </w:r>
    </w:p>
    <w:p w14:paraId="3EC0C035" w14:textId="3671062D"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 xml:space="preserve">z dnia </w:t>
      </w:r>
      <w:r w:rsidR="00F557F2">
        <w:rPr>
          <w:rFonts w:asciiTheme="minorHAnsi" w:hAnsiTheme="minorHAnsi" w:cstheme="minorHAnsi"/>
        </w:rPr>
        <w:t xml:space="preserve">9 </w:t>
      </w:r>
      <w:r w:rsidRPr="00B57BAE">
        <w:rPr>
          <w:rFonts w:asciiTheme="minorHAnsi" w:hAnsiTheme="minorHAnsi" w:cstheme="minorHAnsi"/>
        </w:rPr>
        <w:t>sierpnia 2021 roku</w:t>
      </w:r>
    </w:p>
    <w:p w14:paraId="039A8361"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59AED6B6"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rPr>
        <w:t>w sprawie informacji z wykonania budżetu Gminy Jednorożec</w:t>
      </w:r>
    </w:p>
    <w:p w14:paraId="236FDFFB"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rPr>
        <w:t>za I półrocze 2021 roku</w:t>
      </w:r>
    </w:p>
    <w:p w14:paraId="15F06E30"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43BFDE49" w14:textId="77777777" w:rsidR="00377F63" w:rsidRPr="00B57BAE" w:rsidRDefault="00377F63" w:rsidP="00B57BAE">
      <w:pPr>
        <w:pStyle w:val="NormalnyWeb"/>
        <w:spacing w:before="0" w:beforeAutospacing="0" w:after="0" w:line="360" w:lineRule="auto"/>
        <w:ind w:firstLine="709"/>
        <w:jc w:val="both"/>
        <w:rPr>
          <w:rFonts w:asciiTheme="minorHAnsi" w:hAnsiTheme="minorHAnsi" w:cstheme="minorHAnsi"/>
        </w:rPr>
      </w:pPr>
      <w:r w:rsidRPr="00B57BAE">
        <w:rPr>
          <w:rFonts w:asciiTheme="minorHAnsi" w:hAnsiTheme="minorHAnsi" w:cstheme="minorHAnsi"/>
        </w:rPr>
        <w:t xml:space="preserve">Na podstawie art. 266 ust. 1 pkt. 1 i 3 ustawy z dnia 27 sierpnia 2009 roku o finansach publicznych (Dz. U. 2021, poz. 305) oraz § 2 uchwały Nr XI/60/2015 Rady Gminy Jednorożec z dnia 27 sierpnia 2015 roku w sprawie określenia zakresu i formy informacji o przebiegu wykonania budżetu Gminy Jednorożec za I półrocze oraz o przebiegu wykonania planu finansowego Gminnej Biblioteki Publicznej w Jednorożcu z filiami zarządza się, co następuje: </w:t>
      </w:r>
    </w:p>
    <w:p w14:paraId="32BF6ED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 1.</w:t>
      </w:r>
    </w:p>
    <w:p w14:paraId="750CCDAD" w14:textId="77777777" w:rsidR="00377F63" w:rsidRPr="00B57BAE" w:rsidRDefault="00377F63" w:rsidP="00B57BAE">
      <w:pPr>
        <w:pStyle w:val="NormalnyWeb"/>
        <w:numPr>
          <w:ilvl w:val="0"/>
          <w:numId w:val="1"/>
        </w:numPr>
        <w:spacing w:before="0" w:beforeAutospacing="0" w:after="0" w:line="360" w:lineRule="auto"/>
        <w:jc w:val="both"/>
        <w:rPr>
          <w:rFonts w:asciiTheme="minorHAnsi" w:hAnsiTheme="minorHAnsi" w:cstheme="minorHAnsi"/>
        </w:rPr>
      </w:pPr>
      <w:r w:rsidRPr="00B57BAE">
        <w:rPr>
          <w:rFonts w:asciiTheme="minorHAnsi" w:hAnsiTheme="minorHAnsi" w:cstheme="minorHAnsi"/>
        </w:rPr>
        <w:t>Przedstawia się informację z wykonania budżetu gminy Jednorożec za I półrocze 2021 r. stanowiącą załącznik nr 1 do zarządzenia.</w:t>
      </w:r>
    </w:p>
    <w:p w14:paraId="073B6B4C" w14:textId="77777777" w:rsidR="00377F63" w:rsidRPr="00B57BAE" w:rsidRDefault="00377F63" w:rsidP="00B57BAE">
      <w:pPr>
        <w:pStyle w:val="NormalnyWeb"/>
        <w:numPr>
          <w:ilvl w:val="0"/>
          <w:numId w:val="1"/>
        </w:numPr>
        <w:spacing w:before="0" w:beforeAutospacing="0" w:after="0" w:line="360" w:lineRule="auto"/>
        <w:jc w:val="both"/>
        <w:rPr>
          <w:rFonts w:asciiTheme="minorHAnsi" w:hAnsiTheme="minorHAnsi" w:cstheme="minorHAnsi"/>
        </w:rPr>
      </w:pPr>
      <w:r w:rsidRPr="00B57BAE">
        <w:rPr>
          <w:rFonts w:asciiTheme="minorHAnsi" w:hAnsiTheme="minorHAnsi" w:cstheme="minorHAnsi"/>
        </w:rPr>
        <w:t>Przedstawia się informację z wykonania planu finansowego Gminnej Biblioteki Publicznej w Jednorożcu za I półrocze 2021 r. stanowiącą załącznik nr 2 do zarządzenia.</w:t>
      </w:r>
    </w:p>
    <w:p w14:paraId="0D90096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 2.</w:t>
      </w:r>
    </w:p>
    <w:p w14:paraId="69C61A4C" w14:textId="77777777" w:rsidR="00377F63" w:rsidRPr="00B57BAE" w:rsidRDefault="00377F63" w:rsidP="00B57BAE">
      <w:pPr>
        <w:pStyle w:val="NormalnyWeb"/>
        <w:spacing w:before="0" w:beforeAutospacing="0" w:after="0" w:line="360" w:lineRule="auto"/>
        <w:jc w:val="both"/>
        <w:rPr>
          <w:rFonts w:asciiTheme="minorHAnsi" w:hAnsiTheme="minorHAnsi" w:cstheme="minorHAnsi"/>
        </w:rPr>
      </w:pPr>
      <w:r w:rsidRPr="00B57BAE">
        <w:rPr>
          <w:rFonts w:asciiTheme="minorHAnsi" w:hAnsiTheme="minorHAnsi" w:cstheme="minorHAnsi"/>
        </w:rPr>
        <w:t>Informację o której mowa w § 1 należy przekazać:</w:t>
      </w:r>
    </w:p>
    <w:p w14:paraId="6FEBB9F0" w14:textId="77777777" w:rsidR="00377F63" w:rsidRPr="00B57BAE" w:rsidRDefault="00377F63" w:rsidP="00B57BAE">
      <w:pPr>
        <w:pStyle w:val="NormalnyWeb"/>
        <w:numPr>
          <w:ilvl w:val="0"/>
          <w:numId w:val="2"/>
        </w:numPr>
        <w:spacing w:before="0" w:beforeAutospacing="0" w:after="0" w:line="360" w:lineRule="auto"/>
        <w:jc w:val="both"/>
        <w:rPr>
          <w:rFonts w:asciiTheme="minorHAnsi" w:hAnsiTheme="minorHAnsi" w:cstheme="minorHAnsi"/>
        </w:rPr>
      </w:pPr>
      <w:r w:rsidRPr="00B57BAE">
        <w:rPr>
          <w:rFonts w:asciiTheme="minorHAnsi" w:hAnsiTheme="minorHAnsi" w:cstheme="minorHAnsi"/>
        </w:rPr>
        <w:t>Radzie Gminy,</w:t>
      </w:r>
    </w:p>
    <w:p w14:paraId="41490E58" w14:textId="77777777" w:rsidR="00377F63" w:rsidRPr="00B57BAE" w:rsidRDefault="00377F63" w:rsidP="00B57BAE">
      <w:pPr>
        <w:pStyle w:val="NormalnyWeb"/>
        <w:numPr>
          <w:ilvl w:val="0"/>
          <w:numId w:val="2"/>
        </w:numPr>
        <w:spacing w:before="0" w:beforeAutospacing="0" w:after="0" w:line="360" w:lineRule="auto"/>
        <w:jc w:val="both"/>
        <w:rPr>
          <w:rFonts w:asciiTheme="minorHAnsi" w:hAnsiTheme="minorHAnsi" w:cstheme="minorHAnsi"/>
        </w:rPr>
      </w:pPr>
      <w:r w:rsidRPr="00B57BAE">
        <w:rPr>
          <w:rFonts w:asciiTheme="minorHAnsi" w:hAnsiTheme="minorHAnsi" w:cstheme="minorHAnsi"/>
        </w:rPr>
        <w:t>Regionalnej Izbie Obrachunkowej w Warszawie Zespół Zamiejscowy w Ostrołęce.</w:t>
      </w:r>
    </w:p>
    <w:p w14:paraId="2AB81E03"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 3.</w:t>
      </w:r>
    </w:p>
    <w:p w14:paraId="74641CF9" w14:textId="77777777" w:rsidR="00377F63" w:rsidRPr="00B57BAE" w:rsidRDefault="00377F63" w:rsidP="00B57BAE">
      <w:pPr>
        <w:pStyle w:val="NormalnyWeb"/>
        <w:spacing w:before="0" w:beforeAutospacing="0" w:after="0" w:line="360" w:lineRule="auto"/>
        <w:jc w:val="both"/>
        <w:rPr>
          <w:rFonts w:asciiTheme="minorHAnsi" w:hAnsiTheme="minorHAnsi" w:cstheme="minorHAnsi"/>
        </w:rPr>
      </w:pPr>
      <w:r w:rsidRPr="00B57BAE">
        <w:rPr>
          <w:rFonts w:asciiTheme="minorHAnsi" w:hAnsiTheme="minorHAnsi" w:cstheme="minorHAnsi"/>
        </w:rPr>
        <w:t>Wykonanie zarządzenia powierza się Wójtowi Gminy.</w:t>
      </w:r>
    </w:p>
    <w:p w14:paraId="3FB86C07"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 4.</w:t>
      </w:r>
    </w:p>
    <w:p w14:paraId="21150DDB" w14:textId="77777777" w:rsidR="00377F63" w:rsidRPr="00B57BAE" w:rsidRDefault="00377F63" w:rsidP="00B57BAE">
      <w:pPr>
        <w:spacing w:line="360" w:lineRule="auto"/>
        <w:jc w:val="both"/>
        <w:rPr>
          <w:rFonts w:asciiTheme="minorHAnsi" w:hAnsiTheme="minorHAnsi" w:cstheme="minorHAnsi"/>
        </w:rPr>
      </w:pPr>
      <w:r w:rsidRPr="00B57BAE">
        <w:rPr>
          <w:rFonts w:asciiTheme="minorHAnsi" w:hAnsiTheme="minorHAnsi" w:cstheme="minorHAnsi"/>
        </w:rPr>
        <w:t>Zarządzenie wchodzi w życie z dniem podpisania i podlega ogłoszeniu w trybie przewidzianym dla aktów prawa miejscowego.</w:t>
      </w:r>
    </w:p>
    <w:p w14:paraId="38844BC0" w14:textId="2906C105" w:rsidR="00377F63" w:rsidRDefault="00377F63" w:rsidP="00377F63">
      <w:pPr>
        <w:spacing w:line="360" w:lineRule="auto"/>
        <w:jc w:val="both"/>
      </w:pPr>
    </w:p>
    <w:p w14:paraId="03279A09" w14:textId="214D0E1C" w:rsidR="00F557F2" w:rsidRDefault="00F557F2" w:rsidP="00377F63">
      <w:pPr>
        <w:spacing w:line="360" w:lineRule="auto"/>
        <w:jc w:val="both"/>
      </w:pPr>
    </w:p>
    <w:p w14:paraId="2422FC8D" w14:textId="6D3F766D" w:rsidR="00F557F2" w:rsidRDefault="00F557F2" w:rsidP="00377F63">
      <w:pPr>
        <w:spacing w:line="360" w:lineRule="auto"/>
        <w:jc w:val="both"/>
      </w:pPr>
    </w:p>
    <w:p w14:paraId="63BBC6D2" w14:textId="77777777" w:rsidR="00735681" w:rsidRPr="00454C35" w:rsidRDefault="00735681" w:rsidP="00735681">
      <w:pPr>
        <w:pStyle w:val="NormalnyWeb"/>
        <w:spacing w:before="0" w:beforeAutospacing="0" w:after="0" w:line="360" w:lineRule="auto"/>
        <w:ind w:left="4956" w:firstLine="708"/>
        <w:rPr>
          <w:rFonts w:ascii="Calibri" w:hAnsi="Calibri" w:cs="Calibri"/>
        </w:rPr>
      </w:pPr>
      <w:r w:rsidRPr="00454C35">
        <w:rPr>
          <w:rFonts w:ascii="Calibri" w:hAnsi="Calibri" w:cs="Calibri"/>
        </w:rPr>
        <w:t>Wójt Gminy Jednorożec</w:t>
      </w:r>
    </w:p>
    <w:p w14:paraId="7509B3C6" w14:textId="725263DB" w:rsidR="00B57BAE" w:rsidRPr="00735681" w:rsidRDefault="00735681" w:rsidP="00735681">
      <w:pPr>
        <w:pStyle w:val="NormalnyWeb"/>
        <w:spacing w:before="0" w:beforeAutospacing="0" w:after="0" w:line="360" w:lineRule="auto"/>
        <w:ind w:left="4956" w:firstLine="708"/>
        <w:rPr>
          <w:rFonts w:ascii="Calibri" w:hAnsi="Calibri" w:cs="Calibri"/>
        </w:rPr>
      </w:pPr>
      <w:r w:rsidRPr="00454C35">
        <w:rPr>
          <w:rFonts w:ascii="Calibri" w:hAnsi="Calibri" w:cs="Calibri"/>
        </w:rPr>
        <w:t xml:space="preserve">/-/ Krzysztof Andrzej </w:t>
      </w:r>
      <w:proofErr w:type="spellStart"/>
      <w:r w:rsidRPr="00454C35">
        <w:rPr>
          <w:rFonts w:ascii="Calibri" w:hAnsi="Calibri" w:cs="Calibri"/>
        </w:rPr>
        <w:t>Iwulski</w:t>
      </w:r>
      <w:proofErr w:type="spellEnd"/>
    </w:p>
    <w:p w14:paraId="465AE51C" w14:textId="77777777" w:rsidR="00377F63" w:rsidRDefault="00377F63" w:rsidP="00377F63">
      <w:pPr>
        <w:spacing w:line="360" w:lineRule="auto"/>
        <w:jc w:val="both"/>
      </w:pPr>
    </w:p>
    <w:p w14:paraId="28142D47" w14:textId="77777777" w:rsidR="00377F63" w:rsidRPr="00B57BAE" w:rsidRDefault="00377F63" w:rsidP="00B57BAE">
      <w:pPr>
        <w:pStyle w:val="NormalnyWeb"/>
        <w:spacing w:before="0" w:beforeAutospacing="0" w:after="0" w:line="360" w:lineRule="auto"/>
        <w:jc w:val="both"/>
        <w:rPr>
          <w:rFonts w:asciiTheme="minorHAnsi" w:hAnsiTheme="minorHAnsi" w:cstheme="minorHAnsi"/>
        </w:rPr>
      </w:pPr>
      <w:r>
        <w:rPr>
          <w:color w:val="FF0000"/>
        </w:rPr>
        <w:lastRenderedPageBreak/>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B57BAE">
        <w:rPr>
          <w:rFonts w:asciiTheme="minorHAnsi" w:hAnsiTheme="minorHAnsi" w:cstheme="minorHAnsi"/>
        </w:rPr>
        <w:t>Załącznik nr 1</w:t>
      </w:r>
    </w:p>
    <w:p w14:paraId="2919C8EC" w14:textId="6036075F"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 xml:space="preserve">do Zarządzenia Nr </w:t>
      </w:r>
      <w:r w:rsidR="00F557F2">
        <w:rPr>
          <w:rFonts w:asciiTheme="minorHAnsi" w:hAnsiTheme="minorHAnsi" w:cstheme="minorHAnsi"/>
        </w:rPr>
        <w:t>71/2021</w:t>
      </w:r>
    </w:p>
    <w:p w14:paraId="5D3DCE30" w14:textId="77777777"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Wójta Gminy Jednorożec</w:t>
      </w:r>
    </w:p>
    <w:p w14:paraId="271BFA14" w14:textId="39320BCF"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 xml:space="preserve">z dnia </w:t>
      </w:r>
      <w:r w:rsidR="00F557F2">
        <w:rPr>
          <w:rFonts w:asciiTheme="minorHAnsi" w:hAnsiTheme="minorHAnsi" w:cstheme="minorHAnsi"/>
        </w:rPr>
        <w:t xml:space="preserve">9 </w:t>
      </w:r>
      <w:r w:rsidRPr="00B57BAE">
        <w:rPr>
          <w:rFonts w:asciiTheme="minorHAnsi" w:hAnsiTheme="minorHAnsi" w:cstheme="minorHAnsi"/>
        </w:rPr>
        <w:t>sierpnia 2021 roku</w:t>
      </w:r>
    </w:p>
    <w:p w14:paraId="7755A7A8" w14:textId="77777777" w:rsidR="00377F63" w:rsidRPr="00B57BAE" w:rsidRDefault="00377F63" w:rsidP="00B57BAE">
      <w:pPr>
        <w:pStyle w:val="NormalnyWeb"/>
        <w:spacing w:before="0" w:beforeAutospacing="0" w:after="0" w:line="360" w:lineRule="auto"/>
        <w:rPr>
          <w:rFonts w:asciiTheme="minorHAnsi" w:hAnsiTheme="minorHAnsi" w:cstheme="minorHAnsi"/>
          <w:color w:val="FF0000"/>
        </w:rPr>
      </w:pPr>
    </w:p>
    <w:p w14:paraId="2C0DC26E" w14:textId="77777777" w:rsidR="00377F63" w:rsidRDefault="00377F63" w:rsidP="00377F63">
      <w:pPr>
        <w:pStyle w:val="NormalnyWeb"/>
        <w:spacing w:before="0" w:beforeAutospacing="0" w:after="0"/>
        <w:rPr>
          <w:color w:val="FF0000"/>
        </w:rPr>
      </w:pPr>
    </w:p>
    <w:p w14:paraId="26E8CD1B"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u w:val="single"/>
        </w:rPr>
        <w:t>INFORMACJA</w:t>
      </w:r>
    </w:p>
    <w:p w14:paraId="4C1141CD"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4D1629C4"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u w:val="single"/>
        </w:rPr>
        <w:t>Z WYKONANIA BUDŻETU GMINY JEDNOROŻEC</w:t>
      </w:r>
    </w:p>
    <w:p w14:paraId="664D2B4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398326C7"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rPr>
        <w:t>za I półrocze 2021 rok</w:t>
      </w:r>
    </w:p>
    <w:p w14:paraId="77737928"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23FBDDB5" w14:textId="77777777" w:rsidR="00377F63" w:rsidRPr="00B57BAE" w:rsidRDefault="00377F63" w:rsidP="00B57BAE">
      <w:pPr>
        <w:pStyle w:val="Nagwek1"/>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u w:val="single"/>
        </w:rPr>
        <w:t>D O C H O D Y</w:t>
      </w:r>
    </w:p>
    <w:p w14:paraId="10752B1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A01FB7F"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391A2C8D" w14:textId="77777777" w:rsidR="00377F63" w:rsidRPr="00B57BAE" w:rsidRDefault="00377F63" w:rsidP="00B57BAE">
      <w:pPr>
        <w:pStyle w:val="Nagwek6"/>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rPr>
        <w:t>Część tabelaryczna</w:t>
      </w:r>
    </w:p>
    <w:p w14:paraId="3C2BE8FA" w14:textId="77777777" w:rsidR="00377F63" w:rsidRDefault="00377F63" w:rsidP="00B57BAE">
      <w:pPr>
        <w:pStyle w:val="NormalnyWeb"/>
        <w:spacing w:before="0" w:beforeAutospacing="0" w:after="0" w:line="360" w:lineRule="auto"/>
      </w:pPr>
    </w:p>
    <w:p w14:paraId="7B958ACB" w14:textId="77777777" w:rsidR="00377F63" w:rsidRPr="00B57BAE" w:rsidRDefault="00377F63" w:rsidP="00B57BAE">
      <w:pPr>
        <w:pStyle w:val="NormalnyWeb"/>
        <w:spacing w:before="0" w:beforeAutospacing="0" w:after="0" w:line="360" w:lineRule="auto"/>
        <w:rPr>
          <w:rFonts w:asciiTheme="minorHAnsi" w:hAnsiTheme="minorHAnsi" w:cstheme="minorHAnsi"/>
        </w:rPr>
      </w:pPr>
      <w:r w:rsidRPr="00B57BAE">
        <w:rPr>
          <w:rFonts w:asciiTheme="minorHAnsi" w:hAnsiTheme="minorHAnsi" w:cstheme="minorHAnsi"/>
          <w:i/>
          <w:iCs/>
        </w:rPr>
        <w:t>Dochody bieżące</w:t>
      </w:r>
    </w:p>
    <w:tbl>
      <w:tblPr>
        <w:tblW w:w="10290"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82"/>
        <w:gridCol w:w="814"/>
        <w:gridCol w:w="672"/>
        <w:gridCol w:w="3560"/>
        <w:gridCol w:w="1741"/>
        <w:gridCol w:w="1587"/>
        <w:gridCol w:w="1234"/>
      </w:tblGrid>
      <w:tr w:rsidR="00377F63" w:rsidRPr="00B57BAE" w14:paraId="5C57CD8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2FA94FE"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5232A8DE" w14:textId="77777777" w:rsidR="00377F63" w:rsidRPr="00B57BAE" w:rsidRDefault="00377F63" w:rsidP="00B57BAE">
            <w:pPr>
              <w:pStyle w:val="Nagwek2"/>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rPr>
              <w:t>Dział</w:t>
            </w:r>
          </w:p>
          <w:p w14:paraId="7C852942" w14:textId="77777777" w:rsidR="00377F63" w:rsidRPr="00B57BAE" w:rsidRDefault="00377F63" w:rsidP="00B57BAE">
            <w:pPr>
              <w:pStyle w:val="NormalnyWeb"/>
              <w:spacing w:before="0" w:beforeAutospacing="0" w:after="0" w:line="360" w:lineRule="auto"/>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B8CB64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003A5C0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Rozdz.</w:t>
            </w:r>
          </w:p>
        </w:tc>
        <w:tc>
          <w:tcPr>
            <w:tcW w:w="673" w:type="dxa"/>
            <w:tcBorders>
              <w:top w:val="outset" w:sz="6" w:space="0" w:color="000000"/>
              <w:left w:val="outset" w:sz="6" w:space="0" w:color="000000"/>
              <w:bottom w:val="outset" w:sz="6" w:space="0" w:color="000000"/>
              <w:right w:val="outset" w:sz="6" w:space="0" w:color="000000"/>
            </w:tcBorders>
          </w:tcPr>
          <w:p w14:paraId="59EA1B6A"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052A904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t>
            </w:r>
          </w:p>
        </w:tc>
        <w:tc>
          <w:tcPr>
            <w:tcW w:w="3810" w:type="dxa"/>
            <w:tcBorders>
              <w:top w:val="outset" w:sz="6" w:space="0" w:color="000000"/>
              <w:left w:val="outset" w:sz="6" w:space="0" w:color="000000"/>
              <w:bottom w:val="outset" w:sz="6" w:space="0" w:color="000000"/>
              <w:right w:val="outset" w:sz="6" w:space="0" w:color="000000"/>
            </w:tcBorders>
          </w:tcPr>
          <w:p w14:paraId="4CEE6CDB"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1D2DEB4"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Treść</w:t>
            </w:r>
          </w:p>
        </w:tc>
        <w:tc>
          <w:tcPr>
            <w:tcW w:w="1766" w:type="dxa"/>
            <w:tcBorders>
              <w:top w:val="outset" w:sz="6" w:space="0" w:color="000000"/>
              <w:left w:val="outset" w:sz="6" w:space="0" w:color="000000"/>
              <w:bottom w:val="outset" w:sz="6" w:space="0" w:color="000000"/>
              <w:right w:val="outset" w:sz="6" w:space="0" w:color="000000"/>
            </w:tcBorders>
          </w:tcPr>
          <w:p w14:paraId="41B694BB"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14748EC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Plan</w:t>
            </w:r>
          </w:p>
        </w:tc>
        <w:tc>
          <w:tcPr>
            <w:tcW w:w="1387" w:type="dxa"/>
            <w:tcBorders>
              <w:top w:val="outset" w:sz="6" w:space="0" w:color="000000"/>
              <w:left w:val="outset" w:sz="6" w:space="0" w:color="000000"/>
              <w:bottom w:val="outset" w:sz="6" w:space="0" w:color="000000"/>
              <w:right w:val="outset" w:sz="6" w:space="0" w:color="000000"/>
            </w:tcBorders>
          </w:tcPr>
          <w:p w14:paraId="5696D8D0"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4087FF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wykonanie</w:t>
            </w:r>
          </w:p>
        </w:tc>
        <w:tc>
          <w:tcPr>
            <w:tcW w:w="1158" w:type="dxa"/>
            <w:tcBorders>
              <w:top w:val="outset" w:sz="6" w:space="0" w:color="000000"/>
              <w:left w:val="outset" w:sz="6" w:space="0" w:color="000000"/>
              <w:bottom w:val="outset" w:sz="6" w:space="0" w:color="000000"/>
              <w:right w:val="outset" w:sz="6" w:space="0" w:color="000000"/>
            </w:tcBorders>
            <w:hideMark/>
          </w:tcPr>
          <w:p w14:paraId="052165B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t>
            </w:r>
          </w:p>
          <w:p w14:paraId="6D471E06"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wykonania</w:t>
            </w:r>
          </w:p>
        </w:tc>
      </w:tr>
      <w:tr w:rsidR="00377F63" w:rsidRPr="00B57BAE" w14:paraId="055D8E9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F73BB7C" w14:textId="77777777" w:rsidR="00377F63" w:rsidRPr="00B57BAE" w:rsidRDefault="00377F63">
            <w:pPr>
              <w:pStyle w:val="NormalnyWeb"/>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5EC53ED"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65C5056"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2E82D7A6" w14:textId="77777777" w:rsidR="00377F63" w:rsidRPr="00B57BAE" w:rsidRDefault="00377F63">
            <w:pPr>
              <w:pStyle w:val="NormalnyWeb"/>
              <w:jc w:val="center"/>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6C97BE10"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46365F3"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444AD1C0" w14:textId="77777777" w:rsidR="00377F63" w:rsidRPr="00B57BAE" w:rsidRDefault="00377F63">
            <w:pPr>
              <w:pStyle w:val="NormalnyWeb"/>
              <w:jc w:val="center"/>
              <w:rPr>
                <w:rFonts w:asciiTheme="minorHAnsi" w:hAnsiTheme="minorHAnsi" w:cstheme="minorHAnsi"/>
              </w:rPr>
            </w:pPr>
          </w:p>
        </w:tc>
      </w:tr>
      <w:tr w:rsidR="00377F63" w:rsidRPr="00B57BAE" w14:paraId="77CAD3E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7134EB0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b/>
                <w:bCs/>
              </w:rPr>
              <w:t>010</w:t>
            </w:r>
          </w:p>
        </w:tc>
        <w:tc>
          <w:tcPr>
            <w:tcW w:w="811" w:type="dxa"/>
            <w:tcBorders>
              <w:top w:val="outset" w:sz="6" w:space="0" w:color="000000"/>
              <w:left w:val="outset" w:sz="6" w:space="0" w:color="000000"/>
              <w:bottom w:val="outset" w:sz="6" w:space="0" w:color="000000"/>
              <w:right w:val="outset" w:sz="6" w:space="0" w:color="000000"/>
            </w:tcBorders>
          </w:tcPr>
          <w:p w14:paraId="1629957C"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4586806"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5E9B8DF0" w14:textId="77777777" w:rsidR="00377F63" w:rsidRPr="00B57BAE" w:rsidRDefault="00377F63">
            <w:pPr>
              <w:pStyle w:val="Nagwek6"/>
              <w:rPr>
                <w:rFonts w:asciiTheme="minorHAnsi" w:hAnsiTheme="minorHAnsi" w:cstheme="minorHAnsi"/>
                <w:sz w:val="24"/>
                <w:szCs w:val="24"/>
              </w:rPr>
            </w:pPr>
            <w:r w:rsidRPr="00B57BAE">
              <w:rPr>
                <w:rFonts w:asciiTheme="minorHAnsi" w:hAnsiTheme="minorHAnsi" w:cstheme="minorHAnsi"/>
                <w:sz w:val="24"/>
                <w:szCs w:val="24"/>
              </w:rPr>
              <w:t>Rolnictwo i łowiectwo</w:t>
            </w:r>
          </w:p>
        </w:tc>
        <w:tc>
          <w:tcPr>
            <w:tcW w:w="1766" w:type="dxa"/>
            <w:tcBorders>
              <w:top w:val="outset" w:sz="6" w:space="0" w:color="000000"/>
              <w:left w:val="outset" w:sz="6" w:space="0" w:color="000000"/>
              <w:bottom w:val="outset" w:sz="6" w:space="0" w:color="000000"/>
              <w:right w:val="outset" w:sz="6" w:space="0" w:color="000000"/>
            </w:tcBorders>
            <w:hideMark/>
          </w:tcPr>
          <w:p w14:paraId="10A10F46" w14:textId="77777777" w:rsidR="00377F63" w:rsidRPr="00B57BAE" w:rsidRDefault="00377F63">
            <w:pPr>
              <w:pStyle w:val="NormalnyWeb"/>
              <w:jc w:val="center"/>
              <w:rPr>
                <w:rFonts w:asciiTheme="minorHAnsi" w:hAnsiTheme="minorHAnsi" w:cstheme="minorHAnsi"/>
                <w:b/>
                <w:bCs/>
                <w:iCs/>
              </w:rPr>
            </w:pPr>
            <w:r w:rsidRPr="00B57BAE">
              <w:rPr>
                <w:rFonts w:asciiTheme="minorHAnsi" w:hAnsiTheme="minorHAnsi" w:cstheme="minorHAnsi"/>
                <w:b/>
                <w:bCs/>
                <w:iCs/>
              </w:rPr>
              <w:t>503.265,42</w:t>
            </w:r>
          </w:p>
        </w:tc>
        <w:tc>
          <w:tcPr>
            <w:tcW w:w="1387" w:type="dxa"/>
            <w:tcBorders>
              <w:top w:val="outset" w:sz="6" w:space="0" w:color="000000"/>
              <w:left w:val="outset" w:sz="6" w:space="0" w:color="000000"/>
              <w:bottom w:val="outset" w:sz="6" w:space="0" w:color="000000"/>
              <w:right w:val="outset" w:sz="6" w:space="0" w:color="000000"/>
            </w:tcBorders>
            <w:hideMark/>
          </w:tcPr>
          <w:p w14:paraId="0DD3B72A" w14:textId="77777777" w:rsidR="00377F63" w:rsidRPr="00B57BAE" w:rsidRDefault="00377F63">
            <w:pPr>
              <w:pStyle w:val="NormalnyWeb"/>
              <w:jc w:val="center"/>
              <w:rPr>
                <w:rFonts w:asciiTheme="minorHAnsi" w:hAnsiTheme="minorHAnsi" w:cstheme="minorHAnsi"/>
                <w:b/>
                <w:bCs/>
                <w:iCs/>
              </w:rPr>
            </w:pPr>
            <w:r w:rsidRPr="00B57BAE">
              <w:rPr>
                <w:rFonts w:asciiTheme="minorHAnsi" w:hAnsiTheme="minorHAnsi" w:cstheme="minorHAnsi"/>
                <w:b/>
                <w:bCs/>
                <w:iCs/>
              </w:rPr>
              <w:t>502.712,97</w:t>
            </w:r>
          </w:p>
        </w:tc>
        <w:tc>
          <w:tcPr>
            <w:tcW w:w="1158" w:type="dxa"/>
            <w:tcBorders>
              <w:top w:val="outset" w:sz="6" w:space="0" w:color="000000"/>
              <w:left w:val="outset" w:sz="6" w:space="0" w:color="000000"/>
              <w:bottom w:val="outset" w:sz="6" w:space="0" w:color="000000"/>
              <w:right w:val="outset" w:sz="6" w:space="0" w:color="000000"/>
            </w:tcBorders>
            <w:hideMark/>
          </w:tcPr>
          <w:p w14:paraId="0E268BB8" w14:textId="77777777" w:rsidR="00377F63" w:rsidRPr="00B57BAE" w:rsidRDefault="00377F63">
            <w:pPr>
              <w:pStyle w:val="NormalnyWeb"/>
              <w:jc w:val="center"/>
              <w:rPr>
                <w:rFonts w:asciiTheme="minorHAnsi" w:hAnsiTheme="minorHAnsi" w:cstheme="minorHAnsi"/>
                <w:b/>
                <w:bCs/>
                <w:iCs/>
              </w:rPr>
            </w:pPr>
            <w:r w:rsidRPr="00B57BAE">
              <w:rPr>
                <w:rFonts w:asciiTheme="minorHAnsi" w:hAnsiTheme="minorHAnsi" w:cstheme="minorHAnsi"/>
                <w:b/>
                <w:bCs/>
                <w:iCs/>
              </w:rPr>
              <w:t>99,89</w:t>
            </w:r>
          </w:p>
        </w:tc>
      </w:tr>
      <w:tr w:rsidR="00377F63" w:rsidRPr="00B57BAE" w14:paraId="6E8FBEE4"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B31333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987AD0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5051D9D"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004DDB7E"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5EA20E1"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41FC22BE"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00CDB46F" w14:textId="77777777" w:rsidR="00377F63" w:rsidRPr="00B57BAE" w:rsidRDefault="00377F63">
            <w:pPr>
              <w:pStyle w:val="NormalnyWeb"/>
              <w:jc w:val="center"/>
              <w:rPr>
                <w:rFonts w:asciiTheme="minorHAnsi" w:hAnsiTheme="minorHAnsi" w:cstheme="minorHAnsi"/>
              </w:rPr>
            </w:pPr>
          </w:p>
        </w:tc>
      </w:tr>
      <w:tr w:rsidR="00377F63" w:rsidRPr="00B57BAE" w14:paraId="29A13864"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B9B365B"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2C80F3F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01095</w:t>
            </w:r>
          </w:p>
        </w:tc>
        <w:tc>
          <w:tcPr>
            <w:tcW w:w="673" w:type="dxa"/>
            <w:tcBorders>
              <w:top w:val="outset" w:sz="6" w:space="0" w:color="000000"/>
              <w:left w:val="outset" w:sz="6" w:space="0" w:color="000000"/>
              <w:bottom w:val="outset" w:sz="6" w:space="0" w:color="000000"/>
              <w:right w:val="outset" w:sz="6" w:space="0" w:color="000000"/>
            </w:tcBorders>
          </w:tcPr>
          <w:p w14:paraId="6A1AFE79"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28A16251"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1766" w:type="dxa"/>
            <w:tcBorders>
              <w:top w:val="outset" w:sz="6" w:space="0" w:color="000000"/>
              <w:left w:val="outset" w:sz="6" w:space="0" w:color="000000"/>
              <w:bottom w:val="outset" w:sz="6" w:space="0" w:color="000000"/>
              <w:right w:val="outset" w:sz="6" w:space="0" w:color="000000"/>
            </w:tcBorders>
            <w:hideMark/>
          </w:tcPr>
          <w:p w14:paraId="524588A7"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503.265,42</w:t>
            </w:r>
          </w:p>
        </w:tc>
        <w:tc>
          <w:tcPr>
            <w:tcW w:w="1387" w:type="dxa"/>
            <w:tcBorders>
              <w:top w:val="outset" w:sz="6" w:space="0" w:color="000000"/>
              <w:left w:val="outset" w:sz="6" w:space="0" w:color="000000"/>
              <w:bottom w:val="outset" w:sz="6" w:space="0" w:color="000000"/>
              <w:right w:val="outset" w:sz="6" w:space="0" w:color="000000"/>
            </w:tcBorders>
            <w:hideMark/>
          </w:tcPr>
          <w:p w14:paraId="50985698"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502.712,97</w:t>
            </w:r>
          </w:p>
        </w:tc>
        <w:tc>
          <w:tcPr>
            <w:tcW w:w="1158" w:type="dxa"/>
            <w:tcBorders>
              <w:top w:val="outset" w:sz="6" w:space="0" w:color="000000"/>
              <w:left w:val="outset" w:sz="6" w:space="0" w:color="000000"/>
              <w:bottom w:val="outset" w:sz="6" w:space="0" w:color="000000"/>
              <w:right w:val="outset" w:sz="6" w:space="0" w:color="000000"/>
            </w:tcBorders>
            <w:hideMark/>
          </w:tcPr>
          <w:p w14:paraId="7F3EDC95"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99,89</w:t>
            </w:r>
          </w:p>
        </w:tc>
      </w:tr>
      <w:tr w:rsidR="00377F63" w:rsidRPr="00B57BAE" w14:paraId="7627E21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8FD1C56"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134D81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35219A9"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6FAF2A2E"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2DF212FC"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ACF1328"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351EB58E" w14:textId="77777777" w:rsidR="00377F63" w:rsidRPr="00B57BAE" w:rsidRDefault="00377F63">
            <w:pPr>
              <w:pStyle w:val="NormalnyWeb"/>
              <w:jc w:val="center"/>
              <w:rPr>
                <w:rFonts w:asciiTheme="minorHAnsi" w:hAnsiTheme="minorHAnsi" w:cstheme="minorHAnsi"/>
              </w:rPr>
            </w:pPr>
          </w:p>
        </w:tc>
      </w:tr>
      <w:tr w:rsidR="00377F63" w:rsidRPr="00B57BAE" w14:paraId="32CBAF2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31AC1C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489260B"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C854EB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0750</w:t>
            </w:r>
          </w:p>
        </w:tc>
        <w:tc>
          <w:tcPr>
            <w:tcW w:w="3810" w:type="dxa"/>
            <w:tcBorders>
              <w:top w:val="outset" w:sz="6" w:space="0" w:color="000000"/>
              <w:left w:val="outset" w:sz="6" w:space="0" w:color="000000"/>
              <w:bottom w:val="outset" w:sz="6" w:space="0" w:color="000000"/>
              <w:right w:val="outset" w:sz="6" w:space="0" w:color="000000"/>
            </w:tcBorders>
            <w:hideMark/>
          </w:tcPr>
          <w:p w14:paraId="212A5ADD" w14:textId="77777777" w:rsidR="00377F63" w:rsidRPr="00B57BAE" w:rsidRDefault="00377F63">
            <w:pPr>
              <w:pStyle w:val="NormalnyWeb"/>
              <w:spacing w:after="0"/>
              <w:rPr>
                <w:rFonts w:asciiTheme="minorHAnsi" w:hAnsiTheme="minorHAnsi" w:cstheme="minorHAnsi"/>
              </w:rPr>
            </w:pPr>
            <w:r w:rsidRPr="00B57BAE">
              <w:rPr>
                <w:rFonts w:asciiTheme="minorHAnsi" w:hAnsiTheme="minorHAnsi" w:cstheme="minorHAnsi"/>
              </w:rPr>
              <w:t xml:space="preserve">Wpływy z najmu i dzierżawy składników majątkowych Skarbu Państwa, jednostek samorządu terytorialnego lub innych jednostek zaliczanych do sektora </w:t>
            </w:r>
            <w:r w:rsidRPr="00B57BAE">
              <w:rPr>
                <w:rFonts w:asciiTheme="minorHAnsi" w:hAnsiTheme="minorHAnsi" w:cstheme="minorHAnsi"/>
              </w:rPr>
              <w:lastRenderedPageBreak/>
              <w:t>finansów publicznych oraz innych umów o podobnym charakterze</w:t>
            </w:r>
          </w:p>
        </w:tc>
        <w:tc>
          <w:tcPr>
            <w:tcW w:w="1766" w:type="dxa"/>
            <w:tcBorders>
              <w:top w:val="outset" w:sz="6" w:space="0" w:color="000000"/>
              <w:left w:val="outset" w:sz="6" w:space="0" w:color="000000"/>
              <w:bottom w:val="outset" w:sz="6" w:space="0" w:color="000000"/>
              <w:right w:val="outset" w:sz="6" w:space="0" w:color="000000"/>
            </w:tcBorders>
            <w:hideMark/>
          </w:tcPr>
          <w:p w14:paraId="70EC9EB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lastRenderedPageBreak/>
              <w:t>5.000,00</w:t>
            </w:r>
          </w:p>
        </w:tc>
        <w:tc>
          <w:tcPr>
            <w:tcW w:w="1387" w:type="dxa"/>
            <w:tcBorders>
              <w:top w:val="outset" w:sz="6" w:space="0" w:color="000000"/>
              <w:left w:val="outset" w:sz="6" w:space="0" w:color="000000"/>
              <w:bottom w:val="outset" w:sz="6" w:space="0" w:color="000000"/>
              <w:right w:val="outset" w:sz="6" w:space="0" w:color="000000"/>
            </w:tcBorders>
            <w:hideMark/>
          </w:tcPr>
          <w:p w14:paraId="409272F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4.448,06</w:t>
            </w:r>
          </w:p>
        </w:tc>
        <w:tc>
          <w:tcPr>
            <w:tcW w:w="1158" w:type="dxa"/>
            <w:tcBorders>
              <w:top w:val="outset" w:sz="6" w:space="0" w:color="000000"/>
              <w:left w:val="outset" w:sz="6" w:space="0" w:color="000000"/>
              <w:bottom w:val="outset" w:sz="6" w:space="0" w:color="000000"/>
              <w:right w:val="outset" w:sz="6" w:space="0" w:color="000000"/>
            </w:tcBorders>
            <w:hideMark/>
          </w:tcPr>
          <w:p w14:paraId="4D50E0C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88,96</w:t>
            </w:r>
          </w:p>
        </w:tc>
      </w:tr>
      <w:tr w:rsidR="00377F63" w:rsidRPr="00B57BAE" w14:paraId="3EB309B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B0B068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105DB4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8B93CA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2010</w:t>
            </w:r>
          </w:p>
        </w:tc>
        <w:tc>
          <w:tcPr>
            <w:tcW w:w="3810" w:type="dxa"/>
            <w:tcBorders>
              <w:top w:val="outset" w:sz="6" w:space="0" w:color="000000"/>
              <w:left w:val="outset" w:sz="6" w:space="0" w:color="000000"/>
              <w:bottom w:val="outset" w:sz="6" w:space="0" w:color="000000"/>
              <w:right w:val="outset" w:sz="6" w:space="0" w:color="000000"/>
            </w:tcBorders>
            <w:hideMark/>
          </w:tcPr>
          <w:p w14:paraId="5557DB88"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zadań bieżących z zakresu administracji rządowej oraz innych zadań zleconych gminie (związkom gmin, związkom powiatowo-gminnym) ustawami</w:t>
            </w:r>
          </w:p>
        </w:tc>
        <w:tc>
          <w:tcPr>
            <w:tcW w:w="1766" w:type="dxa"/>
            <w:tcBorders>
              <w:top w:val="outset" w:sz="6" w:space="0" w:color="000000"/>
              <w:left w:val="outset" w:sz="6" w:space="0" w:color="000000"/>
              <w:bottom w:val="outset" w:sz="6" w:space="0" w:color="000000"/>
              <w:right w:val="outset" w:sz="6" w:space="0" w:color="000000"/>
            </w:tcBorders>
            <w:hideMark/>
          </w:tcPr>
          <w:p w14:paraId="268DDD0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419.776,42</w:t>
            </w:r>
          </w:p>
        </w:tc>
        <w:tc>
          <w:tcPr>
            <w:tcW w:w="1387" w:type="dxa"/>
            <w:tcBorders>
              <w:top w:val="outset" w:sz="6" w:space="0" w:color="000000"/>
              <w:left w:val="outset" w:sz="6" w:space="0" w:color="000000"/>
              <w:bottom w:val="outset" w:sz="6" w:space="0" w:color="000000"/>
              <w:right w:val="outset" w:sz="6" w:space="0" w:color="000000"/>
            </w:tcBorders>
            <w:hideMark/>
          </w:tcPr>
          <w:p w14:paraId="2B66241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419.776,41</w:t>
            </w:r>
          </w:p>
        </w:tc>
        <w:tc>
          <w:tcPr>
            <w:tcW w:w="1158" w:type="dxa"/>
            <w:tcBorders>
              <w:top w:val="outset" w:sz="6" w:space="0" w:color="000000"/>
              <w:left w:val="outset" w:sz="6" w:space="0" w:color="000000"/>
              <w:bottom w:val="outset" w:sz="6" w:space="0" w:color="000000"/>
              <w:right w:val="outset" w:sz="6" w:space="0" w:color="000000"/>
            </w:tcBorders>
            <w:hideMark/>
          </w:tcPr>
          <w:p w14:paraId="0883ADE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4AC988F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588EEB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13C0ED9"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8125F3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2460</w:t>
            </w:r>
          </w:p>
        </w:tc>
        <w:tc>
          <w:tcPr>
            <w:tcW w:w="3810" w:type="dxa"/>
            <w:tcBorders>
              <w:top w:val="outset" w:sz="6" w:space="0" w:color="000000"/>
              <w:left w:val="outset" w:sz="6" w:space="0" w:color="000000"/>
              <w:bottom w:val="outset" w:sz="6" w:space="0" w:color="000000"/>
              <w:right w:val="outset" w:sz="6" w:space="0" w:color="000000"/>
            </w:tcBorders>
            <w:hideMark/>
          </w:tcPr>
          <w:p w14:paraId="13DCA125"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Środki otrzymane od pozostałych jednostek zaliczanych do sektora finansów publicznych na realizacje zadań bieżących jednostek zaliczanych do sektora finansów publicznych</w:t>
            </w:r>
          </w:p>
        </w:tc>
        <w:tc>
          <w:tcPr>
            <w:tcW w:w="1766" w:type="dxa"/>
            <w:tcBorders>
              <w:top w:val="outset" w:sz="6" w:space="0" w:color="000000"/>
              <w:left w:val="outset" w:sz="6" w:space="0" w:color="000000"/>
              <w:bottom w:val="outset" w:sz="6" w:space="0" w:color="000000"/>
              <w:right w:val="outset" w:sz="6" w:space="0" w:color="000000"/>
            </w:tcBorders>
            <w:hideMark/>
          </w:tcPr>
          <w:p w14:paraId="121ED73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78.489,00</w:t>
            </w:r>
          </w:p>
        </w:tc>
        <w:tc>
          <w:tcPr>
            <w:tcW w:w="1387" w:type="dxa"/>
            <w:tcBorders>
              <w:top w:val="outset" w:sz="6" w:space="0" w:color="000000"/>
              <w:left w:val="outset" w:sz="6" w:space="0" w:color="000000"/>
              <w:bottom w:val="outset" w:sz="6" w:space="0" w:color="000000"/>
              <w:right w:val="outset" w:sz="6" w:space="0" w:color="000000"/>
            </w:tcBorders>
            <w:hideMark/>
          </w:tcPr>
          <w:p w14:paraId="443248F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78.488,50</w:t>
            </w:r>
          </w:p>
        </w:tc>
        <w:tc>
          <w:tcPr>
            <w:tcW w:w="1158" w:type="dxa"/>
            <w:tcBorders>
              <w:top w:val="outset" w:sz="6" w:space="0" w:color="000000"/>
              <w:left w:val="outset" w:sz="6" w:space="0" w:color="000000"/>
              <w:bottom w:val="outset" w:sz="6" w:space="0" w:color="000000"/>
              <w:right w:val="outset" w:sz="6" w:space="0" w:color="000000"/>
            </w:tcBorders>
            <w:hideMark/>
          </w:tcPr>
          <w:p w14:paraId="5826279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w:t>
            </w:r>
          </w:p>
        </w:tc>
      </w:tr>
      <w:tr w:rsidR="00377F63" w:rsidRPr="00B57BAE" w14:paraId="50905CC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09980D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BF1A38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01A8A6B"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253CFCB2"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2FB6F9A1"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9935B79"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4528FD75" w14:textId="77777777" w:rsidR="00377F63" w:rsidRPr="00B57BAE" w:rsidRDefault="00377F63">
            <w:pPr>
              <w:pStyle w:val="NormalnyWeb"/>
              <w:jc w:val="center"/>
              <w:rPr>
                <w:rFonts w:asciiTheme="minorHAnsi" w:hAnsiTheme="minorHAnsi" w:cstheme="minorHAnsi"/>
              </w:rPr>
            </w:pPr>
          </w:p>
        </w:tc>
      </w:tr>
      <w:tr w:rsidR="00377F63" w:rsidRPr="00B57BAE" w14:paraId="6522650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4D45028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b/>
                <w:bCs/>
              </w:rPr>
              <w:t>400</w:t>
            </w:r>
          </w:p>
        </w:tc>
        <w:tc>
          <w:tcPr>
            <w:tcW w:w="811" w:type="dxa"/>
            <w:tcBorders>
              <w:top w:val="outset" w:sz="6" w:space="0" w:color="000000"/>
              <w:left w:val="outset" w:sz="6" w:space="0" w:color="000000"/>
              <w:bottom w:val="outset" w:sz="6" w:space="0" w:color="000000"/>
              <w:right w:val="outset" w:sz="6" w:space="0" w:color="000000"/>
            </w:tcBorders>
          </w:tcPr>
          <w:p w14:paraId="6B7E0D7D"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DD87390"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53D63E97" w14:textId="77777777" w:rsidR="00377F63" w:rsidRPr="00B57BAE" w:rsidRDefault="00377F63">
            <w:pPr>
              <w:pStyle w:val="Nagwek6"/>
              <w:spacing w:beforeAutospacing="0" w:afterAutospacing="0"/>
              <w:ind w:left="-23" w:right="6" w:firstLine="28"/>
              <w:rPr>
                <w:rFonts w:asciiTheme="minorHAnsi" w:hAnsiTheme="minorHAnsi" w:cstheme="minorHAnsi"/>
                <w:sz w:val="24"/>
                <w:szCs w:val="24"/>
              </w:rPr>
            </w:pPr>
            <w:r w:rsidRPr="00B57BAE">
              <w:rPr>
                <w:rFonts w:asciiTheme="minorHAnsi" w:hAnsiTheme="minorHAnsi" w:cstheme="minorHAnsi"/>
                <w:sz w:val="24"/>
                <w:szCs w:val="24"/>
              </w:rPr>
              <w:t xml:space="preserve">Wytwarzanie i zaopatrywanie w energię elektryczną, gaz i wodę </w:t>
            </w:r>
          </w:p>
        </w:tc>
        <w:tc>
          <w:tcPr>
            <w:tcW w:w="1766" w:type="dxa"/>
            <w:tcBorders>
              <w:top w:val="outset" w:sz="6" w:space="0" w:color="000000"/>
              <w:left w:val="outset" w:sz="6" w:space="0" w:color="000000"/>
              <w:bottom w:val="outset" w:sz="6" w:space="0" w:color="000000"/>
              <w:right w:val="outset" w:sz="6" w:space="0" w:color="000000"/>
            </w:tcBorders>
            <w:hideMark/>
          </w:tcPr>
          <w:p w14:paraId="5D2C1A8B" w14:textId="77777777" w:rsidR="00377F63" w:rsidRPr="00B57BAE" w:rsidRDefault="00377F63">
            <w:pPr>
              <w:pStyle w:val="NormalnyWeb"/>
              <w:jc w:val="center"/>
              <w:rPr>
                <w:rFonts w:asciiTheme="minorHAnsi" w:hAnsiTheme="minorHAnsi" w:cstheme="minorHAnsi"/>
                <w:b/>
                <w:bCs/>
                <w:iCs/>
              </w:rPr>
            </w:pPr>
            <w:r w:rsidRPr="00B57BAE">
              <w:rPr>
                <w:rFonts w:asciiTheme="minorHAnsi" w:hAnsiTheme="minorHAnsi" w:cstheme="minorHAnsi"/>
                <w:b/>
                <w:bCs/>
                <w:iCs/>
              </w:rPr>
              <w:t>736.500,00</w:t>
            </w:r>
          </w:p>
        </w:tc>
        <w:tc>
          <w:tcPr>
            <w:tcW w:w="1387" w:type="dxa"/>
            <w:tcBorders>
              <w:top w:val="outset" w:sz="6" w:space="0" w:color="000000"/>
              <w:left w:val="outset" w:sz="6" w:space="0" w:color="000000"/>
              <w:bottom w:val="outset" w:sz="6" w:space="0" w:color="000000"/>
              <w:right w:val="outset" w:sz="6" w:space="0" w:color="000000"/>
            </w:tcBorders>
            <w:hideMark/>
          </w:tcPr>
          <w:p w14:paraId="000331B9" w14:textId="77777777" w:rsidR="00377F63" w:rsidRPr="00B57BAE" w:rsidRDefault="00377F63">
            <w:pPr>
              <w:pStyle w:val="NormalnyWeb"/>
              <w:jc w:val="center"/>
              <w:rPr>
                <w:rFonts w:asciiTheme="minorHAnsi" w:hAnsiTheme="minorHAnsi" w:cstheme="minorHAnsi"/>
                <w:b/>
                <w:bCs/>
                <w:iCs/>
              </w:rPr>
            </w:pPr>
            <w:r w:rsidRPr="00B57BAE">
              <w:rPr>
                <w:rFonts w:asciiTheme="minorHAnsi" w:hAnsiTheme="minorHAnsi" w:cstheme="minorHAnsi"/>
                <w:b/>
                <w:bCs/>
                <w:iCs/>
              </w:rPr>
              <w:t>256.275,83</w:t>
            </w:r>
          </w:p>
        </w:tc>
        <w:tc>
          <w:tcPr>
            <w:tcW w:w="1158" w:type="dxa"/>
            <w:tcBorders>
              <w:top w:val="outset" w:sz="6" w:space="0" w:color="000000"/>
              <w:left w:val="outset" w:sz="6" w:space="0" w:color="000000"/>
              <w:bottom w:val="outset" w:sz="6" w:space="0" w:color="000000"/>
              <w:right w:val="outset" w:sz="6" w:space="0" w:color="000000"/>
            </w:tcBorders>
            <w:hideMark/>
          </w:tcPr>
          <w:p w14:paraId="159736EA" w14:textId="77777777" w:rsidR="00377F63" w:rsidRPr="00B57BAE" w:rsidRDefault="00377F63">
            <w:pPr>
              <w:pStyle w:val="NormalnyWeb"/>
              <w:jc w:val="center"/>
              <w:rPr>
                <w:rFonts w:asciiTheme="minorHAnsi" w:hAnsiTheme="minorHAnsi" w:cstheme="minorHAnsi"/>
                <w:b/>
                <w:bCs/>
                <w:iCs/>
              </w:rPr>
            </w:pPr>
            <w:r w:rsidRPr="00B57BAE">
              <w:rPr>
                <w:rFonts w:asciiTheme="minorHAnsi" w:hAnsiTheme="minorHAnsi" w:cstheme="minorHAnsi"/>
                <w:b/>
                <w:bCs/>
                <w:iCs/>
              </w:rPr>
              <w:t>34,80</w:t>
            </w:r>
          </w:p>
        </w:tc>
      </w:tr>
      <w:tr w:rsidR="00377F63" w:rsidRPr="00B57BAE" w14:paraId="1E9F49A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38ACA2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E79D4B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2E16FD5"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6D8BF693"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2D7F4816"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06FD3003"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3A27A986" w14:textId="77777777" w:rsidR="00377F63" w:rsidRPr="00B57BAE" w:rsidRDefault="00377F63">
            <w:pPr>
              <w:pStyle w:val="NormalnyWeb"/>
              <w:jc w:val="center"/>
              <w:rPr>
                <w:rFonts w:asciiTheme="minorHAnsi" w:hAnsiTheme="minorHAnsi" w:cstheme="minorHAnsi"/>
              </w:rPr>
            </w:pPr>
          </w:p>
        </w:tc>
      </w:tr>
      <w:tr w:rsidR="00377F63" w:rsidRPr="00B57BAE" w14:paraId="0F9CB96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FD8780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0E82B7B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40002</w:t>
            </w:r>
          </w:p>
        </w:tc>
        <w:tc>
          <w:tcPr>
            <w:tcW w:w="673" w:type="dxa"/>
            <w:tcBorders>
              <w:top w:val="outset" w:sz="6" w:space="0" w:color="000000"/>
              <w:left w:val="outset" w:sz="6" w:space="0" w:color="000000"/>
              <w:bottom w:val="outset" w:sz="6" w:space="0" w:color="000000"/>
              <w:right w:val="outset" w:sz="6" w:space="0" w:color="000000"/>
            </w:tcBorders>
          </w:tcPr>
          <w:p w14:paraId="47CF6A6F"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7B32F492"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Dostarczanie wody</w:t>
            </w:r>
          </w:p>
        </w:tc>
        <w:tc>
          <w:tcPr>
            <w:tcW w:w="1766" w:type="dxa"/>
            <w:tcBorders>
              <w:top w:val="outset" w:sz="6" w:space="0" w:color="000000"/>
              <w:left w:val="outset" w:sz="6" w:space="0" w:color="000000"/>
              <w:bottom w:val="outset" w:sz="6" w:space="0" w:color="000000"/>
              <w:right w:val="outset" w:sz="6" w:space="0" w:color="000000"/>
            </w:tcBorders>
            <w:hideMark/>
          </w:tcPr>
          <w:p w14:paraId="6CDD737B"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736.500,00</w:t>
            </w:r>
          </w:p>
        </w:tc>
        <w:tc>
          <w:tcPr>
            <w:tcW w:w="1387" w:type="dxa"/>
            <w:tcBorders>
              <w:top w:val="outset" w:sz="6" w:space="0" w:color="000000"/>
              <w:left w:val="outset" w:sz="6" w:space="0" w:color="000000"/>
              <w:bottom w:val="outset" w:sz="6" w:space="0" w:color="000000"/>
              <w:right w:val="outset" w:sz="6" w:space="0" w:color="000000"/>
            </w:tcBorders>
            <w:hideMark/>
          </w:tcPr>
          <w:p w14:paraId="06A42C00"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256.275,83</w:t>
            </w:r>
          </w:p>
        </w:tc>
        <w:tc>
          <w:tcPr>
            <w:tcW w:w="1158" w:type="dxa"/>
            <w:tcBorders>
              <w:top w:val="outset" w:sz="6" w:space="0" w:color="000000"/>
              <w:left w:val="outset" w:sz="6" w:space="0" w:color="000000"/>
              <w:bottom w:val="outset" w:sz="6" w:space="0" w:color="000000"/>
              <w:right w:val="outset" w:sz="6" w:space="0" w:color="000000"/>
            </w:tcBorders>
            <w:hideMark/>
          </w:tcPr>
          <w:p w14:paraId="6338A848"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34,80</w:t>
            </w:r>
          </w:p>
        </w:tc>
      </w:tr>
      <w:tr w:rsidR="00377F63" w:rsidRPr="00B57BAE" w14:paraId="14942F80"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A81B02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C4FE585"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024E3E1"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246E9EE"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25893C55"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CDC5FE0"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4D56C36E" w14:textId="77777777" w:rsidR="00377F63" w:rsidRPr="00B57BAE" w:rsidRDefault="00377F63">
            <w:pPr>
              <w:pStyle w:val="NormalnyWeb"/>
              <w:jc w:val="center"/>
              <w:rPr>
                <w:rFonts w:asciiTheme="minorHAnsi" w:hAnsiTheme="minorHAnsi" w:cstheme="minorHAnsi"/>
              </w:rPr>
            </w:pPr>
          </w:p>
        </w:tc>
      </w:tr>
      <w:tr w:rsidR="00377F63" w:rsidRPr="00B57BAE" w14:paraId="3BA98A4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3EF017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318F6E5"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FC48AE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0640</w:t>
            </w:r>
          </w:p>
        </w:tc>
        <w:tc>
          <w:tcPr>
            <w:tcW w:w="3810" w:type="dxa"/>
            <w:tcBorders>
              <w:top w:val="outset" w:sz="6" w:space="0" w:color="000000"/>
              <w:left w:val="outset" w:sz="6" w:space="0" w:color="000000"/>
              <w:bottom w:val="outset" w:sz="6" w:space="0" w:color="000000"/>
              <w:right w:val="outset" w:sz="6" w:space="0" w:color="000000"/>
            </w:tcBorders>
            <w:hideMark/>
          </w:tcPr>
          <w:p w14:paraId="3211A659"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1766" w:type="dxa"/>
            <w:tcBorders>
              <w:top w:val="outset" w:sz="6" w:space="0" w:color="000000"/>
              <w:left w:val="outset" w:sz="6" w:space="0" w:color="000000"/>
              <w:bottom w:val="outset" w:sz="6" w:space="0" w:color="000000"/>
              <w:right w:val="outset" w:sz="6" w:space="0" w:color="000000"/>
            </w:tcBorders>
            <w:hideMark/>
          </w:tcPr>
          <w:p w14:paraId="6A27637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2.500,00</w:t>
            </w:r>
          </w:p>
        </w:tc>
        <w:tc>
          <w:tcPr>
            <w:tcW w:w="1387" w:type="dxa"/>
            <w:tcBorders>
              <w:top w:val="outset" w:sz="6" w:space="0" w:color="000000"/>
              <w:left w:val="outset" w:sz="6" w:space="0" w:color="000000"/>
              <w:bottom w:val="outset" w:sz="6" w:space="0" w:color="000000"/>
              <w:right w:val="outset" w:sz="6" w:space="0" w:color="000000"/>
            </w:tcBorders>
            <w:hideMark/>
          </w:tcPr>
          <w:p w14:paraId="0420DDB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801,70</w:t>
            </w:r>
          </w:p>
        </w:tc>
        <w:tc>
          <w:tcPr>
            <w:tcW w:w="1158" w:type="dxa"/>
            <w:tcBorders>
              <w:top w:val="outset" w:sz="6" w:space="0" w:color="000000"/>
              <w:left w:val="outset" w:sz="6" w:space="0" w:color="000000"/>
              <w:bottom w:val="outset" w:sz="6" w:space="0" w:color="000000"/>
              <w:right w:val="outset" w:sz="6" w:space="0" w:color="000000"/>
            </w:tcBorders>
            <w:hideMark/>
          </w:tcPr>
          <w:p w14:paraId="7BE5D85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32,07</w:t>
            </w:r>
          </w:p>
        </w:tc>
      </w:tr>
      <w:tr w:rsidR="00377F63" w:rsidRPr="00B57BAE" w14:paraId="6B376E7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22A8541"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447090B"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432E3B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0830</w:t>
            </w:r>
          </w:p>
        </w:tc>
        <w:tc>
          <w:tcPr>
            <w:tcW w:w="3810" w:type="dxa"/>
            <w:tcBorders>
              <w:top w:val="outset" w:sz="6" w:space="0" w:color="000000"/>
              <w:left w:val="outset" w:sz="6" w:space="0" w:color="000000"/>
              <w:bottom w:val="outset" w:sz="6" w:space="0" w:color="000000"/>
              <w:right w:val="outset" w:sz="6" w:space="0" w:color="000000"/>
            </w:tcBorders>
            <w:hideMark/>
          </w:tcPr>
          <w:p w14:paraId="7F566221"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usług</w:t>
            </w:r>
          </w:p>
        </w:tc>
        <w:tc>
          <w:tcPr>
            <w:tcW w:w="1766" w:type="dxa"/>
            <w:tcBorders>
              <w:top w:val="outset" w:sz="6" w:space="0" w:color="000000"/>
              <w:left w:val="outset" w:sz="6" w:space="0" w:color="000000"/>
              <w:bottom w:val="outset" w:sz="6" w:space="0" w:color="000000"/>
              <w:right w:val="outset" w:sz="6" w:space="0" w:color="000000"/>
            </w:tcBorders>
            <w:hideMark/>
          </w:tcPr>
          <w:p w14:paraId="2FFF81D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731.500,00</w:t>
            </w:r>
          </w:p>
        </w:tc>
        <w:tc>
          <w:tcPr>
            <w:tcW w:w="1387" w:type="dxa"/>
            <w:tcBorders>
              <w:top w:val="outset" w:sz="6" w:space="0" w:color="000000"/>
              <w:left w:val="outset" w:sz="6" w:space="0" w:color="000000"/>
              <w:bottom w:val="outset" w:sz="6" w:space="0" w:color="000000"/>
              <w:right w:val="outset" w:sz="6" w:space="0" w:color="000000"/>
            </w:tcBorders>
            <w:hideMark/>
          </w:tcPr>
          <w:p w14:paraId="7825576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254.421,16</w:t>
            </w:r>
          </w:p>
        </w:tc>
        <w:tc>
          <w:tcPr>
            <w:tcW w:w="1158" w:type="dxa"/>
            <w:tcBorders>
              <w:top w:val="outset" w:sz="6" w:space="0" w:color="000000"/>
              <w:left w:val="outset" w:sz="6" w:space="0" w:color="000000"/>
              <w:bottom w:val="outset" w:sz="6" w:space="0" w:color="000000"/>
              <w:right w:val="outset" w:sz="6" w:space="0" w:color="000000"/>
            </w:tcBorders>
            <w:hideMark/>
          </w:tcPr>
          <w:p w14:paraId="4B96974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34,78</w:t>
            </w:r>
          </w:p>
        </w:tc>
      </w:tr>
      <w:tr w:rsidR="00377F63" w:rsidRPr="00B57BAE" w14:paraId="7C0D2CF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895B0F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1B380CD"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E60F65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0920</w:t>
            </w:r>
          </w:p>
        </w:tc>
        <w:tc>
          <w:tcPr>
            <w:tcW w:w="3810" w:type="dxa"/>
            <w:tcBorders>
              <w:top w:val="outset" w:sz="6" w:space="0" w:color="000000"/>
              <w:left w:val="outset" w:sz="6" w:space="0" w:color="000000"/>
              <w:bottom w:val="outset" w:sz="6" w:space="0" w:color="000000"/>
              <w:right w:val="outset" w:sz="6" w:space="0" w:color="000000"/>
            </w:tcBorders>
            <w:hideMark/>
          </w:tcPr>
          <w:p w14:paraId="78D828F8"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66" w:type="dxa"/>
            <w:tcBorders>
              <w:top w:val="outset" w:sz="6" w:space="0" w:color="000000"/>
              <w:left w:val="outset" w:sz="6" w:space="0" w:color="000000"/>
              <w:bottom w:val="outset" w:sz="6" w:space="0" w:color="000000"/>
              <w:right w:val="outset" w:sz="6" w:space="0" w:color="000000"/>
            </w:tcBorders>
            <w:hideMark/>
          </w:tcPr>
          <w:p w14:paraId="17A8B47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2.500,00</w:t>
            </w:r>
          </w:p>
        </w:tc>
        <w:tc>
          <w:tcPr>
            <w:tcW w:w="1387" w:type="dxa"/>
            <w:tcBorders>
              <w:top w:val="outset" w:sz="6" w:space="0" w:color="000000"/>
              <w:left w:val="outset" w:sz="6" w:space="0" w:color="000000"/>
              <w:bottom w:val="outset" w:sz="6" w:space="0" w:color="000000"/>
              <w:right w:val="outset" w:sz="6" w:space="0" w:color="000000"/>
            </w:tcBorders>
            <w:hideMark/>
          </w:tcPr>
          <w:p w14:paraId="3E203B8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1.052,97</w:t>
            </w:r>
          </w:p>
        </w:tc>
        <w:tc>
          <w:tcPr>
            <w:tcW w:w="1158" w:type="dxa"/>
            <w:tcBorders>
              <w:top w:val="outset" w:sz="6" w:space="0" w:color="000000"/>
              <w:left w:val="outset" w:sz="6" w:space="0" w:color="000000"/>
              <w:bottom w:val="outset" w:sz="6" w:space="0" w:color="000000"/>
              <w:right w:val="outset" w:sz="6" w:space="0" w:color="000000"/>
            </w:tcBorders>
            <w:hideMark/>
          </w:tcPr>
          <w:p w14:paraId="7598A55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42,12</w:t>
            </w:r>
          </w:p>
        </w:tc>
      </w:tr>
      <w:tr w:rsidR="00377F63" w:rsidRPr="00B57BAE" w14:paraId="71095F9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082D886"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6B9499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D493FE9"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1E259282"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227235EF"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28BC7DA"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77EA840" w14:textId="77777777" w:rsidR="00377F63" w:rsidRPr="00B57BAE" w:rsidRDefault="00377F63">
            <w:pPr>
              <w:pStyle w:val="NormalnyWeb"/>
              <w:jc w:val="center"/>
              <w:rPr>
                <w:rFonts w:asciiTheme="minorHAnsi" w:hAnsiTheme="minorHAnsi" w:cstheme="minorHAnsi"/>
              </w:rPr>
            </w:pPr>
          </w:p>
        </w:tc>
      </w:tr>
      <w:tr w:rsidR="00377F63" w:rsidRPr="00B57BAE" w14:paraId="033EF12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0FA5E50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b/>
                <w:bCs/>
              </w:rPr>
              <w:t>700</w:t>
            </w:r>
          </w:p>
        </w:tc>
        <w:tc>
          <w:tcPr>
            <w:tcW w:w="811" w:type="dxa"/>
            <w:tcBorders>
              <w:top w:val="outset" w:sz="6" w:space="0" w:color="000000"/>
              <w:left w:val="outset" w:sz="6" w:space="0" w:color="000000"/>
              <w:bottom w:val="outset" w:sz="6" w:space="0" w:color="000000"/>
              <w:right w:val="outset" w:sz="6" w:space="0" w:color="000000"/>
            </w:tcBorders>
          </w:tcPr>
          <w:p w14:paraId="6A4EF84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296CBD9"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1E1735CD" w14:textId="77777777" w:rsidR="00377F63" w:rsidRPr="00B57BAE" w:rsidRDefault="00377F63">
            <w:pPr>
              <w:pStyle w:val="Nagwek6"/>
              <w:rPr>
                <w:rFonts w:asciiTheme="minorHAnsi" w:hAnsiTheme="minorHAnsi" w:cstheme="minorHAnsi"/>
                <w:sz w:val="24"/>
                <w:szCs w:val="24"/>
              </w:rPr>
            </w:pPr>
            <w:r w:rsidRPr="00B57BAE">
              <w:rPr>
                <w:rFonts w:asciiTheme="minorHAnsi" w:hAnsiTheme="minorHAnsi" w:cstheme="minorHAnsi"/>
                <w:sz w:val="24"/>
                <w:szCs w:val="24"/>
              </w:rPr>
              <w:t>Gospodarka mieszkaniowa</w:t>
            </w:r>
          </w:p>
        </w:tc>
        <w:tc>
          <w:tcPr>
            <w:tcW w:w="1766" w:type="dxa"/>
            <w:tcBorders>
              <w:top w:val="outset" w:sz="6" w:space="0" w:color="000000"/>
              <w:left w:val="outset" w:sz="6" w:space="0" w:color="000000"/>
              <w:bottom w:val="outset" w:sz="6" w:space="0" w:color="000000"/>
              <w:right w:val="outset" w:sz="6" w:space="0" w:color="000000"/>
            </w:tcBorders>
            <w:hideMark/>
          </w:tcPr>
          <w:p w14:paraId="7B77B796" w14:textId="77777777" w:rsidR="00377F63" w:rsidRPr="00B57BAE" w:rsidRDefault="00377F63">
            <w:pPr>
              <w:pStyle w:val="NormalnyWeb"/>
              <w:jc w:val="center"/>
              <w:rPr>
                <w:rFonts w:asciiTheme="minorHAnsi" w:hAnsiTheme="minorHAnsi" w:cstheme="minorHAnsi"/>
                <w:b/>
                <w:bCs/>
                <w:iCs/>
              </w:rPr>
            </w:pPr>
            <w:r w:rsidRPr="00B57BAE">
              <w:rPr>
                <w:rFonts w:asciiTheme="minorHAnsi" w:hAnsiTheme="minorHAnsi" w:cstheme="minorHAnsi"/>
                <w:b/>
                <w:bCs/>
                <w:iCs/>
              </w:rPr>
              <w:t>257.700,00</w:t>
            </w:r>
          </w:p>
        </w:tc>
        <w:tc>
          <w:tcPr>
            <w:tcW w:w="1387" w:type="dxa"/>
            <w:tcBorders>
              <w:top w:val="outset" w:sz="6" w:space="0" w:color="000000"/>
              <w:left w:val="outset" w:sz="6" w:space="0" w:color="000000"/>
              <w:bottom w:val="outset" w:sz="6" w:space="0" w:color="000000"/>
              <w:right w:val="outset" w:sz="6" w:space="0" w:color="000000"/>
            </w:tcBorders>
            <w:hideMark/>
          </w:tcPr>
          <w:p w14:paraId="3ACAE596" w14:textId="77777777" w:rsidR="00377F63" w:rsidRPr="00B57BAE" w:rsidRDefault="00377F63">
            <w:pPr>
              <w:pStyle w:val="NormalnyWeb"/>
              <w:jc w:val="center"/>
              <w:rPr>
                <w:rFonts w:asciiTheme="minorHAnsi" w:hAnsiTheme="minorHAnsi" w:cstheme="minorHAnsi"/>
                <w:b/>
                <w:bCs/>
                <w:iCs/>
              </w:rPr>
            </w:pPr>
            <w:r w:rsidRPr="00B57BAE">
              <w:rPr>
                <w:rFonts w:asciiTheme="minorHAnsi" w:hAnsiTheme="minorHAnsi" w:cstheme="minorHAnsi"/>
                <w:b/>
                <w:bCs/>
                <w:iCs/>
              </w:rPr>
              <w:t>136.125,50</w:t>
            </w:r>
          </w:p>
        </w:tc>
        <w:tc>
          <w:tcPr>
            <w:tcW w:w="1158" w:type="dxa"/>
            <w:tcBorders>
              <w:top w:val="outset" w:sz="6" w:space="0" w:color="000000"/>
              <w:left w:val="outset" w:sz="6" w:space="0" w:color="000000"/>
              <w:bottom w:val="outset" w:sz="6" w:space="0" w:color="000000"/>
              <w:right w:val="outset" w:sz="6" w:space="0" w:color="000000"/>
            </w:tcBorders>
            <w:hideMark/>
          </w:tcPr>
          <w:p w14:paraId="14D67B25" w14:textId="77777777" w:rsidR="00377F63" w:rsidRPr="00B57BAE" w:rsidRDefault="00377F63">
            <w:pPr>
              <w:pStyle w:val="NormalnyWeb"/>
              <w:jc w:val="center"/>
              <w:rPr>
                <w:rFonts w:asciiTheme="minorHAnsi" w:hAnsiTheme="minorHAnsi" w:cstheme="minorHAnsi"/>
                <w:b/>
                <w:bCs/>
                <w:iCs/>
              </w:rPr>
            </w:pPr>
            <w:r w:rsidRPr="00B57BAE">
              <w:rPr>
                <w:rFonts w:asciiTheme="minorHAnsi" w:hAnsiTheme="minorHAnsi" w:cstheme="minorHAnsi"/>
                <w:b/>
                <w:bCs/>
                <w:iCs/>
              </w:rPr>
              <w:t>52,82</w:t>
            </w:r>
          </w:p>
        </w:tc>
      </w:tr>
      <w:tr w:rsidR="00377F63" w:rsidRPr="00B57BAE" w14:paraId="111B057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0B5BC7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70CA2AF"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ACA08EA"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3C4BDDD"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DB4C4B7"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7AEB7D03"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3727E8CE" w14:textId="77777777" w:rsidR="00377F63" w:rsidRPr="00B57BAE" w:rsidRDefault="00377F63">
            <w:pPr>
              <w:pStyle w:val="NormalnyWeb"/>
              <w:jc w:val="center"/>
              <w:rPr>
                <w:rFonts w:asciiTheme="minorHAnsi" w:hAnsiTheme="minorHAnsi" w:cstheme="minorHAnsi"/>
              </w:rPr>
            </w:pPr>
          </w:p>
        </w:tc>
      </w:tr>
      <w:tr w:rsidR="00377F63" w:rsidRPr="00B57BAE" w14:paraId="3EF69C4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4ADB63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273546B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70005</w:t>
            </w:r>
          </w:p>
        </w:tc>
        <w:tc>
          <w:tcPr>
            <w:tcW w:w="673" w:type="dxa"/>
            <w:tcBorders>
              <w:top w:val="outset" w:sz="6" w:space="0" w:color="000000"/>
              <w:left w:val="outset" w:sz="6" w:space="0" w:color="000000"/>
              <w:bottom w:val="outset" w:sz="6" w:space="0" w:color="000000"/>
              <w:right w:val="outset" w:sz="6" w:space="0" w:color="000000"/>
            </w:tcBorders>
          </w:tcPr>
          <w:p w14:paraId="41E673F5"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40FB4E8D"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Gospodarka gruntami i nieruchomościami</w:t>
            </w:r>
          </w:p>
        </w:tc>
        <w:tc>
          <w:tcPr>
            <w:tcW w:w="1766" w:type="dxa"/>
            <w:tcBorders>
              <w:top w:val="outset" w:sz="6" w:space="0" w:color="000000"/>
              <w:left w:val="outset" w:sz="6" w:space="0" w:color="000000"/>
              <w:bottom w:val="outset" w:sz="6" w:space="0" w:color="000000"/>
              <w:right w:val="outset" w:sz="6" w:space="0" w:color="000000"/>
            </w:tcBorders>
            <w:hideMark/>
          </w:tcPr>
          <w:p w14:paraId="04015B2E"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257.700,00</w:t>
            </w:r>
          </w:p>
        </w:tc>
        <w:tc>
          <w:tcPr>
            <w:tcW w:w="1387" w:type="dxa"/>
            <w:tcBorders>
              <w:top w:val="outset" w:sz="6" w:space="0" w:color="000000"/>
              <w:left w:val="outset" w:sz="6" w:space="0" w:color="000000"/>
              <w:bottom w:val="outset" w:sz="6" w:space="0" w:color="000000"/>
              <w:right w:val="outset" w:sz="6" w:space="0" w:color="000000"/>
            </w:tcBorders>
            <w:hideMark/>
          </w:tcPr>
          <w:p w14:paraId="4313B307"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136.125,50</w:t>
            </w:r>
          </w:p>
        </w:tc>
        <w:tc>
          <w:tcPr>
            <w:tcW w:w="1158" w:type="dxa"/>
            <w:tcBorders>
              <w:top w:val="outset" w:sz="6" w:space="0" w:color="000000"/>
              <w:left w:val="outset" w:sz="6" w:space="0" w:color="000000"/>
              <w:bottom w:val="outset" w:sz="6" w:space="0" w:color="000000"/>
              <w:right w:val="outset" w:sz="6" w:space="0" w:color="000000"/>
            </w:tcBorders>
            <w:hideMark/>
          </w:tcPr>
          <w:p w14:paraId="65C7D9AD"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52,82</w:t>
            </w:r>
          </w:p>
        </w:tc>
      </w:tr>
      <w:tr w:rsidR="00377F63" w:rsidRPr="00B57BAE" w14:paraId="4D965C7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5D67F9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0E9092F"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71247A8"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4353F456"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6D16E33"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2B7D3DAC"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7EB3AA3A" w14:textId="77777777" w:rsidR="00377F63" w:rsidRPr="00B57BAE" w:rsidRDefault="00377F63">
            <w:pPr>
              <w:pStyle w:val="NormalnyWeb"/>
              <w:jc w:val="center"/>
              <w:rPr>
                <w:rFonts w:asciiTheme="minorHAnsi" w:hAnsiTheme="minorHAnsi" w:cstheme="minorHAnsi"/>
              </w:rPr>
            </w:pPr>
          </w:p>
        </w:tc>
      </w:tr>
      <w:tr w:rsidR="00377F63" w:rsidRPr="00B57BAE" w14:paraId="15011DD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C673D7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FAEDDF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285583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0750</w:t>
            </w:r>
          </w:p>
        </w:tc>
        <w:tc>
          <w:tcPr>
            <w:tcW w:w="3810" w:type="dxa"/>
            <w:tcBorders>
              <w:top w:val="outset" w:sz="6" w:space="0" w:color="000000"/>
              <w:left w:val="outset" w:sz="6" w:space="0" w:color="000000"/>
              <w:bottom w:val="outset" w:sz="6" w:space="0" w:color="000000"/>
              <w:right w:val="outset" w:sz="6" w:space="0" w:color="000000"/>
            </w:tcBorders>
            <w:hideMark/>
          </w:tcPr>
          <w:p w14:paraId="409624E0"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1766" w:type="dxa"/>
            <w:tcBorders>
              <w:top w:val="outset" w:sz="6" w:space="0" w:color="000000"/>
              <w:left w:val="outset" w:sz="6" w:space="0" w:color="000000"/>
              <w:bottom w:val="outset" w:sz="6" w:space="0" w:color="000000"/>
              <w:right w:val="outset" w:sz="6" w:space="0" w:color="000000"/>
            </w:tcBorders>
            <w:hideMark/>
          </w:tcPr>
          <w:p w14:paraId="5B11789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257.500,00</w:t>
            </w:r>
          </w:p>
        </w:tc>
        <w:tc>
          <w:tcPr>
            <w:tcW w:w="1387" w:type="dxa"/>
            <w:tcBorders>
              <w:top w:val="outset" w:sz="6" w:space="0" w:color="000000"/>
              <w:left w:val="outset" w:sz="6" w:space="0" w:color="000000"/>
              <w:bottom w:val="outset" w:sz="6" w:space="0" w:color="000000"/>
              <w:right w:val="outset" w:sz="6" w:space="0" w:color="000000"/>
            </w:tcBorders>
            <w:hideMark/>
          </w:tcPr>
          <w:p w14:paraId="484D3E0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135.674,04</w:t>
            </w:r>
          </w:p>
        </w:tc>
        <w:tc>
          <w:tcPr>
            <w:tcW w:w="1158" w:type="dxa"/>
            <w:tcBorders>
              <w:top w:val="outset" w:sz="6" w:space="0" w:color="000000"/>
              <w:left w:val="outset" w:sz="6" w:space="0" w:color="000000"/>
              <w:bottom w:val="outset" w:sz="6" w:space="0" w:color="000000"/>
              <w:right w:val="outset" w:sz="6" w:space="0" w:color="000000"/>
            </w:tcBorders>
            <w:hideMark/>
          </w:tcPr>
          <w:p w14:paraId="5651A3A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52,69</w:t>
            </w:r>
          </w:p>
        </w:tc>
      </w:tr>
      <w:tr w:rsidR="00377F63" w:rsidRPr="00B57BAE" w14:paraId="4F99A71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6E2432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1361F29"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456170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0920</w:t>
            </w:r>
          </w:p>
        </w:tc>
        <w:tc>
          <w:tcPr>
            <w:tcW w:w="3810" w:type="dxa"/>
            <w:tcBorders>
              <w:top w:val="outset" w:sz="6" w:space="0" w:color="000000"/>
              <w:left w:val="outset" w:sz="6" w:space="0" w:color="000000"/>
              <w:bottom w:val="outset" w:sz="6" w:space="0" w:color="000000"/>
              <w:right w:val="outset" w:sz="6" w:space="0" w:color="000000"/>
            </w:tcBorders>
            <w:hideMark/>
          </w:tcPr>
          <w:p w14:paraId="55BE24AF"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66" w:type="dxa"/>
            <w:tcBorders>
              <w:top w:val="outset" w:sz="6" w:space="0" w:color="000000"/>
              <w:left w:val="outset" w:sz="6" w:space="0" w:color="000000"/>
              <w:bottom w:val="outset" w:sz="6" w:space="0" w:color="000000"/>
              <w:right w:val="outset" w:sz="6" w:space="0" w:color="000000"/>
            </w:tcBorders>
            <w:hideMark/>
          </w:tcPr>
          <w:p w14:paraId="7A922FC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200,00</w:t>
            </w:r>
          </w:p>
        </w:tc>
        <w:tc>
          <w:tcPr>
            <w:tcW w:w="1387" w:type="dxa"/>
            <w:tcBorders>
              <w:top w:val="outset" w:sz="6" w:space="0" w:color="000000"/>
              <w:left w:val="outset" w:sz="6" w:space="0" w:color="000000"/>
              <w:bottom w:val="outset" w:sz="6" w:space="0" w:color="000000"/>
              <w:right w:val="outset" w:sz="6" w:space="0" w:color="000000"/>
            </w:tcBorders>
            <w:hideMark/>
          </w:tcPr>
          <w:p w14:paraId="5540D0B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451,46</w:t>
            </w:r>
          </w:p>
        </w:tc>
        <w:tc>
          <w:tcPr>
            <w:tcW w:w="1158" w:type="dxa"/>
            <w:tcBorders>
              <w:top w:val="outset" w:sz="6" w:space="0" w:color="000000"/>
              <w:left w:val="outset" w:sz="6" w:space="0" w:color="000000"/>
              <w:bottom w:val="outset" w:sz="6" w:space="0" w:color="000000"/>
              <w:right w:val="outset" w:sz="6" w:space="0" w:color="000000"/>
            </w:tcBorders>
            <w:hideMark/>
          </w:tcPr>
          <w:p w14:paraId="3293150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225,73</w:t>
            </w:r>
          </w:p>
        </w:tc>
      </w:tr>
      <w:tr w:rsidR="00377F63" w:rsidRPr="00B57BAE" w14:paraId="796BF03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4AD2F58"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2FE301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C86C1A3"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18BF4C4E"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7DDF07C0"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70395286"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621FCF98" w14:textId="77777777" w:rsidR="00377F63" w:rsidRPr="00B57BAE" w:rsidRDefault="00377F63">
            <w:pPr>
              <w:pStyle w:val="NormalnyWeb"/>
              <w:jc w:val="center"/>
              <w:rPr>
                <w:rFonts w:asciiTheme="minorHAnsi" w:hAnsiTheme="minorHAnsi" w:cstheme="minorHAnsi"/>
              </w:rPr>
            </w:pPr>
          </w:p>
        </w:tc>
      </w:tr>
      <w:tr w:rsidR="00377F63" w:rsidRPr="00B57BAE" w14:paraId="0E99CE2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3CEBE47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b/>
                <w:bCs/>
              </w:rPr>
              <w:t>750</w:t>
            </w:r>
          </w:p>
        </w:tc>
        <w:tc>
          <w:tcPr>
            <w:tcW w:w="811" w:type="dxa"/>
            <w:tcBorders>
              <w:top w:val="outset" w:sz="6" w:space="0" w:color="000000"/>
              <w:left w:val="outset" w:sz="6" w:space="0" w:color="000000"/>
              <w:bottom w:val="outset" w:sz="6" w:space="0" w:color="000000"/>
              <w:right w:val="outset" w:sz="6" w:space="0" w:color="000000"/>
            </w:tcBorders>
          </w:tcPr>
          <w:p w14:paraId="40A9A6B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76CA3E0"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2DD79E78" w14:textId="77777777" w:rsidR="00377F63" w:rsidRPr="00B57BAE" w:rsidRDefault="00377F63">
            <w:pPr>
              <w:pStyle w:val="Nagwek6"/>
              <w:rPr>
                <w:rFonts w:asciiTheme="minorHAnsi" w:hAnsiTheme="minorHAnsi" w:cstheme="minorHAnsi"/>
                <w:sz w:val="24"/>
                <w:szCs w:val="24"/>
              </w:rPr>
            </w:pPr>
            <w:r w:rsidRPr="00B57BAE">
              <w:rPr>
                <w:rFonts w:asciiTheme="minorHAnsi" w:hAnsiTheme="minorHAnsi" w:cstheme="minorHAnsi"/>
                <w:sz w:val="24"/>
                <w:szCs w:val="24"/>
              </w:rPr>
              <w:t>Administracja publiczna</w:t>
            </w:r>
          </w:p>
        </w:tc>
        <w:tc>
          <w:tcPr>
            <w:tcW w:w="1766" w:type="dxa"/>
            <w:tcBorders>
              <w:top w:val="outset" w:sz="6" w:space="0" w:color="000000"/>
              <w:left w:val="outset" w:sz="6" w:space="0" w:color="000000"/>
              <w:bottom w:val="outset" w:sz="6" w:space="0" w:color="000000"/>
              <w:right w:val="outset" w:sz="6" w:space="0" w:color="000000"/>
            </w:tcBorders>
            <w:hideMark/>
          </w:tcPr>
          <w:p w14:paraId="43E7301E"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108.410,00</w:t>
            </w:r>
          </w:p>
        </w:tc>
        <w:tc>
          <w:tcPr>
            <w:tcW w:w="1387" w:type="dxa"/>
            <w:tcBorders>
              <w:top w:val="outset" w:sz="6" w:space="0" w:color="000000"/>
              <w:left w:val="outset" w:sz="6" w:space="0" w:color="000000"/>
              <w:bottom w:val="outset" w:sz="6" w:space="0" w:color="000000"/>
              <w:right w:val="outset" w:sz="6" w:space="0" w:color="000000"/>
            </w:tcBorders>
            <w:hideMark/>
          </w:tcPr>
          <w:p w14:paraId="172DD687"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80.617,38</w:t>
            </w:r>
          </w:p>
        </w:tc>
        <w:tc>
          <w:tcPr>
            <w:tcW w:w="1158" w:type="dxa"/>
            <w:tcBorders>
              <w:top w:val="outset" w:sz="6" w:space="0" w:color="000000"/>
              <w:left w:val="outset" w:sz="6" w:space="0" w:color="000000"/>
              <w:bottom w:val="outset" w:sz="6" w:space="0" w:color="000000"/>
              <w:right w:val="outset" w:sz="6" w:space="0" w:color="000000"/>
            </w:tcBorders>
            <w:hideMark/>
          </w:tcPr>
          <w:p w14:paraId="548BB489"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74,36</w:t>
            </w:r>
          </w:p>
        </w:tc>
      </w:tr>
      <w:tr w:rsidR="00377F63" w:rsidRPr="00B57BAE" w14:paraId="4C18E05B"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D86749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A3407E4"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91FAEC3"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F804F1F"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786841C2"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52AFA616"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37838883" w14:textId="77777777" w:rsidR="00377F63" w:rsidRPr="00B57BAE" w:rsidRDefault="00377F63">
            <w:pPr>
              <w:pStyle w:val="NormalnyWeb"/>
              <w:jc w:val="center"/>
              <w:rPr>
                <w:rFonts w:asciiTheme="minorHAnsi" w:hAnsiTheme="minorHAnsi" w:cstheme="minorHAnsi"/>
              </w:rPr>
            </w:pPr>
          </w:p>
        </w:tc>
      </w:tr>
      <w:tr w:rsidR="00377F63" w:rsidRPr="00B57BAE" w14:paraId="45F3E5E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163E9E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21125EB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75011</w:t>
            </w:r>
          </w:p>
        </w:tc>
        <w:tc>
          <w:tcPr>
            <w:tcW w:w="673" w:type="dxa"/>
            <w:tcBorders>
              <w:top w:val="outset" w:sz="6" w:space="0" w:color="000000"/>
              <w:left w:val="outset" w:sz="6" w:space="0" w:color="000000"/>
              <w:bottom w:val="outset" w:sz="6" w:space="0" w:color="000000"/>
              <w:right w:val="outset" w:sz="6" w:space="0" w:color="000000"/>
            </w:tcBorders>
          </w:tcPr>
          <w:p w14:paraId="58C8C46F"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2924BF60"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Urzędy wojewódzkie</w:t>
            </w:r>
          </w:p>
        </w:tc>
        <w:tc>
          <w:tcPr>
            <w:tcW w:w="1766" w:type="dxa"/>
            <w:tcBorders>
              <w:top w:val="outset" w:sz="6" w:space="0" w:color="000000"/>
              <w:left w:val="outset" w:sz="6" w:space="0" w:color="000000"/>
              <w:bottom w:val="outset" w:sz="6" w:space="0" w:color="000000"/>
              <w:right w:val="outset" w:sz="6" w:space="0" w:color="000000"/>
            </w:tcBorders>
            <w:hideMark/>
          </w:tcPr>
          <w:p w14:paraId="01CE92AE"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68.139,00</w:t>
            </w:r>
          </w:p>
        </w:tc>
        <w:tc>
          <w:tcPr>
            <w:tcW w:w="1387" w:type="dxa"/>
            <w:tcBorders>
              <w:top w:val="outset" w:sz="6" w:space="0" w:color="000000"/>
              <w:left w:val="outset" w:sz="6" w:space="0" w:color="000000"/>
              <w:bottom w:val="outset" w:sz="6" w:space="0" w:color="000000"/>
              <w:right w:val="outset" w:sz="6" w:space="0" w:color="000000"/>
            </w:tcBorders>
            <w:hideMark/>
          </w:tcPr>
          <w:p w14:paraId="6CDDD7A7"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37.149,36</w:t>
            </w:r>
          </w:p>
        </w:tc>
        <w:tc>
          <w:tcPr>
            <w:tcW w:w="1158" w:type="dxa"/>
            <w:tcBorders>
              <w:top w:val="outset" w:sz="6" w:space="0" w:color="000000"/>
              <w:left w:val="outset" w:sz="6" w:space="0" w:color="000000"/>
              <w:bottom w:val="outset" w:sz="6" w:space="0" w:color="000000"/>
              <w:right w:val="outset" w:sz="6" w:space="0" w:color="000000"/>
            </w:tcBorders>
            <w:hideMark/>
          </w:tcPr>
          <w:p w14:paraId="15A71596"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54,52</w:t>
            </w:r>
          </w:p>
        </w:tc>
      </w:tr>
      <w:tr w:rsidR="00377F63" w:rsidRPr="00B57BAE" w14:paraId="3E43DC8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8C76A31"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541B82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541E47D"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5BE77E14"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ADCA9F8"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5E716DBA"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408B6238" w14:textId="77777777" w:rsidR="00377F63" w:rsidRPr="00B57BAE" w:rsidRDefault="00377F63">
            <w:pPr>
              <w:pStyle w:val="NormalnyWeb"/>
              <w:jc w:val="center"/>
              <w:rPr>
                <w:rFonts w:asciiTheme="minorHAnsi" w:hAnsiTheme="minorHAnsi" w:cstheme="minorHAnsi"/>
              </w:rPr>
            </w:pPr>
          </w:p>
        </w:tc>
      </w:tr>
      <w:tr w:rsidR="00377F63" w:rsidRPr="00B57BAE" w14:paraId="2804A082"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C700D3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1B8FA7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06C584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2010</w:t>
            </w:r>
          </w:p>
        </w:tc>
        <w:tc>
          <w:tcPr>
            <w:tcW w:w="3810" w:type="dxa"/>
            <w:tcBorders>
              <w:top w:val="outset" w:sz="6" w:space="0" w:color="000000"/>
              <w:left w:val="outset" w:sz="6" w:space="0" w:color="000000"/>
              <w:bottom w:val="outset" w:sz="6" w:space="0" w:color="000000"/>
              <w:right w:val="outset" w:sz="6" w:space="0" w:color="000000"/>
            </w:tcBorders>
            <w:hideMark/>
          </w:tcPr>
          <w:p w14:paraId="47838179"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zadań bieżących z zakresu administracji rządowej oraz innych zadań zleconych gminie (związkom gmin, związkom powiatowo-gminnym) ustawami</w:t>
            </w:r>
          </w:p>
        </w:tc>
        <w:tc>
          <w:tcPr>
            <w:tcW w:w="1766" w:type="dxa"/>
            <w:tcBorders>
              <w:top w:val="outset" w:sz="6" w:space="0" w:color="000000"/>
              <w:left w:val="outset" w:sz="6" w:space="0" w:color="000000"/>
              <w:bottom w:val="outset" w:sz="6" w:space="0" w:color="000000"/>
              <w:right w:val="outset" w:sz="6" w:space="0" w:color="000000"/>
            </w:tcBorders>
            <w:hideMark/>
          </w:tcPr>
          <w:p w14:paraId="1B0ADC1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68.139,00</w:t>
            </w:r>
          </w:p>
        </w:tc>
        <w:tc>
          <w:tcPr>
            <w:tcW w:w="1387" w:type="dxa"/>
            <w:tcBorders>
              <w:top w:val="outset" w:sz="6" w:space="0" w:color="000000"/>
              <w:left w:val="outset" w:sz="6" w:space="0" w:color="000000"/>
              <w:bottom w:val="outset" w:sz="6" w:space="0" w:color="000000"/>
              <w:right w:val="outset" w:sz="6" w:space="0" w:color="000000"/>
            </w:tcBorders>
            <w:hideMark/>
          </w:tcPr>
          <w:p w14:paraId="0AAA561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37.138,51</w:t>
            </w:r>
          </w:p>
        </w:tc>
        <w:tc>
          <w:tcPr>
            <w:tcW w:w="1158" w:type="dxa"/>
            <w:tcBorders>
              <w:top w:val="outset" w:sz="6" w:space="0" w:color="000000"/>
              <w:left w:val="outset" w:sz="6" w:space="0" w:color="000000"/>
              <w:bottom w:val="outset" w:sz="6" w:space="0" w:color="000000"/>
              <w:right w:val="outset" w:sz="6" w:space="0" w:color="000000"/>
            </w:tcBorders>
            <w:hideMark/>
          </w:tcPr>
          <w:p w14:paraId="43B5943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54,50</w:t>
            </w:r>
          </w:p>
        </w:tc>
      </w:tr>
      <w:tr w:rsidR="00377F63" w:rsidRPr="00B57BAE" w14:paraId="0E70AE5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48E657B"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5D7F9BF"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994FAF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2360</w:t>
            </w:r>
          </w:p>
        </w:tc>
        <w:tc>
          <w:tcPr>
            <w:tcW w:w="3810" w:type="dxa"/>
            <w:tcBorders>
              <w:top w:val="outset" w:sz="6" w:space="0" w:color="000000"/>
              <w:left w:val="outset" w:sz="6" w:space="0" w:color="000000"/>
              <w:bottom w:val="outset" w:sz="6" w:space="0" w:color="000000"/>
              <w:right w:val="outset" w:sz="6" w:space="0" w:color="000000"/>
            </w:tcBorders>
            <w:hideMark/>
          </w:tcPr>
          <w:p w14:paraId="636CA2D4"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Dochody jednostek samorządu terytorialnego związane z realizacją zadań z zakresu administracji rządowej oraz innych zadań zleconych ustawami</w:t>
            </w:r>
          </w:p>
        </w:tc>
        <w:tc>
          <w:tcPr>
            <w:tcW w:w="1766" w:type="dxa"/>
            <w:tcBorders>
              <w:top w:val="outset" w:sz="6" w:space="0" w:color="000000"/>
              <w:left w:val="outset" w:sz="6" w:space="0" w:color="000000"/>
              <w:bottom w:val="outset" w:sz="6" w:space="0" w:color="000000"/>
              <w:right w:val="outset" w:sz="6" w:space="0" w:color="000000"/>
            </w:tcBorders>
            <w:hideMark/>
          </w:tcPr>
          <w:p w14:paraId="59AF9BC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387" w:type="dxa"/>
            <w:tcBorders>
              <w:top w:val="outset" w:sz="6" w:space="0" w:color="000000"/>
              <w:left w:val="outset" w:sz="6" w:space="0" w:color="000000"/>
              <w:bottom w:val="outset" w:sz="6" w:space="0" w:color="000000"/>
              <w:right w:val="outset" w:sz="6" w:space="0" w:color="000000"/>
            </w:tcBorders>
            <w:hideMark/>
          </w:tcPr>
          <w:p w14:paraId="40F7BEF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10,85</w:t>
            </w:r>
          </w:p>
        </w:tc>
        <w:tc>
          <w:tcPr>
            <w:tcW w:w="1158" w:type="dxa"/>
            <w:tcBorders>
              <w:top w:val="outset" w:sz="6" w:space="0" w:color="000000"/>
              <w:left w:val="outset" w:sz="6" w:space="0" w:color="000000"/>
              <w:bottom w:val="outset" w:sz="6" w:space="0" w:color="000000"/>
              <w:right w:val="outset" w:sz="6" w:space="0" w:color="000000"/>
            </w:tcBorders>
            <w:hideMark/>
          </w:tcPr>
          <w:p w14:paraId="7B65E0D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6FF9BBB2"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3DE2098"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B9535E5"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6416164"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054212F2"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2DD8AAE"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81E1AF7"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55FD42D5" w14:textId="77777777" w:rsidR="00377F63" w:rsidRPr="00B57BAE" w:rsidRDefault="00377F63">
            <w:pPr>
              <w:pStyle w:val="NormalnyWeb"/>
              <w:jc w:val="center"/>
              <w:rPr>
                <w:rFonts w:asciiTheme="minorHAnsi" w:hAnsiTheme="minorHAnsi" w:cstheme="minorHAnsi"/>
              </w:rPr>
            </w:pPr>
          </w:p>
        </w:tc>
      </w:tr>
      <w:tr w:rsidR="00377F63" w:rsidRPr="00B57BAE" w14:paraId="59A9A29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AA27F18"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26F2970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75023</w:t>
            </w:r>
          </w:p>
        </w:tc>
        <w:tc>
          <w:tcPr>
            <w:tcW w:w="673" w:type="dxa"/>
            <w:tcBorders>
              <w:top w:val="outset" w:sz="6" w:space="0" w:color="000000"/>
              <w:left w:val="outset" w:sz="6" w:space="0" w:color="000000"/>
              <w:bottom w:val="outset" w:sz="6" w:space="0" w:color="000000"/>
              <w:right w:val="outset" w:sz="6" w:space="0" w:color="000000"/>
            </w:tcBorders>
          </w:tcPr>
          <w:p w14:paraId="4399DE09"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00E7D2F8" w14:textId="77777777" w:rsidR="00377F63" w:rsidRPr="00B57BAE" w:rsidRDefault="00377F63">
            <w:pPr>
              <w:pStyle w:val="NormalnyWeb"/>
              <w:rPr>
                <w:rFonts w:asciiTheme="minorHAnsi" w:hAnsiTheme="minorHAnsi" w:cstheme="minorHAnsi"/>
                <w:i/>
              </w:rPr>
            </w:pPr>
            <w:r w:rsidRPr="00B57BAE">
              <w:rPr>
                <w:rFonts w:asciiTheme="minorHAnsi" w:hAnsiTheme="minorHAnsi" w:cstheme="minorHAnsi"/>
                <w:i/>
              </w:rPr>
              <w:t>Urzędy gmin (miast i miast na prawach powiatu)</w:t>
            </w:r>
          </w:p>
        </w:tc>
        <w:tc>
          <w:tcPr>
            <w:tcW w:w="1766" w:type="dxa"/>
            <w:tcBorders>
              <w:top w:val="outset" w:sz="6" w:space="0" w:color="000000"/>
              <w:left w:val="outset" w:sz="6" w:space="0" w:color="000000"/>
              <w:bottom w:val="outset" w:sz="6" w:space="0" w:color="000000"/>
              <w:right w:val="outset" w:sz="6" w:space="0" w:color="000000"/>
            </w:tcBorders>
            <w:hideMark/>
          </w:tcPr>
          <w:p w14:paraId="58952372"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c>
          <w:tcPr>
            <w:tcW w:w="1387" w:type="dxa"/>
            <w:tcBorders>
              <w:top w:val="outset" w:sz="6" w:space="0" w:color="000000"/>
              <w:left w:val="outset" w:sz="6" w:space="0" w:color="000000"/>
              <w:bottom w:val="outset" w:sz="6" w:space="0" w:color="000000"/>
              <w:right w:val="outset" w:sz="6" w:space="0" w:color="000000"/>
            </w:tcBorders>
            <w:hideMark/>
          </w:tcPr>
          <w:p w14:paraId="6C7DC4D3"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250,00</w:t>
            </w:r>
          </w:p>
        </w:tc>
        <w:tc>
          <w:tcPr>
            <w:tcW w:w="1158" w:type="dxa"/>
            <w:tcBorders>
              <w:top w:val="outset" w:sz="6" w:space="0" w:color="000000"/>
              <w:left w:val="outset" w:sz="6" w:space="0" w:color="000000"/>
              <w:bottom w:val="outset" w:sz="6" w:space="0" w:color="000000"/>
              <w:right w:val="outset" w:sz="6" w:space="0" w:color="000000"/>
            </w:tcBorders>
            <w:hideMark/>
          </w:tcPr>
          <w:p w14:paraId="2FF4B3FC"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r>
      <w:tr w:rsidR="00377F63" w:rsidRPr="00B57BAE" w14:paraId="40B6DDA2"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BCF3EBD"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8A6C83B"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15C44AA"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BC327AA"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8D592FB"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04746228"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7FE64A21" w14:textId="77777777" w:rsidR="00377F63" w:rsidRPr="00B57BAE" w:rsidRDefault="00377F63">
            <w:pPr>
              <w:pStyle w:val="NormalnyWeb"/>
              <w:jc w:val="center"/>
              <w:rPr>
                <w:rFonts w:asciiTheme="minorHAnsi" w:hAnsiTheme="minorHAnsi" w:cstheme="minorHAnsi"/>
              </w:rPr>
            </w:pPr>
          </w:p>
        </w:tc>
      </w:tr>
      <w:tr w:rsidR="00377F63" w:rsidRPr="00B57BAE" w14:paraId="6453CEF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2615D41"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C43527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DBE8BF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0970</w:t>
            </w:r>
          </w:p>
        </w:tc>
        <w:tc>
          <w:tcPr>
            <w:tcW w:w="3810" w:type="dxa"/>
            <w:tcBorders>
              <w:top w:val="outset" w:sz="6" w:space="0" w:color="000000"/>
              <w:left w:val="outset" w:sz="6" w:space="0" w:color="000000"/>
              <w:bottom w:val="outset" w:sz="6" w:space="0" w:color="000000"/>
              <w:right w:val="outset" w:sz="6" w:space="0" w:color="000000"/>
            </w:tcBorders>
            <w:hideMark/>
          </w:tcPr>
          <w:p w14:paraId="020D9267"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różnych dochodów</w:t>
            </w:r>
          </w:p>
        </w:tc>
        <w:tc>
          <w:tcPr>
            <w:tcW w:w="1766" w:type="dxa"/>
            <w:tcBorders>
              <w:top w:val="outset" w:sz="6" w:space="0" w:color="000000"/>
              <w:left w:val="outset" w:sz="6" w:space="0" w:color="000000"/>
              <w:bottom w:val="outset" w:sz="6" w:space="0" w:color="000000"/>
              <w:right w:val="outset" w:sz="6" w:space="0" w:color="000000"/>
            </w:tcBorders>
            <w:hideMark/>
          </w:tcPr>
          <w:p w14:paraId="5DB627F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387" w:type="dxa"/>
            <w:tcBorders>
              <w:top w:val="outset" w:sz="6" w:space="0" w:color="000000"/>
              <w:left w:val="outset" w:sz="6" w:space="0" w:color="000000"/>
              <w:bottom w:val="outset" w:sz="6" w:space="0" w:color="000000"/>
              <w:right w:val="outset" w:sz="6" w:space="0" w:color="000000"/>
            </w:tcBorders>
            <w:hideMark/>
          </w:tcPr>
          <w:p w14:paraId="3027676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250,00</w:t>
            </w:r>
          </w:p>
        </w:tc>
        <w:tc>
          <w:tcPr>
            <w:tcW w:w="1158" w:type="dxa"/>
            <w:tcBorders>
              <w:top w:val="outset" w:sz="6" w:space="0" w:color="000000"/>
              <w:left w:val="outset" w:sz="6" w:space="0" w:color="000000"/>
              <w:bottom w:val="outset" w:sz="6" w:space="0" w:color="000000"/>
              <w:right w:val="outset" w:sz="6" w:space="0" w:color="000000"/>
            </w:tcBorders>
            <w:hideMark/>
          </w:tcPr>
          <w:p w14:paraId="72B6A7E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7D166B6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E388EC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ACB7F4D"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BDFA096"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5D207EBF"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2AB4093"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ED9236A"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B307572" w14:textId="77777777" w:rsidR="00377F63" w:rsidRPr="00B57BAE" w:rsidRDefault="00377F63">
            <w:pPr>
              <w:pStyle w:val="NormalnyWeb"/>
              <w:jc w:val="center"/>
              <w:rPr>
                <w:rFonts w:asciiTheme="minorHAnsi" w:hAnsiTheme="minorHAnsi" w:cstheme="minorHAnsi"/>
              </w:rPr>
            </w:pPr>
          </w:p>
        </w:tc>
      </w:tr>
      <w:tr w:rsidR="00377F63" w:rsidRPr="00B57BAE" w14:paraId="38F59C9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02267B1"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22F0CA18"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75056</w:t>
            </w:r>
          </w:p>
        </w:tc>
        <w:tc>
          <w:tcPr>
            <w:tcW w:w="673" w:type="dxa"/>
            <w:tcBorders>
              <w:top w:val="outset" w:sz="6" w:space="0" w:color="000000"/>
              <w:left w:val="outset" w:sz="6" w:space="0" w:color="000000"/>
              <w:bottom w:val="outset" w:sz="6" w:space="0" w:color="000000"/>
              <w:right w:val="outset" w:sz="6" w:space="0" w:color="000000"/>
            </w:tcBorders>
          </w:tcPr>
          <w:p w14:paraId="0A85B790" w14:textId="77777777" w:rsidR="00377F63" w:rsidRPr="00B57BAE" w:rsidRDefault="00377F63">
            <w:pPr>
              <w:pStyle w:val="NormalnyWeb"/>
              <w:jc w:val="center"/>
              <w:rPr>
                <w:rFonts w:asciiTheme="minorHAnsi" w:hAnsiTheme="minorHAnsi" w:cstheme="minorHAnsi"/>
                <w:i/>
                <w:iCs/>
              </w:rPr>
            </w:pPr>
          </w:p>
        </w:tc>
        <w:tc>
          <w:tcPr>
            <w:tcW w:w="3810" w:type="dxa"/>
            <w:tcBorders>
              <w:top w:val="outset" w:sz="6" w:space="0" w:color="000000"/>
              <w:left w:val="outset" w:sz="6" w:space="0" w:color="000000"/>
              <w:bottom w:val="outset" w:sz="6" w:space="0" w:color="000000"/>
              <w:right w:val="outset" w:sz="6" w:space="0" w:color="000000"/>
            </w:tcBorders>
            <w:hideMark/>
          </w:tcPr>
          <w:p w14:paraId="46DFD5AC" w14:textId="77777777" w:rsidR="00377F63" w:rsidRPr="00B57BAE" w:rsidRDefault="00377F63">
            <w:pPr>
              <w:pStyle w:val="NormalnyWeb"/>
              <w:rPr>
                <w:rFonts w:asciiTheme="minorHAnsi" w:hAnsiTheme="minorHAnsi" w:cstheme="minorHAnsi"/>
                <w:i/>
                <w:iCs/>
              </w:rPr>
            </w:pPr>
            <w:r w:rsidRPr="00B57BAE">
              <w:rPr>
                <w:rFonts w:asciiTheme="minorHAnsi" w:hAnsiTheme="minorHAnsi" w:cstheme="minorHAnsi"/>
                <w:i/>
                <w:iCs/>
              </w:rPr>
              <w:t>Spis powszechny i inne</w:t>
            </w:r>
          </w:p>
        </w:tc>
        <w:tc>
          <w:tcPr>
            <w:tcW w:w="1766" w:type="dxa"/>
            <w:tcBorders>
              <w:top w:val="outset" w:sz="6" w:space="0" w:color="000000"/>
              <w:left w:val="outset" w:sz="6" w:space="0" w:color="000000"/>
              <w:bottom w:val="outset" w:sz="6" w:space="0" w:color="000000"/>
              <w:right w:val="outset" w:sz="6" w:space="0" w:color="000000"/>
            </w:tcBorders>
            <w:hideMark/>
          </w:tcPr>
          <w:p w14:paraId="1414F078"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9.718,00</w:t>
            </w:r>
          </w:p>
        </w:tc>
        <w:tc>
          <w:tcPr>
            <w:tcW w:w="1387" w:type="dxa"/>
            <w:tcBorders>
              <w:top w:val="outset" w:sz="6" w:space="0" w:color="000000"/>
              <w:left w:val="outset" w:sz="6" w:space="0" w:color="000000"/>
              <w:bottom w:val="outset" w:sz="6" w:space="0" w:color="000000"/>
              <w:right w:val="outset" w:sz="6" w:space="0" w:color="000000"/>
            </w:tcBorders>
            <w:hideMark/>
          </w:tcPr>
          <w:p w14:paraId="0259DBED"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9.718,00</w:t>
            </w:r>
          </w:p>
        </w:tc>
        <w:tc>
          <w:tcPr>
            <w:tcW w:w="1158" w:type="dxa"/>
            <w:tcBorders>
              <w:top w:val="outset" w:sz="6" w:space="0" w:color="000000"/>
              <w:left w:val="outset" w:sz="6" w:space="0" w:color="000000"/>
              <w:bottom w:val="outset" w:sz="6" w:space="0" w:color="000000"/>
              <w:right w:val="outset" w:sz="6" w:space="0" w:color="000000"/>
            </w:tcBorders>
            <w:hideMark/>
          </w:tcPr>
          <w:p w14:paraId="4C56CCA4"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100,00</w:t>
            </w:r>
          </w:p>
        </w:tc>
      </w:tr>
      <w:tr w:rsidR="00377F63" w:rsidRPr="00B57BAE" w14:paraId="76940E3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185957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CC2CD3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846B309"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6B4F18C3"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475EF65"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4B6DC796"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4D8EB3C9" w14:textId="77777777" w:rsidR="00377F63" w:rsidRPr="00B57BAE" w:rsidRDefault="00377F63">
            <w:pPr>
              <w:pStyle w:val="NormalnyWeb"/>
              <w:jc w:val="center"/>
              <w:rPr>
                <w:rFonts w:asciiTheme="minorHAnsi" w:hAnsiTheme="minorHAnsi" w:cstheme="minorHAnsi"/>
              </w:rPr>
            </w:pPr>
          </w:p>
        </w:tc>
      </w:tr>
      <w:tr w:rsidR="00377F63" w:rsidRPr="00B57BAE" w14:paraId="379E777B"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8F353C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9E147C5"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28B019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2010</w:t>
            </w:r>
          </w:p>
        </w:tc>
        <w:tc>
          <w:tcPr>
            <w:tcW w:w="3810" w:type="dxa"/>
            <w:tcBorders>
              <w:top w:val="outset" w:sz="6" w:space="0" w:color="000000"/>
              <w:left w:val="outset" w:sz="6" w:space="0" w:color="000000"/>
              <w:bottom w:val="outset" w:sz="6" w:space="0" w:color="000000"/>
              <w:right w:val="outset" w:sz="6" w:space="0" w:color="000000"/>
            </w:tcBorders>
            <w:hideMark/>
          </w:tcPr>
          <w:p w14:paraId="59C80FEF"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zadań bieżących z zakresu administracji rządowej oraz innych zadań zleconych gminie (związkom gmin, związkom powiatowo-gminnym) ustawami</w:t>
            </w:r>
          </w:p>
        </w:tc>
        <w:tc>
          <w:tcPr>
            <w:tcW w:w="1766" w:type="dxa"/>
            <w:tcBorders>
              <w:top w:val="outset" w:sz="6" w:space="0" w:color="000000"/>
              <w:left w:val="outset" w:sz="6" w:space="0" w:color="000000"/>
              <w:bottom w:val="outset" w:sz="6" w:space="0" w:color="000000"/>
              <w:right w:val="outset" w:sz="6" w:space="0" w:color="000000"/>
            </w:tcBorders>
            <w:hideMark/>
          </w:tcPr>
          <w:p w14:paraId="6B18323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9.718,00</w:t>
            </w:r>
          </w:p>
        </w:tc>
        <w:tc>
          <w:tcPr>
            <w:tcW w:w="1387" w:type="dxa"/>
            <w:tcBorders>
              <w:top w:val="outset" w:sz="6" w:space="0" w:color="000000"/>
              <w:left w:val="outset" w:sz="6" w:space="0" w:color="000000"/>
              <w:bottom w:val="outset" w:sz="6" w:space="0" w:color="000000"/>
              <w:right w:val="outset" w:sz="6" w:space="0" w:color="000000"/>
            </w:tcBorders>
            <w:hideMark/>
          </w:tcPr>
          <w:p w14:paraId="1A4A70F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9.718,00</w:t>
            </w:r>
          </w:p>
        </w:tc>
        <w:tc>
          <w:tcPr>
            <w:tcW w:w="1158" w:type="dxa"/>
            <w:tcBorders>
              <w:top w:val="outset" w:sz="6" w:space="0" w:color="000000"/>
              <w:left w:val="outset" w:sz="6" w:space="0" w:color="000000"/>
              <w:bottom w:val="outset" w:sz="6" w:space="0" w:color="000000"/>
              <w:right w:val="outset" w:sz="6" w:space="0" w:color="000000"/>
            </w:tcBorders>
            <w:hideMark/>
          </w:tcPr>
          <w:p w14:paraId="34DDAF6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71F00DB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55A6F97"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977DFC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6CFB82B"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9D92747"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1AC4D0F2"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0B909B06"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4597F71E" w14:textId="77777777" w:rsidR="00377F63" w:rsidRPr="00B57BAE" w:rsidRDefault="00377F63">
            <w:pPr>
              <w:pStyle w:val="NormalnyWeb"/>
              <w:jc w:val="center"/>
              <w:rPr>
                <w:rFonts w:asciiTheme="minorHAnsi" w:hAnsiTheme="minorHAnsi" w:cstheme="minorHAnsi"/>
              </w:rPr>
            </w:pPr>
          </w:p>
        </w:tc>
      </w:tr>
      <w:tr w:rsidR="00377F63" w:rsidRPr="00B57BAE" w14:paraId="4CC9E56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14C15A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7EE87E29"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75075</w:t>
            </w:r>
          </w:p>
        </w:tc>
        <w:tc>
          <w:tcPr>
            <w:tcW w:w="673" w:type="dxa"/>
            <w:tcBorders>
              <w:top w:val="outset" w:sz="6" w:space="0" w:color="000000"/>
              <w:left w:val="outset" w:sz="6" w:space="0" w:color="000000"/>
              <w:bottom w:val="outset" w:sz="6" w:space="0" w:color="000000"/>
              <w:right w:val="outset" w:sz="6" w:space="0" w:color="000000"/>
            </w:tcBorders>
          </w:tcPr>
          <w:p w14:paraId="383CF5D0" w14:textId="77777777" w:rsidR="00377F63" w:rsidRPr="00B57BAE" w:rsidRDefault="00377F63">
            <w:pPr>
              <w:pStyle w:val="NormalnyWeb"/>
              <w:jc w:val="center"/>
              <w:rPr>
                <w:rFonts w:asciiTheme="minorHAnsi" w:hAnsiTheme="minorHAnsi" w:cstheme="minorHAnsi"/>
                <w:i/>
                <w:iCs/>
              </w:rPr>
            </w:pPr>
          </w:p>
        </w:tc>
        <w:tc>
          <w:tcPr>
            <w:tcW w:w="3810" w:type="dxa"/>
            <w:tcBorders>
              <w:top w:val="outset" w:sz="6" w:space="0" w:color="000000"/>
              <w:left w:val="outset" w:sz="6" w:space="0" w:color="000000"/>
              <w:bottom w:val="outset" w:sz="6" w:space="0" w:color="000000"/>
              <w:right w:val="outset" w:sz="6" w:space="0" w:color="000000"/>
            </w:tcBorders>
            <w:hideMark/>
          </w:tcPr>
          <w:p w14:paraId="15AEFD6A" w14:textId="77777777" w:rsidR="00377F63" w:rsidRPr="00B57BAE" w:rsidRDefault="00377F63">
            <w:pPr>
              <w:pStyle w:val="NormalnyWeb"/>
              <w:rPr>
                <w:rFonts w:asciiTheme="minorHAnsi" w:hAnsiTheme="minorHAnsi" w:cstheme="minorHAnsi"/>
                <w:i/>
                <w:iCs/>
              </w:rPr>
            </w:pPr>
            <w:r w:rsidRPr="00B57BAE">
              <w:rPr>
                <w:rFonts w:asciiTheme="minorHAnsi" w:hAnsiTheme="minorHAnsi" w:cstheme="minorHAnsi"/>
                <w:i/>
                <w:iCs/>
              </w:rPr>
              <w:t>Promocja jednostek samorządu terytorialnego</w:t>
            </w:r>
          </w:p>
        </w:tc>
        <w:tc>
          <w:tcPr>
            <w:tcW w:w="1766" w:type="dxa"/>
            <w:tcBorders>
              <w:top w:val="outset" w:sz="6" w:space="0" w:color="000000"/>
              <w:left w:val="outset" w:sz="6" w:space="0" w:color="000000"/>
              <w:bottom w:val="outset" w:sz="6" w:space="0" w:color="000000"/>
              <w:right w:val="outset" w:sz="6" w:space="0" w:color="000000"/>
            </w:tcBorders>
            <w:hideMark/>
          </w:tcPr>
          <w:p w14:paraId="753C7E9B"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20.000,00</w:t>
            </w:r>
          </w:p>
        </w:tc>
        <w:tc>
          <w:tcPr>
            <w:tcW w:w="1387" w:type="dxa"/>
            <w:tcBorders>
              <w:top w:val="outset" w:sz="6" w:space="0" w:color="000000"/>
              <w:left w:val="outset" w:sz="6" w:space="0" w:color="000000"/>
              <w:bottom w:val="outset" w:sz="6" w:space="0" w:color="000000"/>
              <w:right w:val="outset" w:sz="6" w:space="0" w:color="000000"/>
            </w:tcBorders>
            <w:hideMark/>
          </w:tcPr>
          <w:p w14:paraId="2CD1FBDE"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20.000,00</w:t>
            </w:r>
          </w:p>
        </w:tc>
        <w:tc>
          <w:tcPr>
            <w:tcW w:w="1158" w:type="dxa"/>
            <w:tcBorders>
              <w:top w:val="outset" w:sz="6" w:space="0" w:color="000000"/>
              <w:left w:val="outset" w:sz="6" w:space="0" w:color="000000"/>
              <w:bottom w:val="outset" w:sz="6" w:space="0" w:color="000000"/>
              <w:right w:val="outset" w:sz="6" w:space="0" w:color="000000"/>
            </w:tcBorders>
            <w:hideMark/>
          </w:tcPr>
          <w:p w14:paraId="0EB83B5C"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100,00</w:t>
            </w:r>
          </w:p>
        </w:tc>
      </w:tr>
      <w:tr w:rsidR="00377F63" w:rsidRPr="00B57BAE" w14:paraId="3E429D7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871937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83395F9"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E0D459A"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4E33FE1C"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3BA857DB"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443F44AD"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4A3A6BB3" w14:textId="77777777" w:rsidR="00377F63" w:rsidRPr="00B57BAE" w:rsidRDefault="00377F63">
            <w:pPr>
              <w:pStyle w:val="NormalnyWeb"/>
              <w:jc w:val="center"/>
              <w:rPr>
                <w:rFonts w:asciiTheme="minorHAnsi" w:hAnsiTheme="minorHAnsi" w:cstheme="minorHAnsi"/>
              </w:rPr>
            </w:pPr>
          </w:p>
        </w:tc>
      </w:tr>
      <w:tr w:rsidR="00377F63" w:rsidRPr="00B57BAE" w14:paraId="1B5CFD8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CA016E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49C787C"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1C7069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2320</w:t>
            </w:r>
          </w:p>
        </w:tc>
        <w:tc>
          <w:tcPr>
            <w:tcW w:w="3810" w:type="dxa"/>
            <w:tcBorders>
              <w:top w:val="outset" w:sz="6" w:space="0" w:color="000000"/>
              <w:left w:val="outset" w:sz="6" w:space="0" w:color="000000"/>
              <w:bottom w:val="outset" w:sz="6" w:space="0" w:color="000000"/>
              <w:right w:val="outset" w:sz="6" w:space="0" w:color="000000"/>
            </w:tcBorders>
            <w:hideMark/>
          </w:tcPr>
          <w:p w14:paraId="0B5484A8"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powiatu na zadania bieżące realizowane na podstawie porozumień (umów) między jednostkami samorządu terytorialnego</w:t>
            </w:r>
          </w:p>
        </w:tc>
        <w:tc>
          <w:tcPr>
            <w:tcW w:w="1766" w:type="dxa"/>
            <w:tcBorders>
              <w:top w:val="outset" w:sz="6" w:space="0" w:color="000000"/>
              <w:left w:val="outset" w:sz="6" w:space="0" w:color="000000"/>
              <w:bottom w:val="outset" w:sz="6" w:space="0" w:color="000000"/>
              <w:right w:val="outset" w:sz="6" w:space="0" w:color="000000"/>
            </w:tcBorders>
            <w:hideMark/>
          </w:tcPr>
          <w:p w14:paraId="4471E48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20.000,00</w:t>
            </w:r>
          </w:p>
        </w:tc>
        <w:tc>
          <w:tcPr>
            <w:tcW w:w="1387" w:type="dxa"/>
            <w:tcBorders>
              <w:top w:val="outset" w:sz="6" w:space="0" w:color="000000"/>
              <w:left w:val="outset" w:sz="6" w:space="0" w:color="000000"/>
              <w:bottom w:val="outset" w:sz="6" w:space="0" w:color="000000"/>
              <w:right w:val="outset" w:sz="6" w:space="0" w:color="000000"/>
            </w:tcBorders>
            <w:hideMark/>
          </w:tcPr>
          <w:p w14:paraId="6059753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20.000,00</w:t>
            </w:r>
          </w:p>
        </w:tc>
        <w:tc>
          <w:tcPr>
            <w:tcW w:w="1158" w:type="dxa"/>
            <w:tcBorders>
              <w:top w:val="outset" w:sz="6" w:space="0" w:color="000000"/>
              <w:left w:val="outset" w:sz="6" w:space="0" w:color="000000"/>
              <w:bottom w:val="outset" w:sz="6" w:space="0" w:color="000000"/>
              <w:right w:val="outset" w:sz="6" w:space="0" w:color="000000"/>
            </w:tcBorders>
            <w:hideMark/>
          </w:tcPr>
          <w:p w14:paraId="62F2E58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6907A10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97723CB"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AA5175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A7D09FF"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69F5479D"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1C932EC"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EB335E4"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5C274179" w14:textId="77777777" w:rsidR="00377F63" w:rsidRPr="00B57BAE" w:rsidRDefault="00377F63">
            <w:pPr>
              <w:pStyle w:val="NormalnyWeb"/>
              <w:jc w:val="center"/>
              <w:rPr>
                <w:rFonts w:asciiTheme="minorHAnsi" w:hAnsiTheme="minorHAnsi" w:cstheme="minorHAnsi"/>
              </w:rPr>
            </w:pPr>
          </w:p>
        </w:tc>
      </w:tr>
      <w:tr w:rsidR="00377F63" w:rsidRPr="00B57BAE" w14:paraId="2F979A6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4B9CD8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470FA105"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75095</w:t>
            </w:r>
          </w:p>
        </w:tc>
        <w:tc>
          <w:tcPr>
            <w:tcW w:w="673" w:type="dxa"/>
            <w:tcBorders>
              <w:top w:val="outset" w:sz="6" w:space="0" w:color="000000"/>
              <w:left w:val="outset" w:sz="6" w:space="0" w:color="000000"/>
              <w:bottom w:val="outset" w:sz="6" w:space="0" w:color="000000"/>
              <w:right w:val="outset" w:sz="6" w:space="0" w:color="000000"/>
            </w:tcBorders>
          </w:tcPr>
          <w:p w14:paraId="3DA10DE4"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669EABD5"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1766" w:type="dxa"/>
            <w:tcBorders>
              <w:top w:val="outset" w:sz="6" w:space="0" w:color="000000"/>
              <w:left w:val="outset" w:sz="6" w:space="0" w:color="000000"/>
              <w:bottom w:val="outset" w:sz="6" w:space="0" w:color="000000"/>
              <w:right w:val="outset" w:sz="6" w:space="0" w:color="000000"/>
            </w:tcBorders>
            <w:hideMark/>
          </w:tcPr>
          <w:p w14:paraId="7032F992"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10.553,00</w:t>
            </w:r>
          </w:p>
        </w:tc>
        <w:tc>
          <w:tcPr>
            <w:tcW w:w="1387" w:type="dxa"/>
            <w:tcBorders>
              <w:top w:val="outset" w:sz="6" w:space="0" w:color="000000"/>
              <w:left w:val="outset" w:sz="6" w:space="0" w:color="000000"/>
              <w:bottom w:val="outset" w:sz="6" w:space="0" w:color="000000"/>
              <w:right w:val="outset" w:sz="6" w:space="0" w:color="000000"/>
            </w:tcBorders>
            <w:hideMark/>
          </w:tcPr>
          <w:p w14:paraId="6E9D4528"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13.500,02</w:t>
            </w:r>
          </w:p>
        </w:tc>
        <w:tc>
          <w:tcPr>
            <w:tcW w:w="1158" w:type="dxa"/>
            <w:tcBorders>
              <w:top w:val="outset" w:sz="6" w:space="0" w:color="000000"/>
              <w:left w:val="outset" w:sz="6" w:space="0" w:color="000000"/>
              <w:bottom w:val="outset" w:sz="6" w:space="0" w:color="000000"/>
              <w:right w:val="outset" w:sz="6" w:space="0" w:color="000000"/>
            </w:tcBorders>
            <w:hideMark/>
          </w:tcPr>
          <w:p w14:paraId="2272F7C2"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127,93</w:t>
            </w:r>
          </w:p>
        </w:tc>
      </w:tr>
      <w:tr w:rsidR="00377F63" w:rsidRPr="00B57BAE" w14:paraId="6D58D102"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60C3657"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D8D934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B57E54F"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604CB5C"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70FA6315"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50B81497"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40FAB75A" w14:textId="77777777" w:rsidR="00377F63" w:rsidRPr="00B57BAE" w:rsidRDefault="00377F63">
            <w:pPr>
              <w:pStyle w:val="NormalnyWeb"/>
              <w:jc w:val="center"/>
              <w:rPr>
                <w:rFonts w:asciiTheme="minorHAnsi" w:hAnsiTheme="minorHAnsi" w:cstheme="minorHAnsi"/>
              </w:rPr>
            </w:pPr>
          </w:p>
        </w:tc>
      </w:tr>
      <w:tr w:rsidR="00377F63" w:rsidRPr="00B57BAE" w14:paraId="63DD9B2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357275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18D514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57409B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0690</w:t>
            </w:r>
          </w:p>
        </w:tc>
        <w:tc>
          <w:tcPr>
            <w:tcW w:w="3810" w:type="dxa"/>
            <w:tcBorders>
              <w:top w:val="outset" w:sz="6" w:space="0" w:color="000000"/>
              <w:left w:val="outset" w:sz="6" w:space="0" w:color="000000"/>
              <w:bottom w:val="outset" w:sz="6" w:space="0" w:color="000000"/>
              <w:right w:val="outset" w:sz="6" w:space="0" w:color="000000"/>
            </w:tcBorders>
            <w:hideMark/>
          </w:tcPr>
          <w:p w14:paraId="2FA604DB"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różnych opłat</w:t>
            </w:r>
          </w:p>
        </w:tc>
        <w:tc>
          <w:tcPr>
            <w:tcW w:w="1766" w:type="dxa"/>
            <w:tcBorders>
              <w:top w:val="outset" w:sz="6" w:space="0" w:color="000000"/>
              <w:left w:val="outset" w:sz="6" w:space="0" w:color="000000"/>
              <w:bottom w:val="outset" w:sz="6" w:space="0" w:color="000000"/>
              <w:right w:val="outset" w:sz="6" w:space="0" w:color="000000"/>
            </w:tcBorders>
            <w:hideMark/>
          </w:tcPr>
          <w:p w14:paraId="0F1508B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500,00</w:t>
            </w:r>
          </w:p>
        </w:tc>
        <w:tc>
          <w:tcPr>
            <w:tcW w:w="1387" w:type="dxa"/>
            <w:tcBorders>
              <w:top w:val="outset" w:sz="6" w:space="0" w:color="000000"/>
              <w:left w:val="outset" w:sz="6" w:space="0" w:color="000000"/>
              <w:bottom w:val="outset" w:sz="6" w:space="0" w:color="000000"/>
              <w:right w:val="outset" w:sz="6" w:space="0" w:color="000000"/>
            </w:tcBorders>
            <w:hideMark/>
          </w:tcPr>
          <w:p w14:paraId="34FB64E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298,80</w:t>
            </w:r>
          </w:p>
        </w:tc>
        <w:tc>
          <w:tcPr>
            <w:tcW w:w="1158" w:type="dxa"/>
            <w:tcBorders>
              <w:top w:val="outset" w:sz="6" w:space="0" w:color="000000"/>
              <w:left w:val="outset" w:sz="6" w:space="0" w:color="000000"/>
              <w:bottom w:val="outset" w:sz="6" w:space="0" w:color="000000"/>
              <w:right w:val="outset" w:sz="6" w:space="0" w:color="000000"/>
            </w:tcBorders>
            <w:hideMark/>
          </w:tcPr>
          <w:p w14:paraId="2B5B2D1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59,76</w:t>
            </w:r>
          </w:p>
        </w:tc>
      </w:tr>
      <w:tr w:rsidR="00377F63" w:rsidRPr="00B57BAE" w14:paraId="7B938FF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796122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343BDC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8D48A6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0940</w:t>
            </w:r>
          </w:p>
        </w:tc>
        <w:tc>
          <w:tcPr>
            <w:tcW w:w="3810" w:type="dxa"/>
            <w:tcBorders>
              <w:top w:val="outset" w:sz="6" w:space="0" w:color="000000"/>
              <w:left w:val="outset" w:sz="6" w:space="0" w:color="000000"/>
              <w:bottom w:val="outset" w:sz="6" w:space="0" w:color="000000"/>
              <w:right w:val="outset" w:sz="6" w:space="0" w:color="000000"/>
            </w:tcBorders>
            <w:hideMark/>
          </w:tcPr>
          <w:p w14:paraId="4CCE8F12"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rozliczeń /zwrotów z lat ubiegłych</w:t>
            </w:r>
          </w:p>
        </w:tc>
        <w:tc>
          <w:tcPr>
            <w:tcW w:w="1766" w:type="dxa"/>
            <w:tcBorders>
              <w:top w:val="outset" w:sz="6" w:space="0" w:color="000000"/>
              <w:left w:val="outset" w:sz="6" w:space="0" w:color="000000"/>
              <w:bottom w:val="outset" w:sz="6" w:space="0" w:color="000000"/>
              <w:right w:val="outset" w:sz="6" w:space="0" w:color="000000"/>
            </w:tcBorders>
            <w:hideMark/>
          </w:tcPr>
          <w:p w14:paraId="2B5396D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600,00</w:t>
            </w:r>
          </w:p>
        </w:tc>
        <w:tc>
          <w:tcPr>
            <w:tcW w:w="1387" w:type="dxa"/>
            <w:tcBorders>
              <w:top w:val="outset" w:sz="6" w:space="0" w:color="000000"/>
              <w:left w:val="outset" w:sz="6" w:space="0" w:color="000000"/>
              <w:bottom w:val="outset" w:sz="6" w:space="0" w:color="000000"/>
              <w:right w:val="outset" w:sz="6" w:space="0" w:color="000000"/>
            </w:tcBorders>
            <w:hideMark/>
          </w:tcPr>
          <w:p w14:paraId="40CE356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3.748,55</w:t>
            </w:r>
          </w:p>
        </w:tc>
        <w:tc>
          <w:tcPr>
            <w:tcW w:w="1158" w:type="dxa"/>
            <w:tcBorders>
              <w:top w:val="outset" w:sz="6" w:space="0" w:color="000000"/>
              <w:left w:val="outset" w:sz="6" w:space="0" w:color="000000"/>
              <w:bottom w:val="outset" w:sz="6" w:space="0" w:color="000000"/>
              <w:right w:val="outset" w:sz="6" w:space="0" w:color="000000"/>
            </w:tcBorders>
            <w:hideMark/>
          </w:tcPr>
          <w:p w14:paraId="41E4A4D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624,76</w:t>
            </w:r>
          </w:p>
        </w:tc>
      </w:tr>
      <w:tr w:rsidR="00377F63" w:rsidRPr="00B57BAE" w14:paraId="7F65EB8B"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706A662"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529EB8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43D391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2950</w:t>
            </w:r>
          </w:p>
        </w:tc>
        <w:tc>
          <w:tcPr>
            <w:tcW w:w="3810" w:type="dxa"/>
            <w:tcBorders>
              <w:top w:val="outset" w:sz="6" w:space="0" w:color="000000"/>
              <w:left w:val="outset" w:sz="6" w:space="0" w:color="000000"/>
              <w:bottom w:val="outset" w:sz="6" w:space="0" w:color="000000"/>
              <w:right w:val="outset" w:sz="6" w:space="0" w:color="000000"/>
            </w:tcBorders>
            <w:hideMark/>
          </w:tcPr>
          <w:p w14:paraId="2BC2FC4C"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ze zwrotów niewykorzystanych dotacji oraz płatności</w:t>
            </w:r>
          </w:p>
        </w:tc>
        <w:tc>
          <w:tcPr>
            <w:tcW w:w="1766" w:type="dxa"/>
            <w:tcBorders>
              <w:top w:val="outset" w:sz="6" w:space="0" w:color="000000"/>
              <w:left w:val="outset" w:sz="6" w:space="0" w:color="000000"/>
              <w:bottom w:val="outset" w:sz="6" w:space="0" w:color="000000"/>
              <w:right w:val="outset" w:sz="6" w:space="0" w:color="000000"/>
            </w:tcBorders>
            <w:hideMark/>
          </w:tcPr>
          <w:p w14:paraId="7255AF2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9.453,00</w:t>
            </w:r>
          </w:p>
        </w:tc>
        <w:tc>
          <w:tcPr>
            <w:tcW w:w="1387" w:type="dxa"/>
            <w:tcBorders>
              <w:top w:val="outset" w:sz="6" w:space="0" w:color="000000"/>
              <w:left w:val="outset" w:sz="6" w:space="0" w:color="000000"/>
              <w:bottom w:val="outset" w:sz="6" w:space="0" w:color="000000"/>
              <w:right w:val="outset" w:sz="6" w:space="0" w:color="000000"/>
            </w:tcBorders>
            <w:hideMark/>
          </w:tcPr>
          <w:p w14:paraId="5C2D1FD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9.452,67</w:t>
            </w:r>
          </w:p>
        </w:tc>
        <w:tc>
          <w:tcPr>
            <w:tcW w:w="1158" w:type="dxa"/>
            <w:tcBorders>
              <w:top w:val="outset" w:sz="6" w:space="0" w:color="000000"/>
              <w:left w:val="outset" w:sz="6" w:space="0" w:color="000000"/>
              <w:bottom w:val="outset" w:sz="6" w:space="0" w:color="000000"/>
              <w:right w:val="outset" w:sz="6" w:space="0" w:color="000000"/>
            </w:tcBorders>
            <w:hideMark/>
          </w:tcPr>
          <w:p w14:paraId="4A2B6F9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3659983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40A29F6"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4F87C97"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BD06581"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24D2C5A1"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4F47B11"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72222340"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2AF338E" w14:textId="77777777" w:rsidR="00377F63" w:rsidRPr="00B57BAE" w:rsidRDefault="00377F63">
            <w:pPr>
              <w:pStyle w:val="NormalnyWeb"/>
              <w:jc w:val="center"/>
              <w:rPr>
                <w:rFonts w:asciiTheme="minorHAnsi" w:hAnsiTheme="minorHAnsi" w:cstheme="minorHAnsi"/>
              </w:rPr>
            </w:pPr>
          </w:p>
        </w:tc>
      </w:tr>
      <w:tr w:rsidR="00377F63" w:rsidRPr="00B57BAE" w14:paraId="5199986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26324B3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b/>
                <w:bCs/>
              </w:rPr>
              <w:t>751</w:t>
            </w:r>
          </w:p>
        </w:tc>
        <w:tc>
          <w:tcPr>
            <w:tcW w:w="811" w:type="dxa"/>
            <w:tcBorders>
              <w:top w:val="outset" w:sz="6" w:space="0" w:color="000000"/>
              <w:left w:val="outset" w:sz="6" w:space="0" w:color="000000"/>
              <w:bottom w:val="outset" w:sz="6" w:space="0" w:color="000000"/>
              <w:right w:val="outset" w:sz="6" w:space="0" w:color="000000"/>
            </w:tcBorders>
          </w:tcPr>
          <w:p w14:paraId="727BEB1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6F601EF"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76B4F2FB"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b/>
                <w:bCs/>
              </w:rPr>
              <w:t>Urzędy naczelnych organów władzy państwowej, kontroli i ochrony prawa oraz sądownictwa</w:t>
            </w:r>
          </w:p>
        </w:tc>
        <w:tc>
          <w:tcPr>
            <w:tcW w:w="1766" w:type="dxa"/>
            <w:tcBorders>
              <w:top w:val="outset" w:sz="6" w:space="0" w:color="000000"/>
              <w:left w:val="outset" w:sz="6" w:space="0" w:color="000000"/>
              <w:bottom w:val="outset" w:sz="6" w:space="0" w:color="000000"/>
              <w:right w:val="outset" w:sz="6" w:space="0" w:color="000000"/>
            </w:tcBorders>
            <w:hideMark/>
          </w:tcPr>
          <w:p w14:paraId="16DA7A20"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1.447,00</w:t>
            </w:r>
          </w:p>
        </w:tc>
        <w:tc>
          <w:tcPr>
            <w:tcW w:w="1387" w:type="dxa"/>
            <w:tcBorders>
              <w:top w:val="outset" w:sz="6" w:space="0" w:color="000000"/>
              <w:left w:val="outset" w:sz="6" w:space="0" w:color="000000"/>
              <w:bottom w:val="outset" w:sz="6" w:space="0" w:color="000000"/>
              <w:right w:val="outset" w:sz="6" w:space="0" w:color="000000"/>
            </w:tcBorders>
            <w:hideMark/>
          </w:tcPr>
          <w:p w14:paraId="568BE9AD"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720,00</w:t>
            </w:r>
          </w:p>
        </w:tc>
        <w:tc>
          <w:tcPr>
            <w:tcW w:w="1158" w:type="dxa"/>
            <w:tcBorders>
              <w:top w:val="outset" w:sz="6" w:space="0" w:color="000000"/>
              <w:left w:val="outset" w:sz="6" w:space="0" w:color="000000"/>
              <w:bottom w:val="outset" w:sz="6" w:space="0" w:color="000000"/>
              <w:right w:val="outset" w:sz="6" w:space="0" w:color="000000"/>
            </w:tcBorders>
            <w:hideMark/>
          </w:tcPr>
          <w:p w14:paraId="509079B3"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49,76</w:t>
            </w:r>
          </w:p>
        </w:tc>
      </w:tr>
      <w:tr w:rsidR="00377F63" w:rsidRPr="00B57BAE" w14:paraId="0AB4A664"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C79639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7EF6BF5"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70D5B64"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4677C672"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7C04E950"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377A376"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7FC6DA61" w14:textId="77777777" w:rsidR="00377F63" w:rsidRPr="00B57BAE" w:rsidRDefault="00377F63">
            <w:pPr>
              <w:pStyle w:val="NormalnyWeb"/>
              <w:jc w:val="center"/>
              <w:rPr>
                <w:rFonts w:asciiTheme="minorHAnsi" w:hAnsiTheme="minorHAnsi" w:cstheme="minorHAnsi"/>
              </w:rPr>
            </w:pPr>
          </w:p>
        </w:tc>
      </w:tr>
      <w:tr w:rsidR="00377F63" w:rsidRPr="00B57BAE" w14:paraId="594C1B3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F5FF436"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2F28AA1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75101</w:t>
            </w:r>
          </w:p>
        </w:tc>
        <w:tc>
          <w:tcPr>
            <w:tcW w:w="673" w:type="dxa"/>
            <w:tcBorders>
              <w:top w:val="outset" w:sz="6" w:space="0" w:color="000000"/>
              <w:left w:val="outset" w:sz="6" w:space="0" w:color="000000"/>
              <w:bottom w:val="outset" w:sz="6" w:space="0" w:color="000000"/>
              <w:right w:val="outset" w:sz="6" w:space="0" w:color="000000"/>
            </w:tcBorders>
          </w:tcPr>
          <w:p w14:paraId="4610F79C"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13F806AC"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Urzędy naczelnych organów władzy państwowej, kontroli i ochrony prawa</w:t>
            </w:r>
          </w:p>
        </w:tc>
        <w:tc>
          <w:tcPr>
            <w:tcW w:w="1766" w:type="dxa"/>
            <w:tcBorders>
              <w:top w:val="outset" w:sz="6" w:space="0" w:color="000000"/>
              <w:left w:val="outset" w:sz="6" w:space="0" w:color="000000"/>
              <w:bottom w:val="outset" w:sz="6" w:space="0" w:color="000000"/>
              <w:right w:val="outset" w:sz="6" w:space="0" w:color="000000"/>
            </w:tcBorders>
            <w:hideMark/>
          </w:tcPr>
          <w:p w14:paraId="2D24B6A6"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1.447,00</w:t>
            </w:r>
          </w:p>
        </w:tc>
        <w:tc>
          <w:tcPr>
            <w:tcW w:w="1387" w:type="dxa"/>
            <w:tcBorders>
              <w:top w:val="outset" w:sz="6" w:space="0" w:color="000000"/>
              <w:left w:val="outset" w:sz="6" w:space="0" w:color="000000"/>
              <w:bottom w:val="outset" w:sz="6" w:space="0" w:color="000000"/>
              <w:right w:val="outset" w:sz="6" w:space="0" w:color="000000"/>
            </w:tcBorders>
            <w:hideMark/>
          </w:tcPr>
          <w:p w14:paraId="747FC0B0"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720,00</w:t>
            </w:r>
          </w:p>
        </w:tc>
        <w:tc>
          <w:tcPr>
            <w:tcW w:w="1158" w:type="dxa"/>
            <w:tcBorders>
              <w:top w:val="outset" w:sz="6" w:space="0" w:color="000000"/>
              <w:left w:val="outset" w:sz="6" w:space="0" w:color="000000"/>
              <w:bottom w:val="outset" w:sz="6" w:space="0" w:color="000000"/>
              <w:right w:val="outset" w:sz="6" w:space="0" w:color="000000"/>
            </w:tcBorders>
            <w:hideMark/>
          </w:tcPr>
          <w:p w14:paraId="64101D97"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49,76</w:t>
            </w:r>
          </w:p>
        </w:tc>
      </w:tr>
      <w:tr w:rsidR="00377F63" w:rsidRPr="00B57BAE" w14:paraId="72CB23E3" w14:textId="77777777" w:rsidTr="00377F63">
        <w:trPr>
          <w:trHeight w:val="484"/>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7BD2CB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F69BF4E"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6DCBDBE" w14:textId="77777777" w:rsidR="00377F63" w:rsidRPr="00B57BAE" w:rsidRDefault="00377F63">
            <w:pPr>
              <w:pStyle w:val="NormalnyWeb"/>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D681AE2"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DDC296A"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22DB520"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0E8A82DD" w14:textId="77777777" w:rsidR="00377F63" w:rsidRPr="00B57BAE" w:rsidRDefault="00377F63">
            <w:pPr>
              <w:pStyle w:val="NormalnyWeb"/>
              <w:jc w:val="center"/>
              <w:rPr>
                <w:rFonts w:asciiTheme="minorHAnsi" w:hAnsiTheme="minorHAnsi" w:cstheme="minorHAnsi"/>
              </w:rPr>
            </w:pPr>
          </w:p>
        </w:tc>
      </w:tr>
      <w:tr w:rsidR="00377F63" w:rsidRPr="00B57BAE" w14:paraId="1626782B"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62C9FD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8FDF0C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10AAFC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2010</w:t>
            </w:r>
          </w:p>
        </w:tc>
        <w:tc>
          <w:tcPr>
            <w:tcW w:w="3810" w:type="dxa"/>
            <w:tcBorders>
              <w:top w:val="outset" w:sz="6" w:space="0" w:color="000000"/>
              <w:left w:val="outset" w:sz="6" w:space="0" w:color="000000"/>
              <w:bottom w:val="outset" w:sz="6" w:space="0" w:color="000000"/>
              <w:right w:val="outset" w:sz="6" w:space="0" w:color="000000"/>
            </w:tcBorders>
            <w:hideMark/>
          </w:tcPr>
          <w:p w14:paraId="02062297"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zadań bieżących z zakresu administracji rządowej oraz innych zadań zleconych gminie (związkom gmin, związkom powiatowo-gminnym) ustawami</w:t>
            </w:r>
          </w:p>
        </w:tc>
        <w:tc>
          <w:tcPr>
            <w:tcW w:w="1766" w:type="dxa"/>
            <w:tcBorders>
              <w:top w:val="outset" w:sz="6" w:space="0" w:color="000000"/>
              <w:left w:val="outset" w:sz="6" w:space="0" w:color="000000"/>
              <w:bottom w:val="outset" w:sz="6" w:space="0" w:color="000000"/>
              <w:right w:val="outset" w:sz="6" w:space="0" w:color="000000"/>
            </w:tcBorders>
            <w:hideMark/>
          </w:tcPr>
          <w:p w14:paraId="40699E4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1.447,00</w:t>
            </w:r>
          </w:p>
        </w:tc>
        <w:tc>
          <w:tcPr>
            <w:tcW w:w="1387" w:type="dxa"/>
            <w:tcBorders>
              <w:top w:val="outset" w:sz="6" w:space="0" w:color="000000"/>
              <w:left w:val="outset" w:sz="6" w:space="0" w:color="000000"/>
              <w:bottom w:val="outset" w:sz="6" w:space="0" w:color="000000"/>
              <w:right w:val="outset" w:sz="6" w:space="0" w:color="000000"/>
            </w:tcBorders>
            <w:hideMark/>
          </w:tcPr>
          <w:p w14:paraId="2EEAA03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720,00</w:t>
            </w:r>
          </w:p>
        </w:tc>
        <w:tc>
          <w:tcPr>
            <w:tcW w:w="1158" w:type="dxa"/>
            <w:tcBorders>
              <w:top w:val="outset" w:sz="6" w:space="0" w:color="000000"/>
              <w:left w:val="outset" w:sz="6" w:space="0" w:color="000000"/>
              <w:bottom w:val="outset" w:sz="6" w:space="0" w:color="000000"/>
              <w:right w:val="outset" w:sz="6" w:space="0" w:color="000000"/>
            </w:tcBorders>
            <w:hideMark/>
          </w:tcPr>
          <w:p w14:paraId="7A11C10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49,76</w:t>
            </w:r>
          </w:p>
        </w:tc>
      </w:tr>
      <w:tr w:rsidR="00377F63" w:rsidRPr="00B57BAE" w14:paraId="4B546D9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CDCC8A2"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D09E5D7"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FC32DAB"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1DBBB451"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5014DEF"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5E17A0BD"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4B7E6779" w14:textId="77777777" w:rsidR="00377F63" w:rsidRPr="00B57BAE" w:rsidRDefault="00377F63">
            <w:pPr>
              <w:pStyle w:val="NormalnyWeb"/>
              <w:jc w:val="center"/>
              <w:rPr>
                <w:rFonts w:asciiTheme="minorHAnsi" w:hAnsiTheme="minorHAnsi" w:cstheme="minorHAnsi"/>
              </w:rPr>
            </w:pPr>
          </w:p>
        </w:tc>
      </w:tr>
      <w:tr w:rsidR="00377F63" w:rsidRPr="00B57BAE" w14:paraId="569B154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00FE0604"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754</w:t>
            </w:r>
          </w:p>
        </w:tc>
        <w:tc>
          <w:tcPr>
            <w:tcW w:w="811" w:type="dxa"/>
            <w:tcBorders>
              <w:top w:val="outset" w:sz="6" w:space="0" w:color="000000"/>
              <w:left w:val="outset" w:sz="6" w:space="0" w:color="000000"/>
              <w:bottom w:val="outset" w:sz="6" w:space="0" w:color="000000"/>
              <w:right w:val="outset" w:sz="6" w:space="0" w:color="000000"/>
            </w:tcBorders>
          </w:tcPr>
          <w:p w14:paraId="2C398319" w14:textId="77777777" w:rsidR="00377F63" w:rsidRPr="00B57BAE" w:rsidRDefault="00377F63">
            <w:pPr>
              <w:pStyle w:val="NormalnyWeb"/>
              <w:jc w:val="center"/>
              <w:rPr>
                <w:rFonts w:asciiTheme="minorHAnsi" w:hAnsiTheme="minorHAnsi" w:cstheme="minorHAnsi"/>
                <w:b/>
                <w:bCs/>
              </w:rPr>
            </w:pPr>
          </w:p>
        </w:tc>
        <w:tc>
          <w:tcPr>
            <w:tcW w:w="673" w:type="dxa"/>
            <w:tcBorders>
              <w:top w:val="outset" w:sz="6" w:space="0" w:color="000000"/>
              <w:left w:val="outset" w:sz="6" w:space="0" w:color="000000"/>
              <w:bottom w:val="outset" w:sz="6" w:space="0" w:color="000000"/>
              <w:right w:val="outset" w:sz="6" w:space="0" w:color="000000"/>
            </w:tcBorders>
          </w:tcPr>
          <w:p w14:paraId="3567200A" w14:textId="77777777" w:rsidR="00377F63" w:rsidRPr="00B57BAE" w:rsidRDefault="00377F63">
            <w:pPr>
              <w:pStyle w:val="NormalnyWeb"/>
              <w:jc w:val="center"/>
              <w:rPr>
                <w:rFonts w:asciiTheme="minorHAnsi" w:hAnsiTheme="minorHAnsi" w:cstheme="minorHAnsi"/>
                <w:b/>
                <w:bCs/>
              </w:rPr>
            </w:pPr>
          </w:p>
        </w:tc>
        <w:tc>
          <w:tcPr>
            <w:tcW w:w="3810" w:type="dxa"/>
            <w:tcBorders>
              <w:top w:val="outset" w:sz="6" w:space="0" w:color="000000"/>
              <w:left w:val="outset" w:sz="6" w:space="0" w:color="000000"/>
              <w:bottom w:val="outset" w:sz="6" w:space="0" w:color="000000"/>
              <w:right w:val="outset" w:sz="6" w:space="0" w:color="000000"/>
            </w:tcBorders>
            <w:hideMark/>
          </w:tcPr>
          <w:p w14:paraId="5044E953" w14:textId="77777777" w:rsidR="00377F63" w:rsidRPr="00B57BAE" w:rsidRDefault="00377F63">
            <w:pPr>
              <w:pStyle w:val="NormalnyWeb"/>
              <w:rPr>
                <w:rFonts w:asciiTheme="minorHAnsi" w:hAnsiTheme="minorHAnsi" w:cstheme="minorHAnsi"/>
                <w:b/>
                <w:bCs/>
              </w:rPr>
            </w:pPr>
            <w:r w:rsidRPr="00B57BAE">
              <w:rPr>
                <w:rFonts w:asciiTheme="minorHAnsi" w:hAnsiTheme="minorHAnsi" w:cstheme="minorHAnsi"/>
                <w:b/>
                <w:bCs/>
              </w:rPr>
              <w:t>Bezpieczeństwo publiczne i ochrona przeciwpożarowa</w:t>
            </w:r>
          </w:p>
        </w:tc>
        <w:tc>
          <w:tcPr>
            <w:tcW w:w="1766" w:type="dxa"/>
            <w:tcBorders>
              <w:top w:val="outset" w:sz="6" w:space="0" w:color="000000"/>
              <w:left w:val="outset" w:sz="6" w:space="0" w:color="000000"/>
              <w:bottom w:val="outset" w:sz="6" w:space="0" w:color="000000"/>
              <w:right w:val="outset" w:sz="6" w:space="0" w:color="000000"/>
            </w:tcBorders>
            <w:hideMark/>
          </w:tcPr>
          <w:p w14:paraId="7EB7F475"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40.000,00</w:t>
            </w:r>
          </w:p>
        </w:tc>
        <w:tc>
          <w:tcPr>
            <w:tcW w:w="1387" w:type="dxa"/>
            <w:tcBorders>
              <w:top w:val="outset" w:sz="6" w:space="0" w:color="000000"/>
              <w:left w:val="outset" w:sz="6" w:space="0" w:color="000000"/>
              <w:bottom w:val="outset" w:sz="6" w:space="0" w:color="000000"/>
              <w:right w:val="outset" w:sz="6" w:space="0" w:color="000000"/>
            </w:tcBorders>
            <w:hideMark/>
          </w:tcPr>
          <w:p w14:paraId="722A2E80"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c>
          <w:tcPr>
            <w:tcW w:w="1158" w:type="dxa"/>
            <w:tcBorders>
              <w:top w:val="outset" w:sz="6" w:space="0" w:color="000000"/>
              <w:left w:val="outset" w:sz="6" w:space="0" w:color="000000"/>
              <w:bottom w:val="outset" w:sz="6" w:space="0" w:color="000000"/>
              <w:right w:val="outset" w:sz="6" w:space="0" w:color="000000"/>
            </w:tcBorders>
            <w:hideMark/>
          </w:tcPr>
          <w:p w14:paraId="5746EA65"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r>
      <w:tr w:rsidR="00377F63" w:rsidRPr="00B57BAE" w14:paraId="0FE07A80"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68D51C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6868C6B"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2C5B1E6"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654693E7"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FA4EC78"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5510927B"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77D05F2F" w14:textId="77777777" w:rsidR="00377F63" w:rsidRPr="00B57BAE" w:rsidRDefault="00377F63">
            <w:pPr>
              <w:pStyle w:val="NormalnyWeb"/>
              <w:jc w:val="center"/>
              <w:rPr>
                <w:rFonts w:asciiTheme="minorHAnsi" w:hAnsiTheme="minorHAnsi" w:cstheme="minorHAnsi"/>
              </w:rPr>
            </w:pPr>
          </w:p>
        </w:tc>
      </w:tr>
      <w:tr w:rsidR="00377F63" w:rsidRPr="00B57BAE" w14:paraId="1D41D960"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1C82DA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678D5A5A"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75412</w:t>
            </w:r>
          </w:p>
        </w:tc>
        <w:tc>
          <w:tcPr>
            <w:tcW w:w="673" w:type="dxa"/>
            <w:tcBorders>
              <w:top w:val="outset" w:sz="6" w:space="0" w:color="000000"/>
              <w:left w:val="outset" w:sz="6" w:space="0" w:color="000000"/>
              <w:bottom w:val="outset" w:sz="6" w:space="0" w:color="000000"/>
              <w:right w:val="outset" w:sz="6" w:space="0" w:color="000000"/>
            </w:tcBorders>
          </w:tcPr>
          <w:p w14:paraId="34D02F59" w14:textId="77777777" w:rsidR="00377F63" w:rsidRPr="00B57BAE" w:rsidRDefault="00377F63">
            <w:pPr>
              <w:pStyle w:val="NormalnyWeb"/>
              <w:jc w:val="center"/>
              <w:rPr>
                <w:rFonts w:asciiTheme="minorHAnsi" w:hAnsiTheme="minorHAnsi" w:cstheme="minorHAnsi"/>
                <w:i/>
                <w:iCs/>
              </w:rPr>
            </w:pPr>
          </w:p>
        </w:tc>
        <w:tc>
          <w:tcPr>
            <w:tcW w:w="3810" w:type="dxa"/>
            <w:tcBorders>
              <w:top w:val="outset" w:sz="6" w:space="0" w:color="000000"/>
              <w:left w:val="outset" w:sz="6" w:space="0" w:color="000000"/>
              <w:bottom w:val="outset" w:sz="6" w:space="0" w:color="000000"/>
              <w:right w:val="outset" w:sz="6" w:space="0" w:color="000000"/>
            </w:tcBorders>
            <w:hideMark/>
          </w:tcPr>
          <w:p w14:paraId="31B53E74" w14:textId="77777777" w:rsidR="00377F63" w:rsidRPr="00B57BAE" w:rsidRDefault="00377F63">
            <w:pPr>
              <w:pStyle w:val="NormalnyWeb"/>
              <w:rPr>
                <w:rFonts w:asciiTheme="minorHAnsi" w:hAnsiTheme="minorHAnsi" w:cstheme="minorHAnsi"/>
                <w:i/>
                <w:iCs/>
              </w:rPr>
            </w:pPr>
            <w:r w:rsidRPr="00B57BAE">
              <w:rPr>
                <w:rFonts w:asciiTheme="minorHAnsi" w:hAnsiTheme="minorHAnsi" w:cstheme="minorHAnsi"/>
                <w:i/>
                <w:iCs/>
              </w:rPr>
              <w:t>Ochotnicze straże pożarne</w:t>
            </w:r>
          </w:p>
        </w:tc>
        <w:tc>
          <w:tcPr>
            <w:tcW w:w="1766" w:type="dxa"/>
            <w:tcBorders>
              <w:top w:val="outset" w:sz="6" w:space="0" w:color="000000"/>
              <w:left w:val="outset" w:sz="6" w:space="0" w:color="000000"/>
              <w:bottom w:val="outset" w:sz="6" w:space="0" w:color="000000"/>
              <w:right w:val="outset" w:sz="6" w:space="0" w:color="000000"/>
            </w:tcBorders>
            <w:hideMark/>
          </w:tcPr>
          <w:p w14:paraId="1129A8CF"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40.000,00</w:t>
            </w:r>
          </w:p>
        </w:tc>
        <w:tc>
          <w:tcPr>
            <w:tcW w:w="1387" w:type="dxa"/>
            <w:tcBorders>
              <w:top w:val="outset" w:sz="6" w:space="0" w:color="000000"/>
              <w:left w:val="outset" w:sz="6" w:space="0" w:color="000000"/>
              <w:bottom w:val="outset" w:sz="6" w:space="0" w:color="000000"/>
              <w:right w:val="outset" w:sz="6" w:space="0" w:color="000000"/>
            </w:tcBorders>
            <w:hideMark/>
          </w:tcPr>
          <w:p w14:paraId="063DB750"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c>
          <w:tcPr>
            <w:tcW w:w="1158" w:type="dxa"/>
            <w:tcBorders>
              <w:top w:val="outset" w:sz="6" w:space="0" w:color="000000"/>
              <w:left w:val="outset" w:sz="6" w:space="0" w:color="000000"/>
              <w:bottom w:val="outset" w:sz="6" w:space="0" w:color="000000"/>
              <w:right w:val="outset" w:sz="6" w:space="0" w:color="000000"/>
            </w:tcBorders>
            <w:hideMark/>
          </w:tcPr>
          <w:p w14:paraId="08AE2EB0"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r>
      <w:tr w:rsidR="00377F63" w:rsidRPr="00B57BAE" w14:paraId="6A63594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23CFDA3"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8DB0DCF"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6ADB5DE"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5126ACD6"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3C16781"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DACB0EE"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50C77F9" w14:textId="77777777" w:rsidR="00377F63" w:rsidRPr="00B57BAE" w:rsidRDefault="00377F63">
            <w:pPr>
              <w:pStyle w:val="NormalnyWeb"/>
              <w:jc w:val="center"/>
              <w:rPr>
                <w:rFonts w:asciiTheme="minorHAnsi" w:hAnsiTheme="minorHAnsi" w:cstheme="minorHAnsi"/>
              </w:rPr>
            </w:pPr>
          </w:p>
        </w:tc>
      </w:tr>
      <w:tr w:rsidR="00377F63" w:rsidRPr="00B57BAE" w14:paraId="5E03806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065FAF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35A030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F3375A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2710</w:t>
            </w:r>
          </w:p>
        </w:tc>
        <w:tc>
          <w:tcPr>
            <w:tcW w:w="3810" w:type="dxa"/>
            <w:tcBorders>
              <w:top w:val="outset" w:sz="6" w:space="0" w:color="000000"/>
              <w:left w:val="outset" w:sz="6" w:space="0" w:color="000000"/>
              <w:bottom w:val="outset" w:sz="6" w:space="0" w:color="000000"/>
              <w:right w:val="outset" w:sz="6" w:space="0" w:color="000000"/>
            </w:tcBorders>
            <w:hideMark/>
          </w:tcPr>
          <w:p w14:paraId="44350917"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zdań bieżących</w:t>
            </w:r>
          </w:p>
        </w:tc>
        <w:tc>
          <w:tcPr>
            <w:tcW w:w="1766" w:type="dxa"/>
            <w:tcBorders>
              <w:top w:val="outset" w:sz="6" w:space="0" w:color="000000"/>
              <w:left w:val="outset" w:sz="6" w:space="0" w:color="000000"/>
              <w:bottom w:val="outset" w:sz="6" w:space="0" w:color="000000"/>
              <w:right w:val="outset" w:sz="6" w:space="0" w:color="000000"/>
            </w:tcBorders>
            <w:hideMark/>
          </w:tcPr>
          <w:p w14:paraId="41AAA28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40.000,00</w:t>
            </w:r>
          </w:p>
        </w:tc>
        <w:tc>
          <w:tcPr>
            <w:tcW w:w="1387" w:type="dxa"/>
            <w:tcBorders>
              <w:top w:val="outset" w:sz="6" w:space="0" w:color="000000"/>
              <w:left w:val="outset" w:sz="6" w:space="0" w:color="000000"/>
              <w:bottom w:val="outset" w:sz="6" w:space="0" w:color="000000"/>
              <w:right w:val="outset" w:sz="6" w:space="0" w:color="000000"/>
            </w:tcBorders>
            <w:hideMark/>
          </w:tcPr>
          <w:p w14:paraId="4A28FEF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158" w:type="dxa"/>
            <w:tcBorders>
              <w:top w:val="outset" w:sz="6" w:space="0" w:color="000000"/>
              <w:left w:val="outset" w:sz="6" w:space="0" w:color="000000"/>
              <w:bottom w:val="outset" w:sz="6" w:space="0" w:color="000000"/>
              <w:right w:val="outset" w:sz="6" w:space="0" w:color="000000"/>
            </w:tcBorders>
            <w:hideMark/>
          </w:tcPr>
          <w:p w14:paraId="21CA03E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67F8824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7624CC2"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12777AF"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22739D0"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5E18DBF"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2907A02C"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249882EA"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09E31710" w14:textId="77777777" w:rsidR="00377F63" w:rsidRPr="00B57BAE" w:rsidRDefault="00377F63">
            <w:pPr>
              <w:pStyle w:val="NormalnyWeb"/>
              <w:jc w:val="center"/>
              <w:rPr>
                <w:rFonts w:asciiTheme="minorHAnsi" w:hAnsiTheme="minorHAnsi" w:cstheme="minorHAnsi"/>
              </w:rPr>
            </w:pPr>
          </w:p>
        </w:tc>
      </w:tr>
      <w:tr w:rsidR="00377F63" w:rsidRPr="00B57BAE" w14:paraId="11469D0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43AB945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b/>
                <w:bCs/>
              </w:rPr>
              <w:t>756</w:t>
            </w:r>
          </w:p>
        </w:tc>
        <w:tc>
          <w:tcPr>
            <w:tcW w:w="811" w:type="dxa"/>
            <w:tcBorders>
              <w:top w:val="outset" w:sz="6" w:space="0" w:color="000000"/>
              <w:left w:val="outset" w:sz="6" w:space="0" w:color="000000"/>
              <w:bottom w:val="outset" w:sz="6" w:space="0" w:color="000000"/>
              <w:right w:val="outset" w:sz="6" w:space="0" w:color="000000"/>
            </w:tcBorders>
          </w:tcPr>
          <w:p w14:paraId="2867D68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29DE6F7"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6EB2571D"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b/>
                <w:bCs/>
              </w:rPr>
              <w:t>Dochody od osób prawnych, od osób fizycznych i od innych jednostek nieposiadających osobowości prawnej oraz wydatki związane z ich poborem</w:t>
            </w:r>
          </w:p>
        </w:tc>
        <w:tc>
          <w:tcPr>
            <w:tcW w:w="1766" w:type="dxa"/>
            <w:tcBorders>
              <w:top w:val="outset" w:sz="6" w:space="0" w:color="000000"/>
              <w:left w:val="outset" w:sz="6" w:space="0" w:color="000000"/>
              <w:bottom w:val="outset" w:sz="6" w:space="0" w:color="000000"/>
              <w:right w:val="outset" w:sz="6" w:space="0" w:color="000000"/>
            </w:tcBorders>
            <w:hideMark/>
          </w:tcPr>
          <w:p w14:paraId="4AC4D504"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4.986.185,00</w:t>
            </w:r>
          </w:p>
        </w:tc>
        <w:tc>
          <w:tcPr>
            <w:tcW w:w="1387" w:type="dxa"/>
            <w:tcBorders>
              <w:top w:val="outset" w:sz="6" w:space="0" w:color="000000"/>
              <w:left w:val="outset" w:sz="6" w:space="0" w:color="000000"/>
              <w:bottom w:val="outset" w:sz="6" w:space="0" w:color="000000"/>
              <w:right w:val="outset" w:sz="6" w:space="0" w:color="000000"/>
            </w:tcBorders>
            <w:hideMark/>
          </w:tcPr>
          <w:p w14:paraId="7C2CE06D"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2.620.114,26</w:t>
            </w:r>
          </w:p>
        </w:tc>
        <w:tc>
          <w:tcPr>
            <w:tcW w:w="1158" w:type="dxa"/>
            <w:tcBorders>
              <w:top w:val="outset" w:sz="6" w:space="0" w:color="000000"/>
              <w:left w:val="outset" w:sz="6" w:space="0" w:color="000000"/>
              <w:bottom w:val="outset" w:sz="6" w:space="0" w:color="000000"/>
              <w:right w:val="outset" w:sz="6" w:space="0" w:color="000000"/>
            </w:tcBorders>
            <w:hideMark/>
          </w:tcPr>
          <w:p w14:paraId="60AABDF7"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52,55</w:t>
            </w:r>
          </w:p>
        </w:tc>
      </w:tr>
      <w:tr w:rsidR="00377F63" w:rsidRPr="00B57BAE" w14:paraId="508FE19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D03B9E9" w14:textId="77777777" w:rsidR="00377F63" w:rsidRPr="00B57BAE" w:rsidRDefault="00377F63">
            <w:pPr>
              <w:pStyle w:val="NormalnyWeb"/>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30016B4"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573E948"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2AC94C98"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78C2A1B"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2737FAD8"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99EEA51" w14:textId="77777777" w:rsidR="00377F63" w:rsidRPr="00B57BAE" w:rsidRDefault="00377F63">
            <w:pPr>
              <w:pStyle w:val="NormalnyWeb"/>
              <w:jc w:val="center"/>
              <w:rPr>
                <w:rFonts w:asciiTheme="minorHAnsi" w:hAnsiTheme="minorHAnsi" w:cstheme="minorHAnsi"/>
              </w:rPr>
            </w:pPr>
          </w:p>
        </w:tc>
      </w:tr>
      <w:tr w:rsidR="00377F63" w:rsidRPr="00B57BAE" w14:paraId="3F7BE9F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ACE5897"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1929609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75601</w:t>
            </w:r>
          </w:p>
        </w:tc>
        <w:tc>
          <w:tcPr>
            <w:tcW w:w="673" w:type="dxa"/>
            <w:tcBorders>
              <w:top w:val="outset" w:sz="6" w:space="0" w:color="000000"/>
              <w:left w:val="outset" w:sz="6" w:space="0" w:color="000000"/>
              <w:bottom w:val="outset" w:sz="6" w:space="0" w:color="000000"/>
              <w:right w:val="outset" w:sz="6" w:space="0" w:color="000000"/>
            </w:tcBorders>
          </w:tcPr>
          <w:p w14:paraId="636A47A2"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7F4AEB16"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Wpływy z podatku dochodowego od osób fizycznych</w:t>
            </w:r>
          </w:p>
        </w:tc>
        <w:tc>
          <w:tcPr>
            <w:tcW w:w="1766" w:type="dxa"/>
            <w:tcBorders>
              <w:top w:val="outset" w:sz="6" w:space="0" w:color="000000"/>
              <w:left w:val="outset" w:sz="6" w:space="0" w:color="000000"/>
              <w:bottom w:val="outset" w:sz="6" w:space="0" w:color="000000"/>
              <w:right w:val="outset" w:sz="6" w:space="0" w:color="000000"/>
            </w:tcBorders>
            <w:hideMark/>
          </w:tcPr>
          <w:p w14:paraId="7829B801"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3.000,00</w:t>
            </w:r>
          </w:p>
        </w:tc>
        <w:tc>
          <w:tcPr>
            <w:tcW w:w="1387" w:type="dxa"/>
            <w:tcBorders>
              <w:top w:val="outset" w:sz="6" w:space="0" w:color="000000"/>
              <w:left w:val="outset" w:sz="6" w:space="0" w:color="000000"/>
              <w:bottom w:val="outset" w:sz="6" w:space="0" w:color="000000"/>
              <w:right w:val="outset" w:sz="6" w:space="0" w:color="000000"/>
            </w:tcBorders>
            <w:hideMark/>
          </w:tcPr>
          <w:p w14:paraId="7384F8DE"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91,00</w:t>
            </w:r>
          </w:p>
        </w:tc>
        <w:tc>
          <w:tcPr>
            <w:tcW w:w="1158" w:type="dxa"/>
            <w:tcBorders>
              <w:top w:val="outset" w:sz="6" w:space="0" w:color="000000"/>
              <w:left w:val="outset" w:sz="6" w:space="0" w:color="000000"/>
              <w:bottom w:val="outset" w:sz="6" w:space="0" w:color="000000"/>
              <w:right w:val="outset" w:sz="6" w:space="0" w:color="000000"/>
            </w:tcBorders>
            <w:hideMark/>
          </w:tcPr>
          <w:p w14:paraId="4F4C5C40"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3,03</w:t>
            </w:r>
          </w:p>
        </w:tc>
      </w:tr>
      <w:tr w:rsidR="00377F63" w:rsidRPr="00B57BAE" w14:paraId="61E59D1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FCBF6C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EC7442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D8D67EC"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14D8C2F2"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ABB7B34"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5726A0E"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715B9810" w14:textId="77777777" w:rsidR="00377F63" w:rsidRPr="00B57BAE" w:rsidRDefault="00377F63">
            <w:pPr>
              <w:pStyle w:val="NormalnyWeb"/>
              <w:jc w:val="center"/>
              <w:rPr>
                <w:rFonts w:asciiTheme="minorHAnsi" w:hAnsiTheme="minorHAnsi" w:cstheme="minorHAnsi"/>
              </w:rPr>
            </w:pPr>
          </w:p>
        </w:tc>
      </w:tr>
      <w:tr w:rsidR="00377F63" w:rsidRPr="00B57BAE" w14:paraId="4EDF6C4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0C952C1"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6787B3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71B192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0350</w:t>
            </w:r>
          </w:p>
        </w:tc>
        <w:tc>
          <w:tcPr>
            <w:tcW w:w="3810" w:type="dxa"/>
            <w:tcBorders>
              <w:top w:val="outset" w:sz="6" w:space="0" w:color="000000"/>
              <w:left w:val="outset" w:sz="6" w:space="0" w:color="000000"/>
              <w:bottom w:val="outset" w:sz="6" w:space="0" w:color="000000"/>
              <w:right w:val="outset" w:sz="6" w:space="0" w:color="000000"/>
            </w:tcBorders>
            <w:hideMark/>
          </w:tcPr>
          <w:p w14:paraId="45A023BD"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podatku od działalności gospodarczej osób fizycznych opłacanego w formie karty podatkowej</w:t>
            </w:r>
          </w:p>
        </w:tc>
        <w:tc>
          <w:tcPr>
            <w:tcW w:w="1766" w:type="dxa"/>
            <w:tcBorders>
              <w:top w:val="outset" w:sz="6" w:space="0" w:color="000000"/>
              <w:left w:val="outset" w:sz="6" w:space="0" w:color="000000"/>
              <w:bottom w:val="outset" w:sz="6" w:space="0" w:color="000000"/>
              <w:right w:val="outset" w:sz="6" w:space="0" w:color="000000"/>
            </w:tcBorders>
            <w:hideMark/>
          </w:tcPr>
          <w:p w14:paraId="2B87E33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3.000,00</w:t>
            </w:r>
          </w:p>
        </w:tc>
        <w:tc>
          <w:tcPr>
            <w:tcW w:w="1387" w:type="dxa"/>
            <w:tcBorders>
              <w:top w:val="outset" w:sz="6" w:space="0" w:color="000000"/>
              <w:left w:val="outset" w:sz="6" w:space="0" w:color="000000"/>
              <w:bottom w:val="outset" w:sz="6" w:space="0" w:color="000000"/>
              <w:right w:val="outset" w:sz="6" w:space="0" w:color="000000"/>
            </w:tcBorders>
            <w:hideMark/>
          </w:tcPr>
          <w:p w14:paraId="1723F7B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91,00</w:t>
            </w:r>
          </w:p>
        </w:tc>
        <w:tc>
          <w:tcPr>
            <w:tcW w:w="1158" w:type="dxa"/>
            <w:tcBorders>
              <w:top w:val="outset" w:sz="6" w:space="0" w:color="000000"/>
              <w:left w:val="outset" w:sz="6" w:space="0" w:color="000000"/>
              <w:bottom w:val="outset" w:sz="6" w:space="0" w:color="000000"/>
              <w:right w:val="outset" w:sz="6" w:space="0" w:color="000000"/>
            </w:tcBorders>
            <w:hideMark/>
          </w:tcPr>
          <w:p w14:paraId="59E204C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3,03</w:t>
            </w:r>
          </w:p>
        </w:tc>
      </w:tr>
      <w:tr w:rsidR="00377F63" w:rsidRPr="00B57BAE" w14:paraId="114D208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C4A2CB8"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4A286E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A1D3F48"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6F116307"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910F463"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A7C42B8"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3C1874FF" w14:textId="77777777" w:rsidR="00377F63" w:rsidRPr="00B57BAE" w:rsidRDefault="00377F63">
            <w:pPr>
              <w:pStyle w:val="NormalnyWeb"/>
              <w:jc w:val="center"/>
              <w:rPr>
                <w:rFonts w:asciiTheme="minorHAnsi" w:hAnsiTheme="minorHAnsi" w:cstheme="minorHAnsi"/>
              </w:rPr>
            </w:pPr>
          </w:p>
        </w:tc>
      </w:tr>
      <w:tr w:rsidR="00377F63" w:rsidRPr="00B57BAE" w14:paraId="647F737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6E6606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F0CCBBF" w14:textId="77777777" w:rsidR="00377F63" w:rsidRPr="00B57BAE" w:rsidRDefault="00377F63">
            <w:pPr>
              <w:pStyle w:val="NormalnyWeb"/>
              <w:spacing w:after="0"/>
              <w:jc w:val="center"/>
              <w:rPr>
                <w:rFonts w:asciiTheme="minorHAnsi" w:hAnsiTheme="minorHAnsi" w:cstheme="minorHAnsi"/>
              </w:rPr>
            </w:pPr>
          </w:p>
          <w:p w14:paraId="08F13C0D" w14:textId="77777777" w:rsidR="00377F63" w:rsidRPr="00B57BAE" w:rsidRDefault="00377F63">
            <w:pPr>
              <w:pStyle w:val="NormalnyWeb"/>
              <w:spacing w:after="0"/>
              <w:jc w:val="center"/>
              <w:rPr>
                <w:rFonts w:asciiTheme="minorHAnsi" w:hAnsiTheme="minorHAnsi" w:cstheme="minorHAnsi"/>
              </w:rPr>
            </w:pPr>
            <w:r w:rsidRPr="00B57BAE">
              <w:rPr>
                <w:rFonts w:asciiTheme="minorHAnsi" w:hAnsiTheme="minorHAnsi" w:cstheme="minorHAnsi"/>
                <w:i/>
                <w:iCs/>
              </w:rPr>
              <w:t>75615</w:t>
            </w:r>
          </w:p>
          <w:p w14:paraId="2999742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F099CD5"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2ED29F13"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Wpływy z podatku rolnego, podatku leśnego, podatku od czynności cywilnoprawnych, podatków i opłat lokalnych od osób prawnych i innych jednostek organizacyjnych</w:t>
            </w:r>
          </w:p>
        </w:tc>
        <w:tc>
          <w:tcPr>
            <w:tcW w:w="1766" w:type="dxa"/>
            <w:tcBorders>
              <w:top w:val="outset" w:sz="6" w:space="0" w:color="000000"/>
              <w:left w:val="outset" w:sz="6" w:space="0" w:color="000000"/>
              <w:bottom w:val="outset" w:sz="6" w:space="0" w:color="000000"/>
              <w:right w:val="outset" w:sz="6" w:space="0" w:color="000000"/>
            </w:tcBorders>
            <w:hideMark/>
          </w:tcPr>
          <w:p w14:paraId="612D73F1"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863.700,00</w:t>
            </w:r>
          </w:p>
        </w:tc>
        <w:tc>
          <w:tcPr>
            <w:tcW w:w="1387" w:type="dxa"/>
            <w:tcBorders>
              <w:top w:val="outset" w:sz="6" w:space="0" w:color="000000"/>
              <w:left w:val="outset" w:sz="6" w:space="0" w:color="000000"/>
              <w:bottom w:val="outset" w:sz="6" w:space="0" w:color="000000"/>
              <w:right w:val="outset" w:sz="6" w:space="0" w:color="000000"/>
            </w:tcBorders>
            <w:hideMark/>
          </w:tcPr>
          <w:p w14:paraId="27C5CECD"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436.775,60</w:t>
            </w:r>
          </w:p>
        </w:tc>
        <w:tc>
          <w:tcPr>
            <w:tcW w:w="1158" w:type="dxa"/>
            <w:tcBorders>
              <w:top w:val="outset" w:sz="6" w:space="0" w:color="000000"/>
              <w:left w:val="outset" w:sz="6" w:space="0" w:color="000000"/>
              <w:bottom w:val="outset" w:sz="6" w:space="0" w:color="000000"/>
              <w:right w:val="outset" w:sz="6" w:space="0" w:color="000000"/>
            </w:tcBorders>
            <w:hideMark/>
          </w:tcPr>
          <w:p w14:paraId="6A9B57AD"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50,57</w:t>
            </w:r>
          </w:p>
        </w:tc>
      </w:tr>
      <w:tr w:rsidR="00377F63" w:rsidRPr="00B57BAE" w14:paraId="70C4724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87CAFF6"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277382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2B1E418"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1D8841D7"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F5295C6"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E487709"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6D0B979E" w14:textId="77777777" w:rsidR="00377F63" w:rsidRPr="00B57BAE" w:rsidRDefault="00377F63">
            <w:pPr>
              <w:pStyle w:val="NormalnyWeb"/>
              <w:jc w:val="center"/>
              <w:rPr>
                <w:rFonts w:asciiTheme="minorHAnsi" w:hAnsiTheme="minorHAnsi" w:cstheme="minorHAnsi"/>
              </w:rPr>
            </w:pPr>
          </w:p>
        </w:tc>
      </w:tr>
      <w:tr w:rsidR="00377F63" w:rsidRPr="00B57BAE" w14:paraId="3DBDDAC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B60B43B"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7EF1C5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B1E23F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0310</w:t>
            </w:r>
          </w:p>
        </w:tc>
        <w:tc>
          <w:tcPr>
            <w:tcW w:w="3810" w:type="dxa"/>
            <w:tcBorders>
              <w:top w:val="outset" w:sz="6" w:space="0" w:color="000000"/>
              <w:left w:val="outset" w:sz="6" w:space="0" w:color="000000"/>
              <w:bottom w:val="outset" w:sz="6" w:space="0" w:color="000000"/>
              <w:right w:val="outset" w:sz="6" w:space="0" w:color="000000"/>
            </w:tcBorders>
            <w:hideMark/>
          </w:tcPr>
          <w:p w14:paraId="4E55D08E"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podatku od nieruchomości</w:t>
            </w:r>
          </w:p>
        </w:tc>
        <w:tc>
          <w:tcPr>
            <w:tcW w:w="1766" w:type="dxa"/>
            <w:tcBorders>
              <w:top w:val="outset" w:sz="6" w:space="0" w:color="000000"/>
              <w:left w:val="outset" w:sz="6" w:space="0" w:color="000000"/>
              <w:bottom w:val="outset" w:sz="6" w:space="0" w:color="000000"/>
              <w:right w:val="outset" w:sz="6" w:space="0" w:color="000000"/>
            </w:tcBorders>
            <w:hideMark/>
          </w:tcPr>
          <w:p w14:paraId="4D2EC91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566.000,00</w:t>
            </w:r>
          </w:p>
        </w:tc>
        <w:tc>
          <w:tcPr>
            <w:tcW w:w="1387" w:type="dxa"/>
            <w:tcBorders>
              <w:top w:val="outset" w:sz="6" w:space="0" w:color="000000"/>
              <w:left w:val="outset" w:sz="6" w:space="0" w:color="000000"/>
              <w:bottom w:val="outset" w:sz="6" w:space="0" w:color="000000"/>
              <w:right w:val="outset" w:sz="6" w:space="0" w:color="000000"/>
            </w:tcBorders>
            <w:hideMark/>
          </w:tcPr>
          <w:p w14:paraId="16E5CB6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297.448,40</w:t>
            </w:r>
          </w:p>
        </w:tc>
        <w:tc>
          <w:tcPr>
            <w:tcW w:w="1158" w:type="dxa"/>
            <w:tcBorders>
              <w:top w:val="outset" w:sz="6" w:space="0" w:color="000000"/>
              <w:left w:val="outset" w:sz="6" w:space="0" w:color="000000"/>
              <w:bottom w:val="outset" w:sz="6" w:space="0" w:color="000000"/>
              <w:right w:val="outset" w:sz="6" w:space="0" w:color="000000"/>
            </w:tcBorders>
            <w:hideMark/>
          </w:tcPr>
          <w:p w14:paraId="08B909E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52,55</w:t>
            </w:r>
          </w:p>
        </w:tc>
      </w:tr>
      <w:tr w:rsidR="00377F63" w:rsidRPr="00B57BAE" w14:paraId="20981F5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77FDC4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F32D95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CC91CB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0320</w:t>
            </w:r>
          </w:p>
        </w:tc>
        <w:tc>
          <w:tcPr>
            <w:tcW w:w="3810" w:type="dxa"/>
            <w:tcBorders>
              <w:top w:val="outset" w:sz="6" w:space="0" w:color="000000"/>
              <w:left w:val="outset" w:sz="6" w:space="0" w:color="000000"/>
              <w:bottom w:val="outset" w:sz="6" w:space="0" w:color="000000"/>
              <w:right w:val="outset" w:sz="6" w:space="0" w:color="000000"/>
            </w:tcBorders>
            <w:hideMark/>
          </w:tcPr>
          <w:p w14:paraId="6A5ED20C"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podatku  rolnego</w:t>
            </w:r>
          </w:p>
        </w:tc>
        <w:tc>
          <w:tcPr>
            <w:tcW w:w="1766" w:type="dxa"/>
            <w:tcBorders>
              <w:top w:val="outset" w:sz="6" w:space="0" w:color="000000"/>
              <w:left w:val="outset" w:sz="6" w:space="0" w:color="000000"/>
              <w:bottom w:val="outset" w:sz="6" w:space="0" w:color="000000"/>
              <w:right w:val="outset" w:sz="6" w:space="0" w:color="000000"/>
            </w:tcBorders>
            <w:hideMark/>
          </w:tcPr>
          <w:p w14:paraId="52ACFA1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900,00</w:t>
            </w:r>
          </w:p>
        </w:tc>
        <w:tc>
          <w:tcPr>
            <w:tcW w:w="1387" w:type="dxa"/>
            <w:tcBorders>
              <w:top w:val="outset" w:sz="6" w:space="0" w:color="000000"/>
              <w:left w:val="outset" w:sz="6" w:space="0" w:color="000000"/>
              <w:bottom w:val="outset" w:sz="6" w:space="0" w:color="000000"/>
              <w:right w:val="outset" w:sz="6" w:space="0" w:color="000000"/>
            </w:tcBorders>
            <w:hideMark/>
          </w:tcPr>
          <w:p w14:paraId="5103152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559,00</w:t>
            </w:r>
          </w:p>
        </w:tc>
        <w:tc>
          <w:tcPr>
            <w:tcW w:w="1158" w:type="dxa"/>
            <w:tcBorders>
              <w:top w:val="outset" w:sz="6" w:space="0" w:color="000000"/>
              <w:left w:val="outset" w:sz="6" w:space="0" w:color="000000"/>
              <w:bottom w:val="outset" w:sz="6" w:space="0" w:color="000000"/>
              <w:right w:val="outset" w:sz="6" w:space="0" w:color="000000"/>
            </w:tcBorders>
            <w:hideMark/>
          </w:tcPr>
          <w:p w14:paraId="7E4E657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62,11</w:t>
            </w:r>
          </w:p>
        </w:tc>
      </w:tr>
      <w:tr w:rsidR="00377F63" w:rsidRPr="00B57BAE" w14:paraId="379FE91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6F7FA0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24047DE"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712019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0330</w:t>
            </w:r>
          </w:p>
        </w:tc>
        <w:tc>
          <w:tcPr>
            <w:tcW w:w="3810" w:type="dxa"/>
            <w:tcBorders>
              <w:top w:val="outset" w:sz="6" w:space="0" w:color="000000"/>
              <w:left w:val="outset" w:sz="6" w:space="0" w:color="000000"/>
              <w:bottom w:val="outset" w:sz="6" w:space="0" w:color="000000"/>
              <w:right w:val="outset" w:sz="6" w:space="0" w:color="000000"/>
            </w:tcBorders>
            <w:hideMark/>
          </w:tcPr>
          <w:p w14:paraId="78D4C883"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podatku  leśnego</w:t>
            </w:r>
          </w:p>
        </w:tc>
        <w:tc>
          <w:tcPr>
            <w:tcW w:w="1766" w:type="dxa"/>
            <w:tcBorders>
              <w:top w:val="outset" w:sz="6" w:space="0" w:color="000000"/>
              <w:left w:val="outset" w:sz="6" w:space="0" w:color="000000"/>
              <w:bottom w:val="outset" w:sz="6" w:space="0" w:color="000000"/>
              <w:right w:val="outset" w:sz="6" w:space="0" w:color="000000"/>
            </w:tcBorders>
            <w:hideMark/>
          </w:tcPr>
          <w:p w14:paraId="161D39A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293.000,00</w:t>
            </w:r>
          </w:p>
        </w:tc>
        <w:tc>
          <w:tcPr>
            <w:tcW w:w="1387" w:type="dxa"/>
            <w:tcBorders>
              <w:top w:val="outset" w:sz="6" w:space="0" w:color="000000"/>
              <w:left w:val="outset" w:sz="6" w:space="0" w:color="000000"/>
              <w:bottom w:val="outset" w:sz="6" w:space="0" w:color="000000"/>
              <w:right w:val="outset" w:sz="6" w:space="0" w:color="000000"/>
            </w:tcBorders>
            <w:hideMark/>
          </w:tcPr>
          <w:p w14:paraId="7A3ABE3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134.078,00</w:t>
            </w:r>
          </w:p>
        </w:tc>
        <w:tc>
          <w:tcPr>
            <w:tcW w:w="1158" w:type="dxa"/>
            <w:tcBorders>
              <w:top w:val="outset" w:sz="6" w:space="0" w:color="000000"/>
              <w:left w:val="outset" w:sz="6" w:space="0" w:color="000000"/>
              <w:bottom w:val="outset" w:sz="6" w:space="0" w:color="000000"/>
              <w:right w:val="outset" w:sz="6" w:space="0" w:color="000000"/>
            </w:tcBorders>
            <w:hideMark/>
          </w:tcPr>
          <w:p w14:paraId="3AA06DC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45,76</w:t>
            </w:r>
          </w:p>
        </w:tc>
      </w:tr>
      <w:tr w:rsidR="00377F63" w:rsidRPr="00B57BAE" w14:paraId="6D5E9F12"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CBF19D7"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A4EFCD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3466C4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0340</w:t>
            </w:r>
          </w:p>
        </w:tc>
        <w:tc>
          <w:tcPr>
            <w:tcW w:w="3810" w:type="dxa"/>
            <w:tcBorders>
              <w:top w:val="outset" w:sz="6" w:space="0" w:color="000000"/>
              <w:left w:val="outset" w:sz="6" w:space="0" w:color="000000"/>
              <w:bottom w:val="outset" w:sz="6" w:space="0" w:color="000000"/>
              <w:right w:val="outset" w:sz="6" w:space="0" w:color="000000"/>
            </w:tcBorders>
            <w:hideMark/>
          </w:tcPr>
          <w:p w14:paraId="1FB45455"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podatku od środków transportowych</w:t>
            </w:r>
          </w:p>
        </w:tc>
        <w:tc>
          <w:tcPr>
            <w:tcW w:w="1766" w:type="dxa"/>
            <w:tcBorders>
              <w:top w:val="outset" w:sz="6" w:space="0" w:color="000000"/>
              <w:left w:val="outset" w:sz="6" w:space="0" w:color="000000"/>
              <w:bottom w:val="outset" w:sz="6" w:space="0" w:color="000000"/>
              <w:right w:val="outset" w:sz="6" w:space="0" w:color="000000"/>
            </w:tcBorders>
            <w:hideMark/>
          </w:tcPr>
          <w:p w14:paraId="6413FC5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3.600,00</w:t>
            </w:r>
          </w:p>
        </w:tc>
        <w:tc>
          <w:tcPr>
            <w:tcW w:w="1387" w:type="dxa"/>
            <w:tcBorders>
              <w:top w:val="outset" w:sz="6" w:space="0" w:color="000000"/>
              <w:left w:val="outset" w:sz="6" w:space="0" w:color="000000"/>
              <w:bottom w:val="outset" w:sz="6" w:space="0" w:color="000000"/>
              <w:right w:val="outset" w:sz="6" w:space="0" w:color="000000"/>
            </w:tcBorders>
            <w:hideMark/>
          </w:tcPr>
          <w:p w14:paraId="6DC5AAE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4.667,00</w:t>
            </w:r>
          </w:p>
        </w:tc>
        <w:tc>
          <w:tcPr>
            <w:tcW w:w="1158" w:type="dxa"/>
            <w:tcBorders>
              <w:top w:val="outset" w:sz="6" w:space="0" w:color="000000"/>
              <w:left w:val="outset" w:sz="6" w:space="0" w:color="000000"/>
              <w:bottom w:val="outset" w:sz="6" w:space="0" w:color="000000"/>
              <w:right w:val="outset" w:sz="6" w:space="0" w:color="000000"/>
            </w:tcBorders>
            <w:hideMark/>
          </w:tcPr>
          <w:p w14:paraId="5339D9A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129,64</w:t>
            </w:r>
          </w:p>
        </w:tc>
      </w:tr>
      <w:tr w:rsidR="00377F63" w:rsidRPr="00B57BAE" w14:paraId="224572E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2096E7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EDFF864"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148E56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0640</w:t>
            </w:r>
          </w:p>
        </w:tc>
        <w:tc>
          <w:tcPr>
            <w:tcW w:w="3810" w:type="dxa"/>
            <w:tcBorders>
              <w:top w:val="outset" w:sz="6" w:space="0" w:color="000000"/>
              <w:left w:val="outset" w:sz="6" w:space="0" w:color="000000"/>
              <w:bottom w:val="outset" w:sz="6" w:space="0" w:color="000000"/>
              <w:right w:val="outset" w:sz="6" w:space="0" w:color="000000"/>
            </w:tcBorders>
            <w:hideMark/>
          </w:tcPr>
          <w:p w14:paraId="3495686D"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1766" w:type="dxa"/>
            <w:tcBorders>
              <w:top w:val="outset" w:sz="6" w:space="0" w:color="000000"/>
              <w:left w:val="outset" w:sz="6" w:space="0" w:color="000000"/>
              <w:bottom w:val="outset" w:sz="6" w:space="0" w:color="000000"/>
              <w:right w:val="outset" w:sz="6" w:space="0" w:color="000000"/>
            </w:tcBorders>
            <w:hideMark/>
          </w:tcPr>
          <w:p w14:paraId="62D3E66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387" w:type="dxa"/>
            <w:tcBorders>
              <w:top w:val="outset" w:sz="6" w:space="0" w:color="000000"/>
              <w:left w:val="outset" w:sz="6" w:space="0" w:color="000000"/>
              <w:bottom w:val="outset" w:sz="6" w:space="0" w:color="000000"/>
              <w:right w:val="outset" w:sz="6" w:space="0" w:color="000000"/>
            </w:tcBorders>
            <w:hideMark/>
          </w:tcPr>
          <w:p w14:paraId="763BD2B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23,20</w:t>
            </w:r>
          </w:p>
        </w:tc>
        <w:tc>
          <w:tcPr>
            <w:tcW w:w="1158" w:type="dxa"/>
            <w:tcBorders>
              <w:top w:val="outset" w:sz="6" w:space="0" w:color="000000"/>
              <w:left w:val="outset" w:sz="6" w:space="0" w:color="000000"/>
              <w:bottom w:val="outset" w:sz="6" w:space="0" w:color="000000"/>
              <w:right w:val="outset" w:sz="6" w:space="0" w:color="000000"/>
            </w:tcBorders>
            <w:hideMark/>
          </w:tcPr>
          <w:p w14:paraId="700F9EA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13358F8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D56283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D50A795"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A39D96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0910</w:t>
            </w:r>
          </w:p>
        </w:tc>
        <w:tc>
          <w:tcPr>
            <w:tcW w:w="3810" w:type="dxa"/>
            <w:tcBorders>
              <w:top w:val="outset" w:sz="6" w:space="0" w:color="000000"/>
              <w:left w:val="outset" w:sz="6" w:space="0" w:color="000000"/>
              <w:bottom w:val="outset" w:sz="6" w:space="0" w:color="000000"/>
              <w:right w:val="outset" w:sz="6" w:space="0" w:color="000000"/>
            </w:tcBorders>
            <w:hideMark/>
          </w:tcPr>
          <w:p w14:paraId="0856B2FE"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1766" w:type="dxa"/>
            <w:tcBorders>
              <w:top w:val="outset" w:sz="6" w:space="0" w:color="000000"/>
              <w:left w:val="outset" w:sz="6" w:space="0" w:color="000000"/>
              <w:bottom w:val="outset" w:sz="6" w:space="0" w:color="000000"/>
              <w:right w:val="outset" w:sz="6" w:space="0" w:color="000000"/>
            </w:tcBorders>
            <w:hideMark/>
          </w:tcPr>
          <w:p w14:paraId="011D7AF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200,00</w:t>
            </w:r>
          </w:p>
        </w:tc>
        <w:tc>
          <w:tcPr>
            <w:tcW w:w="1387" w:type="dxa"/>
            <w:tcBorders>
              <w:top w:val="outset" w:sz="6" w:space="0" w:color="000000"/>
              <w:left w:val="outset" w:sz="6" w:space="0" w:color="000000"/>
              <w:bottom w:val="outset" w:sz="6" w:space="0" w:color="000000"/>
              <w:right w:val="outset" w:sz="6" w:space="0" w:color="000000"/>
            </w:tcBorders>
            <w:hideMark/>
          </w:tcPr>
          <w:p w14:paraId="630219A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158" w:type="dxa"/>
            <w:tcBorders>
              <w:top w:val="outset" w:sz="6" w:space="0" w:color="000000"/>
              <w:left w:val="outset" w:sz="6" w:space="0" w:color="000000"/>
              <w:bottom w:val="outset" w:sz="6" w:space="0" w:color="000000"/>
              <w:right w:val="outset" w:sz="6" w:space="0" w:color="000000"/>
            </w:tcBorders>
            <w:hideMark/>
          </w:tcPr>
          <w:p w14:paraId="629F456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385E2F02"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8CF059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916D89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C7ECA34"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7200814"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62E2C347"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06A56BB"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7A8E18E6" w14:textId="77777777" w:rsidR="00377F63" w:rsidRPr="00B57BAE" w:rsidRDefault="00377F63">
            <w:pPr>
              <w:pStyle w:val="NormalnyWeb"/>
              <w:jc w:val="center"/>
              <w:rPr>
                <w:rFonts w:asciiTheme="minorHAnsi" w:hAnsiTheme="minorHAnsi" w:cstheme="minorHAnsi"/>
              </w:rPr>
            </w:pPr>
          </w:p>
        </w:tc>
      </w:tr>
      <w:tr w:rsidR="00377F63" w:rsidRPr="00B57BAE" w14:paraId="49733060"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03E388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3E0B032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75616</w:t>
            </w:r>
          </w:p>
        </w:tc>
        <w:tc>
          <w:tcPr>
            <w:tcW w:w="673" w:type="dxa"/>
            <w:tcBorders>
              <w:top w:val="outset" w:sz="6" w:space="0" w:color="000000"/>
              <w:left w:val="outset" w:sz="6" w:space="0" w:color="000000"/>
              <w:bottom w:val="outset" w:sz="6" w:space="0" w:color="000000"/>
              <w:right w:val="outset" w:sz="6" w:space="0" w:color="000000"/>
            </w:tcBorders>
          </w:tcPr>
          <w:p w14:paraId="47850241"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54B44098"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 xml:space="preserve">Wpływy z podatku rolnego, podatku leśnego, podatku od spadków i darowizn, podatku od czynności cywilnoprawnych oraz podatków i opłat lokalnych od osób fizycznych </w:t>
            </w:r>
          </w:p>
        </w:tc>
        <w:tc>
          <w:tcPr>
            <w:tcW w:w="1766" w:type="dxa"/>
            <w:tcBorders>
              <w:top w:val="outset" w:sz="6" w:space="0" w:color="000000"/>
              <w:left w:val="outset" w:sz="6" w:space="0" w:color="000000"/>
              <w:bottom w:val="outset" w:sz="6" w:space="0" w:color="000000"/>
              <w:right w:val="outset" w:sz="6" w:space="0" w:color="000000"/>
            </w:tcBorders>
            <w:hideMark/>
          </w:tcPr>
          <w:p w14:paraId="221EDDEA"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1.271.239,00</w:t>
            </w:r>
          </w:p>
        </w:tc>
        <w:tc>
          <w:tcPr>
            <w:tcW w:w="1387" w:type="dxa"/>
            <w:tcBorders>
              <w:top w:val="outset" w:sz="6" w:space="0" w:color="000000"/>
              <w:left w:val="outset" w:sz="6" w:space="0" w:color="000000"/>
              <w:bottom w:val="outset" w:sz="6" w:space="0" w:color="000000"/>
              <w:right w:val="outset" w:sz="6" w:space="0" w:color="000000"/>
            </w:tcBorders>
            <w:hideMark/>
          </w:tcPr>
          <w:p w14:paraId="1534138E"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751.789,29</w:t>
            </w:r>
          </w:p>
        </w:tc>
        <w:tc>
          <w:tcPr>
            <w:tcW w:w="1158" w:type="dxa"/>
            <w:tcBorders>
              <w:top w:val="outset" w:sz="6" w:space="0" w:color="000000"/>
              <w:left w:val="outset" w:sz="6" w:space="0" w:color="000000"/>
              <w:bottom w:val="outset" w:sz="6" w:space="0" w:color="000000"/>
              <w:right w:val="outset" w:sz="6" w:space="0" w:color="000000"/>
            </w:tcBorders>
            <w:hideMark/>
          </w:tcPr>
          <w:p w14:paraId="09DEF53F"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59,14</w:t>
            </w:r>
          </w:p>
        </w:tc>
      </w:tr>
      <w:tr w:rsidR="00377F63" w:rsidRPr="00B57BAE" w14:paraId="04A8BBB3"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313BF72"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7A459D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716AC39"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4BD9E5DE"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154435A"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8A89509"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66A3CBC" w14:textId="77777777" w:rsidR="00377F63" w:rsidRPr="00B57BAE" w:rsidRDefault="00377F63">
            <w:pPr>
              <w:pStyle w:val="NormalnyWeb"/>
              <w:jc w:val="center"/>
              <w:rPr>
                <w:rFonts w:asciiTheme="minorHAnsi" w:hAnsiTheme="minorHAnsi" w:cstheme="minorHAnsi"/>
              </w:rPr>
            </w:pPr>
          </w:p>
        </w:tc>
      </w:tr>
      <w:tr w:rsidR="00377F63" w:rsidRPr="00B57BAE" w14:paraId="73D05A6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835711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5417F1B"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CB5D98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0310</w:t>
            </w:r>
          </w:p>
        </w:tc>
        <w:tc>
          <w:tcPr>
            <w:tcW w:w="3810" w:type="dxa"/>
            <w:tcBorders>
              <w:top w:val="outset" w:sz="6" w:space="0" w:color="000000"/>
              <w:left w:val="outset" w:sz="6" w:space="0" w:color="000000"/>
              <w:bottom w:val="outset" w:sz="6" w:space="0" w:color="000000"/>
              <w:right w:val="outset" w:sz="6" w:space="0" w:color="000000"/>
            </w:tcBorders>
            <w:hideMark/>
          </w:tcPr>
          <w:p w14:paraId="37668B53"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podatku od nieruchomości</w:t>
            </w:r>
          </w:p>
        </w:tc>
        <w:tc>
          <w:tcPr>
            <w:tcW w:w="1766" w:type="dxa"/>
            <w:tcBorders>
              <w:top w:val="outset" w:sz="6" w:space="0" w:color="000000"/>
              <w:left w:val="outset" w:sz="6" w:space="0" w:color="000000"/>
              <w:bottom w:val="outset" w:sz="6" w:space="0" w:color="000000"/>
              <w:right w:val="outset" w:sz="6" w:space="0" w:color="000000"/>
            </w:tcBorders>
            <w:hideMark/>
          </w:tcPr>
          <w:p w14:paraId="73FBB7F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621.573,00</w:t>
            </w:r>
          </w:p>
        </w:tc>
        <w:tc>
          <w:tcPr>
            <w:tcW w:w="1387" w:type="dxa"/>
            <w:tcBorders>
              <w:top w:val="outset" w:sz="6" w:space="0" w:color="000000"/>
              <w:left w:val="outset" w:sz="6" w:space="0" w:color="000000"/>
              <w:bottom w:val="outset" w:sz="6" w:space="0" w:color="000000"/>
              <w:right w:val="outset" w:sz="6" w:space="0" w:color="000000"/>
            </w:tcBorders>
            <w:hideMark/>
          </w:tcPr>
          <w:p w14:paraId="1ACE074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376.818,14</w:t>
            </w:r>
          </w:p>
        </w:tc>
        <w:tc>
          <w:tcPr>
            <w:tcW w:w="1158" w:type="dxa"/>
            <w:tcBorders>
              <w:top w:val="outset" w:sz="6" w:space="0" w:color="000000"/>
              <w:left w:val="outset" w:sz="6" w:space="0" w:color="000000"/>
              <w:bottom w:val="outset" w:sz="6" w:space="0" w:color="000000"/>
              <w:right w:val="outset" w:sz="6" w:space="0" w:color="000000"/>
            </w:tcBorders>
            <w:hideMark/>
          </w:tcPr>
          <w:p w14:paraId="6CFAFD3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60,62</w:t>
            </w:r>
          </w:p>
        </w:tc>
      </w:tr>
      <w:tr w:rsidR="00377F63" w:rsidRPr="00B57BAE" w14:paraId="076DE58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B29095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0584C6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678310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0320</w:t>
            </w:r>
          </w:p>
        </w:tc>
        <w:tc>
          <w:tcPr>
            <w:tcW w:w="3810" w:type="dxa"/>
            <w:tcBorders>
              <w:top w:val="outset" w:sz="6" w:space="0" w:color="000000"/>
              <w:left w:val="outset" w:sz="6" w:space="0" w:color="000000"/>
              <w:bottom w:val="outset" w:sz="6" w:space="0" w:color="000000"/>
              <w:right w:val="outset" w:sz="6" w:space="0" w:color="000000"/>
            </w:tcBorders>
            <w:hideMark/>
          </w:tcPr>
          <w:p w14:paraId="6BFD03E6"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podatku rolnego</w:t>
            </w:r>
          </w:p>
        </w:tc>
        <w:tc>
          <w:tcPr>
            <w:tcW w:w="1766" w:type="dxa"/>
            <w:tcBorders>
              <w:top w:val="outset" w:sz="6" w:space="0" w:color="000000"/>
              <w:left w:val="outset" w:sz="6" w:space="0" w:color="000000"/>
              <w:bottom w:val="outset" w:sz="6" w:space="0" w:color="000000"/>
              <w:right w:val="outset" w:sz="6" w:space="0" w:color="000000"/>
            </w:tcBorders>
            <w:hideMark/>
          </w:tcPr>
          <w:p w14:paraId="648B772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308.407,00</w:t>
            </w:r>
          </w:p>
        </w:tc>
        <w:tc>
          <w:tcPr>
            <w:tcW w:w="1387" w:type="dxa"/>
            <w:tcBorders>
              <w:top w:val="outset" w:sz="6" w:space="0" w:color="000000"/>
              <w:left w:val="outset" w:sz="6" w:space="0" w:color="000000"/>
              <w:bottom w:val="outset" w:sz="6" w:space="0" w:color="000000"/>
              <w:right w:val="outset" w:sz="6" w:space="0" w:color="000000"/>
            </w:tcBorders>
            <w:hideMark/>
          </w:tcPr>
          <w:p w14:paraId="556702E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194.073,86</w:t>
            </w:r>
          </w:p>
        </w:tc>
        <w:tc>
          <w:tcPr>
            <w:tcW w:w="1158" w:type="dxa"/>
            <w:tcBorders>
              <w:top w:val="outset" w:sz="6" w:space="0" w:color="000000"/>
              <w:left w:val="outset" w:sz="6" w:space="0" w:color="000000"/>
              <w:bottom w:val="outset" w:sz="6" w:space="0" w:color="000000"/>
              <w:right w:val="outset" w:sz="6" w:space="0" w:color="000000"/>
            </w:tcBorders>
            <w:hideMark/>
          </w:tcPr>
          <w:p w14:paraId="6BE691A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62,93</w:t>
            </w:r>
          </w:p>
        </w:tc>
      </w:tr>
      <w:tr w:rsidR="00377F63" w:rsidRPr="00B57BAE" w14:paraId="3FA49960"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E0AE7ED"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37022F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FF9926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0330</w:t>
            </w:r>
          </w:p>
        </w:tc>
        <w:tc>
          <w:tcPr>
            <w:tcW w:w="3810" w:type="dxa"/>
            <w:tcBorders>
              <w:top w:val="outset" w:sz="6" w:space="0" w:color="000000"/>
              <w:left w:val="outset" w:sz="6" w:space="0" w:color="000000"/>
              <w:bottom w:val="outset" w:sz="6" w:space="0" w:color="000000"/>
              <w:right w:val="outset" w:sz="6" w:space="0" w:color="000000"/>
            </w:tcBorders>
            <w:hideMark/>
          </w:tcPr>
          <w:p w14:paraId="44734ABF"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podatku leśnego</w:t>
            </w:r>
          </w:p>
        </w:tc>
        <w:tc>
          <w:tcPr>
            <w:tcW w:w="1766" w:type="dxa"/>
            <w:tcBorders>
              <w:top w:val="outset" w:sz="6" w:space="0" w:color="000000"/>
              <w:left w:val="outset" w:sz="6" w:space="0" w:color="000000"/>
              <w:bottom w:val="outset" w:sz="6" w:space="0" w:color="000000"/>
              <w:right w:val="outset" w:sz="6" w:space="0" w:color="000000"/>
            </w:tcBorders>
            <w:hideMark/>
          </w:tcPr>
          <w:p w14:paraId="1607517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71.259,00</w:t>
            </w:r>
          </w:p>
        </w:tc>
        <w:tc>
          <w:tcPr>
            <w:tcW w:w="1387" w:type="dxa"/>
            <w:tcBorders>
              <w:top w:val="outset" w:sz="6" w:space="0" w:color="000000"/>
              <w:left w:val="outset" w:sz="6" w:space="0" w:color="000000"/>
              <w:bottom w:val="outset" w:sz="6" w:space="0" w:color="000000"/>
              <w:right w:val="outset" w:sz="6" w:space="0" w:color="000000"/>
            </w:tcBorders>
            <w:hideMark/>
          </w:tcPr>
          <w:p w14:paraId="31CDE28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48.811,01</w:t>
            </w:r>
          </w:p>
        </w:tc>
        <w:tc>
          <w:tcPr>
            <w:tcW w:w="1158" w:type="dxa"/>
            <w:tcBorders>
              <w:top w:val="outset" w:sz="6" w:space="0" w:color="000000"/>
              <w:left w:val="outset" w:sz="6" w:space="0" w:color="000000"/>
              <w:bottom w:val="outset" w:sz="6" w:space="0" w:color="000000"/>
              <w:right w:val="outset" w:sz="6" w:space="0" w:color="000000"/>
            </w:tcBorders>
            <w:hideMark/>
          </w:tcPr>
          <w:p w14:paraId="427939A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68,50</w:t>
            </w:r>
          </w:p>
        </w:tc>
      </w:tr>
      <w:tr w:rsidR="00377F63" w:rsidRPr="00B57BAE" w14:paraId="266CE57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89CC11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0A807DD"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9427CD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0340</w:t>
            </w:r>
          </w:p>
        </w:tc>
        <w:tc>
          <w:tcPr>
            <w:tcW w:w="3810" w:type="dxa"/>
            <w:tcBorders>
              <w:top w:val="outset" w:sz="6" w:space="0" w:color="000000"/>
              <w:left w:val="outset" w:sz="6" w:space="0" w:color="000000"/>
              <w:bottom w:val="outset" w:sz="6" w:space="0" w:color="000000"/>
              <w:right w:val="outset" w:sz="6" w:space="0" w:color="000000"/>
            </w:tcBorders>
            <w:hideMark/>
          </w:tcPr>
          <w:p w14:paraId="36BBBF29"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podatku od środków transportowych</w:t>
            </w:r>
          </w:p>
        </w:tc>
        <w:tc>
          <w:tcPr>
            <w:tcW w:w="1766" w:type="dxa"/>
            <w:tcBorders>
              <w:top w:val="outset" w:sz="6" w:space="0" w:color="000000"/>
              <w:left w:val="outset" w:sz="6" w:space="0" w:color="000000"/>
              <w:bottom w:val="outset" w:sz="6" w:space="0" w:color="000000"/>
              <w:right w:val="outset" w:sz="6" w:space="0" w:color="000000"/>
            </w:tcBorders>
            <w:hideMark/>
          </w:tcPr>
          <w:p w14:paraId="5BA1622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50.000,00</w:t>
            </w:r>
          </w:p>
        </w:tc>
        <w:tc>
          <w:tcPr>
            <w:tcW w:w="1387" w:type="dxa"/>
            <w:tcBorders>
              <w:top w:val="outset" w:sz="6" w:space="0" w:color="000000"/>
              <w:left w:val="outset" w:sz="6" w:space="0" w:color="000000"/>
              <w:bottom w:val="outset" w:sz="6" w:space="0" w:color="000000"/>
              <w:right w:val="outset" w:sz="6" w:space="0" w:color="000000"/>
            </w:tcBorders>
            <w:hideMark/>
          </w:tcPr>
          <w:p w14:paraId="59407A3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32.208,40</w:t>
            </w:r>
          </w:p>
        </w:tc>
        <w:tc>
          <w:tcPr>
            <w:tcW w:w="1158" w:type="dxa"/>
            <w:tcBorders>
              <w:top w:val="outset" w:sz="6" w:space="0" w:color="000000"/>
              <w:left w:val="outset" w:sz="6" w:space="0" w:color="000000"/>
              <w:bottom w:val="outset" w:sz="6" w:space="0" w:color="000000"/>
              <w:right w:val="outset" w:sz="6" w:space="0" w:color="000000"/>
            </w:tcBorders>
            <w:hideMark/>
          </w:tcPr>
          <w:p w14:paraId="199C90D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64,62</w:t>
            </w:r>
          </w:p>
        </w:tc>
      </w:tr>
      <w:tr w:rsidR="00377F63" w:rsidRPr="00B57BAE" w14:paraId="2BDC8F8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AACC966"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1B7117E"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726D48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0360</w:t>
            </w:r>
          </w:p>
        </w:tc>
        <w:tc>
          <w:tcPr>
            <w:tcW w:w="3810" w:type="dxa"/>
            <w:tcBorders>
              <w:top w:val="outset" w:sz="6" w:space="0" w:color="000000"/>
              <w:left w:val="outset" w:sz="6" w:space="0" w:color="000000"/>
              <w:bottom w:val="outset" w:sz="6" w:space="0" w:color="000000"/>
              <w:right w:val="outset" w:sz="6" w:space="0" w:color="000000"/>
            </w:tcBorders>
            <w:hideMark/>
          </w:tcPr>
          <w:p w14:paraId="67B4435D"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podatku od spadków i darowizn</w:t>
            </w:r>
          </w:p>
        </w:tc>
        <w:tc>
          <w:tcPr>
            <w:tcW w:w="1766" w:type="dxa"/>
            <w:tcBorders>
              <w:top w:val="outset" w:sz="6" w:space="0" w:color="000000"/>
              <w:left w:val="outset" w:sz="6" w:space="0" w:color="000000"/>
              <w:bottom w:val="outset" w:sz="6" w:space="0" w:color="000000"/>
              <w:right w:val="outset" w:sz="6" w:space="0" w:color="000000"/>
            </w:tcBorders>
            <w:hideMark/>
          </w:tcPr>
          <w:p w14:paraId="09893E7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75.000,00</w:t>
            </w:r>
          </w:p>
        </w:tc>
        <w:tc>
          <w:tcPr>
            <w:tcW w:w="1387" w:type="dxa"/>
            <w:tcBorders>
              <w:top w:val="outset" w:sz="6" w:space="0" w:color="000000"/>
              <w:left w:val="outset" w:sz="6" w:space="0" w:color="000000"/>
              <w:bottom w:val="outset" w:sz="6" w:space="0" w:color="000000"/>
              <w:right w:val="outset" w:sz="6" w:space="0" w:color="000000"/>
            </w:tcBorders>
            <w:hideMark/>
          </w:tcPr>
          <w:p w14:paraId="712D785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18.312,61</w:t>
            </w:r>
          </w:p>
        </w:tc>
        <w:tc>
          <w:tcPr>
            <w:tcW w:w="1158" w:type="dxa"/>
            <w:tcBorders>
              <w:top w:val="outset" w:sz="6" w:space="0" w:color="000000"/>
              <w:left w:val="outset" w:sz="6" w:space="0" w:color="000000"/>
              <w:bottom w:val="outset" w:sz="6" w:space="0" w:color="000000"/>
              <w:right w:val="outset" w:sz="6" w:space="0" w:color="000000"/>
            </w:tcBorders>
            <w:hideMark/>
          </w:tcPr>
          <w:p w14:paraId="786DEAF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24,42</w:t>
            </w:r>
          </w:p>
        </w:tc>
      </w:tr>
      <w:tr w:rsidR="00377F63" w:rsidRPr="00B57BAE" w14:paraId="2ED2E97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77A0621"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F49F7A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3AEAF7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0500</w:t>
            </w:r>
          </w:p>
        </w:tc>
        <w:tc>
          <w:tcPr>
            <w:tcW w:w="3810" w:type="dxa"/>
            <w:tcBorders>
              <w:top w:val="outset" w:sz="6" w:space="0" w:color="000000"/>
              <w:left w:val="outset" w:sz="6" w:space="0" w:color="000000"/>
              <w:bottom w:val="outset" w:sz="6" w:space="0" w:color="000000"/>
              <w:right w:val="outset" w:sz="6" w:space="0" w:color="000000"/>
            </w:tcBorders>
            <w:hideMark/>
          </w:tcPr>
          <w:p w14:paraId="1F8D3980"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podatku od czynności cywilnoprawnych</w:t>
            </w:r>
          </w:p>
        </w:tc>
        <w:tc>
          <w:tcPr>
            <w:tcW w:w="1766" w:type="dxa"/>
            <w:tcBorders>
              <w:top w:val="outset" w:sz="6" w:space="0" w:color="000000"/>
              <w:left w:val="outset" w:sz="6" w:space="0" w:color="000000"/>
              <w:bottom w:val="outset" w:sz="6" w:space="0" w:color="000000"/>
              <w:right w:val="outset" w:sz="6" w:space="0" w:color="000000"/>
            </w:tcBorders>
            <w:hideMark/>
          </w:tcPr>
          <w:p w14:paraId="07E3A6D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135.000,00</w:t>
            </w:r>
          </w:p>
        </w:tc>
        <w:tc>
          <w:tcPr>
            <w:tcW w:w="1387" w:type="dxa"/>
            <w:tcBorders>
              <w:top w:val="outset" w:sz="6" w:space="0" w:color="000000"/>
              <w:left w:val="outset" w:sz="6" w:space="0" w:color="000000"/>
              <w:bottom w:val="outset" w:sz="6" w:space="0" w:color="000000"/>
              <w:right w:val="outset" w:sz="6" w:space="0" w:color="000000"/>
            </w:tcBorders>
            <w:hideMark/>
          </w:tcPr>
          <w:p w14:paraId="43852B1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78.319,12</w:t>
            </w:r>
          </w:p>
        </w:tc>
        <w:tc>
          <w:tcPr>
            <w:tcW w:w="1158" w:type="dxa"/>
            <w:tcBorders>
              <w:top w:val="outset" w:sz="6" w:space="0" w:color="000000"/>
              <w:left w:val="outset" w:sz="6" w:space="0" w:color="000000"/>
              <w:bottom w:val="outset" w:sz="6" w:space="0" w:color="000000"/>
              <w:right w:val="outset" w:sz="6" w:space="0" w:color="000000"/>
            </w:tcBorders>
            <w:hideMark/>
          </w:tcPr>
          <w:p w14:paraId="66D259F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58,01</w:t>
            </w:r>
          </w:p>
        </w:tc>
      </w:tr>
      <w:tr w:rsidR="00377F63" w:rsidRPr="00B57BAE" w14:paraId="51207AD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C538106"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A89BA9D"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0C9078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0640</w:t>
            </w:r>
          </w:p>
        </w:tc>
        <w:tc>
          <w:tcPr>
            <w:tcW w:w="3810" w:type="dxa"/>
            <w:tcBorders>
              <w:top w:val="outset" w:sz="6" w:space="0" w:color="000000"/>
              <w:left w:val="outset" w:sz="6" w:space="0" w:color="000000"/>
              <w:bottom w:val="outset" w:sz="6" w:space="0" w:color="000000"/>
              <w:right w:val="outset" w:sz="6" w:space="0" w:color="000000"/>
            </w:tcBorders>
            <w:hideMark/>
          </w:tcPr>
          <w:p w14:paraId="6B33A95A"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1766" w:type="dxa"/>
            <w:tcBorders>
              <w:top w:val="outset" w:sz="6" w:space="0" w:color="000000"/>
              <w:left w:val="outset" w:sz="6" w:space="0" w:color="000000"/>
              <w:bottom w:val="outset" w:sz="6" w:space="0" w:color="000000"/>
              <w:right w:val="outset" w:sz="6" w:space="0" w:color="000000"/>
            </w:tcBorders>
            <w:hideMark/>
          </w:tcPr>
          <w:p w14:paraId="37F4C8B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5.000,00</w:t>
            </w:r>
          </w:p>
        </w:tc>
        <w:tc>
          <w:tcPr>
            <w:tcW w:w="1387" w:type="dxa"/>
            <w:tcBorders>
              <w:top w:val="outset" w:sz="6" w:space="0" w:color="000000"/>
              <w:left w:val="outset" w:sz="6" w:space="0" w:color="000000"/>
              <w:bottom w:val="outset" w:sz="6" w:space="0" w:color="000000"/>
              <w:right w:val="outset" w:sz="6" w:space="0" w:color="000000"/>
            </w:tcBorders>
            <w:hideMark/>
          </w:tcPr>
          <w:p w14:paraId="44C531C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1.801,76</w:t>
            </w:r>
          </w:p>
        </w:tc>
        <w:tc>
          <w:tcPr>
            <w:tcW w:w="1158" w:type="dxa"/>
            <w:tcBorders>
              <w:top w:val="outset" w:sz="6" w:space="0" w:color="000000"/>
              <w:left w:val="outset" w:sz="6" w:space="0" w:color="000000"/>
              <w:bottom w:val="outset" w:sz="6" w:space="0" w:color="000000"/>
              <w:right w:val="outset" w:sz="6" w:space="0" w:color="000000"/>
            </w:tcBorders>
            <w:hideMark/>
          </w:tcPr>
          <w:p w14:paraId="5C129D1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36,04</w:t>
            </w:r>
          </w:p>
        </w:tc>
      </w:tr>
      <w:tr w:rsidR="00377F63" w:rsidRPr="00B57BAE" w14:paraId="7F6988A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615E9B1"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1B305BD"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BF006B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0910</w:t>
            </w:r>
          </w:p>
        </w:tc>
        <w:tc>
          <w:tcPr>
            <w:tcW w:w="3810" w:type="dxa"/>
            <w:tcBorders>
              <w:top w:val="outset" w:sz="6" w:space="0" w:color="000000"/>
              <w:left w:val="outset" w:sz="6" w:space="0" w:color="000000"/>
              <w:bottom w:val="outset" w:sz="6" w:space="0" w:color="000000"/>
              <w:right w:val="outset" w:sz="6" w:space="0" w:color="000000"/>
            </w:tcBorders>
            <w:hideMark/>
          </w:tcPr>
          <w:p w14:paraId="423E796A"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1766" w:type="dxa"/>
            <w:tcBorders>
              <w:top w:val="outset" w:sz="6" w:space="0" w:color="000000"/>
              <w:left w:val="outset" w:sz="6" w:space="0" w:color="000000"/>
              <w:bottom w:val="outset" w:sz="6" w:space="0" w:color="000000"/>
              <w:right w:val="outset" w:sz="6" w:space="0" w:color="000000"/>
            </w:tcBorders>
            <w:hideMark/>
          </w:tcPr>
          <w:p w14:paraId="71C4B6B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5.000,00</w:t>
            </w:r>
          </w:p>
        </w:tc>
        <w:tc>
          <w:tcPr>
            <w:tcW w:w="1387" w:type="dxa"/>
            <w:tcBorders>
              <w:top w:val="outset" w:sz="6" w:space="0" w:color="000000"/>
              <w:left w:val="outset" w:sz="6" w:space="0" w:color="000000"/>
              <w:bottom w:val="outset" w:sz="6" w:space="0" w:color="000000"/>
              <w:right w:val="outset" w:sz="6" w:space="0" w:color="000000"/>
            </w:tcBorders>
            <w:hideMark/>
          </w:tcPr>
          <w:p w14:paraId="22A36BB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1.444,39</w:t>
            </w:r>
          </w:p>
        </w:tc>
        <w:tc>
          <w:tcPr>
            <w:tcW w:w="1158" w:type="dxa"/>
            <w:tcBorders>
              <w:top w:val="outset" w:sz="6" w:space="0" w:color="000000"/>
              <w:left w:val="outset" w:sz="6" w:space="0" w:color="000000"/>
              <w:bottom w:val="outset" w:sz="6" w:space="0" w:color="000000"/>
              <w:right w:val="outset" w:sz="6" w:space="0" w:color="000000"/>
            </w:tcBorders>
            <w:hideMark/>
          </w:tcPr>
          <w:p w14:paraId="7267490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28,89</w:t>
            </w:r>
          </w:p>
        </w:tc>
      </w:tr>
      <w:tr w:rsidR="00377F63" w:rsidRPr="00B57BAE" w14:paraId="7C1B120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EAD4DD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990B1E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F051773"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1616347"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02A8617"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A66FE64"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C3A1A99" w14:textId="77777777" w:rsidR="00377F63" w:rsidRPr="00B57BAE" w:rsidRDefault="00377F63">
            <w:pPr>
              <w:pStyle w:val="NormalnyWeb"/>
              <w:jc w:val="center"/>
              <w:rPr>
                <w:rFonts w:asciiTheme="minorHAnsi" w:hAnsiTheme="minorHAnsi" w:cstheme="minorHAnsi"/>
              </w:rPr>
            </w:pPr>
          </w:p>
        </w:tc>
      </w:tr>
      <w:tr w:rsidR="00377F63" w:rsidRPr="00B57BAE" w14:paraId="6F4BB78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58EB9E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3F7FCC2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75618</w:t>
            </w:r>
          </w:p>
        </w:tc>
        <w:tc>
          <w:tcPr>
            <w:tcW w:w="673" w:type="dxa"/>
            <w:tcBorders>
              <w:top w:val="outset" w:sz="6" w:space="0" w:color="000000"/>
              <w:left w:val="outset" w:sz="6" w:space="0" w:color="000000"/>
              <w:bottom w:val="outset" w:sz="6" w:space="0" w:color="000000"/>
              <w:right w:val="outset" w:sz="6" w:space="0" w:color="000000"/>
            </w:tcBorders>
          </w:tcPr>
          <w:p w14:paraId="24C8F00E"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4BAE1FC7"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Wpływy z innych opłat stanowiących dochody jednostek samorządu terytorialnego na podstawie ustaw</w:t>
            </w:r>
          </w:p>
        </w:tc>
        <w:tc>
          <w:tcPr>
            <w:tcW w:w="1766" w:type="dxa"/>
            <w:tcBorders>
              <w:top w:val="outset" w:sz="6" w:space="0" w:color="000000"/>
              <w:left w:val="outset" w:sz="6" w:space="0" w:color="000000"/>
              <w:bottom w:val="outset" w:sz="6" w:space="0" w:color="000000"/>
              <w:right w:val="outset" w:sz="6" w:space="0" w:color="000000"/>
            </w:tcBorders>
            <w:hideMark/>
          </w:tcPr>
          <w:p w14:paraId="7205F533"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141.021,00</w:t>
            </w:r>
          </w:p>
        </w:tc>
        <w:tc>
          <w:tcPr>
            <w:tcW w:w="1387" w:type="dxa"/>
            <w:tcBorders>
              <w:top w:val="outset" w:sz="6" w:space="0" w:color="000000"/>
              <w:left w:val="outset" w:sz="6" w:space="0" w:color="000000"/>
              <w:bottom w:val="outset" w:sz="6" w:space="0" w:color="000000"/>
              <w:right w:val="outset" w:sz="6" w:space="0" w:color="000000"/>
            </w:tcBorders>
            <w:hideMark/>
          </w:tcPr>
          <w:p w14:paraId="699C928C"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109.946,06</w:t>
            </w:r>
          </w:p>
        </w:tc>
        <w:tc>
          <w:tcPr>
            <w:tcW w:w="1158" w:type="dxa"/>
            <w:tcBorders>
              <w:top w:val="outset" w:sz="6" w:space="0" w:color="000000"/>
              <w:left w:val="outset" w:sz="6" w:space="0" w:color="000000"/>
              <w:bottom w:val="outset" w:sz="6" w:space="0" w:color="000000"/>
              <w:right w:val="outset" w:sz="6" w:space="0" w:color="000000"/>
            </w:tcBorders>
            <w:hideMark/>
          </w:tcPr>
          <w:p w14:paraId="36AEE9CA"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77,96</w:t>
            </w:r>
          </w:p>
        </w:tc>
      </w:tr>
      <w:tr w:rsidR="00377F63" w:rsidRPr="00B57BAE" w14:paraId="65921917" w14:textId="77777777" w:rsidTr="00377F63">
        <w:trPr>
          <w:trHeight w:val="210"/>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6CDC63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F3ACB2E"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D918650"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02DAACC4"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1A229EDE"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D355EF4"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438878E1" w14:textId="77777777" w:rsidR="00377F63" w:rsidRPr="00B57BAE" w:rsidRDefault="00377F63">
            <w:pPr>
              <w:pStyle w:val="NormalnyWeb"/>
              <w:jc w:val="center"/>
              <w:rPr>
                <w:rFonts w:asciiTheme="minorHAnsi" w:hAnsiTheme="minorHAnsi" w:cstheme="minorHAnsi"/>
              </w:rPr>
            </w:pPr>
          </w:p>
        </w:tc>
      </w:tr>
      <w:tr w:rsidR="00377F63" w:rsidRPr="00B57BAE" w14:paraId="12AA4EF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0D980E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332762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1EABEE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0410</w:t>
            </w:r>
          </w:p>
        </w:tc>
        <w:tc>
          <w:tcPr>
            <w:tcW w:w="3810" w:type="dxa"/>
            <w:tcBorders>
              <w:top w:val="outset" w:sz="6" w:space="0" w:color="000000"/>
              <w:left w:val="outset" w:sz="6" w:space="0" w:color="000000"/>
              <w:bottom w:val="outset" w:sz="6" w:space="0" w:color="000000"/>
              <w:right w:val="outset" w:sz="6" w:space="0" w:color="000000"/>
            </w:tcBorders>
            <w:hideMark/>
          </w:tcPr>
          <w:p w14:paraId="05A9B75A"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opłaty skarbowej</w:t>
            </w:r>
          </w:p>
        </w:tc>
        <w:tc>
          <w:tcPr>
            <w:tcW w:w="1766" w:type="dxa"/>
            <w:tcBorders>
              <w:top w:val="outset" w:sz="6" w:space="0" w:color="000000"/>
              <w:left w:val="outset" w:sz="6" w:space="0" w:color="000000"/>
              <w:bottom w:val="outset" w:sz="6" w:space="0" w:color="000000"/>
              <w:right w:val="outset" w:sz="6" w:space="0" w:color="000000"/>
            </w:tcBorders>
            <w:hideMark/>
          </w:tcPr>
          <w:p w14:paraId="5AEBA39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20.000,00</w:t>
            </w:r>
          </w:p>
        </w:tc>
        <w:tc>
          <w:tcPr>
            <w:tcW w:w="1387" w:type="dxa"/>
            <w:tcBorders>
              <w:top w:val="outset" w:sz="6" w:space="0" w:color="000000"/>
              <w:left w:val="outset" w:sz="6" w:space="0" w:color="000000"/>
              <w:bottom w:val="outset" w:sz="6" w:space="0" w:color="000000"/>
              <w:right w:val="outset" w:sz="6" w:space="0" w:color="000000"/>
            </w:tcBorders>
            <w:hideMark/>
          </w:tcPr>
          <w:p w14:paraId="1CF035B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12.558,00</w:t>
            </w:r>
          </w:p>
        </w:tc>
        <w:tc>
          <w:tcPr>
            <w:tcW w:w="1158" w:type="dxa"/>
            <w:tcBorders>
              <w:top w:val="outset" w:sz="6" w:space="0" w:color="000000"/>
              <w:left w:val="outset" w:sz="6" w:space="0" w:color="000000"/>
              <w:bottom w:val="outset" w:sz="6" w:space="0" w:color="000000"/>
              <w:right w:val="outset" w:sz="6" w:space="0" w:color="000000"/>
            </w:tcBorders>
            <w:hideMark/>
          </w:tcPr>
          <w:p w14:paraId="4649A77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62,79</w:t>
            </w:r>
          </w:p>
        </w:tc>
      </w:tr>
      <w:tr w:rsidR="00377F63" w:rsidRPr="00B57BAE" w14:paraId="53060FD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AA4C95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ECD573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696AFF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0460</w:t>
            </w:r>
          </w:p>
        </w:tc>
        <w:tc>
          <w:tcPr>
            <w:tcW w:w="3810" w:type="dxa"/>
            <w:tcBorders>
              <w:top w:val="outset" w:sz="6" w:space="0" w:color="000000"/>
              <w:left w:val="outset" w:sz="6" w:space="0" w:color="000000"/>
              <w:bottom w:val="outset" w:sz="6" w:space="0" w:color="000000"/>
              <w:right w:val="outset" w:sz="6" w:space="0" w:color="000000"/>
            </w:tcBorders>
            <w:hideMark/>
          </w:tcPr>
          <w:p w14:paraId="0DE892C9"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opłaty eksploatacyjnej</w:t>
            </w:r>
          </w:p>
        </w:tc>
        <w:tc>
          <w:tcPr>
            <w:tcW w:w="1766" w:type="dxa"/>
            <w:tcBorders>
              <w:top w:val="outset" w:sz="6" w:space="0" w:color="000000"/>
              <w:left w:val="outset" w:sz="6" w:space="0" w:color="000000"/>
              <w:bottom w:val="outset" w:sz="6" w:space="0" w:color="000000"/>
              <w:right w:val="outset" w:sz="6" w:space="0" w:color="000000"/>
            </w:tcBorders>
            <w:hideMark/>
          </w:tcPr>
          <w:p w14:paraId="2E53E19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500,00</w:t>
            </w:r>
          </w:p>
        </w:tc>
        <w:tc>
          <w:tcPr>
            <w:tcW w:w="1387" w:type="dxa"/>
            <w:tcBorders>
              <w:top w:val="outset" w:sz="6" w:space="0" w:color="000000"/>
              <w:left w:val="outset" w:sz="6" w:space="0" w:color="000000"/>
              <w:bottom w:val="outset" w:sz="6" w:space="0" w:color="000000"/>
              <w:right w:val="outset" w:sz="6" w:space="0" w:color="000000"/>
            </w:tcBorders>
            <w:hideMark/>
          </w:tcPr>
          <w:p w14:paraId="63023D0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158" w:type="dxa"/>
            <w:tcBorders>
              <w:top w:val="outset" w:sz="6" w:space="0" w:color="000000"/>
              <w:left w:val="outset" w:sz="6" w:space="0" w:color="000000"/>
              <w:bottom w:val="outset" w:sz="6" w:space="0" w:color="000000"/>
              <w:right w:val="outset" w:sz="6" w:space="0" w:color="000000"/>
            </w:tcBorders>
            <w:hideMark/>
          </w:tcPr>
          <w:p w14:paraId="67EB902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4257C84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A9BA07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F68203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8A8CB2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0480</w:t>
            </w:r>
          </w:p>
        </w:tc>
        <w:tc>
          <w:tcPr>
            <w:tcW w:w="3810" w:type="dxa"/>
            <w:tcBorders>
              <w:top w:val="outset" w:sz="6" w:space="0" w:color="000000"/>
              <w:left w:val="outset" w:sz="6" w:space="0" w:color="000000"/>
              <w:bottom w:val="outset" w:sz="6" w:space="0" w:color="000000"/>
              <w:right w:val="outset" w:sz="6" w:space="0" w:color="000000"/>
            </w:tcBorders>
            <w:hideMark/>
          </w:tcPr>
          <w:p w14:paraId="0E866399"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opłat za zezwolenia na sprzedaż napojów alkoholowych</w:t>
            </w:r>
          </w:p>
        </w:tc>
        <w:tc>
          <w:tcPr>
            <w:tcW w:w="1766" w:type="dxa"/>
            <w:tcBorders>
              <w:top w:val="outset" w:sz="6" w:space="0" w:color="000000"/>
              <w:left w:val="outset" w:sz="6" w:space="0" w:color="000000"/>
              <w:bottom w:val="outset" w:sz="6" w:space="0" w:color="000000"/>
              <w:right w:val="outset" w:sz="6" w:space="0" w:color="000000"/>
            </w:tcBorders>
            <w:hideMark/>
          </w:tcPr>
          <w:p w14:paraId="54A7A28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90.000,00</w:t>
            </w:r>
          </w:p>
        </w:tc>
        <w:tc>
          <w:tcPr>
            <w:tcW w:w="1387" w:type="dxa"/>
            <w:tcBorders>
              <w:top w:val="outset" w:sz="6" w:space="0" w:color="000000"/>
              <w:left w:val="outset" w:sz="6" w:space="0" w:color="000000"/>
              <w:bottom w:val="outset" w:sz="6" w:space="0" w:color="000000"/>
              <w:right w:val="outset" w:sz="6" w:space="0" w:color="000000"/>
            </w:tcBorders>
            <w:hideMark/>
          </w:tcPr>
          <w:p w14:paraId="3E13B70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74.075,11</w:t>
            </w:r>
          </w:p>
        </w:tc>
        <w:tc>
          <w:tcPr>
            <w:tcW w:w="1158" w:type="dxa"/>
            <w:tcBorders>
              <w:top w:val="outset" w:sz="6" w:space="0" w:color="000000"/>
              <w:left w:val="outset" w:sz="6" w:space="0" w:color="000000"/>
              <w:bottom w:val="outset" w:sz="6" w:space="0" w:color="000000"/>
              <w:right w:val="outset" w:sz="6" w:space="0" w:color="000000"/>
            </w:tcBorders>
            <w:hideMark/>
          </w:tcPr>
          <w:p w14:paraId="1560EC5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82,31</w:t>
            </w:r>
          </w:p>
        </w:tc>
      </w:tr>
      <w:tr w:rsidR="00377F63" w:rsidRPr="00B57BAE" w14:paraId="1E5BDCD4"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CAB439B"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14D55CC"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EE1275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0490</w:t>
            </w:r>
          </w:p>
        </w:tc>
        <w:tc>
          <w:tcPr>
            <w:tcW w:w="3810" w:type="dxa"/>
            <w:tcBorders>
              <w:top w:val="outset" w:sz="6" w:space="0" w:color="000000"/>
              <w:left w:val="outset" w:sz="6" w:space="0" w:color="000000"/>
              <w:bottom w:val="outset" w:sz="6" w:space="0" w:color="000000"/>
              <w:right w:val="outset" w:sz="6" w:space="0" w:color="000000"/>
            </w:tcBorders>
            <w:hideMark/>
          </w:tcPr>
          <w:p w14:paraId="7EAED8DE"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innych lokalnych opłat pobieranych przez jednostki samorządu terytorialnego na podstawie odrębnych ustaw</w:t>
            </w:r>
          </w:p>
        </w:tc>
        <w:tc>
          <w:tcPr>
            <w:tcW w:w="1766" w:type="dxa"/>
            <w:tcBorders>
              <w:top w:val="outset" w:sz="6" w:space="0" w:color="000000"/>
              <w:left w:val="outset" w:sz="6" w:space="0" w:color="000000"/>
              <w:bottom w:val="outset" w:sz="6" w:space="0" w:color="000000"/>
              <w:right w:val="outset" w:sz="6" w:space="0" w:color="000000"/>
            </w:tcBorders>
            <w:hideMark/>
          </w:tcPr>
          <w:p w14:paraId="14C2B98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26.500,00</w:t>
            </w:r>
          </w:p>
        </w:tc>
        <w:tc>
          <w:tcPr>
            <w:tcW w:w="1387" w:type="dxa"/>
            <w:tcBorders>
              <w:top w:val="outset" w:sz="6" w:space="0" w:color="000000"/>
              <w:left w:val="outset" w:sz="6" w:space="0" w:color="000000"/>
              <w:bottom w:val="outset" w:sz="6" w:space="0" w:color="000000"/>
              <w:right w:val="outset" w:sz="6" w:space="0" w:color="000000"/>
            </w:tcBorders>
            <w:hideMark/>
          </w:tcPr>
          <w:p w14:paraId="0D554EA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19.291,95</w:t>
            </w:r>
          </w:p>
        </w:tc>
        <w:tc>
          <w:tcPr>
            <w:tcW w:w="1158" w:type="dxa"/>
            <w:tcBorders>
              <w:top w:val="outset" w:sz="6" w:space="0" w:color="000000"/>
              <w:left w:val="outset" w:sz="6" w:space="0" w:color="000000"/>
              <w:bottom w:val="outset" w:sz="6" w:space="0" w:color="000000"/>
              <w:right w:val="outset" w:sz="6" w:space="0" w:color="000000"/>
            </w:tcBorders>
            <w:hideMark/>
          </w:tcPr>
          <w:p w14:paraId="1CB672B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72,80</w:t>
            </w:r>
          </w:p>
        </w:tc>
      </w:tr>
      <w:tr w:rsidR="00377F63" w:rsidRPr="00B57BAE" w14:paraId="248BEBC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5337EA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38E3A4F"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25FD5A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2680</w:t>
            </w:r>
          </w:p>
        </w:tc>
        <w:tc>
          <w:tcPr>
            <w:tcW w:w="3810" w:type="dxa"/>
            <w:tcBorders>
              <w:top w:val="outset" w:sz="6" w:space="0" w:color="000000"/>
              <w:left w:val="outset" w:sz="6" w:space="0" w:color="000000"/>
              <w:bottom w:val="outset" w:sz="6" w:space="0" w:color="000000"/>
              <w:right w:val="outset" w:sz="6" w:space="0" w:color="000000"/>
            </w:tcBorders>
            <w:hideMark/>
          </w:tcPr>
          <w:p w14:paraId="1193F8D4"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Rekompensaty utraconych dochodów w podatkach i opłatach lokalnych</w:t>
            </w:r>
          </w:p>
        </w:tc>
        <w:tc>
          <w:tcPr>
            <w:tcW w:w="1766" w:type="dxa"/>
            <w:tcBorders>
              <w:top w:val="outset" w:sz="6" w:space="0" w:color="000000"/>
              <w:left w:val="outset" w:sz="6" w:space="0" w:color="000000"/>
              <w:bottom w:val="outset" w:sz="6" w:space="0" w:color="000000"/>
              <w:right w:val="outset" w:sz="6" w:space="0" w:color="000000"/>
            </w:tcBorders>
            <w:hideMark/>
          </w:tcPr>
          <w:p w14:paraId="74BDA75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4.021,00</w:t>
            </w:r>
          </w:p>
        </w:tc>
        <w:tc>
          <w:tcPr>
            <w:tcW w:w="1387" w:type="dxa"/>
            <w:tcBorders>
              <w:top w:val="outset" w:sz="6" w:space="0" w:color="000000"/>
              <w:left w:val="outset" w:sz="6" w:space="0" w:color="000000"/>
              <w:bottom w:val="outset" w:sz="6" w:space="0" w:color="000000"/>
              <w:right w:val="outset" w:sz="6" w:space="0" w:color="000000"/>
            </w:tcBorders>
            <w:hideMark/>
          </w:tcPr>
          <w:p w14:paraId="2AC9BC0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4.021,00</w:t>
            </w:r>
          </w:p>
        </w:tc>
        <w:tc>
          <w:tcPr>
            <w:tcW w:w="1158" w:type="dxa"/>
            <w:tcBorders>
              <w:top w:val="outset" w:sz="6" w:space="0" w:color="000000"/>
              <w:left w:val="outset" w:sz="6" w:space="0" w:color="000000"/>
              <w:bottom w:val="outset" w:sz="6" w:space="0" w:color="000000"/>
              <w:right w:val="outset" w:sz="6" w:space="0" w:color="000000"/>
            </w:tcBorders>
            <w:hideMark/>
          </w:tcPr>
          <w:p w14:paraId="183E2E8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0B041DC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6E0F90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FBD485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B8C4B07"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10273233"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ABD7C29"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250FC1F"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57E51930" w14:textId="77777777" w:rsidR="00377F63" w:rsidRPr="00B57BAE" w:rsidRDefault="00377F63">
            <w:pPr>
              <w:pStyle w:val="NormalnyWeb"/>
              <w:jc w:val="center"/>
              <w:rPr>
                <w:rFonts w:asciiTheme="minorHAnsi" w:hAnsiTheme="minorHAnsi" w:cstheme="minorHAnsi"/>
              </w:rPr>
            </w:pPr>
          </w:p>
        </w:tc>
      </w:tr>
      <w:tr w:rsidR="00377F63" w:rsidRPr="00B57BAE" w14:paraId="049459C1" w14:textId="77777777" w:rsidTr="00377F63">
        <w:trPr>
          <w:trHeight w:val="585"/>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7F839B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48CBA93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75621</w:t>
            </w:r>
          </w:p>
        </w:tc>
        <w:tc>
          <w:tcPr>
            <w:tcW w:w="673" w:type="dxa"/>
            <w:tcBorders>
              <w:top w:val="outset" w:sz="6" w:space="0" w:color="000000"/>
              <w:left w:val="outset" w:sz="6" w:space="0" w:color="000000"/>
              <w:bottom w:val="outset" w:sz="6" w:space="0" w:color="000000"/>
              <w:right w:val="outset" w:sz="6" w:space="0" w:color="000000"/>
            </w:tcBorders>
          </w:tcPr>
          <w:p w14:paraId="4827FE4C"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4153767C"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Udziały gmin w podatkach stanowiących dochód budżetu państwa</w:t>
            </w:r>
          </w:p>
        </w:tc>
        <w:tc>
          <w:tcPr>
            <w:tcW w:w="1766" w:type="dxa"/>
            <w:tcBorders>
              <w:top w:val="outset" w:sz="6" w:space="0" w:color="000000"/>
              <w:left w:val="outset" w:sz="6" w:space="0" w:color="000000"/>
              <w:bottom w:val="outset" w:sz="6" w:space="0" w:color="000000"/>
              <w:right w:val="outset" w:sz="6" w:space="0" w:color="000000"/>
            </w:tcBorders>
            <w:hideMark/>
          </w:tcPr>
          <w:p w14:paraId="39F55AD3"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2.707.225,00</w:t>
            </w:r>
          </w:p>
        </w:tc>
        <w:tc>
          <w:tcPr>
            <w:tcW w:w="1387" w:type="dxa"/>
            <w:tcBorders>
              <w:top w:val="outset" w:sz="6" w:space="0" w:color="000000"/>
              <w:left w:val="outset" w:sz="6" w:space="0" w:color="000000"/>
              <w:bottom w:val="outset" w:sz="6" w:space="0" w:color="000000"/>
              <w:right w:val="outset" w:sz="6" w:space="0" w:color="000000"/>
            </w:tcBorders>
            <w:hideMark/>
          </w:tcPr>
          <w:p w14:paraId="14AA1A16"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1.321.512,31</w:t>
            </w:r>
          </w:p>
        </w:tc>
        <w:tc>
          <w:tcPr>
            <w:tcW w:w="1158" w:type="dxa"/>
            <w:tcBorders>
              <w:top w:val="outset" w:sz="6" w:space="0" w:color="000000"/>
              <w:left w:val="outset" w:sz="6" w:space="0" w:color="000000"/>
              <w:bottom w:val="outset" w:sz="6" w:space="0" w:color="000000"/>
              <w:right w:val="outset" w:sz="6" w:space="0" w:color="000000"/>
            </w:tcBorders>
            <w:hideMark/>
          </w:tcPr>
          <w:p w14:paraId="5CB771C4"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48,81</w:t>
            </w:r>
          </w:p>
        </w:tc>
      </w:tr>
      <w:tr w:rsidR="00377F63" w:rsidRPr="00B57BAE" w14:paraId="20A72E2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A43E3A8"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98173C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6429724"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23AD2CBA"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5999D95"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13F37F1"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6151F815" w14:textId="77777777" w:rsidR="00377F63" w:rsidRPr="00B57BAE" w:rsidRDefault="00377F63">
            <w:pPr>
              <w:pStyle w:val="NormalnyWeb"/>
              <w:jc w:val="center"/>
              <w:rPr>
                <w:rFonts w:asciiTheme="minorHAnsi" w:hAnsiTheme="minorHAnsi" w:cstheme="minorHAnsi"/>
              </w:rPr>
            </w:pPr>
          </w:p>
        </w:tc>
      </w:tr>
      <w:tr w:rsidR="00377F63" w:rsidRPr="00B57BAE" w14:paraId="7999C3A2"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8A3211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538E6F7"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3015E6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0010</w:t>
            </w:r>
          </w:p>
        </w:tc>
        <w:tc>
          <w:tcPr>
            <w:tcW w:w="3810" w:type="dxa"/>
            <w:tcBorders>
              <w:top w:val="outset" w:sz="6" w:space="0" w:color="000000"/>
              <w:left w:val="outset" w:sz="6" w:space="0" w:color="000000"/>
              <w:bottom w:val="outset" w:sz="6" w:space="0" w:color="000000"/>
              <w:right w:val="outset" w:sz="6" w:space="0" w:color="000000"/>
            </w:tcBorders>
            <w:hideMark/>
          </w:tcPr>
          <w:p w14:paraId="468EA879"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podatku dochodowego od osób fizycznych</w:t>
            </w:r>
          </w:p>
        </w:tc>
        <w:tc>
          <w:tcPr>
            <w:tcW w:w="1766" w:type="dxa"/>
            <w:tcBorders>
              <w:top w:val="outset" w:sz="6" w:space="0" w:color="000000"/>
              <w:left w:val="outset" w:sz="6" w:space="0" w:color="000000"/>
              <w:bottom w:val="outset" w:sz="6" w:space="0" w:color="000000"/>
              <w:right w:val="outset" w:sz="6" w:space="0" w:color="000000"/>
            </w:tcBorders>
            <w:hideMark/>
          </w:tcPr>
          <w:p w14:paraId="69E1FFB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2.687.225,00</w:t>
            </w:r>
          </w:p>
        </w:tc>
        <w:tc>
          <w:tcPr>
            <w:tcW w:w="1387" w:type="dxa"/>
            <w:tcBorders>
              <w:top w:val="outset" w:sz="6" w:space="0" w:color="000000"/>
              <w:left w:val="outset" w:sz="6" w:space="0" w:color="000000"/>
              <w:bottom w:val="outset" w:sz="6" w:space="0" w:color="000000"/>
              <w:right w:val="outset" w:sz="6" w:space="0" w:color="000000"/>
            </w:tcBorders>
            <w:hideMark/>
          </w:tcPr>
          <w:p w14:paraId="1E1D41C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1.311.851,00</w:t>
            </w:r>
          </w:p>
        </w:tc>
        <w:tc>
          <w:tcPr>
            <w:tcW w:w="1158" w:type="dxa"/>
            <w:tcBorders>
              <w:top w:val="outset" w:sz="6" w:space="0" w:color="000000"/>
              <w:left w:val="outset" w:sz="6" w:space="0" w:color="000000"/>
              <w:bottom w:val="outset" w:sz="6" w:space="0" w:color="000000"/>
              <w:right w:val="outset" w:sz="6" w:space="0" w:color="000000"/>
            </w:tcBorders>
            <w:hideMark/>
          </w:tcPr>
          <w:p w14:paraId="6370CDF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48,82</w:t>
            </w:r>
          </w:p>
        </w:tc>
      </w:tr>
      <w:tr w:rsidR="00377F63" w:rsidRPr="00B57BAE" w14:paraId="1FEDB0C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AF30E52"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9792BFD"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8997EB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0020</w:t>
            </w:r>
          </w:p>
        </w:tc>
        <w:tc>
          <w:tcPr>
            <w:tcW w:w="3810" w:type="dxa"/>
            <w:tcBorders>
              <w:top w:val="outset" w:sz="6" w:space="0" w:color="000000"/>
              <w:left w:val="outset" w:sz="6" w:space="0" w:color="000000"/>
              <w:bottom w:val="outset" w:sz="6" w:space="0" w:color="000000"/>
              <w:right w:val="outset" w:sz="6" w:space="0" w:color="000000"/>
            </w:tcBorders>
            <w:hideMark/>
          </w:tcPr>
          <w:p w14:paraId="739E612E"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podatku dochodowego od osób prawnych</w:t>
            </w:r>
          </w:p>
        </w:tc>
        <w:tc>
          <w:tcPr>
            <w:tcW w:w="1766" w:type="dxa"/>
            <w:tcBorders>
              <w:top w:val="outset" w:sz="6" w:space="0" w:color="000000"/>
              <w:left w:val="outset" w:sz="6" w:space="0" w:color="000000"/>
              <w:bottom w:val="outset" w:sz="6" w:space="0" w:color="000000"/>
              <w:right w:val="outset" w:sz="6" w:space="0" w:color="000000"/>
            </w:tcBorders>
            <w:hideMark/>
          </w:tcPr>
          <w:p w14:paraId="1E031ED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20.000,00</w:t>
            </w:r>
          </w:p>
        </w:tc>
        <w:tc>
          <w:tcPr>
            <w:tcW w:w="1387" w:type="dxa"/>
            <w:tcBorders>
              <w:top w:val="outset" w:sz="6" w:space="0" w:color="000000"/>
              <w:left w:val="outset" w:sz="6" w:space="0" w:color="000000"/>
              <w:bottom w:val="outset" w:sz="6" w:space="0" w:color="000000"/>
              <w:right w:val="outset" w:sz="6" w:space="0" w:color="000000"/>
            </w:tcBorders>
            <w:hideMark/>
          </w:tcPr>
          <w:p w14:paraId="78C3052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9.661,31</w:t>
            </w:r>
          </w:p>
        </w:tc>
        <w:tc>
          <w:tcPr>
            <w:tcW w:w="1158" w:type="dxa"/>
            <w:tcBorders>
              <w:top w:val="outset" w:sz="6" w:space="0" w:color="000000"/>
              <w:left w:val="outset" w:sz="6" w:space="0" w:color="000000"/>
              <w:bottom w:val="outset" w:sz="6" w:space="0" w:color="000000"/>
              <w:right w:val="outset" w:sz="6" w:space="0" w:color="000000"/>
            </w:tcBorders>
            <w:hideMark/>
          </w:tcPr>
          <w:p w14:paraId="6CA8B9D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48,31</w:t>
            </w:r>
          </w:p>
        </w:tc>
      </w:tr>
      <w:tr w:rsidR="00377F63" w:rsidRPr="00B57BAE" w14:paraId="2B88E282"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CA406D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BA6DDDD"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B9A4207"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7E3B8BF" w14:textId="77777777" w:rsidR="00377F63" w:rsidRPr="00B57BAE" w:rsidRDefault="00377F63">
            <w:pPr>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363345B0"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80543A8"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D017241" w14:textId="77777777" w:rsidR="00377F63" w:rsidRPr="00B57BAE" w:rsidRDefault="00377F63">
            <w:pPr>
              <w:pStyle w:val="NormalnyWeb"/>
              <w:jc w:val="center"/>
              <w:rPr>
                <w:rFonts w:asciiTheme="minorHAnsi" w:hAnsiTheme="minorHAnsi" w:cstheme="minorHAnsi"/>
              </w:rPr>
            </w:pPr>
          </w:p>
        </w:tc>
      </w:tr>
      <w:tr w:rsidR="00377F63" w:rsidRPr="00B57BAE" w14:paraId="27E3D3E0"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3D66663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b/>
                <w:bCs/>
              </w:rPr>
              <w:t>758</w:t>
            </w:r>
          </w:p>
        </w:tc>
        <w:tc>
          <w:tcPr>
            <w:tcW w:w="811" w:type="dxa"/>
            <w:tcBorders>
              <w:top w:val="outset" w:sz="6" w:space="0" w:color="000000"/>
              <w:left w:val="outset" w:sz="6" w:space="0" w:color="000000"/>
              <w:bottom w:val="outset" w:sz="6" w:space="0" w:color="000000"/>
              <w:right w:val="outset" w:sz="6" w:space="0" w:color="000000"/>
            </w:tcBorders>
          </w:tcPr>
          <w:p w14:paraId="1C6C801C"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97B7F20"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61C8B701" w14:textId="77777777" w:rsidR="00377F63" w:rsidRPr="00B57BAE" w:rsidRDefault="00377F63">
            <w:pPr>
              <w:pStyle w:val="Nagwek6"/>
              <w:rPr>
                <w:rFonts w:asciiTheme="minorHAnsi" w:hAnsiTheme="minorHAnsi" w:cstheme="minorHAnsi"/>
                <w:sz w:val="24"/>
                <w:szCs w:val="24"/>
              </w:rPr>
            </w:pPr>
            <w:r w:rsidRPr="00B57BAE">
              <w:rPr>
                <w:rFonts w:asciiTheme="minorHAnsi" w:hAnsiTheme="minorHAnsi" w:cstheme="minorHAnsi"/>
                <w:sz w:val="24"/>
                <w:szCs w:val="24"/>
              </w:rPr>
              <w:t>Różne rozliczenia</w:t>
            </w:r>
          </w:p>
        </w:tc>
        <w:tc>
          <w:tcPr>
            <w:tcW w:w="1766" w:type="dxa"/>
            <w:tcBorders>
              <w:top w:val="outset" w:sz="6" w:space="0" w:color="000000"/>
              <w:left w:val="outset" w:sz="6" w:space="0" w:color="000000"/>
              <w:bottom w:val="outset" w:sz="6" w:space="0" w:color="000000"/>
              <w:right w:val="outset" w:sz="6" w:space="0" w:color="000000"/>
            </w:tcBorders>
            <w:hideMark/>
          </w:tcPr>
          <w:p w14:paraId="6C218D08"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18.174.231,00</w:t>
            </w:r>
          </w:p>
        </w:tc>
        <w:tc>
          <w:tcPr>
            <w:tcW w:w="1387" w:type="dxa"/>
            <w:tcBorders>
              <w:top w:val="outset" w:sz="6" w:space="0" w:color="000000"/>
              <w:left w:val="outset" w:sz="6" w:space="0" w:color="000000"/>
              <w:bottom w:val="outset" w:sz="6" w:space="0" w:color="000000"/>
              <w:right w:val="outset" w:sz="6" w:space="0" w:color="000000"/>
            </w:tcBorders>
            <w:hideMark/>
          </w:tcPr>
          <w:p w14:paraId="5E2C6CC8"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10.077.312,00</w:t>
            </w:r>
          </w:p>
        </w:tc>
        <w:tc>
          <w:tcPr>
            <w:tcW w:w="1158" w:type="dxa"/>
            <w:tcBorders>
              <w:top w:val="outset" w:sz="6" w:space="0" w:color="000000"/>
              <w:left w:val="outset" w:sz="6" w:space="0" w:color="000000"/>
              <w:bottom w:val="outset" w:sz="6" w:space="0" w:color="000000"/>
              <w:right w:val="outset" w:sz="6" w:space="0" w:color="000000"/>
            </w:tcBorders>
            <w:hideMark/>
          </w:tcPr>
          <w:p w14:paraId="69561EAD"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55,45</w:t>
            </w:r>
          </w:p>
        </w:tc>
      </w:tr>
      <w:tr w:rsidR="00377F63" w:rsidRPr="00B57BAE" w14:paraId="3CE85774"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A4409F8"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F3F67E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E80F515"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4447185F"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767EC402"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78327636"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42EDEEA0" w14:textId="77777777" w:rsidR="00377F63" w:rsidRPr="00B57BAE" w:rsidRDefault="00377F63">
            <w:pPr>
              <w:pStyle w:val="NormalnyWeb"/>
              <w:jc w:val="center"/>
              <w:rPr>
                <w:rFonts w:asciiTheme="minorHAnsi" w:hAnsiTheme="minorHAnsi" w:cstheme="minorHAnsi"/>
              </w:rPr>
            </w:pPr>
          </w:p>
        </w:tc>
      </w:tr>
      <w:tr w:rsidR="00377F63" w:rsidRPr="00B57BAE" w14:paraId="7BBA445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86FC32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329D6F2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75801</w:t>
            </w:r>
          </w:p>
        </w:tc>
        <w:tc>
          <w:tcPr>
            <w:tcW w:w="673" w:type="dxa"/>
            <w:tcBorders>
              <w:top w:val="outset" w:sz="6" w:space="0" w:color="000000"/>
              <w:left w:val="outset" w:sz="6" w:space="0" w:color="000000"/>
              <w:bottom w:val="outset" w:sz="6" w:space="0" w:color="000000"/>
              <w:right w:val="outset" w:sz="6" w:space="0" w:color="000000"/>
            </w:tcBorders>
          </w:tcPr>
          <w:p w14:paraId="5CBD09EC"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5B3280C5"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Część oświatowa subwencji ogólnej dla jednostek samorządu terytorialnego</w:t>
            </w:r>
          </w:p>
        </w:tc>
        <w:tc>
          <w:tcPr>
            <w:tcW w:w="1766" w:type="dxa"/>
            <w:tcBorders>
              <w:top w:val="outset" w:sz="6" w:space="0" w:color="000000"/>
              <w:left w:val="outset" w:sz="6" w:space="0" w:color="000000"/>
              <w:bottom w:val="outset" w:sz="6" w:space="0" w:color="000000"/>
              <w:right w:val="outset" w:sz="6" w:space="0" w:color="000000"/>
            </w:tcBorders>
            <w:hideMark/>
          </w:tcPr>
          <w:p w14:paraId="3B82DDD5"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8.581.673,00</w:t>
            </w:r>
          </w:p>
        </w:tc>
        <w:tc>
          <w:tcPr>
            <w:tcW w:w="1387" w:type="dxa"/>
            <w:tcBorders>
              <w:top w:val="outset" w:sz="6" w:space="0" w:color="000000"/>
              <w:left w:val="outset" w:sz="6" w:space="0" w:color="000000"/>
              <w:bottom w:val="outset" w:sz="6" w:space="0" w:color="000000"/>
              <w:right w:val="outset" w:sz="6" w:space="0" w:color="000000"/>
            </w:tcBorders>
            <w:hideMark/>
          </w:tcPr>
          <w:p w14:paraId="26850D2C"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5.281.032,00</w:t>
            </w:r>
          </w:p>
        </w:tc>
        <w:tc>
          <w:tcPr>
            <w:tcW w:w="1158" w:type="dxa"/>
            <w:tcBorders>
              <w:top w:val="outset" w:sz="6" w:space="0" w:color="000000"/>
              <w:left w:val="outset" w:sz="6" w:space="0" w:color="000000"/>
              <w:bottom w:val="outset" w:sz="6" w:space="0" w:color="000000"/>
              <w:right w:val="outset" w:sz="6" w:space="0" w:color="000000"/>
            </w:tcBorders>
            <w:hideMark/>
          </w:tcPr>
          <w:p w14:paraId="59570DD3"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61,54</w:t>
            </w:r>
          </w:p>
        </w:tc>
      </w:tr>
      <w:tr w:rsidR="00377F63" w:rsidRPr="00B57BAE" w14:paraId="404FEA0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3DDDFDB"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1E1AB6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97955E7"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2EE13D56"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11FACB7C"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5D5D1336"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56B6DD2D" w14:textId="77777777" w:rsidR="00377F63" w:rsidRPr="00B57BAE" w:rsidRDefault="00377F63">
            <w:pPr>
              <w:pStyle w:val="NormalnyWeb"/>
              <w:jc w:val="center"/>
              <w:rPr>
                <w:rFonts w:asciiTheme="minorHAnsi" w:hAnsiTheme="minorHAnsi" w:cstheme="minorHAnsi"/>
              </w:rPr>
            </w:pPr>
          </w:p>
        </w:tc>
      </w:tr>
      <w:tr w:rsidR="00377F63" w:rsidRPr="00B57BAE" w14:paraId="1AC9CFC2"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4D1F0D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5119AA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F67197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2920</w:t>
            </w:r>
          </w:p>
        </w:tc>
        <w:tc>
          <w:tcPr>
            <w:tcW w:w="3810" w:type="dxa"/>
            <w:tcBorders>
              <w:top w:val="outset" w:sz="6" w:space="0" w:color="000000"/>
              <w:left w:val="outset" w:sz="6" w:space="0" w:color="000000"/>
              <w:bottom w:val="outset" w:sz="6" w:space="0" w:color="000000"/>
              <w:right w:val="outset" w:sz="6" w:space="0" w:color="000000"/>
            </w:tcBorders>
            <w:hideMark/>
          </w:tcPr>
          <w:p w14:paraId="1148BC6E"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1766" w:type="dxa"/>
            <w:tcBorders>
              <w:top w:val="outset" w:sz="6" w:space="0" w:color="000000"/>
              <w:left w:val="outset" w:sz="6" w:space="0" w:color="000000"/>
              <w:bottom w:val="outset" w:sz="6" w:space="0" w:color="000000"/>
              <w:right w:val="outset" w:sz="6" w:space="0" w:color="000000"/>
            </w:tcBorders>
            <w:hideMark/>
          </w:tcPr>
          <w:p w14:paraId="2E71856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8.581.673,00</w:t>
            </w:r>
          </w:p>
        </w:tc>
        <w:tc>
          <w:tcPr>
            <w:tcW w:w="1387" w:type="dxa"/>
            <w:tcBorders>
              <w:top w:val="outset" w:sz="6" w:space="0" w:color="000000"/>
              <w:left w:val="outset" w:sz="6" w:space="0" w:color="000000"/>
              <w:bottom w:val="outset" w:sz="6" w:space="0" w:color="000000"/>
              <w:right w:val="outset" w:sz="6" w:space="0" w:color="000000"/>
            </w:tcBorders>
            <w:hideMark/>
          </w:tcPr>
          <w:p w14:paraId="5417982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5.281.032,00</w:t>
            </w:r>
          </w:p>
        </w:tc>
        <w:tc>
          <w:tcPr>
            <w:tcW w:w="1158" w:type="dxa"/>
            <w:tcBorders>
              <w:top w:val="outset" w:sz="6" w:space="0" w:color="000000"/>
              <w:left w:val="outset" w:sz="6" w:space="0" w:color="000000"/>
              <w:bottom w:val="outset" w:sz="6" w:space="0" w:color="000000"/>
              <w:right w:val="outset" w:sz="6" w:space="0" w:color="000000"/>
            </w:tcBorders>
            <w:hideMark/>
          </w:tcPr>
          <w:p w14:paraId="28352B4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61,54</w:t>
            </w:r>
          </w:p>
        </w:tc>
      </w:tr>
      <w:tr w:rsidR="00377F63" w:rsidRPr="00B57BAE" w14:paraId="3D5079B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B340936"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6523E4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C2AEABA"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557BB45D"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5C348FA"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2FD35598"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59877997" w14:textId="77777777" w:rsidR="00377F63" w:rsidRPr="00B57BAE" w:rsidRDefault="00377F63">
            <w:pPr>
              <w:pStyle w:val="NormalnyWeb"/>
              <w:jc w:val="center"/>
              <w:rPr>
                <w:rFonts w:asciiTheme="minorHAnsi" w:hAnsiTheme="minorHAnsi" w:cstheme="minorHAnsi"/>
              </w:rPr>
            </w:pPr>
          </w:p>
        </w:tc>
      </w:tr>
      <w:tr w:rsidR="00377F63" w:rsidRPr="00B57BAE" w14:paraId="300A076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35B0001" w14:textId="77777777" w:rsidR="00377F63" w:rsidRPr="00B57BAE" w:rsidRDefault="00377F63">
            <w:pPr>
              <w:pStyle w:val="NormalnyWeb"/>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651C16F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75807</w:t>
            </w:r>
          </w:p>
        </w:tc>
        <w:tc>
          <w:tcPr>
            <w:tcW w:w="673" w:type="dxa"/>
            <w:tcBorders>
              <w:top w:val="outset" w:sz="6" w:space="0" w:color="000000"/>
              <w:left w:val="outset" w:sz="6" w:space="0" w:color="000000"/>
              <w:bottom w:val="outset" w:sz="6" w:space="0" w:color="000000"/>
              <w:right w:val="outset" w:sz="6" w:space="0" w:color="000000"/>
            </w:tcBorders>
          </w:tcPr>
          <w:p w14:paraId="01AA7540"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0360D878"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Część wyrównawcza subwencji ogólnej dla gmin</w:t>
            </w:r>
          </w:p>
        </w:tc>
        <w:tc>
          <w:tcPr>
            <w:tcW w:w="1766" w:type="dxa"/>
            <w:tcBorders>
              <w:top w:val="outset" w:sz="6" w:space="0" w:color="000000"/>
              <w:left w:val="outset" w:sz="6" w:space="0" w:color="000000"/>
              <w:bottom w:val="outset" w:sz="6" w:space="0" w:color="000000"/>
              <w:right w:val="outset" w:sz="6" w:space="0" w:color="000000"/>
            </w:tcBorders>
            <w:hideMark/>
          </w:tcPr>
          <w:p w14:paraId="355D1A43"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8.989.915,00</w:t>
            </w:r>
          </w:p>
        </w:tc>
        <w:tc>
          <w:tcPr>
            <w:tcW w:w="1387" w:type="dxa"/>
            <w:tcBorders>
              <w:top w:val="outset" w:sz="6" w:space="0" w:color="000000"/>
              <w:left w:val="outset" w:sz="6" w:space="0" w:color="000000"/>
              <w:bottom w:val="outset" w:sz="6" w:space="0" w:color="000000"/>
              <w:right w:val="outset" w:sz="6" w:space="0" w:color="000000"/>
            </w:tcBorders>
            <w:hideMark/>
          </w:tcPr>
          <w:p w14:paraId="4FC53C52"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4.494.960,00</w:t>
            </w:r>
          </w:p>
        </w:tc>
        <w:tc>
          <w:tcPr>
            <w:tcW w:w="1158" w:type="dxa"/>
            <w:tcBorders>
              <w:top w:val="outset" w:sz="6" w:space="0" w:color="000000"/>
              <w:left w:val="outset" w:sz="6" w:space="0" w:color="000000"/>
              <w:bottom w:val="outset" w:sz="6" w:space="0" w:color="000000"/>
              <w:right w:val="outset" w:sz="6" w:space="0" w:color="000000"/>
            </w:tcBorders>
            <w:hideMark/>
          </w:tcPr>
          <w:p w14:paraId="5CA7E506"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50,00</w:t>
            </w:r>
          </w:p>
        </w:tc>
      </w:tr>
      <w:tr w:rsidR="00377F63" w:rsidRPr="00B57BAE" w14:paraId="61E4F61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BCB97D3" w14:textId="77777777" w:rsidR="00377F63" w:rsidRPr="00B57BAE" w:rsidRDefault="00377F63">
            <w:pPr>
              <w:pStyle w:val="NormalnyWeb"/>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C8C281C"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7EB8553"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166A21C"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965E7A9"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5750FEA"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56F075D3" w14:textId="77777777" w:rsidR="00377F63" w:rsidRPr="00B57BAE" w:rsidRDefault="00377F63">
            <w:pPr>
              <w:pStyle w:val="NormalnyWeb"/>
              <w:jc w:val="center"/>
              <w:rPr>
                <w:rFonts w:asciiTheme="minorHAnsi" w:hAnsiTheme="minorHAnsi" w:cstheme="minorHAnsi"/>
              </w:rPr>
            </w:pPr>
          </w:p>
        </w:tc>
      </w:tr>
      <w:tr w:rsidR="00377F63" w:rsidRPr="00B57BAE" w14:paraId="6EAB4F00"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7C2CE44" w14:textId="77777777" w:rsidR="00377F63" w:rsidRPr="00B57BAE" w:rsidRDefault="00377F63">
            <w:pPr>
              <w:pStyle w:val="NormalnyWeb"/>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76FD9B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90071F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2920</w:t>
            </w:r>
          </w:p>
        </w:tc>
        <w:tc>
          <w:tcPr>
            <w:tcW w:w="3810" w:type="dxa"/>
            <w:tcBorders>
              <w:top w:val="outset" w:sz="6" w:space="0" w:color="000000"/>
              <w:left w:val="outset" w:sz="6" w:space="0" w:color="000000"/>
              <w:bottom w:val="outset" w:sz="6" w:space="0" w:color="000000"/>
              <w:right w:val="outset" w:sz="6" w:space="0" w:color="000000"/>
            </w:tcBorders>
            <w:hideMark/>
          </w:tcPr>
          <w:p w14:paraId="411FD509"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1766" w:type="dxa"/>
            <w:tcBorders>
              <w:top w:val="outset" w:sz="6" w:space="0" w:color="000000"/>
              <w:left w:val="outset" w:sz="6" w:space="0" w:color="000000"/>
              <w:bottom w:val="outset" w:sz="6" w:space="0" w:color="000000"/>
              <w:right w:val="outset" w:sz="6" w:space="0" w:color="000000"/>
            </w:tcBorders>
            <w:hideMark/>
          </w:tcPr>
          <w:p w14:paraId="7D3C93B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8.989.915,00</w:t>
            </w:r>
          </w:p>
        </w:tc>
        <w:tc>
          <w:tcPr>
            <w:tcW w:w="1387" w:type="dxa"/>
            <w:tcBorders>
              <w:top w:val="outset" w:sz="6" w:space="0" w:color="000000"/>
              <w:left w:val="outset" w:sz="6" w:space="0" w:color="000000"/>
              <w:bottom w:val="outset" w:sz="6" w:space="0" w:color="000000"/>
              <w:right w:val="outset" w:sz="6" w:space="0" w:color="000000"/>
            </w:tcBorders>
            <w:hideMark/>
          </w:tcPr>
          <w:p w14:paraId="17FC687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4.494.960,00</w:t>
            </w:r>
          </w:p>
        </w:tc>
        <w:tc>
          <w:tcPr>
            <w:tcW w:w="1158" w:type="dxa"/>
            <w:tcBorders>
              <w:top w:val="outset" w:sz="6" w:space="0" w:color="000000"/>
              <w:left w:val="outset" w:sz="6" w:space="0" w:color="000000"/>
              <w:bottom w:val="outset" w:sz="6" w:space="0" w:color="000000"/>
              <w:right w:val="outset" w:sz="6" w:space="0" w:color="000000"/>
            </w:tcBorders>
            <w:hideMark/>
          </w:tcPr>
          <w:p w14:paraId="4941717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50,00</w:t>
            </w:r>
          </w:p>
        </w:tc>
      </w:tr>
      <w:tr w:rsidR="00377F63" w:rsidRPr="00B57BAE" w14:paraId="6045C3A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D02B29A" w14:textId="77777777" w:rsidR="00377F63" w:rsidRPr="00B57BAE" w:rsidRDefault="00377F63">
            <w:pPr>
              <w:pStyle w:val="NormalnyWeb"/>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B8AA4AC"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0DC3574"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1AFB43E3"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34681D67" w14:textId="77777777" w:rsidR="00377F63" w:rsidRPr="00B57BAE" w:rsidRDefault="00377F63">
            <w:pPr>
              <w:pStyle w:val="NormalnyWeb"/>
              <w:jc w:val="center"/>
              <w:rPr>
                <w:rFonts w:asciiTheme="minorHAnsi" w:hAnsiTheme="minorHAnsi" w:cstheme="minorHAnsi"/>
                <w:i/>
              </w:rPr>
            </w:pPr>
          </w:p>
        </w:tc>
        <w:tc>
          <w:tcPr>
            <w:tcW w:w="1387" w:type="dxa"/>
            <w:tcBorders>
              <w:top w:val="outset" w:sz="6" w:space="0" w:color="000000"/>
              <w:left w:val="outset" w:sz="6" w:space="0" w:color="000000"/>
              <w:bottom w:val="outset" w:sz="6" w:space="0" w:color="000000"/>
              <w:right w:val="outset" w:sz="6" w:space="0" w:color="000000"/>
            </w:tcBorders>
          </w:tcPr>
          <w:p w14:paraId="193CD7C4" w14:textId="77777777" w:rsidR="00377F63" w:rsidRPr="00B57BAE" w:rsidRDefault="00377F63">
            <w:pPr>
              <w:pStyle w:val="NormalnyWeb"/>
              <w:jc w:val="center"/>
              <w:rPr>
                <w:rFonts w:asciiTheme="minorHAnsi" w:hAnsiTheme="minorHAnsi" w:cstheme="minorHAnsi"/>
                <w:i/>
              </w:rPr>
            </w:pPr>
          </w:p>
        </w:tc>
        <w:tc>
          <w:tcPr>
            <w:tcW w:w="1158" w:type="dxa"/>
            <w:tcBorders>
              <w:top w:val="outset" w:sz="6" w:space="0" w:color="000000"/>
              <w:left w:val="outset" w:sz="6" w:space="0" w:color="000000"/>
              <w:bottom w:val="outset" w:sz="6" w:space="0" w:color="000000"/>
              <w:right w:val="outset" w:sz="6" w:space="0" w:color="000000"/>
            </w:tcBorders>
          </w:tcPr>
          <w:p w14:paraId="4E2E4624" w14:textId="77777777" w:rsidR="00377F63" w:rsidRPr="00B57BAE" w:rsidRDefault="00377F63">
            <w:pPr>
              <w:pStyle w:val="NormalnyWeb"/>
              <w:jc w:val="center"/>
              <w:rPr>
                <w:rFonts w:asciiTheme="minorHAnsi" w:hAnsiTheme="minorHAnsi" w:cstheme="minorHAnsi"/>
                <w:i/>
              </w:rPr>
            </w:pPr>
          </w:p>
        </w:tc>
      </w:tr>
      <w:tr w:rsidR="00377F63" w:rsidRPr="00B57BAE" w14:paraId="54CCBF1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F6FEDD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3403CA2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75831</w:t>
            </w:r>
          </w:p>
        </w:tc>
        <w:tc>
          <w:tcPr>
            <w:tcW w:w="673" w:type="dxa"/>
            <w:tcBorders>
              <w:top w:val="outset" w:sz="6" w:space="0" w:color="000000"/>
              <w:left w:val="outset" w:sz="6" w:space="0" w:color="000000"/>
              <w:bottom w:val="outset" w:sz="6" w:space="0" w:color="000000"/>
              <w:right w:val="outset" w:sz="6" w:space="0" w:color="000000"/>
            </w:tcBorders>
          </w:tcPr>
          <w:p w14:paraId="106E7EC1"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7A016403"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Część równoważąca subwencji ogólnej dla gmin</w:t>
            </w:r>
          </w:p>
        </w:tc>
        <w:tc>
          <w:tcPr>
            <w:tcW w:w="1766" w:type="dxa"/>
            <w:tcBorders>
              <w:top w:val="outset" w:sz="6" w:space="0" w:color="000000"/>
              <w:left w:val="outset" w:sz="6" w:space="0" w:color="000000"/>
              <w:bottom w:val="outset" w:sz="6" w:space="0" w:color="000000"/>
              <w:right w:val="outset" w:sz="6" w:space="0" w:color="000000"/>
            </w:tcBorders>
            <w:hideMark/>
          </w:tcPr>
          <w:p w14:paraId="2266C63F"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602.643,00</w:t>
            </w:r>
          </w:p>
        </w:tc>
        <w:tc>
          <w:tcPr>
            <w:tcW w:w="1387" w:type="dxa"/>
            <w:tcBorders>
              <w:top w:val="outset" w:sz="6" w:space="0" w:color="000000"/>
              <w:left w:val="outset" w:sz="6" w:space="0" w:color="000000"/>
              <w:bottom w:val="outset" w:sz="6" w:space="0" w:color="000000"/>
              <w:right w:val="outset" w:sz="6" w:space="0" w:color="000000"/>
            </w:tcBorders>
            <w:hideMark/>
          </w:tcPr>
          <w:p w14:paraId="5BD01BCD"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301.320,00</w:t>
            </w:r>
          </w:p>
        </w:tc>
        <w:tc>
          <w:tcPr>
            <w:tcW w:w="1158" w:type="dxa"/>
            <w:tcBorders>
              <w:top w:val="outset" w:sz="6" w:space="0" w:color="000000"/>
              <w:left w:val="outset" w:sz="6" w:space="0" w:color="000000"/>
              <w:bottom w:val="outset" w:sz="6" w:space="0" w:color="000000"/>
              <w:right w:val="outset" w:sz="6" w:space="0" w:color="000000"/>
            </w:tcBorders>
            <w:hideMark/>
          </w:tcPr>
          <w:p w14:paraId="59C77B29"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50,00</w:t>
            </w:r>
          </w:p>
        </w:tc>
      </w:tr>
      <w:tr w:rsidR="00377F63" w:rsidRPr="00B57BAE" w14:paraId="1073BC8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DCCB8F7"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1E0B81E"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5042F50"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6C97F6C9"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1CE37E59"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5E72E396"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7891E7BA" w14:textId="77777777" w:rsidR="00377F63" w:rsidRPr="00B57BAE" w:rsidRDefault="00377F63">
            <w:pPr>
              <w:pStyle w:val="NormalnyWeb"/>
              <w:jc w:val="center"/>
              <w:rPr>
                <w:rFonts w:asciiTheme="minorHAnsi" w:hAnsiTheme="minorHAnsi" w:cstheme="minorHAnsi"/>
              </w:rPr>
            </w:pPr>
          </w:p>
        </w:tc>
      </w:tr>
      <w:tr w:rsidR="00377F63" w:rsidRPr="00B57BAE" w14:paraId="28E77A5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314B84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CED38FC"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3AFC4D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2920</w:t>
            </w:r>
          </w:p>
        </w:tc>
        <w:tc>
          <w:tcPr>
            <w:tcW w:w="3810" w:type="dxa"/>
            <w:tcBorders>
              <w:top w:val="outset" w:sz="6" w:space="0" w:color="000000"/>
              <w:left w:val="outset" w:sz="6" w:space="0" w:color="000000"/>
              <w:bottom w:val="outset" w:sz="6" w:space="0" w:color="000000"/>
              <w:right w:val="outset" w:sz="6" w:space="0" w:color="000000"/>
            </w:tcBorders>
            <w:hideMark/>
          </w:tcPr>
          <w:p w14:paraId="091EFC72"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1766" w:type="dxa"/>
            <w:tcBorders>
              <w:top w:val="outset" w:sz="6" w:space="0" w:color="000000"/>
              <w:left w:val="outset" w:sz="6" w:space="0" w:color="000000"/>
              <w:bottom w:val="outset" w:sz="6" w:space="0" w:color="000000"/>
              <w:right w:val="outset" w:sz="6" w:space="0" w:color="000000"/>
            </w:tcBorders>
            <w:hideMark/>
          </w:tcPr>
          <w:p w14:paraId="04C7457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602.643,00</w:t>
            </w:r>
          </w:p>
        </w:tc>
        <w:tc>
          <w:tcPr>
            <w:tcW w:w="1387" w:type="dxa"/>
            <w:tcBorders>
              <w:top w:val="outset" w:sz="6" w:space="0" w:color="000000"/>
              <w:left w:val="outset" w:sz="6" w:space="0" w:color="000000"/>
              <w:bottom w:val="outset" w:sz="6" w:space="0" w:color="000000"/>
              <w:right w:val="outset" w:sz="6" w:space="0" w:color="000000"/>
            </w:tcBorders>
            <w:hideMark/>
          </w:tcPr>
          <w:p w14:paraId="6BC05B2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301.320,00</w:t>
            </w:r>
          </w:p>
        </w:tc>
        <w:tc>
          <w:tcPr>
            <w:tcW w:w="1158" w:type="dxa"/>
            <w:tcBorders>
              <w:top w:val="outset" w:sz="6" w:space="0" w:color="000000"/>
              <w:left w:val="outset" w:sz="6" w:space="0" w:color="000000"/>
              <w:bottom w:val="outset" w:sz="6" w:space="0" w:color="000000"/>
              <w:right w:val="outset" w:sz="6" w:space="0" w:color="000000"/>
            </w:tcBorders>
            <w:hideMark/>
          </w:tcPr>
          <w:p w14:paraId="4D75526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50,00</w:t>
            </w:r>
          </w:p>
        </w:tc>
      </w:tr>
      <w:tr w:rsidR="00377F63" w:rsidRPr="00B57BAE" w14:paraId="42E59A9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34DEAB2"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F318F3E"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B5142E5"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57803151"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6BF0E05E"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2DC5E3A"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B179616" w14:textId="77777777" w:rsidR="00377F63" w:rsidRPr="00B57BAE" w:rsidRDefault="00377F63">
            <w:pPr>
              <w:pStyle w:val="NormalnyWeb"/>
              <w:jc w:val="center"/>
              <w:rPr>
                <w:rFonts w:asciiTheme="minorHAnsi" w:hAnsiTheme="minorHAnsi" w:cstheme="minorHAnsi"/>
              </w:rPr>
            </w:pPr>
          </w:p>
        </w:tc>
      </w:tr>
      <w:tr w:rsidR="00377F63" w:rsidRPr="00B57BAE" w14:paraId="6588023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7D6963F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b/>
                <w:bCs/>
              </w:rPr>
              <w:t>801</w:t>
            </w:r>
          </w:p>
        </w:tc>
        <w:tc>
          <w:tcPr>
            <w:tcW w:w="811" w:type="dxa"/>
            <w:tcBorders>
              <w:top w:val="outset" w:sz="6" w:space="0" w:color="000000"/>
              <w:left w:val="outset" w:sz="6" w:space="0" w:color="000000"/>
              <w:bottom w:val="outset" w:sz="6" w:space="0" w:color="000000"/>
              <w:right w:val="outset" w:sz="6" w:space="0" w:color="000000"/>
            </w:tcBorders>
          </w:tcPr>
          <w:p w14:paraId="4F2C8F8F"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B8C4DF7"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509807F2" w14:textId="77777777" w:rsidR="00377F63" w:rsidRPr="00B57BAE" w:rsidRDefault="00377F63">
            <w:pPr>
              <w:pStyle w:val="Nagwek6"/>
              <w:rPr>
                <w:rFonts w:asciiTheme="minorHAnsi" w:hAnsiTheme="minorHAnsi" w:cstheme="minorHAnsi"/>
                <w:sz w:val="24"/>
                <w:szCs w:val="24"/>
              </w:rPr>
            </w:pPr>
            <w:r w:rsidRPr="00B57BAE">
              <w:rPr>
                <w:rFonts w:asciiTheme="minorHAnsi" w:hAnsiTheme="minorHAnsi" w:cstheme="minorHAnsi"/>
                <w:sz w:val="24"/>
                <w:szCs w:val="24"/>
              </w:rPr>
              <w:t>Oświata i wychowanie</w:t>
            </w:r>
          </w:p>
        </w:tc>
        <w:tc>
          <w:tcPr>
            <w:tcW w:w="1766" w:type="dxa"/>
            <w:tcBorders>
              <w:top w:val="outset" w:sz="6" w:space="0" w:color="000000"/>
              <w:left w:val="outset" w:sz="6" w:space="0" w:color="000000"/>
              <w:bottom w:val="outset" w:sz="6" w:space="0" w:color="000000"/>
              <w:right w:val="outset" w:sz="6" w:space="0" w:color="000000"/>
            </w:tcBorders>
            <w:hideMark/>
          </w:tcPr>
          <w:p w14:paraId="7375BBA2"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848.792,15</w:t>
            </w:r>
          </w:p>
        </w:tc>
        <w:tc>
          <w:tcPr>
            <w:tcW w:w="1387" w:type="dxa"/>
            <w:tcBorders>
              <w:top w:val="outset" w:sz="6" w:space="0" w:color="000000"/>
              <w:left w:val="outset" w:sz="6" w:space="0" w:color="000000"/>
              <w:bottom w:val="outset" w:sz="6" w:space="0" w:color="000000"/>
              <w:right w:val="outset" w:sz="6" w:space="0" w:color="000000"/>
            </w:tcBorders>
            <w:hideMark/>
          </w:tcPr>
          <w:p w14:paraId="06AC2533"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556.058,36</w:t>
            </w:r>
          </w:p>
        </w:tc>
        <w:tc>
          <w:tcPr>
            <w:tcW w:w="1158" w:type="dxa"/>
            <w:tcBorders>
              <w:top w:val="outset" w:sz="6" w:space="0" w:color="000000"/>
              <w:left w:val="outset" w:sz="6" w:space="0" w:color="000000"/>
              <w:bottom w:val="outset" w:sz="6" w:space="0" w:color="000000"/>
              <w:right w:val="outset" w:sz="6" w:space="0" w:color="000000"/>
            </w:tcBorders>
            <w:hideMark/>
          </w:tcPr>
          <w:p w14:paraId="151BC602"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65,51</w:t>
            </w:r>
          </w:p>
        </w:tc>
      </w:tr>
      <w:tr w:rsidR="00377F63" w:rsidRPr="00B57BAE" w14:paraId="7E7B1F2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DC9900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8A7688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96128C1"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5F6552AC"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D21732A"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74BF491"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57F21E24" w14:textId="77777777" w:rsidR="00377F63" w:rsidRPr="00B57BAE" w:rsidRDefault="00377F63">
            <w:pPr>
              <w:pStyle w:val="NormalnyWeb"/>
              <w:jc w:val="center"/>
              <w:rPr>
                <w:rFonts w:asciiTheme="minorHAnsi" w:hAnsiTheme="minorHAnsi" w:cstheme="minorHAnsi"/>
              </w:rPr>
            </w:pPr>
          </w:p>
        </w:tc>
      </w:tr>
      <w:tr w:rsidR="00377F63" w:rsidRPr="00B57BAE" w14:paraId="440CA00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466C70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05ED2EE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80104</w:t>
            </w:r>
          </w:p>
        </w:tc>
        <w:tc>
          <w:tcPr>
            <w:tcW w:w="673" w:type="dxa"/>
            <w:tcBorders>
              <w:top w:val="outset" w:sz="6" w:space="0" w:color="000000"/>
              <w:left w:val="outset" w:sz="6" w:space="0" w:color="000000"/>
              <w:bottom w:val="outset" w:sz="6" w:space="0" w:color="000000"/>
              <w:right w:val="outset" w:sz="6" w:space="0" w:color="000000"/>
            </w:tcBorders>
          </w:tcPr>
          <w:p w14:paraId="772C4C72"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797DA207"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Przedszkola</w:t>
            </w:r>
          </w:p>
        </w:tc>
        <w:tc>
          <w:tcPr>
            <w:tcW w:w="1766" w:type="dxa"/>
            <w:tcBorders>
              <w:top w:val="outset" w:sz="6" w:space="0" w:color="000000"/>
              <w:left w:val="outset" w:sz="6" w:space="0" w:color="000000"/>
              <w:bottom w:val="outset" w:sz="6" w:space="0" w:color="000000"/>
              <w:right w:val="outset" w:sz="6" w:space="0" w:color="000000"/>
            </w:tcBorders>
            <w:hideMark/>
          </w:tcPr>
          <w:p w14:paraId="63BDE70B"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410.145,00</w:t>
            </w:r>
          </w:p>
        </w:tc>
        <w:tc>
          <w:tcPr>
            <w:tcW w:w="1387" w:type="dxa"/>
            <w:tcBorders>
              <w:top w:val="outset" w:sz="6" w:space="0" w:color="000000"/>
              <w:left w:val="outset" w:sz="6" w:space="0" w:color="000000"/>
              <w:bottom w:val="outset" w:sz="6" w:space="0" w:color="000000"/>
              <w:right w:val="outset" w:sz="6" w:space="0" w:color="000000"/>
            </w:tcBorders>
            <w:hideMark/>
          </w:tcPr>
          <w:p w14:paraId="07557E9F"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179.130,78</w:t>
            </w:r>
          </w:p>
        </w:tc>
        <w:tc>
          <w:tcPr>
            <w:tcW w:w="1158" w:type="dxa"/>
            <w:tcBorders>
              <w:top w:val="outset" w:sz="6" w:space="0" w:color="000000"/>
              <w:left w:val="outset" w:sz="6" w:space="0" w:color="000000"/>
              <w:bottom w:val="outset" w:sz="6" w:space="0" w:color="000000"/>
              <w:right w:val="outset" w:sz="6" w:space="0" w:color="000000"/>
            </w:tcBorders>
            <w:hideMark/>
          </w:tcPr>
          <w:p w14:paraId="75E74345"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43,67</w:t>
            </w:r>
          </w:p>
        </w:tc>
      </w:tr>
      <w:tr w:rsidR="00377F63" w:rsidRPr="00B57BAE" w14:paraId="1AC7154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3643763"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6AD9AB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D146E4F"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43D8D020"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6FB5262D"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386824A"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A4100C3" w14:textId="77777777" w:rsidR="00377F63" w:rsidRPr="00B57BAE" w:rsidRDefault="00377F63">
            <w:pPr>
              <w:pStyle w:val="NormalnyWeb"/>
              <w:jc w:val="center"/>
              <w:rPr>
                <w:rFonts w:asciiTheme="minorHAnsi" w:hAnsiTheme="minorHAnsi" w:cstheme="minorHAnsi"/>
              </w:rPr>
            </w:pPr>
          </w:p>
        </w:tc>
      </w:tr>
      <w:tr w:rsidR="00377F63" w:rsidRPr="00B57BAE" w14:paraId="107828A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2890A5B"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E5F27A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381801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0660</w:t>
            </w:r>
          </w:p>
        </w:tc>
        <w:tc>
          <w:tcPr>
            <w:tcW w:w="3810" w:type="dxa"/>
            <w:tcBorders>
              <w:top w:val="outset" w:sz="6" w:space="0" w:color="000000"/>
              <w:left w:val="outset" w:sz="6" w:space="0" w:color="000000"/>
              <w:bottom w:val="outset" w:sz="6" w:space="0" w:color="000000"/>
              <w:right w:val="outset" w:sz="6" w:space="0" w:color="000000"/>
            </w:tcBorders>
            <w:hideMark/>
          </w:tcPr>
          <w:p w14:paraId="7A1C02AA"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opłat za korzystanie z wychowania przedszkolnego</w:t>
            </w:r>
          </w:p>
        </w:tc>
        <w:tc>
          <w:tcPr>
            <w:tcW w:w="1766" w:type="dxa"/>
            <w:tcBorders>
              <w:top w:val="outset" w:sz="6" w:space="0" w:color="000000"/>
              <w:left w:val="outset" w:sz="6" w:space="0" w:color="000000"/>
              <w:bottom w:val="outset" w:sz="6" w:space="0" w:color="000000"/>
              <w:right w:val="outset" w:sz="6" w:space="0" w:color="000000"/>
            </w:tcBorders>
            <w:hideMark/>
          </w:tcPr>
          <w:p w14:paraId="1F9F2DD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25.000,00</w:t>
            </w:r>
          </w:p>
        </w:tc>
        <w:tc>
          <w:tcPr>
            <w:tcW w:w="1387" w:type="dxa"/>
            <w:tcBorders>
              <w:top w:val="outset" w:sz="6" w:space="0" w:color="000000"/>
              <w:left w:val="outset" w:sz="6" w:space="0" w:color="000000"/>
              <w:bottom w:val="outset" w:sz="6" w:space="0" w:color="000000"/>
              <w:right w:val="outset" w:sz="6" w:space="0" w:color="000000"/>
            </w:tcBorders>
            <w:hideMark/>
          </w:tcPr>
          <w:p w14:paraId="38AD80B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13.618,00</w:t>
            </w:r>
          </w:p>
        </w:tc>
        <w:tc>
          <w:tcPr>
            <w:tcW w:w="1158" w:type="dxa"/>
            <w:tcBorders>
              <w:top w:val="outset" w:sz="6" w:space="0" w:color="000000"/>
              <w:left w:val="outset" w:sz="6" w:space="0" w:color="000000"/>
              <w:bottom w:val="outset" w:sz="6" w:space="0" w:color="000000"/>
              <w:right w:val="outset" w:sz="6" w:space="0" w:color="000000"/>
            </w:tcBorders>
            <w:hideMark/>
          </w:tcPr>
          <w:p w14:paraId="732FEBD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54,47</w:t>
            </w:r>
          </w:p>
        </w:tc>
      </w:tr>
      <w:tr w:rsidR="00377F63" w:rsidRPr="00B57BAE" w14:paraId="5ED4D80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CBD088D"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AFE00A9"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D6C1B8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0670</w:t>
            </w:r>
          </w:p>
        </w:tc>
        <w:tc>
          <w:tcPr>
            <w:tcW w:w="3810" w:type="dxa"/>
            <w:tcBorders>
              <w:top w:val="outset" w:sz="6" w:space="0" w:color="000000"/>
              <w:left w:val="outset" w:sz="6" w:space="0" w:color="000000"/>
              <w:bottom w:val="outset" w:sz="6" w:space="0" w:color="000000"/>
              <w:right w:val="outset" w:sz="6" w:space="0" w:color="000000"/>
            </w:tcBorders>
            <w:hideMark/>
          </w:tcPr>
          <w:p w14:paraId="6769C6FD"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opłat za korzystanie z wyżywienia w jednostkach realizujących zadania z zakresu wychowania przedszkolnego</w:t>
            </w:r>
          </w:p>
        </w:tc>
        <w:tc>
          <w:tcPr>
            <w:tcW w:w="1766" w:type="dxa"/>
            <w:tcBorders>
              <w:top w:val="outset" w:sz="6" w:space="0" w:color="000000"/>
              <w:left w:val="outset" w:sz="6" w:space="0" w:color="000000"/>
              <w:bottom w:val="outset" w:sz="6" w:space="0" w:color="000000"/>
              <w:right w:val="outset" w:sz="6" w:space="0" w:color="000000"/>
            </w:tcBorders>
            <w:hideMark/>
          </w:tcPr>
          <w:p w14:paraId="6003BEE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150.000,00</w:t>
            </w:r>
          </w:p>
        </w:tc>
        <w:tc>
          <w:tcPr>
            <w:tcW w:w="1387" w:type="dxa"/>
            <w:tcBorders>
              <w:top w:val="outset" w:sz="6" w:space="0" w:color="000000"/>
              <w:left w:val="outset" w:sz="6" w:space="0" w:color="000000"/>
              <w:bottom w:val="outset" w:sz="6" w:space="0" w:color="000000"/>
              <w:right w:val="outset" w:sz="6" w:space="0" w:color="000000"/>
            </w:tcBorders>
            <w:hideMark/>
          </w:tcPr>
          <w:p w14:paraId="0AC0CDA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54.421,10</w:t>
            </w:r>
          </w:p>
        </w:tc>
        <w:tc>
          <w:tcPr>
            <w:tcW w:w="1158" w:type="dxa"/>
            <w:tcBorders>
              <w:top w:val="outset" w:sz="6" w:space="0" w:color="000000"/>
              <w:left w:val="outset" w:sz="6" w:space="0" w:color="000000"/>
              <w:bottom w:val="outset" w:sz="6" w:space="0" w:color="000000"/>
              <w:right w:val="outset" w:sz="6" w:space="0" w:color="000000"/>
            </w:tcBorders>
            <w:hideMark/>
          </w:tcPr>
          <w:p w14:paraId="219EA96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36,28</w:t>
            </w:r>
          </w:p>
        </w:tc>
      </w:tr>
      <w:tr w:rsidR="00377F63" w:rsidRPr="00B57BAE" w14:paraId="5AECABF0"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670BD6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E1E834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39F7F2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0830</w:t>
            </w:r>
          </w:p>
        </w:tc>
        <w:tc>
          <w:tcPr>
            <w:tcW w:w="3810" w:type="dxa"/>
            <w:tcBorders>
              <w:top w:val="outset" w:sz="6" w:space="0" w:color="000000"/>
              <w:left w:val="outset" w:sz="6" w:space="0" w:color="000000"/>
              <w:bottom w:val="outset" w:sz="6" w:space="0" w:color="000000"/>
              <w:right w:val="outset" w:sz="6" w:space="0" w:color="000000"/>
            </w:tcBorders>
            <w:hideMark/>
          </w:tcPr>
          <w:p w14:paraId="18DEE4A0"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usług</w:t>
            </w:r>
          </w:p>
        </w:tc>
        <w:tc>
          <w:tcPr>
            <w:tcW w:w="1766" w:type="dxa"/>
            <w:tcBorders>
              <w:top w:val="outset" w:sz="6" w:space="0" w:color="000000"/>
              <w:left w:val="outset" w:sz="6" w:space="0" w:color="000000"/>
              <w:bottom w:val="outset" w:sz="6" w:space="0" w:color="000000"/>
              <w:right w:val="outset" w:sz="6" w:space="0" w:color="000000"/>
            </w:tcBorders>
            <w:hideMark/>
          </w:tcPr>
          <w:p w14:paraId="39F58A9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8.000,00</w:t>
            </w:r>
          </w:p>
        </w:tc>
        <w:tc>
          <w:tcPr>
            <w:tcW w:w="1387" w:type="dxa"/>
            <w:tcBorders>
              <w:top w:val="outset" w:sz="6" w:space="0" w:color="000000"/>
              <w:left w:val="outset" w:sz="6" w:space="0" w:color="000000"/>
              <w:bottom w:val="outset" w:sz="6" w:space="0" w:color="000000"/>
              <w:right w:val="outset" w:sz="6" w:space="0" w:color="000000"/>
            </w:tcBorders>
            <w:hideMark/>
          </w:tcPr>
          <w:p w14:paraId="1BD2B31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3.354,00</w:t>
            </w:r>
          </w:p>
        </w:tc>
        <w:tc>
          <w:tcPr>
            <w:tcW w:w="1158" w:type="dxa"/>
            <w:tcBorders>
              <w:top w:val="outset" w:sz="6" w:space="0" w:color="000000"/>
              <w:left w:val="outset" w:sz="6" w:space="0" w:color="000000"/>
              <w:bottom w:val="outset" w:sz="6" w:space="0" w:color="000000"/>
              <w:right w:val="outset" w:sz="6" w:space="0" w:color="000000"/>
            </w:tcBorders>
            <w:hideMark/>
          </w:tcPr>
          <w:p w14:paraId="7D2DA3A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41,92</w:t>
            </w:r>
          </w:p>
        </w:tc>
      </w:tr>
      <w:tr w:rsidR="00377F63" w:rsidRPr="00B57BAE" w14:paraId="480C520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48D07B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16D655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CD5E2D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0920</w:t>
            </w:r>
          </w:p>
        </w:tc>
        <w:tc>
          <w:tcPr>
            <w:tcW w:w="3810" w:type="dxa"/>
            <w:tcBorders>
              <w:top w:val="outset" w:sz="6" w:space="0" w:color="000000"/>
              <w:left w:val="outset" w:sz="6" w:space="0" w:color="000000"/>
              <w:bottom w:val="outset" w:sz="6" w:space="0" w:color="000000"/>
              <w:right w:val="outset" w:sz="6" w:space="0" w:color="000000"/>
            </w:tcBorders>
            <w:hideMark/>
          </w:tcPr>
          <w:p w14:paraId="046B63E4"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66" w:type="dxa"/>
            <w:tcBorders>
              <w:top w:val="outset" w:sz="6" w:space="0" w:color="000000"/>
              <w:left w:val="outset" w:sz="6" w:space="0" w:color="000000"/>
              <w:bottom w:val="outset" w:sz="6" w:space="0" w:color="000000"/>
              <w:right w:val="outset" w:sz="6" w:space="0" w:color="000000"/>
            </w:tcBorders>
            <w:hideMark/>
          </w:tcPr>
          <w:p w14:paraId="26E3CDE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200,00</w:t>
            </w:r>
          </w:p>
        </w:tc>
        <w:tc>
          <w:tcPr>
            <w:tcW w:w="1387" w:type="dxa"/>
            <w:tcBorders>
              <w:top w:val="outset" w:sz="6" w:space="0" w:color="000000"/>
              <w:left w:val="outset" w:sz="6" w:space="0" w:color="000000"/>
              <w:bottom w:val="outset" w:sz="6" w:space="0" w:color="000000"/>
              <w:right w:val="outset" w:sz="6" w:space="0" w:color="000000"/>
            </w:tcBorders>
            <w:hideMark/>
          </w:tcPr>
          <w:p w14:paraId="0C5E4FD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148,07</w:t>
            </w:r>
          </w:p>
        </w:tc>
        <w:tc>
          <w:tcPr>
            <w:tcW w:w="1158" w:type="dxa"/>
            <w:tcBorders>
              <w:top w:val="outset" w:sz="6" w:space="0" w:color="000000"/>
              <w:left w:val="outset" w:sz="6" w:space="0" w:color="000000"/>
              <w:bottom w:val="outset" w:sz="6" w:space="0" w:color="000000"/>
              <w:right w:val="outset" w:sz="6" w:space="0" w:color="000000"/>
            </w:tcBorders>
            <w:hideMark/>
          </w:tcPr>
          <w:p w14:paraId="1928A9F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74,03</w:t>
            </w:r>
          </w:p>
        </w:tc>
      </w:tr>
      <w:tr w:rsidR="00377F63" w:rsidRPr="00B57BAE" w14:paraId="4349C832"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BB48BD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865D67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5E1ED9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0940</w:t>
            </w:r>
          </w:p>
        </w:tc>
        <w:tc>
          <w:tcPr>
            <w:tcW w:w="3810" w:type="dxa"/>
            <w:tcBorders>
              <w:top w:val="outset" w:sz="6" w:space="0" w:color="000000"/>
              <w:left w:val="outset" w:sz="6" w:space="0" w:color="000000"/>
              <w:bottom w:val="outset" w:sz="6" w:space="0" w:color="000000"/>
              <w:right w:val="outset" w:sz="6" w:space="0" w:color="000000"/>
            </w:tcBorders>
            <w:hideMark/>
          </w:tcPr>
          <w:p w14:paraId="7763DF90"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rozliczeń/zwrotów z lat ubiegłych</w:t>
            </w:r>
          </w:p>
        </w:tc>
        <w:tc>
          <w:tcPr>
            <w:tcW w:w="1766" w:type="dxa"/>
            <w:tcBorders>
              <w:top w:val="outset" w:sz="6" w:space="0" w:color="000000"/>
              <w:left w:val="outset" w:sz="6" w:space="0" w:color="000000"/>
              <w:bottom w:val="outset" w:sz="6" w:space="0" w:color="000000"/>
              <w:right w:val="outset" w:sz="6" w:space="0" w:color="000000"/>
            </w:tcBorders>
            <w:hideMark/>
          </w:tcPr>
          <w:p w14:paraId="4D849C4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1.005,00</w:t>
            </w:r>
          </w:p>
        </w:tc>
        <w:tc>
          <w:tcPr>
            <w:tcW w:w="1387" w:type="dxa"/>
            <w:tcBorders>
              <w:top w:val="outset" w:sz="6" w:space="0" w:color="000000"/>
              <w:left w:val="outset" w:sz="6" w:space="0" w:color="000000"/>
              <w:bottom w:val="outset" w:sz="6" w:space="0" w:color="000000"/>
              <w:right w:val="outset" w:sz="6" w:space="0" w:color="000000"/>
            </w:tcBorders>
            <w:hideMark/>
          </w:tcPr>
          <w:p w14:paraId="736D6C6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1.004,72</w:t>
            </w:r>
          </w:p>
        </w:tc>
        <w:tc>
          <w:tcPr>
            <w:tcW w:w="1158" w:type="dxa"/>
            <w:tcBorders>
              <w:top w:val="outset" w:sz="6" w:space="0" w:color="000000"/>
              <w:left w:val="outset" w:sz="6" w:space="0" w:color="000000"/>
              <w:bottom w:val="outset" w:sz="6" w:space="0" w:color="000000"/>
              <w:right w:val="outset" w:sz="6" w:space="0" w:color="000000"/>
            </w:tcBorders>
            <w:hideMark/>
          </w:tcPr>
          <w:p w14:paraId="47E5506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99,97</w:t>
            </w:r>
          </w:p>
        </w:tc>
      </w:tr>
      <w:tr w:rsidR="00377F63" w:rsidRPr="00B57BAE" w14:paraId="42929D5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0920507"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CD78F5E"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4A4015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0970</w:t>
            </w:r>
          </w:p>
        </w:tc>
        <w:tc>
          <w:tcPr>
            <w:tcW w:w="3810" w:type="dxa"/>
            <w:tcBorders>
              <w:top w:val="outset" w:sz="6" w:space="0" w:color="000000"/>
              <w:left w:val="outset" w:sz="6" w:space="0" w:color="000000"/>
              <w:bottom w:val="outset" w:sz="6" w:space="0" w:color="000000"/>
              <w:right w:val="outset" w:sz="6" w:space="0" w:color="000000"/>
            </w:tcBorders>
            <w:hideMark/>
          </w:tcPr>
          <w:p w14:paraId="52D40CBE"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różnych dochodów</w:t>
            </w:r>
          </w:p>
        </w:tc>
        <w:tc>
          <w:tcPr>
            <w:tcW w:w="1766" w:type="dxa"/>
            <w:tcBorders>
              <w:top w:val="outset" w:sz="6" w:space="0" w:color="000000"/>
              <w:left w:val="outset" w:sz="6" w:space="0" w:color="000000"/>
              <w:bottom w:val="outset" w:sz="6" w:space="0" w:color="000000"/>
              <w:right w:val="outset" w:sz="6" w:space="0" w:color="000000"/>
            </w:tcBorders>
            <w:hideMark/>
          </w:tcPr>
          <w:p w14:paraId="2BF9C06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20.000,00</w:t>
            </w:r>
          </w:p>
        </w:tc>
        <w:tc>
          <w:tcPr>
            <w:tcW w:w="1387" w:type="dxa"/>
            <w:tcBorders>
              <w:top w:val="outset" w:sz="6" w:space="0" w:color="000000"/>
              <w:left w:val="outset" w:sz="6" w:space="0" w:color="000000"/>
              <w:bottom w:val="outset" w:sz="6" w:space="0" w:color="000000"/>
              <w:right w:val="outset" w:sz="6" w:space="0" w:color="000000"/>
            </w:tcBorders>
            <w:hideMark/>
          </w:tcPr>
          <w:p w14:paraId="2756C7B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3.610,89</w:t>
            </w:r>
          </w:p>
        </w:tc>
        <w:tc>
          <w:tcPr>
            <w:tcW w:w="1158" w:type="dxa"/>
            <w:tcBorders>
              <w:top w:val="outset" w:sz="6" w:space="0" w:color="000000"/>
              <w:left w:val="outset" w:sz="6" w:space="0" w:color="000000"/>
              <w:bottom w:val="outset" w:sz="6" w:space="0" w:color="000000"/>
              <w:right w:val="outset" w:sz="6" w:space="0" w:color="000000"/>
            </w:tcBorders>
            <w:hideMark/>
          </w:tcPr>
          <w:p w14:paraId="4737CBC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18,05</w:t>
            </w:r>
          </w:p>
        </w:tc>
      </w:tr>
      <w:tr w:rsidR="00377F63" w:rsidRPr="00B57BAE" w14:paraId="3C14EE6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DABD87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49C4BB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B114FF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2030</w:t>
            </w:r>
          </w:p>
        </w:tc>
        <w:tc>
          <w:tcPr>
            <w:tcW w:w="3810" w:type="dxa"/>
            <w:tcBorders>
              <w:top w:val="outset" w:sz="6" w:space="0" w:color="000000"/>
              <w:left w:val="outset" w:sz="6" w:space="0" w:color="000000"/>
              <w:bottom w:val="outset" w:sz="6" w:space="0" w:color="000000"/>
              <w:right w:val="outset" w:sz="6" w:space="0" w:color="000000"/>
            </w:tcBorders>
            <w:hideMark/>
          </w:tcPr>
          <w:p w14:paraId="7235C88A"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1766" w:type="dxa"/>
            <w:tcBorders>
              <w:top w:val="outset" w:sz="6" w:space="0" w:color="000000"/>
              <w:left w:val="outset" w:sz="6" w:space="0" w:color="000000"/>
              <w:bottom w:val="outset" w:sz="6" w:space="0" w:color="000000"/>
              <w:right w:val="outset" w:sz="6" w:space="0" w:color="000000"/>
            </w:tcBorders>
            <w:hideMark/>
          </w:tcPr>
          <w:p w14:paraId="145B421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205.940,00</w:t>
            </w:r>
          </w:p>
        </w:tc>
        <w:tc>
          <w:tcPr>
            <w:tcW w:w="1387" w:type="dxa"/>
            <w:tcBorders>
              <w:top w:val="outset" w:sz="6" w:space="0" w:color="000000"/>
              <w:left w:val="outset" w:sz="6" w:space="0" w:color="000000"/>
              <w:bottom w:val="outset" w:sz="6" w:space="0" w:color="000000"/>
              <w:right w:val="outset" w:sz="6" w:space="0" w:color="000000"/>
            </w:tcBorders>
            <w:hideMark/>
          </w:tcPr>
          <w:p w14:paraId="0C03D5E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102.974,00</w:t>
            </w:r>
          </w:p>
        </w:tc>
        <w:tc>
          <w:tcPr>
            <w:tcW w:w="1158" w:type="dxa"/>
            <w:tcBorders>
              <w:top w:val="outset" w:sz="6" w:space="0" w:color="000000"/>
              <w:left w:val="outset" w:sz="6" w:space="0" w:color="000000"/>
              <w:bottom w:val="outset" w:sz="6" w:space="0" w:color="000000"/>
              <w:right w:val="outset" w:sz="6" w:space="0" w:color="000000"/>
            </w:tcBorders>
            <w:hideMark/>
          </w:tcPr>
          <w:p w14:paraId="0A3205C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50,00</w:t>
            </w:r>
          </w:p>
        </w:tc>
      </w:tr>
      <w:tr w:rsidR="00377F63" w:rsidRPr="00B57BAE" w14:paraId="608E38E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A0B8F7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88C514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A15EFD9"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69F2B60"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34FF005"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CB7CA41"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71D702AA" w14:textId="77777777" w:rsidR="00377F63" w:rsidRPr="00B57BAE" w:rsidRDefault="00377F63">
            <w:pPr>
              <w:pStyle w:val="NormalnyWeb"/>
              <w:jc w:val="center"/>
              <w:rPr>
                <w:rFonts w:asciiTheme="minorHAnsi" w:hAnsiTheme="minorHAnsi" w:cstheme="minorHAnsi"/>
              </w:rPr>
            </w:pPr>
          </w:p>
        </w:tc>
      </w:tr>
      <w:tr w:rsidR="00377F63" w:rsidRPr="00B57BAE" w14:paraId="05B8F804"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B29ED9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228C23AE"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80106</w:t>
            </w:r>
          </w:p>
        </w:tc>
        <w:tc>
          <w:tcPr>
            <w:tcW w:w="673" w:type="dxa"/>
            <w:tcBorders>
              <w:top w:val="outset" w:sz="6" w:space="0" w:color="000000"/>
              <w:left w:val="outset" w:sz="6" w:space="0" w:color="000000"/>
              <w:bottom w:val="outset" w:sz="6" w:space="0" w:color="000000"/>
              <w:right w:val="outset" w:sz="6" w:space="0" w:color="000000"/>
            </w:tcBorders>
          </w:tcPr>
          <w:p w14:paraId="754186AD" w14:textId="77777777" w:rsidR="00377F63" w:rsidRPr="00B57BAE" w:rsidRDefault="00377F63">
            <w:pPr>
              <w:pStyle w:val="NormalnyWeb"/>
              <w:jc w:val="center"/>
              <w:rPr>
                <w:rFonts w:asciiTheme="minorHAnsi" w:hAnsiTheme="minorHAnsi" w:cstheme="minorHAnsi"/>
                <w:i/>
              </w:rPr>
            </w:pPr>
          </w:p>
        </w:tc>
        <w:tc>
          <w:tcPr>
            <w:tcW w:w="3810" w:type="dxa"/>
            <w:tcBorders>
              <w:top w:val="outset" w:sz="6" w:space="0" w:color="000000"/>
              <w:left w:val="outset" w:sz="6" w:space="0" w:color="000000"/>
              <w:bottom w:val="outset" w:sz="6" w:space="0" w:color="000000"/>
              <w:right w:val="outset" w:sz="6" w:space="0" w:color="000000"/>
            </w:tcBorders>
            <w:hideMark/>
          </w:tcPr>
          <w:p w14:paraId="6DD88B16" w14:textId="77777777" w:rsidR="00377F63" w:rsidRPr="00B57BAE" w:rsidRDefault="00377F63">
            <w:pPr>
              <w:pStyle w:val="NormalnyWeb"/>
              <w:rPr>
                <w:rFonts w:asciiTheme="minorHAnsi" w:hAnsiTheme="minorHAnsi" w:cstheme="minorHAnsi"/>
                <w:i/>
              </w:rPr>
            </w:pPr>
            <w:r w:rsidRPr="00B57BAE">
              <w:rPr>
                <w:rFonts w:asciiTheme="minorHAnsi" w:hAnsiTheme="minorHAnsi" w:cstheme="minorHAnsi"/>
                <w:i/>
              </w:rPr>
              <w:t>Inne formy wychowania przedszkolnego</w:t>
            </w:r>
          </w:p>
        </w:tc>
        <w:tc>
          <w:tcPr>
            <w:tcW w:w="1766" w:type="dxa"/>
            <w:tcBorders>
              <w:top w:val="outset" w:sz="6" w:space="0" w:color="000000"/>
              <w:left w:val="outset" w:sz="6" w:space="0" w:color="000000"/>
              <w:bottom w:val="outset" w:sz="6" w:space="0" w:color="000000"/>
              <w:right w:val="outset" w:sz="6" w:space="0" w:color="000000"/>
            </w:tcBorders>
            <w:hideMark/>
          </w:tcPr>
          <w:p w14:paraId="275CCF18"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69.137,00</w:t>
            </w:r>
          </w:p>
        </w:tc>
        <w:tc>
          <w:tcPr>
            <w:tcW w:w="1387" w:type="dxa"/>
            <w:tcBorders>
              <w:top w:val="outset" w:sz="6" w:space="0" w:color="000000"/>
              <w:left w:val="outset" w:sz="6" w:space="0" w:color="000000"/>
              <w:bottom w:val="outset" w:sz="6" w:space="0" w:color="000000"/>
              <w:right w:val="outset" w:sz="6" w:space="0" w:color="000000"/>
            </w:tcBorders>
            <w:hideMark/>
          </w:tcPr>
          <w:p w14:paraId="2E818830"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34.571,00</w:t>
            </w:r>
          </w:p>
        </w:tc>
        <w:tc>
          <w:tcPr>
            <w:tcW w:w="1158" w:type="dxa"/>
            <w:tcBorders>
              <w:top w:val="outset" w:sz="6" w:space="0" w:color="000000"/>
              <w:left w:val="outset" w:sz="6" w:space="0" w:color="000000"/>
              <w:bottom w:val="outset" w:sz="6" w:space="0" w:color="000000"/>
              <w:right w:val="outset" w:sz="6" w:space="0" w:color="000000"/>
            </w:tcBorders>
            <w:hideMark/>
          </w:tcPr>
          <w:p w14:paraId="3A526351"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50,00</w:t>
            </w:r>
          </w:p>
        </w:tc>
      </w:tr>
      <w:tr w:rsidR="00377F63" w:rsidRPr="00B57BAE" w14:paraId="0C8333C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40F5FE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CDF38CB"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A92CB12"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0C8526D1"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6B2ED905"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7F487E63"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B25999F" w14:textId="77777777" w:rsidR="00377F63" w:rsidRPr="00B57BAE" w:rsidRDefault="00377F63">
            <w:pPr>
              <w:pStyle w:val="NormalnyWeb"/>
              <w:jc w:val="center"/>
              <w:rPr>
                <w:rFonts w:asciiTheme="minorHAnsi" w:hAnsiTheme="minorHAnsi" w:cstheme="minorHAnsi"/>
              </w:rPr>
            </w:pPr>
          </w:p>
        </w:tc>
      </w:tr>
      <w:tr w:rsidR="00377F63" w:rsidRPr="00B57BAE" w14:paraId="0FBB8A0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065B93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97FA36F"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0ADD07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2030</w:t>
            </w:r>
          </w:p>
        </w:tc>
        <w:tc>
          <w:tcPr>
            <w:tcW w:w="3810" w:type="dxa"/>
            <w:tcBorders>
              <w:top w:val="outset" w:sz="6" w:space="0" w:color="000000"/>
              <w:left w:val="outset" w:sz="6" w:space="0" w:color="000000"/>
              <w:bottom w:val="outset" w:sz="6" w:space="0" w:color="000000"/>
              <w:right w:val="outset" w:sz="6" w:space="0" w:color="000000"/>
            </w:tcBorders>
            <w:hideMark/>
          </w:tcPr>
          <w:p w14:paraId="17231184"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1766" w:type="dxa"/>
            <w:tcBorders>
              <w:top w:val="outset" w:sz="6" w:space="0" w:color="000000"/>
              <w:left w:val="outset" w:sz="6" w:space="0" w:color="000000"/>
              <w:bottom w:val="outset" w:sz="6" w:space="0" w:color="000000"/>
              <w:right w:val="outset" w:sz="6" w:space="0" w:color="000000"/>
            </w:tcBorders>
            <w:hideMark/>
          </w:tcPr>
          <w:p w14:paraId="3763B5D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69.137,00</w:t>
            </w:r>
          </w:p>
        </w:tc>
        <w:tc>
          <w:tcPr>
            <w:tcW w:w="1387" w:type="dxa"/>
            <w:tcBorders>
              <w:top w:val="outset" w:sz="6" w:space="0" w:color="000000"/>
              <w:left w:val="outset" w:sz="6" w:space="0" w:color="000000"/>
              <w:bottom w:val="outset" w:sz="6" w:space="0" w:color="000000"/>
              <w:right w:val="outset" w:sz="6" w:space="0" w:color="000000"/>
            </w:tcBorders>
            <w:hideMark/>
          </w:tcPr>
          <w:p w14:paraId="0743DE7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34.571,00</w:t>
            </w:r>
          </w:p>
        </w:tc>
        <w:tc>
          <w:tcPr>
            <w:tcW w:w="1158" w:type="dxa"/>
            <w:tcBorders>
              <w:top w:val="outset" w:sz="6" w:space="0" w:color="000000"/>
              <w:left w:val="outset" w:sz="6" w:space="0" w:color="000000"/>
              <w:bottom w:val="outset" w:sz="6" w:space="0" w:color="000000"/>
              <w:right w:val="outset" w:sz="6" w:space="0" w:color="000000"/>
            </w:tcBorders>
            <w:hideMark/>
          </w:tcPr>
          <w:p w14:paraId="51BB0BA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50,00</w:t>
            </w:r>
          </w:p>
        </w:tc>
      </w:tr>
      <w:tr w:rsidR="00377F63" w:rsidRPr="00B57BAE" w14:paraId="67D0E4D2"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8ABA98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C94731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61036A3"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70CD9A9"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3072F6A"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05B2DBA4"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39A0C5CC" w14:textId="77777777" w:rsidR="00377F63" w:rsidRPr="00B57BAE" w:rsidRDefault="00377F63">
            <w:pPr>
              <w:pStyle w:val="NormalnyWeb"/>
              <w:jc w:val="center"/>
              <w:rPr>
                <w:rFonts w:asciiTheme="minorHAnsi" w:hAnsiTheme="minorHAnsi" w:cstheme="minorHAnsi"/>
              </w:rPr>
            </w:pPr>
          </w:p>
        </w:tc>
      </w:tr>
      <w:tr w:rsidR="00377F63" w:rsidRPr="00B57BAE" w14:paraId="4841FB8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3E73197"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67665DDF"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80153</w:t>
            </w:r>
          </w:p>
        </w:tc>
        <w:tc>
          <w:tcPr>
            <w:tcW w:w="673" w:type="dxa"/>
            <w:tcBorders>
              <w:top w:val="outset" w:sz="6" w:space="0" w:color="000000"/>
              <w:left w:val="outset" w:sz="6" w:space="0" w:color="000000"/>
              <w:bottom w:val="outset" w:sz="6" w:space="0" w:color="000000"/>
              <w:right w:val="outset" w:sz="6" w:space="0" w:color="000000"/>
            </w:tcBorders>
          </w:tcPr>
          <w:p w14:paraId="5D2C230E" w14:textId="77777777" w:rsidR="00377F63" w:rsidRPr="00B57BAE" w:rsidRDefault="00377F63">
            <w:pPr>
              <w:pStyle w:val="NormalnyWeb"/>
              <w:jc w:val="center"/>
              <w:rPr>
                <w:rFonts w:asciiTheme="minorHAnsi" w:hAnsiTheme="minorHAnsi" w:cstheme="minorHAnsi"/>
                <w:i/>
              </w:rPr>
            </w:pPr>
          </w:p>
        </w:tc>
        <w:tc>
          <w:tcPr>
            <w:tcW w:w="3810" w:type="dxa"/>
            <w:tcBorders>
              <w:top w:val="outset" w:sz="6" w:space="0" w:color="000000"/>
              <w:left w:val="outset" w:sz="6" w:space="0" w:color="000000"/>
              <w:bottom w:val="outset" w:sz="6" w:space="0" w:color="000000"/>
              <w:right w:val="outset" w:sz="6" w:space="0" w:color="000000"/>
            </w:tcBorders>
            <w:hideMark/>
          </w:tcPr>
          <w:p w14:paraId="0149B146" w14:textId="77777777" w:rsidR="00377F63" w:rsidRPr="00B57BAE" w:rsidRDefault="00377F63">
            <w:pPr>
              <w:pStyle w:val="NormalnyWeb"/>
              <w:rPr>
                <w:rFonts w:asciiTheme="minorHAnsi" w:hAnsiTheme="minorHAnsi" w:cstheme="minorHAnsi"/>
                <w:i/>
              </w:rPr>
            </w:pPr>
            <w:r w:rsidRPr="00B57BAE">
              <w:rPr>
                <w:rFonts w:asciiTheme="minorHAnsi" w:hAnsiTheme="minorHAnsi" w:cstheme="minorHAnsi"/>
                <w:i/>
              </w:rPr>
              <w:t>Zapewnienie uczniom prawa do bezpłatnego dostępu do podręczników, materiałów edukacyjnych lub materiałów ćwiczeniowych</w:t>
            </w:r>
          </w:p>
        </w:tc>
        <w:tc>
          <w:tcPr>
            <w:tcW w:w="1766" w:type="dxa"/>
            <w:tcBorders>
              <w:top w:val="outset" w:sz="6" w:space="0" w:color="000000"/>
              <w:left w:val="outset" w:sz="6" w:space="0" w:color="000000"/>
              <w:bottom w:val="outset" w:sz="6" w:space="0" w:color="000000"/>
              <w:right w:val="outset" w:sz="6" w:space="0" w:color="000000"/>
            </w:tcBorders>
            <w:hideMark/>
          </w:tcPr>
          <w:p w14:paraId="03226E19"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65.798,12</w:t>
            </w:r>
          </w:p>
        </w:tc>
        <w:tc>
          <w:tcPr>
            <w:tcW w:w="1387" w:type="dxa"/>
            <w:tcBorders>
              <w:top w:val="outset" w:sz="6" w:space="0" w:color="000000"/>
              <w:left w:val="outset" w:sz="6" w:space="0" w:color="000000"/>
              <w:bottom w:val="outset" w:sz="6" w:space="0" w:color="000000"/>
              <w:right w:val="outset" w:sz="6" w:space="0" w:color="000000"/>
            </w:tcBorders>
            <w:hideMark/>
          </w:tcPr>
          <w:p w14:paraId="5AE67A3E"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65.798,12</w:t>
            </w:r>
          </w:p>
        </w:tc>
        <w:tc>
          <w:tcPr>
            <w:tcW w:w="1158" w:type="dxa"/>
            <w:tcBorders>
              <w:top w:val="outset" w:sz="6" w:space="0" w:color="000000"/>
              <w:left w:val="outset" w:sz="6" w:space="0" w:color="000000"/>
              <w:bottom w:val="outset" w:sz="6" w:space="0" w:color="000000"/>
              <w:right w:val="outset" w:sz="6" w:space="0" w:color="000000"/>
            </w:tcBorders>
            <w:hideMark/>
          </w:tcPr>
          <w:p w14:paraId="56EC7499"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100,00</w:t>
            </w:r>
          </w:p>
        </w:tc>
      </w:tr>
      <w:tr w:rsidR="00377F63" w:rsidRPr="00B57BAE" w14:paraId="4EFA5BC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65B641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B1C0F2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E7E904F"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872D633"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689068DF"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07142714"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B2BEB9B" w14:textId="77777777" w:rsidR="00377F63" w:rsidRPr="00B57BAE" w:rsidRDefault="00377F63">
            <w:pPr>
              <w:pStyle w:val="NormalnyWeb"/>
              <w:jc w:val="center"/>
              <w:rPr>
                <w:rFonts w:asciiTheme="minorHAnsi" w:hAnsiTheme="minorHAnsi" w:cstheme="minorHAnsi"/>
              </w:rPr>
            </w:pPr>
          </w:p>
        </w:tc>
      </w:tr>
      <w:tr w:rsidR="00377F63" w:rsidRPr="00B57BAE" w14:paraId="1CB5776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59F72D3"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104F5D4"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6576C2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2010</w:t>
            </w:r>
          </w:p>
        </w:tc>
        <w:tc>
          <w:tcPr>
            <w:tcW w:w="3810" w:type="dxa"/>
            <w:tcBorders>
              <w:top w:val="outset" w:sz="6" w:space="0" w:color="000000"/>
              <w:left w:val="outset" w:sz="6" w:space="0" w:color="000000"/>
              <w:bottom w:val="outset" w:sz="6" w:space="0" w:color="000000"/>
              <w:right w:val="outset" w:sz="6" w:space="0" w:color="000000"/>
            </w:tcBorders>
            <w:hideMark/>
          </w:tcPr>
          <w:p w14:paraId="52DCFF77"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zadań bieżących z zakresu administracji rządowej oraz innych zadań zleconych gminie (związkom gmin, związkom powiatowo-gminnym) ustawami</w:t>
            </w:r>
          </w:p>
        </w:tc>
        <w:tc>
          <w:tcPr>
            <w:tcW w:w="1766" w:type="dxa"/>
            <w:tcBorders>
              <w:top w:val="outset" w:sz="6" w:space="0" w:color="000000"/>
              <w:left w:val="outset" w:sz="6" w:space="0" w:color="000000"/>
              <w:bottom w:val="outset" w:sz="6" w:space="0" w:color="000000"/>
              <w:right w:val="outset" w:sz="6" w:space="0" w:color="000000"/>
            </w:tcBorders>
            <w:hideMark/>
          </w:tcPr>
          <w:p w14:paraId="034161B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65.798,12</w:t>
            </w:r>
          </w:p>
        </w:tc>
        <w:tc>
          <w:tcPr>
            <w:tcW w:w="1387" w:type="dxa"/>
            <w:tcBorders>
              <w:top w:val="outset" w:sz="6" w:space="0" w:color="000000"/>
              <w:left w:val="outset" w:sz="6" w:space="0" w:color="000000"/>
              <w:bottom w:val="outset" w:sz="6" w:space="0" w:color="000000"/>
              <w:right w:val="outset" w:sz="6" w:space="0" w:color="000000"/>
            </w:tcBorders>
            <w:hideMark/>
          </w:tcPr>
          <w:p w14:paraId="7E4F132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65.798,12</w:t>
            </w:r>
          </w:p>
        </w:tc>
        <w:tc>
          <w:tcPr>
            <w:tcW w:w="1158" w:type="dxa"/>
            <w:tcBorders>
              <w:top w:val="outset" w:sz="6" w:space="0" w:color="000000"/>
              <w:left w:val="outset" w:sz="6" w:space="0" w:color="000000"/>
              <w:bottom w:val="outset" w:sz="6" w:space="0" w:color="000000"/>
              <w:right w:val="outset" w:sz="6" w:space="0" w:color="000000"/>
            </w:tcBorders>
            <w:hideMark/>
          </w:tcPr>
          <w:p w14:paraId="3A9FBA2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59A7D783"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8B2B9AD"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B8A2D7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EFE0ACF"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2F1A168"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3AC9F683"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7102D06F"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4033228" w14:textId="77777777" w:rsidR="00377F63" w:rsidRPr="00B57BAE" w:rsidRDefault="00377F63">
            <w:pPr>
              <w:pStyle w:val="NormalnyWeb"/>
              <w:jc w:val="center"/>
              <w:rPr>
                <w:rFonts w:asciiTheme="minorHAnsi" w:hAnsiTheme="minorHAnsi" w:cstheme="minorHAnsi"/>
              </w:rPr>
            </w:pPr>
          </w:p>
        </w:tc>
      </w:tr>
      <w:tr w:rsidR="00377F63" w:rsidRPr="00B57BAE" w14:paraId="53B6C99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703922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7F0AF300"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80195</w:t>
            </w:r>
          </w:p>
        </w:tc>
        <w:tc>
          <w:tcPr>
            <w:tcW w:w="673" w:type="dxa"/>
            <w:tcBorders>
              <w:top w:val="outset" w:sz="6" w:space="0" w:color="000000"/>
              <w:left w:val="outset" w:sz="6" w:space="0" w:color="000000"/>
              <w:bottom w:val="outset" w:sz="6" w:space="0" w:color="000000"/>
              <w:right w:val="outset" w:sz="6" w:space="0" w:color="000000"/>
            </w:tcBorders>
          </w:tcPr>
          <w:p w14:paraId="62194B79" w14:textId="77777777" w:rsidR="00377F63" w:rsidRPr="00B57BAE" w:rsidRDefault="00377F63">
            <w:pPr>
              <w:pStyle w:val="NormalnyWeb"/>
              <w:jc w:val="center"/>
              <w:rPr>
                <w:rFonts w:asciiTheme="minorHAnsi" w:hAnsiTheme="minorHAnsi" w:cstheme="minorHAnsi"/>
                <w:i/>
                <w:iCs/>
              </w:rPr>
            </w:pPr>
          </w:p>
        </w:tc>
        <w:tc>
          <w:tcPr>
            <w:tcW w:w="3810" w:type="dxa"/>
            <w:tcBorders>
              <w:top w:val="outset" w:sz="6" w:space="0" w:color="000000"/>
              <w:left w:val="outset" w:sz="6" w:space="0" w:color="000000"/>
              <w:bottom w:val="outset" w:sz="6" w:space="0" w:color="000000"/>
              <w:right w:val="outset" w:sz="6" w:space="0" w:color="000000"/>
            </w:tcBorders>
            <w:hideMark/>
          </w:tcPr>
          <w:p w14:paraId="7F714030" w14:textId="77777777" w:rsidR="00377F63" w:rsidRPr="00B57BAE" w:rsidRDefault="00377F63">
            <w:pPr>
              <w:pStyle w:val="NormalnyWeb"/>
              <w:rPr>
                <w:rFonts w:asciiTheme="minorHAnsi" w:hAnsiTheme="minorHAnsi" w:cstheme="minorHAnsi"/>
                <w:i/>
                <w:iCs/>
              </w:rPr>
            </w:pPr>
            <w:r w:rsidRPr="00B57BAE">
              <w:rPr>
                <w:rFonts w:asciiTheme="minorHAnsi" w:hAnsiTheme="minorHAnsi" w:cstheme="minorHAnsi"/>
                <w:i/>
                <w:iCs/>
              </w:rPr>
              <w:t>Pozostała działalność</w:t>
            </w:r>
          </w:p>
        </w:tc>
        <w:tc>
          <w:tcPr>
            <w:tcW w:w="1766" w:type="dxa"/>
            <w:tcBorders>
              <w:top w:val="outset" w:sz="6" w:space="0" w:color="000000"/>
              <w:left w:val="outset" w:sz="6" w:space="0" w:color="000000"/>
              <w:bottom w:val="outset" w:sz="6" w:space="0" w:color="000000"/>
              <w:right w:val="outset" w:sz="6" w:space="0" w:color="000000"/>
            </w:tcBorders>
            <w:hideMark/>
          </w:tcPr>
          <w:p w14:paraId="36B86C78"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303.712,03</w:t>
            </w:r>
          </w:p>
        </w:tc>
        <w:tc>
          <w:tcPr>
            <w:tcW w:w="1387" w:type="dxa"/>
            <w:tcBorders>
              <w:top w:val="outset" w:sz="6" w:space="0" w:color="000000"/>
              <w:left w:val="outset" w:sz="6" w:space="0" w:color="000000"/>
              <w:bottom w:val="outset" w:sz="6" w:space="0" w:color="000000"/>
              <w:right w:val="outset" w:sz="6" w:space="0" w:color="000000"/>
            </w:tcBorders>
            <w:hideMark/>
          </w:tcPr>
          <w:p w14:paraId="5C261B52"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276.558,46</w:t>
            </w:r>
          </w:p>
        </w:tc>
        <w:tc>
          <w:tcPr>
            <w:tcW w:w="1158" w:type="dxa"/>
            <w:tcBorders>
              <w:top w:val="outset" w:sz="6" w:space="0" w:color="000000"/>
              <w:left w:val="outset" w:sz="6" w:space="0" w:color="000000"/>
              <w:bottom w:val="outset" w:sz="6" w:space="0" w:color="000000"/>
              <w:right w:val="outset" w:sz="6" w:space="0" w:color="000000"/>
            </w:tcBorders>
            <w:hideMark/>
          </w:tcPr>
          <w:p w14:paraId="3CF30FED"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91,06</w:t>
            </w:r>
          </w:p>
        </w:tc>
      </w:tr>
      <w:tr w:rsidR="00377F63" w:rsidRPr="00B57BAE" w14:paraId="377B036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660A58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4BB400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E941C6A"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1313007A"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B06066F"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131C06C"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3CAF9885" w14:textId="77777777" w:rsidR="00377F63" w:rsidRPr="00B57BAE" w:rsidRDefault="00377F63">
            <w:pPr>
              <w:pStyle w:val="NormalnyWeb"/>
              <w:jc w:val="center"/>
              <w:rPr>
                <w:rFonts w:asciiTheme="minorHAnsi" w:hAnsiTheme="minorHAnsi" w:cstheme="minorHAnsi"/>
              </w:rPr>
            </w:pPr>
          </w:p>
        </w:tc>
      </w:tr>
      <w:tr w:rsidR="00377F63" w:rsidRPr="00B57BAE" w14:paraId="180A36E4"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53D6AA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030FD95"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27CF51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2007</w:t>
            </w:r>
          </w:p>
        </w:tc>
        <w:tc>
          <w:tcPr>
            <w:tcW w:w="3810" w:type="dxa"/>
            <w:tcBorders>
              <w:top w:val="outset" w:sz="6" w:space="0" w:color="000000"/>
              <w:left w:val="outset" w:sz="6" w:space="0" w:color="000000"/>
              <w:bottom w:val="outset" w:sz="6" w:space="0" w:color="000000"/>
              <w:right w:val="outset" w:sz="6" w:space="0" w:color="000000"/>
            </w:tcBorders>
            <w:hideMark/>
          </w:tcPr>
          <w:p w14:paraId="5ED3B438"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205</w:t>
            </w:r>
          </w:p>
        </w:tc>
        <w:tc>
          <w:tcPr>
            <w:tcW w:w="1766" w:type="dxa"/>
            <w:tcBorders>
              <w:top w:val="outset" w:sz="6" w:space="0" w:color="000000"/>
              <w:left w:val="outset" w:sz="6" w:space="0" w:color="000000"/>
              <w:bottom w:val="outset" w:sz="6" w:space="0" w:color="000000"/>
              <w:right w:val="outset" w:sz="6" w:space="0" w:color="000000"/>
            </w:tcBorders>
            <w:hideMark/>
          </w:tcPr>
          <w:p w14:paraId="7AB5B70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29.432,03</w:t>
            </w:r>
          </w:p>
        </w:tc>
        <w:tc>
          <w:tcPr>
            <w:tcW w:w="1387" w:type="dxa"/>
            <w:tcBorders>
              <w:top w:val="outset" w:sz="6" w:space="0" w:color="000000"/>
              <w:left w:val="outset" w:sz="6" w:space="0" w:color="000000"/>
              <w:bottom w:val="outset" w:sz="6" w:space="0" w:color="000000"/>
              <w:right w:val="outset" w:sz="6" w:space="0" w:color="000000"/>
            </w:tcBorders>
            <w:hideMark/>
          </w:tcPr>
          <w:p w14:paraId="283AD2C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29.432,03</w:t>
            </w:r>
          </w:p>
        </w:tc>
        <w:tc>
          <w:tcPr>
            <w:tcW w:w="1158" w:type="dxa"/>
            <w:tcBorders>
              <w:top w:val="outset" w:sz="6" w:space="0" w:color="000000"/>
              <w:left w:val="outset" w:sz="6" w:space="0" w:color="000000"/>
              <w:bottom w:val="outset" w:sz="6" w:space="0" w:color="000000"/>
              <w:right w:val="outset" w:sz="6" w:space="0" w:color="000000"/>
            </w:tcBorders>
            <w:hideMark/>
          </w:tcPr>
          <w:p w14:paraId="73B5946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4A10B8E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AE880C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4A2064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6D68D8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2009</w:t>
            </w:r>
          </w:p>
        </w:tc>
        <w:tc>
          <w:tcPr>
            <w:tcW w:w="3810" w:type="dxa"/>
            <w:tcBorders>
              <w:top w:val="outset" w:sz="6" w:space="0" w:color="000000"/>
              <w:left w:val="outset" w:sz="6" w:space="0" w:color="000000"/>
              <w:bottom w:val="outset" w:sz="6" w:space="0" w:color="000000"/>
              <w:right w:val="outset" w:sz="6" w:space="0" w:color="000000"/>
            </w:tcBorders>
            <w:hideMark/>
          </w:tcPr>
          <w:p w14:paraId="2001654B"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 xml:space="preserve">Dotacje celowe w ramach programów finansowanych z udziałem środków europejskich oraz środków, o których mowa w </w:t>
            </w:r>
            <w:r w:rsidRPr="00B57BAE">
              <w:rPr>
                <w:rFonts w:asciiTheme="minorHAnsi" w:hAnsiTheme="minorHAnsi" w:cstheme="minorHAnsi"/>
              </w:rPr>
              <w:lastRenderedPageBreak/>
              <w:t>art.5 ust.1 pkt 3 oraz ust. 3 pkt 5 i 6 ustawy, lub płatności w ramach budżetu środków europejskich, z wyłączeniem dochodów klasyfikowanych w paragrafie 205</w:t>
            </w:r>
          </w:p>
        </w:tc>
        <w:tc>
          <w:tcPr>
            <w:tcW w:w="1766" w:type="dxa"/>
            <w:tcBorders>
              <w:top w:val="outset" w:sz="6" w:space="0" w:color="000000"/>
              <w:left w:val="outset" w:sz="6" w:space="0" w:color="000000"/>
              <w:bottom w:val="outset" w:sz="6" w:space="0" w:color="000000"/>
              <w:right w:val="outset" w:sz="6" w:space="0" w:color="000000"/>
            </w:tcBorders>
            <w:hideMark/>
          </w:tcPr>
          <w:p w14:paraId="7097A68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lastRenderedPageBreak/>
              <w:t>5.510,43</w:t>
            </w:r>
          </w:p>
        </w:tc>
        <w:tc>
          <w:tcPr>
            <w:tcW w:w="1387" w:type="dxa"/>
            <w:tcBorders>
              <w:top w:val="outset" w:sz="6" w:space="0" w:color="000000"/>
              <w:left w:val="outset" w:sz="6" w:space="0" w:color="000000"/>
              <w:bottom w:val="outset" w:sz="6" w:space="0" w:color="000000"/>
              <w:right w:val="outset" w:sz="6" w:space="0" w:color="000000"/>
            </w:tcBorders>
            <w:hideMark/>
          </w:tcPr>
          <w:p w14:paraId="04DBFF9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5.510,43</w:t>
            </w:r>
          </w:p>
        </w:tc>
        <w:tc>
          <w:tcPr>
            <w:tcW w:w="1158" w:type="dxa"/>
            <w:tcBorders>
              <w:top w:val="outset" w:sz="6" w:space="0" w:color="000000"/>
              <w:left w:val="outset" w:sz="6" w:space="0" w:color="000000"/>
              <w:bottom w:val="outset" w:sz="6" w:space="0" w:color="000000"/>
              <w:right w:val="outset" w:sz="6" w:space="0" w:color="000000"/>
            </w:tcBorders>
            <w:hideMark/>
          </w:tcPr>
          <w:p w14:paraId="06E9954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3AA922B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E93712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967E3B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196DBF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2051</w:t>
            </w:r>
          </w:p>
        </w:tc>
        <w:tc>
          <w:tcPr>
            <w:tcW w:w="3810" w:type="dxa"/>
            <w:tcBorders>
              <w:top w:val="outset" w:sz="6" w:space="0" w:color="000000"/>
              <w:left w:val="outset" w:sz="6" w:space="0" w:color="000000"/>
              <w:bottom w:val="outset" w:sz="6" w:space="0" w:color="000000"/>
              <w:right w:val="outset" w:sz="6" w:space="0" w:color="000000"/>
            </w:tcBorders>
            <w:hideMark/>
          </w:tcPr>
          <w:p w14:paraId="3380498D"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 xml:space="preserve">Dotacje celowe w ramach programów finansowanych z udziałem środków europejskich oraz środków, o których mowa w art.5 ust.3 pkt 5 lit. a i b  ustawy, lub płatności w ramach budżetu środków europejskich, realizowanych przez jednostki samorządu terytorialnego </w:t>
            </w:r>
          </w:p>
        </w:tc>
        <w:tc>
          <w:tcPr>
            <w:tcW w:w="1766" w:type="dxa"/>
            <w:tcBorders>
              <w:top w:val="outset" w:sz="6" w:space="0" w:color="000000"/>
              <w:left w:val="outset" w:sz="6" w:space="0" w:color="000000"/>
              <w:bottom w:val="outset" w:sz="6" w:space="0" w:color="000000"/>
              <w:right w:val="outset" w:sz="6" w:space="0" w:color="000000"/>
            </w:tcBorders>
            <w:hideMark/>
          </w:tcPr>
          <w:p w14:paraId="5B92650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27.153,57</w:t>
            </w:r>
          </w:p>
        </w:tc>
        <w:tc>
          <w:tcPr>
            <w:tcW w:w="1387" w:type="dxa"/>
            <w:tcBorders>
              <w:top w:val="outset" w:sz="6" w:space="0" w:color="000000"/>
              <w:left w:val="outset" w:sz="6" w:space="0" w:color="000000"/>
              <w:bottom w:val="outset" w:sz="6" w:space="0" w:color="000000"/>
              <w:right w:val="outset" w:sz="6" w:space="0" w:color="000000"/>
            </w:tcBorders>
            <w:hideMark/>
          </w:tcPr>
          <w:p w14:paraId="1A3A062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158" w:type="dxa"/>
            <w:tcBorders>
              <w:top w:val="outset" w:sz="6" w:space="0" w:color="000000"/>
              <w:left w:val="outset" w:sz="6" w:space="0" w:color="000000"/>
              <w:bottom w:val="outset" w:sz="6" w:space="0" w:color="000000"/>
              <w:right w:val="outset" w:sz="6" w:space="0" w:color="000000"/>
            </w:tcBorders>
            <w:hideMark/>
          </w:tcPr>
          <w:p w14:paraId="3F0B96E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69D59A2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5A5978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CB3EA9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D3B920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2057</w:t>
            </w:r>
          </w:p>
        </w:tc>
        <w:tc>
          <w:tcPr>
            <w:tcW w:w="3810" w:type="dxa"/>
            <w:tcBorders>
              <w:top w:val="outset" w:sz="6" w:space="0" w:color="000000"/>
              <w:left w:val="outset" w:sz="6" w:space="0" w:color="000000"/>
              <w:bottom w:val="outset" w:sz="6" w:space="0" w:color="000000"/>
              <w:right w:val="outset" w:sz="6" w:space="0" w:color="000000"/>
            </w:tcBorders>
            <w:hideMark/>
          </w:tcPr>
          <w:p w14:paraId="515EC57A"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 xml:space="preserve">Dotacje celowe w ramach programów finansowanych z udziałem środków europejskich oraz środków, o których mowa w art.5 ust.3 pkt 5 lit. a i b  ustawy, lub płatności w ramach budżetu środków europejskich, realizowanych przez jednostki samorządu terytorialnego </w:t>
            </w:r>
          </w:p>
        </w:tc>
        <w:tc>
          <w:tcPr>
            <w:tcW w:w="1766" w:type="dxa"/>
            <w:tcBorders>
              <w:top w:val="outset" w:sz="6" w:space="0" w:color="000000"/>
              <w:left w:val="outset" w:sz="6" w:space="0" w:color="000000"/>
              <w:bottom w:val="outset" w:sz="6" w:space="0" w:color="000000"/>
              <w:right w:val="outset" w:sz="6" w:space="0" w:color="000000"/>
            </w:tcBorders>
            <w:hideMark/>
          </w:tcPr>
          <w:p w14:paraId="3BCAC17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222.780,16</w:t>
            </w:r>
          </w:p>
        </w:tc>
        <w:tc>
          <w:tcPr>
            <w:tcW w:w="1387" w:type="dxa"/>
            <w:tcBorders>
              <w:top w:val="outset" w:sz="6" w:space="0" w:color="000000"/>
              <w:left w:val="outset" w:sz="6" w:space="0" w:color="000000"/>
              <w:bottom w:val="outset" w:sz="6" w:space="0" w:color="000000"/>
              <w:right w:val="outset" w:sz="6" w:space="0" w:color="000000"/>
            </w:tcBorders>
            <w:hideMark/>
          </w:tcPr>
          <w:p w14:paraId="6C6D04D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222.780,16</w:t>
            </w:r>
          </w:p>
        </w:tc>
        <w:tc>
          <w:tcPr>
            <w:tcW w:w="1158" w:type="dxa"/>
            <w:tcBorders>
              <w:top w:val="outset" w:sz="6" w:space="0" w:color="000000"/>
              <w:left w:val="outset" w:sz="6" w:space="0" w:color="000000"/>
              <w:bottom w:val="outset" w:sz="6" w:space="0" w:color="000000"/>
              <w:right w:val="outset" w:sz="6" w:space="0" w:color="000000"/>
            </w:tcBorders>
            <w:hideMark/>
          </w:tcPr>
          <w:p w14:paraId="2D607E2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1241528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286C1A6"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6BFD917"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8F834C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2059</w:t>
            </w:r>
          </w:p>
        </w:tc>
        <w:tc>
          <w:tcPr>
            <w:tcW w:w="3810" w:type="dxa"/>
            <w:tcBorders>
              <w:top w:val="outset" w:sz="6" w:space="0" w:color="000000"/>
              <w:left w:val="outset" w:sz="6" w:space="0" w:color="000000"/>
              <w:bottom w:val="outset" w:sz="6" w:space="0" w:color="000000"/>
              <w:right w:val="outset" w:sz="6" w:space="0" w:color="000000"/>
            </w:tcBorders>
            <w:hideMark/>
          </w:tcPr>
          <w:p w14:paraId="750C8B14"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 xml:space="preserve">Dotacje celowe w ramach programów finansowanych z udziałem środków europejskich oraz środków, o których mowa w art.5 ust.3 pkt 5 lit. a i b  ustawy, lub płatności w ramach budżetu środków europejskich, realizowanych przez jednostki samorządu terytorialnego </w:t>
            </w:r>
          </w:p>
        </w:tc>
        <w:tc>
          <w:tcPr>
            <w:tcW w:w="1766" w:type="dxa"/>
            <w:tcBorders>
              <w:top w:val="outset" w:sz="6" w:space="0" w:color="000000"/>
              <w:left w:val="outset" w:sz="6" w:space="0" w:color="000000"/>
              <w:bottom w:val="outset" w:sz="6" w:space="0" w:color="000000"/>
              <w:right w:val="outset" w:sz="6" w:space="0" w:color="000000"/>
            </w:tcBorders>
            <w:hideMark/>
          </w:tcPr>
          <w:p w14:paraId="7D407C9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18.835,84</w:t>
            </w:r>
          </w:p>
        </w:tc>
        <w:tc>
          <w:tcPr>
            <w:tcW w:w="1387" w:type="dxa"/>
            <w:tcBorders>
              <w:top w:val="outset" w:sz="6" w:space="0" w:color="000000"/>
              <w:left w:val="outset" w:sz="6" w:space="0" w:color="000000"/>
              <w:bottom w:val="outset" w:sz="6" w:space="0" w:color="000000"/>
              <w:right w:val="outset" w:sz="6" w:space="0" w:color="000000"/>
            </w:tcBorders>
            <w:hideMark/>
          </w:tcPr>
          <w:p w14:paraId="2DF8B6A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18.835,84</w:t>
            </w:r>
          </w:p>
        </w:tc>
        <w:tc>
          <w:tcPr>
            <w:tcW w:w="1158" w:type="dxa"/>
            <w:tcBorders>
              <w:top w:val="outset" w:sz="6" w:space="0" w:color="000000"/>
              <w:left w:val="outset" w:sz="6" w:space="0" w:color="000000"/>
              <w:bottom w:val="outset" w:sz="6" w:space="0" w:color="000000"/>
              <w:right w:val="outset" w:sz="6" w:space="0" w:color="000000"/>
            </w:tcBorders>
            <w:hideMark/>
          </w:tcPr>
          <w:p w14:paraId="3983D9A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7B57D03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F07D8B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B12A06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49F7B49"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65497563"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E2936F3"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E2DD5E8"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5F73DFA6" w14:textId="77777777" w:rsidR="00377F63" w:rsidRPr="00B57BAE" w:rsidRDefault="00377F63">
            <w:pPr>
              <w:pStyle w:val="NormalnyWeb"/>
              <w:jc w:val="center"/>
              <w:rPr>
                <w:rFonts w:asciiTheme="minorHAnsi" w:hAnsiTheme="minorHAnsi" w:cstheme="minorHAnsi"/>
              </w:rPr>
            </w:pPr>
          </w:p>
        </w:tc>
      </w:tr>
      <w:tr w:rsidR="00377F63" w:rsidRPr="00B57BAE" w14:paraId="4CB0E7D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72DD052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b/>
                <w:bCs/>
              </w:rPr>
              <w:t>852</w:t>
            </w:r>
          </w:p>
        </w:tc>
        <w:tc>
          <w:tcPr>
            <w:tcW w:w="811" w:type="dxa"/>
            <w:tcBorders>
              <w:top w:val="outset" w:sz="6" w:space="0" w:color="000000"/>
              <w:left w:val="outset" w:sz="6" w:space="0" w:color="000000"/>
              <w:bottom w:val="outset" w:sz="6" w:space="0" w:color="000000"/>
              <w:right w:val="outset" w:sz="6" w:space="0" w:color="000000"/>
            </w:tcBorders>
          </w:tcPr>
          <w:p w14:paraId="241ADA1F"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52E98FA"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57AF6DC2" w14:textId="77777777" w:rsidR="00377F63" w:rsidRPr="00B57BAE" w:rsidRDefault="00377F63">
            <w:pPr>
              <w:pStyle w:val="Nagwek6"/>
              <w:rPr>
                <w:rFonts w:asciiTheme="minorHAnsi" w:hAnsiTheme="minorHAnsi" w:cstheme="minorHAnsi"/>
                <w:sz w:val="24"/>
                <w:szCs w:val="24"/>
              </w:rPr>
            </w:pPr>
            <w:r w:rsidRPr="00B57BAE">
              <w:rPr>
                <w:rFonts w:asciiTheme="minorHAnsi" w:hAnsiTheme="minorHAnsi" w:cstheme="minorHAnsi"/>
                <w:sz w:val="24"/>
                <w:szCs w:val="24"/>
              </w:rPr>
              <w:t>Pomoc społeczna</w:t>
            </w:r>
          </w:p>
        </w:tc>
        <w:tc>
          <w:tcPr>
            <w:tcW w:w="1766" w:type="dxa"/>
            <w:tcBorders>
              <w:top w:val="outset" w:sz="6" w:space="0" w:color="000000"/>
              <w:left w:val="outset" w:sz="6" w:space="0" w:color="000000"/>
              <w:bottom w:val="outset" w:sz="6" w:space="0" w:color="000000"/>
              <w:right w:val="outset" w:sz="6" w:space="0" w:color="000000"/>
            </w:tcBorders>
            <w:hideMark/>
          </w:tcPr>
          <w:p w14:paraId="00129B80"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814.695,00</w:t>
            </w:r>
          </w:p>
        </w:tc>
        <w:tc>
          <w:tcPr>
            <w:tcW w:w="1387" w:type="dxa"/>
            <w:tcBorders>
              <w:top w:val="outset" w:sz="6" w:space="0" w:color="000000"/>
              <w:left w:val="outset" w:sz="6" w:space="0" w:color="000000"/>
              <w:bottom w:val="outset" w:sz="6" w:space="0" w:color="000000"/>
              <w:right w:val="outset" w:sz="6" w:space="0" w:color="000000"/>
            </w:tcBorders>
            <w:hideMark/>
          </w:tcPr>
          <w:p w14:paraId="64E41FD1"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377.862,58</w:t>
            </w:r>
          </w:p>
        </w:tc>
        <w:tc>
          <w:tcPr>
            <w:tcW w:w="1158" w:type="dxa"/>
            <w:tcBorders>
              <w:top w:val="outset" w:sz="6" w:space="0" w:color="000000"/>
              <w:left w:val="outset" w:sz="6" w:space="0" w:color="000000"/>
              <w:bottom w:val="outset" w:sz="6" w:space="0" w:color="000000"/>
              <w:right w:val="outset" w:sz="6" w:space="0" w:color="000000"/>
            </w:tcBorders>
            <w:hideMark/>
          </w:tcPr>
          <w:p w14:paraId="1EA5761D"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46,38</w:t>
            </w:r>
          </w:p>
        </w:tc>
      </w:tr>
      <w:tr w:rsidR="00377F63" w:rsidRPr="00B57BAE" w14:paraId="6445703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9BAEA83"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2C3816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1480FC8"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4922A72"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6673397E"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D718E0F"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3863B5E2" w14:textId="77777777" w:rsidR="00377F63" w:rsidRPr="00B57BAE" w:rsidRDefault="00377F63">
            <w:pPr>
              <w:pStyle w:val="NormalnyWeb"/>
              <w:jc w:val="center"/>
              <w:rPr>
                <w:rFonts w:asciiTheme="minorHAnsi" w:hAnsiTheme="minorHAnsi" w:cstheme="minorHAnsi"/>
              </w:rPr>
            </w:pPr>
          </w:p>
        </w:tc>
      </w:tr>
      <w:tr w:rsidR="00377F63" w:rsidRPr="00B57BAE" w14:paraId="4C780B7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6F0163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539173C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85213</w:t>
            </w:r>
          </w:p>
        </w:tc>
        <w:tc>
          <w:tcPr>
            <w:tcW w:w="673" w:type="dxa"/>
            <w:tcBorders>
              <w:top w:val="outset" w:sz="6" w:space="0" w:color="000000"/>
              <w:left w:val="outset" w:sz="6" w:space="0" w:color="000000"/>
              <w:bottom w:val="outset" w:sz="6" w:space="0" w:color="000000"/>
              <w:right w:val="outset" w:sz="6" w:space="0" w:color="000000"/>
            </w:tcBorders>
          </w:tcPr>
          <w:p w14:paraId="0E1388CA"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1E736BA7"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 xml:space="preserve">Składki na ubezpieczenie zdrowotne opłacane za osoby pobierające niektóre świadczenia z pomocy społecznej oraz za osoby </w:t>
            </w:r>
            <w:r w:rsidRPr="00B57BAE">
              <w:rPr>
                <w:rFonts w:asciiTheme="minorHAnsi" w:hAnsiTheme="minorHAnsi" w:cstheme="minorHAnsi"/>
                <w:i/>
                <w:iCs/>
              </w:rPr>
              <w:lastRenderedPageBreak/>
              <w:t>uczestniczące w zajęciach w centrum integracji społecznej</w:t>
            </w:r>
          </w:p>
        </w:tc>
        <w:tc>
          <w:tcPr>
            <w:tcW w:w="1766" w:type="dxa"/>
            <w:tcBorders>
              <w:top w:val="outset" w:sz="6" w:space="0" w:color="000000"/>
              <w:left w:val="outset" w:sz="6" w:space="0" w:color="000000"/>
              <w:bottom w:val="outset" w:sz="6" w:space="0" w:color="000000"/>
              <w:right w:val="outset" w:sz="6" w:space="0" w:color="000000"/>
            </w:tcBorders>
            <w:hideMark/>
          </w:tcPr>
          <w:p w14:paraId="4CF596F8"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lastRenderedPageBreak/>
              <w:t>29.000,00</w:t>
            </w:r>
          </w:p>
        </w:tc>
        <w:tc>
          <w:tcPr>
            <w:tcW w:w="1387" w:type="dxa"/>
            <w:tcBorders>
              <w:top w:val="outset" w:sz="6" w:space="0" w:color="000000"/>
              <w:left w:val="outset" w:sz="6" w:space="0" w:color="000000"/>
              <w:bottom w:val="outset" w:sz="6" w:space="0" w:color="000000"/>
              <w:right w:val="outset" w:sz="6" w:space="0" w:color="000000"/>
            </w:tcBorders>
            <w:hideMark/>
          </w:tcPr>
          <w:p w14:paraId="04AD95DE"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13.270,00</w:t>
            </w:r>
          </w:p>
        </w:tc>
        <w:tc>
          <w:tcPr>
            <w:tcW w:w="1158" w:type="dxa"/>
            <w:tcBorders>
              <w:top w:val="outset" w:sz="6" w:space="0" w:color="000000"/>
              <w:left w:val="outset" w:sz="6" w:space="0" w:color="000000"/>
              <w:bottom w:val="outset" w:sz="6" w:space="0" w:color="000000"/>
              <w:right w:val="outset" w:sz="6" w:space="0" w:color="000000"/>
            </w:tcBorders>
            <w:hideMark/>
          </w:tcPr>
          <w:p w14:paraId="125B1D19"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45,76</w:t>
            </w:r>
          </w:p>
        </w:tc>
      </w:tr>
      <w:tr w:rsidR="00377F63" w:rsidRPr="00B57BAE" w14:paraId="10F2C24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45BD33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1C253F9"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71C4861"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31191AB"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40E4490"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268EA1B"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7DE9E492" w14:textId="77777777" w:rsidR="00377F63" w:rsidRPr="00B57BAE" w:rsidRDefault="00377F63">
            <w:pPr>
              <w:pStyle w:val="NormalnyWeb"/>
              <w:jc w:val="center"/>
              <w:rPr>
                <w:rFonts w:asciiTheme="minorHAnsi" w:hAnsiTheme="minorHAnsi" w:cstheme="minorHAnsi"/>
              </w:rPr>
            </w:pPr>
          </w:p>
        </w:tc>
      </w:tr>
      <w:tr w:rsidR="00377F63" w:rsidRPr="00B57BAE" w14:paraId="3E5CEE2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C1406C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7547967"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EC222F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2030</w:t>
            </w:r>
          </w:p>
        </w:tc>
        <w:tc>
          <w:tcPr>
            <w:tcW w:w="3810" w:type="dxa"/>
            <w:tcBorders>
              <w:top w:val="outset" w:sz="6" w:space="0" w:color="000000"/>
              <w:left w:val="outset" w:sz="6" w:space="0" w:color="000000"/>
              <w:bottom w:val="outset" w:sz="6" w:space="0" w:color="000000"/>
              <w:right w:val="outset" w:sz="6" w:space="0" w:color="000000"/>
            </w:tcBorders>
            <w:hideMark/>
          </w:tcPr>
          <w:p w14:paraId="38C4EAB9"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1766" w:type="dxa"/>
            <w:tcBorders>
              <w:top w:val="outset" w:sz="6" w:space="0" w:color="000000"/>
              <w:left w:val="outset" w:sz="6" w:space="0" w:color="000000"/>
              <w:bottom w:val="outset" w:sz="6" w:space="0" w:color="000000"/>
              <w:right w:val="outset" w:sz="6" w:space="0" w:color="000000"/>
            </w:tcBorders>
            <w:hideMark/>
          </w:tcPr>
          <w:p w14:paraId="756D987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29.000,00</w:t>
            </w:r>
          </w:p>
        </w:tc>
        <w:tc>
          <w:tcPr>
            <w:tcW w:w="1387" w:type="dxa"/>
            <w:tcBorders>
              <w:top w:val="outset" w:sz="6" w:space="0" w:color="000000"/>
              <w:left w:val="outset" w:sz="6" w:space="0" w:color="000000"/>
              <w:bottom w:val="outset" w:sz="6" w:space="0" w:color="000000"/>
              <w:right w:val="outset" w:sz="6" w:space="0" w:color="000000"/>
            </w:tcBorders>
            <w:hideMark/>
          </w:tcPr>
          <w:p w14:paraId="087FF91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13.270,00</w:t>
            </w:r>
          </w:p>
        </w:tc>
        <w:tc>
          <w:tcPr>
            <w:tcW w:w="1158" w:type="dxa"/>
            <w:tcBorders>
              <w:top w:val="outset" w:sz="6" w:space="0" w:color="000000"/>
              <w:left w:val="outset" w:sz="6" w:space="0" w:color="000000"/>
              <w:bottom w:val="outset" w:sz="6" w:space="0" w:color="000000"/>
              <w:right w:val="outset" w:sz="6" w:space="0" w:color="000000"/>
            </w:tcBorders>
            <w:hideMark/>
          </w:tcPr>
          <w:p w14:paraId="3083764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45,76</w:t>
            </w:r>
          </w:p>
        </w:tc>
      </w:tr>
      <w:tr w:rsidR="00377F63" w:rsidRPr="00B57BAE" w14:paraId="5B389EA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E29847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9CBC6CF"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996DD86"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BBD2DDB"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6394EBAB"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321F967"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969CF0B" w14:textId="77777777" w:rsidR="00377F63" w:rsidRPr="00B57BAE" w:rsidRDefault="00377F63">
            <w:pPr>
              <w:pStyle w:val="NormalnyWeb"/>
              <w:jc w:val="center"/>
              <w:rPr>
                <w:rFonts w:asciiTheme="minorHAnsi" w:hAnsiTheme="minorHAnsi" w:cstheme="minorHAnsi"/>
              </w:rPr>
            </w:pPr>
          </w:p>
        </w:tc>
      </w:tr>
      <w:tr w:rsidR="00377F63" w:rsidRPr="00B57BAE" w14:paraId="2060556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62C503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0D0DB05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85214</w:t>
            </w:r>
          </w:p>
        </w:tc>
        <w:tc>
          <w:tcPr>
            <w:tcW w:w="673" w:type="dxa"/>
            <w:tcBorders>
              <w:top w:val="outset" w:sz="6" w:space="0" w:color="000000"/>
              <w:left w:val="outset" w:sz="6" w:space="0" w:color="000000"/>
              <w:bottom w:val="outset" w:sz="6" w:space="0" w:color="000000"/>
              <w:right w:val="outset" w:sz="6" w:space="0" w:color="000000"/>
            </w:tcBorders>
          </w:tcPr>
          <w:p w14:paraId="6131A33C"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48501B26"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Zasiłki okresowe, celowe i pomoc w naturze oraz składki na ubezpieczenia emerytalne i rentowe</w:t>
            </w:r>
          </w:p>
        </w:tc>
        <w:tc>
          <w:tcPr>
            <w:tcW w:w="1766" w:type="dxa"/>
            <w:tcBorders>
              <w:top w:val="outset" w:sz="6" w:space="0" w:color="000000"/>
              <w:left w:val="outset" w:sz="6" w:space="0" w:color="000000"/>
              <w:bottom w:val="outset" w:sz="6" w:space="0" w:color="000000"/>
              <w:right w:val="outset" w:sz="6" w:space="0" w:color="000000"/>
            </w:tcBorders>
            <w:hideMark/>
          </w:tcPr>
          <w:p w14:paraId="442E5F4A"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98.000,00</w:t>
            </w:r>
          </w:p>
        </w:tc>
        <w:tc>
          <w:tcPr>
            <w:tcW w:w="1387" w:type="dxa"/>
            <w:tcBorders>
              <w:top w:val="outset" w:sz="6" w:space="0" w:color="000000"/>
              <w:left w:val="outset" w:sz="6" w:space="0" w:color="000000"/>
              <w:bottom w:val="outset" w:sz="6" w:space="0" w:color="000000"/>
              <w:right w:val="outset" w:sz="6" w:space="0" w:color="000000"/>
            </w:tcBorders>
            <w:hideMark/>
          </w:tcPr>
          <w:p w14:paraId="420A7598"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46.331,00</w:t>
            </w:r>
          </w:p>
        </w:tc>
        <w:tc>
          <w:tcPr>
            <w:tcW w:w="1158" w:type="dxa"/>
            <w:tcBorders>
              <w:top w:val="outset" w:sz="6" w:space="0" w:color="000000"/>
              <w:left w:val="outset" w:sz="6" w:space="0" w:color="000000"/>
              <w:bottom w:val="outset" w:sz="6" w:space="0" w:color="000000"/>
              <w:right w:val="outset" w:sz="6" w:space="0" w:color="000000"/>
            </w:tcBorders>
            <w:hideMark/>
          </w:tcPr>
          <w:p w14:paraId="264E2EA6"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47,28</w:t>
            </w:r>
          </w:p>
        </w:tc>
      </w:tr>
      <w:tr w:rsidR="00377F63" w:rsidRPr="00B57BAE" w14:paraId="27A10DD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AB8DB4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0C13FF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0BF7BEF"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2D02692D"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089A5A9"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4BA514B8"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718A5E5" w14:textId="77777777" w:rsidR="00377F63" w:rsidRPr="00B57BAE" w:rsidRDefault="00377F63">
            <w:pPr>
              <w:pStyle w:val="NormalnyWeb"/>
              <w:jc w:val="center"/>
              <w:rPr>
                <w:rFonts w:asciiTheme="minorHAnsi" w:hAnsiTheme="minorHAnsi" w:cstheme="minorHAnsi"/>
              </w:rPr>
            </w:pPr>
          </w:p>
        </w:tc>
      </w:tr>
      <w:tr w:rsidR="00377F63" w:rsidRPr="00B57BAE" w14:paraId="04368B53"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89DE90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D0149D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579D17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2030</w:t>
            </w:r>
          </w:p>
        </w:tc>
        <w:tc>
          <w:tcPr>
            <w:tcW w:w="3810" w:type="dxa"/>
            <w:tcBorders>
              <w:top w:val="outset" w:sz="6" w:space="0" w:color="000000"/>
              <w:left w:val="outset" w:sz="6" w:space="0" w:color="000000"/>
              <w:bottom w:val="outset" w:sz="6" w:space="0" w:color="000000"/>
              <w:right w:val="outset" w:sz="6" w:space="0" w:color="000000"/>
            </w:tcBorders>
            <w:hideMark/>
          </w:tcPr>
          <w:p w14:paraId="2D64687E"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1766" w:type="dxa"/>
            <w:tcBorders>
              <w:top w:val="outset" w:sz="6" w:space="0" w:color="000000"/>
              <w:left w:val="outset" w:sz="6" w:space="0" w:color="000000"/>
              <w:bottom w:val="outset" w:sz="6" w:space="0" w:color="000000"/>
              <w:right w:val="outset" w:sz="6" w:space="0" w:color="000000"/>
            </w:tcBorders>
            <w:hideMark/>
          </w:tcPr>
          <w:p w14:paraId="0009631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98.000,00</w:t>
            </w:r>
          </w:p>
        </w:tc>
        <w:tc>
          <w:tcPr>
            <w:tcW w:w="1387" w:type="dxa"/>
            <w:tcBorders>
              <w:top w:val="outset" w:sz="6" w:space="0" w:color="000000"/>
              <w:left w:val="outset" w:sz="6" w:space="0" w:color="000000"/>
              <w:bottom w:val="outset" w:sz="6" w:space="0" w:color="000000"/>
              <w:right w:val="outset" w:sz="6" w:space="0" w:color="000000"/>
            </w:tcBorders>
            <w:hideMark/>
          </w:tcPr>
          <w:p w14:paraId="032B67D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46.331,00</w:t>
            </w:r>
          </w:p>
        </w:tc>
        <w:tc>
          <w:tcPr>
            <w:tcW w:w="1158" w:type="dxa"/>
            <w:tcBorders>
              <w:top w:val="outset" w:sz="6" w:space="0" w:color="000000"/>
              <w:left w:val="outset" w:sz="6" w:space="0" w:color="000000"/>
              <w:bottom w:val="outset" w:sz="6" w:space="0" w:color="000000"/>
              <w:right w:val="outset" w:sz="6" w:space="0" w:color="000000"/>
            </w:tcBorders>
            <w:hideMark/>
          </w:tcPr>
          <w:p w14:paraId="333B479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47,28</w:t>
            </w:r>
          </w:p>
        </w:tc>
      </w:tr>
      <w:tr w:rsidR="00377F63" w:rsidRPr="00B57BAE" w14:paraId="6450E1A4"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B8BAF2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8CAD68F"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8962E07"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5470829B"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7B4F59C2"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2E33656F"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04C713D7" w14:textId="77777777" w:rsidR="00377F63" w:rsidRPr="00B57BAE" w:rsidRDefault="00377F63">
            <w:pPr>
              <w:pStyle w:val="NormalnyWeb"/>
              <w:jc w:val="center"/>
              <w:rPr>
                <w:rFonts w:asciiTheme="minorHAnsi" w:hAnsiTheme="minorHAnsi" w:cstheme="minorHAnsi"/>
              </w:rPr>
            </w:pPr>
          </w:p>
        </w:tc>
      </w:tr>
      <w:tr w:rsidR="00377F63" w:rsidRPr="00B57BAE" w14:paraId="184A597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DED35C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603608E2"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85215</w:t>
            </w:r>
          </w:p>
        </w:tc>
        <w:tc>
          <w:tcPr>
            <w:tcW w:w="673" w:type="dxa"/>
            <w:tcBorders>
              <w:top w:val="outset" w:sz="6" w:space="0" w:color="000000"/>
              <w:left w:val="outset" w:sz="6" w:space="0" w:color="000000"/>
              <w:bottom w:val="outset" w:sz="6" w:space="0" w:color="000000"/>
              <w:right w:val="outset" w:sz="6" w:space="0" w:color="000000"/>
            </w:tcBorders>
          </w:tcPr>
          <w:p w14:paraId="13FFB945" w14:textId="77777777" w:rsidR="00377F63" w:rsidRPr="00B57BAE" w:rsidRDefault="00377F63">
            <w:pPr>
              <w:pStyle w:val="NormalnyWeb"/>
              <w:jc w:val="center"/>
              <w:rPr>
                <w:rFonts w:asciiTheme="minorHAnsi" w:hAnsiTheme="minorHAnsi" w:cstheme="minorHAnsi"/>
                <w:i/>
              </w:rPr>
            </w:pPr>
          </w:p>
        </w:tc>
        <w:tc>
          <w:tcPr>
            <w:tcW w:w="3810" w:type="dxa"/>
            <w:tcBorders>
              <w:top w:val="outset" w:sz="6" w:space="0" w:color="000000"/>
              <w:left w:val="outset" w:sz="6" w:space="0" w:color="000000"/>
              <w:bottom w:val="outset" w:sz="6" w:space="0" w:color="000000"/>
              <w:right w:val="outset" w:sz="6" w:space="0" w:color="000000"/>
            </w:tcBorders>
            <w:hideMark/>
          </w:tcPr>
          <w:p w14:paraId="54734682" w14:textId="77777777" w:rsidR="00377F63" w:rsidRPr="00B57BAE" w:rsidRDefault="00377F63">
            <w:pPr>
              <w:pStyle w:val="NormalnyWeb"/>
              <w:rPr>
                <w:rFonts w:asciiTheme="minorHAnsi" w:hAnsiTheme="minorHAnsi" w:cstheme="minorHAnsi"/>
                <w:i/>
              </w:rPr>
            </w:pPr>
            <w:r w:rsidRPr="00B57BAE">
              <w:rPr>
                <w:rFonts w:asciiTheme="minorHAnsi" w:hAnsiTheme="minorHAnsi" w:cstheme="minorHAnsi"/>
                <w:i/>
              </w:rPr>
              <w:t>Dodatki mieszkaniowe</w:t>
            </w:r>
          </w:p>
        </w:tc>
        <w:tc>
          <w:tcPr>
            <w:tcW w:w="1766" w:type="dxa"/>
            <w:tcBorders>
              <w:top w:val="outset" w:sz="6" w:space="0" w:color="000000"/>
              <w:left w:val="outset" w:sz="6" w:space="0" w:color="000000"/>
              <w:bottom w:val="outset" w:sz="6" w:space="0" w:color="000000"/>
              <w:right w:val="outset" w:sz="6" w:space="0" w:color="000000"/>
            </w:tcBorders>
            <w:hideMark/>
          </w:tcPr>
          <w:p w14:paraId="6564DD23"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255,00</w:t>
            </w:r>
          </w:p>
        </w:tc>
        <w:tc>
          <w:tcPr>
            <w:tcW w:w="1387" w:type="dxa"/>
            <w:tcBorders>
              <w:top w:val="outset" w:sz="6" w:space="0" w:color="000000"/>
              <w:left w:val="outset" w:sz="6" w:space="0" w:color="000000"/>
              <w:bottom w:val="outset" w:sz="6" w:space="0" w:color="000000"/>
              <w:right w:val="outset" w:sz="6" w:space="0" w:color="000000"/>
            </w:tcBorders>
            <w:hideMark/>
          </w:tcPr>
          <w:p w14:paraId="698487D7"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178,00</w:t>
            </w:r>
          </w:p>
        </w:tc>
        <w:tc>
          <w:tcPr>
            <w:tcW w:w="1158" w:type="dxa"/>
            <w:tcBorders>
              <w:top w:val="outset" w:sz="6" w:space="0" w:color="000000"/>
              <w:left w:val="outset" w:sz="6" w:space="0" w:color="000000"/>
              <w:bottom w:val="outset" w:sz="6" w:space="0" w:color="000000"/>
              <w:right w:val="outset" w:sz="6" w:space="0" w:color="000000"/>
            </w:tcBorders>
            <w:hideMark/>
          </w:tcPr>
          <w:p w14:paraId="1C5C342D"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69,80</w:t>
            </w:r>
          </w:p>
        </w:tc>
      </w:tr>
      <w:tr w:rsidR="00377F63" w:rsidRPr="00B57BAE" w14:paraId="0B24480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7582AF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C75FB3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5321ACF"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0E3B3DC9"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11BDFF8B" w14:textId="77777777" w:rsidR="00377F63" w:rsidRPr="00B57BAE" w:rsidRDefault="00377F63">
            <w:pPr>
              <w:pStyle w:val="NormalnyWeb"/>
              <w:jc w:val="center"/>
              <w:rPr>
                <w:rFonts w:asciiTheme="minorHAnsi" w:hAnsiTheme="minorHAnsi" w:cstheme="minorHAnsi"/>
                <w:i/>
              </w:rPr>
            </w:pPr>
          </w:p>
        </w:tc>
        <w:tc>
          <w:tcPr>
            <w:tcW w:w="1387" w:type="dxa"/>
            <w:tcBorders>
              <w:top w:val="outset" w:sz="6" w:space="0" w:color="000000"/>
              <w:left w:val="outset" w:sz="6" w:space="0" w:color="000000"/>
              <w:bottom w:val="outset" w:sz="6" w:space="0" w:color="000000"/>
              <w:right w:val="outset" w:sz="6" w:space="0" w:color="000000"/>
            </w:tcBorders>
          </w:tcPr>
          <w:p w14:paraId="410141D3" w14:textId="77777777" w:rsidR="00377F63" w:rsidRPr="00B57BAE" w:rsidRDefault="00377F63">
            <w:pPr>
              <w:pStyle w:val="NormalnyWeb"/>
              <w:jc w:val="center"/>
              <w:rPr>
                <w:rFonts w:asciiTheme="minorHAnsi" w:hAnsiTheme="minorHAnsi" w:cstheme="minorHAnsi"/>
                <w:i/>
              </w:rPr>
            </w:pPr>
          </w:p>
        </w:tc>
        <w:tc>
          <w:tcPr>
            <w:tcW w:w="1158" w:type="dxa"/>
            <w:tcBorders>
              <w:top w:val="outset" w:sz="6" w:space="0" w:color="000000"/>
              <w:left w:val="outset" w:sz="6" w:space="0" w:color="000000"/>
              <w:bottom w:val="outset" w:sz="6" w:space="0" w:color="000000"/>
              <w:right w:val="outset" w:sz="6" w:space="0" w:color="000000"/>
            </w:tcBorders>
          </w:tcPr>
          <w:p w14:paraId="68471CAF" w14:textId="77777777" w:rsidR="00377F63" w:rsidRPr="00B57BAE" w:rsidRDefault="00377F63">
            <w:pPr>
              <w:pStyle w:val="NormalnyWeb"/>
              <w:jc w:val="center"/>
              <w:rPr>
                <w:rFonts w:asciiTheme="minorHAnsi" w:hAnsiTheme="minorHAnsi" w:cstheme="minorHAnsi"/>
                <w:i/>
              </w:rPr>
            </w:pPr>
          </w:p>
        </w:tc>
      </w:tr>
      <w:tr w:rsidR="00377F63" w:rsidRPr="00B57BAE" w14:paraId="58ED50D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9EC285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3D32A87"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7134FF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2010</w:t>
            </w:r>
          </w:p>
        </w:tc>
        <w:tc>
          <w:tcPr>
            <w:tcW w:w="3810" w:type="dxa"/>
            <w:tcBorders>
              <w:top w:val="outset" w:sz="6" w:space="0" w:color="000000"/>
              <w:left w:val="outset" w:sz="6" w:space="0" w:color="000000"/>
              <w:bottom w:val="outset" w:sz="6" w:space="0" w:color="000000"/>
              <w:right w:val="outset" w:sz="6" w:space="0" w:color="000000"/>
            </w:tcBorders>
            <w:hideMark/>
          </w:tcPr>
          <w:p w14:paraId="5AF079AC"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zdań zleconych z zakresu administracji rządowej oraz innych zadań zleconych gminie (związkom gmin, związków powiatowo-gminnych) ustawami</w:t>
            </w:r>
          </w:p>
        </w:tc>
        <w:tc>
          <w:tcPr>
            <w:tcW w:w="1766" w:type="dxa"/>
            <w:tcBorders>
              <w:top w:val="outset" w:sz="6" w:space="0" w:color="000000"/>
              <w:left w:val="outset" w:sz="6" w:space="0" w:color="000000"/>
              <w:bottom w:val="outset" w:sz="6" w:space="0" w:color="000000"/>
              <w:right w:val="outset" w:sz="6" w:space="0" w:color="000000"/>
            </w:tcBorders>
            <w:hideMark/>
          </w:tcPr>
          <w:p w14:paraId="5678906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255,00</w:t>
            </w:r>
          </w:p>
        </w:tc>
        <w:tc>
          <w:tcPr>
            <w:tcW w:w="1387" w:type="dxa"/>
            <w:tcBorders>
              <w:top w:val="outset" w:sz="6" w:space="0" w:color="000000"/>
              <w:left w:val="outset" w:sz="6" w:space="0" w:color="000000"/>
              <w:bottom w:val="outset" w:sz="6" w:space="0" w:color="000000"/>
              <w:right w:val="outset" w:sz="6" w:space="0" w:color="000000"/>
            </w:tcBorders>
            <w:hideMark/>
          </w:tcPr>
          <w:p w14:paraId="6A47AB5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178,00</w:t>
            </w:r>
          </w:p>
        </w:tc>
        <w:tc>
          <w:tcPr>
            <w:tcW w:w="1158" w:type="dxa"/>
            <w:tcBorders>
              <w:top w:val="outset" w:sz="6" w:space="0" w:color="000000"/>
              <w:left w:val="outset" w:sz="6" w:space="0" w:color="000000"/>
              <w:bottom w:val="outset" w:sz="6" w:space="0" w:color="000000"/>
              <w:right w:val="outset" w:sz="6" w:space="0" w:color="000000"/>
            </w:tcBorders>
            <w:hideMark/>
          </w:tcPr>
          <w:p w14:paraId="5A85C54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69,80</w:t>
            </w:r>
          </w:p>
        </w:tc>
      </w:tr>
      <w:tr w:rsidR="00377F63" w:rsidRPr="00B57BAE" w14:paraId="5D3EEA6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343161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FB3E705"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3B28329"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425E754A"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3CC676F8"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24CECED4"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CE1607A" w14:textId="77777777" w:rsidR="00377F63" w:rsidRPr="00B57BAE" w:rsidRDefault="00377F63">
            <w:pPr>
              <w:pStyle w:val="NormalnyWeb"/>
              <w:jc w:val="center"/>
              <w:rPr>
                <w:rFonts w:asciiTheme="minorHAnsi" w:hAnsiTheme="minorHAnsi" w:cstheme="minorHAnsi"/>
              </w:rPr>
            </w:pPr>
          </w:p>
        </w:tc>
      </w:tr>
      <w:tr w:rsidR="00377F63" w:rsidRPr="00B57BAE" w14:paraId="68958A2B"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1B3799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6D4B64B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85216</w:t>
            </w:r>
          </w:p>
        </w:tc>
        <w:tc>
          <w:tcPr>
            <w:tcW w:w="673" w:type="dxa"/>
            <w:tcBorders>
              <w:top w:val="outset" w:sz="6" w:space="0" w:color="000000"/>
              <w:left w:val="outset" w:sz="6" w:space="0" w:color="000000"/>
              <w:bottom w:val="outset" w:sz="6" w:space="0" w:color="000000"/>
              <w:right w:val="outset" w:sz="6" w:space="0" w:color="000000"/>
            </w:tcBorders>
          </w:tcPr>
          <w:p w14:paraId="0063FE21"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1718E147"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Zasiłki stałe</w:t>
            </w:r>
          </w:p>
        </w:tc>
        <w:tc>
          <w:tcPr>
            <w:tcW w:w="1766" w:type="dxa"/>
            <w:tcBorders>
              <w:top w:val="outset" w:sz="6" w:space="0" w:color="000000"/>
              <w:left w:val="outset" w:sz="6" w:space="0" w:color="000000"/>
              <w:bottom w:val="outset" w:sz="6" w:space="0" w:color="000000"/>
              <w:right w:val="outset" w:sz="6" w:space="0" w:color="000000"/>
            </w:tcBorders>
            <w:hideMark/>
          </w:tcPr>
          <w:p w14:paraId="3087177E"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310.108,00</w:t>
            </w:r>
          </w:p>
        </w:tc>
        <w:tc>
          <w:tcPr>
            <w:tcW w:w="1387" w:type="dxa"/>
            <w:tcBorders>
              <w:top w:val="outset" w:sz="6" w:space="0" w:color="000000"/>
              <w:left w:val="outset" w:sz="6" w:space="0" w:color="000000"/>
              <w:bottom w:val="outset" w:sz="6" w:space="0" w:color="000000"/>
              <w:right w:val="outset" w:sz="6" w:space="0" w:color="000000"/>
            </w:tcBorders>
            <w:hideMark/>
          </w:tcPr>
          <w:p w14:paraId="499D158B"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154.839,00</w:t>
            </w:r>
          </w:p>
        </w:tc>
        <w:tc>
          <w:tcPr>
            <w:tcW w:w="1158" w:type="dxa"/>
            <w:tcBorders>
              <w:top w:val="outset" w:sz="6" w:space="0" w:color="000000"/>
              <w:left w:val="outset" w:sz="6" w:space="0" w:color="000000"/>
              <w:bottom w:val="outset" w:sz="6" w:space="0" w:color="000000"/>
              <w:right w:val="outset" w:sz="6" w:space="0" w:color="000000"/>
            </w:tcBorders>
            <w:hideMark/>
          </w:tcPr>
          <w:p w14:paraId="2A506092"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49,93</w:t>
            </w:r>
          </w:p>
        </w:tc>
      </w:tr>
      <w:tr w:rsidR="00377F63" w:rsidRPr="00B57BAE" w14:paraId="4D1BD71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BE2784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A2C06E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6122CC8"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524CAC1A"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62734B2B"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7C1795C5"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FD9AF03" w14:textId="77777777" w:rsidR="00377F63" w:rsidRPr="00B57BAE" w:rsidRDefault="00377F63">
            <w:pPr>
              <w:pStyle w:val="NormalnyWeb"/>
              <w:jc w:val="center"/>
              <w:rPr>
                <w:rFonts w:asciiTheme="minorHAnsi" w:hAnsiTheme="minorHAnsi" w:cstheme="minorHAnsi"/>
              </w:rPr>
            </w:pPr>
          </w:p>
        </w:tc>
      </w:tr>
      <w:tr w:rsidR="00377F63" w:rsidRPr="00B57BAE" w14:paraId="65E1F54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0174E6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92745A4"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2A7935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2030</w:t>
            </w:r>
          </w:p>
        </w:tc>
        <w:tc>
          <w:tcPr>
            <w:tcW w:w="3810" w:type="dxa"/>
            <w:tcBorders>
              <w:top w:val="outset" w:sz="6" w:space="0" w:color="000000"/>
              <w:left w:val="outset" w:sz="6" w:space="0" w:color="000000"/>
              <w:bottom w:val="outset" w:sz="6" w:space="0" w:color="000000"/>
              <w:right w:val="outset" w:sz="6" w:space="0" w:color="000000"/>
            </w:tcBorders>
            <w:hideMark/>
          </w:tcPr>
          <w:p w14:paraId="01CB9C77"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1766" w:type="dxa"/>
            <w:tcBorders>
              <w:top w:val="outset" w:sz="6" w:space="0" w:color="000000"/>
              <w:left w:val="outset" w:sz="6" w:space="0" w:color="000000"/>
              <w:bottom w:val="outset" w:sz="6" w:space="0" w:color="000000"/>
              <w:right w:val="outset" w:sz="6" w:space="0" w:color="000000"/>
            </w:tcBorders>
            <w:hideMark/>
          </w:tcPr>
          <w:p w14:paraId="7B3E356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310.108,00</w:t>
            </w:r>
          </w:p>
        </w:tc>
        <w:tc>
          <w:tcPr>
            <w:tcW w:w="1387" w:type="dxa"/>
            <w:tcBorders>
              <w:top w:val="outset" w:sz="6" w:space="0" w:color="000000"/>
              <w:left w:val="outset" w:sz="6" w:space="0" w:color="000000"/>
              <w:bottom w:val="outset" w:sz="6" w:space="0" w:color="000000"/>
              <w:right w:val="outset" w:sz="6" w:space="0" w:color="000000"/>
            </w:tcBorders>
            <w:hideMark/>
          </w:tcPr>
          <w:p w14:paraId="1C92B44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154.839,00</w:t>
            </w:r>
          </w:p>
        </w:tc>
        <w:tc>
          <w:tcPr>
            <w:tcW w:w="1158" w:type="dxa"/>
            <w:tcBorders>
              <w:top w:val="outset" w:sz="6" w:space="0" w:color="000000"/>
              <w:left w:val="outset" w:sz="6" w:space="0" w:color="000000"/>
              <w:bottom w:val="outset" w:sz="6" w:space="0" w:color="000000"/>
              <w:right w:val="outset" w:sz="6" w:space="0" w:color="000000"/>
            </w:tcBorders>
            <w:hideMark/>
          </w:tcPr>
          <w:p w14:paraId="431A600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49,93</w:t>
            </w:r>
          </w:p>
        </w:tc>
      </w:tr>
      <w:tr w:rsidR="00377F63" w:rsidRPr="00B57BAE" w14:paraId="18F1B9B0"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88AB83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CCA34F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45F4598"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5FDABE9"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1FB905BA"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81D829F"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3F28BD44" w14:textId="77777777" w:rsidR="00377F63" w:rsidRPr="00B57BAE" w:rsidRDefault="00377F63">
            <w:pPr>
              <w:pStyle w:val="NormalnyWeb"/>
              <w:jc w:val="center"/>
              <w:rPr>
                <w:rFonts w:asciiTheme="minorHAnsi" w:hAnsiTheme="minorHAnsi" w:cstheme="minorHAnsi"/>
              </w:rPr>
            </w:pPr>
          </w:p>
        </w:tc>
      </w:tr>
      <w:tr w:rsidR="00377F63" w:rsidRPr="00B57BAE" w14:paraId="1BA1723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C6D6291"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5B6B0F0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85219</w:t>
            </w:r>
          </w:p>
        </w:tc>
        <w:tc>
          <w:tcPr>
            <w:tcW w:w="673" w:type="dxa"/>
            <w:tcBorders>
              <w:top w:val="outset" w:sz="6" w:space="0" w:color="000000"/>
              <w:left w:val="outset" w:sz="6" w:space="0" w:color="000000"/>
              <w:bottom w:val="outset" w:sz="6" w:space="0" w:color="000000"/>
              <w:right w:val="outset" w:sz="6" w:space="0" w:color="000000"/>
            </w:tcBorders>
          </w:tcPr>
          <w:p w14:paraId="352D05F1"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1B49CC70"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Ośrodki pomocy społecznej</w:t>
            </w:r>
          </w:p>
        </w:tc>
        <w:tc>
          <w:tcPr>
            <w:tcW w:w="1766" w:type="dxa"/>
            <w:tcBorders>
              <w:top w:val="outset" w:sz="6" w:space="0" w:color="000000"/>
              <w:left w:val="outset" w:sz="6" w:space="0" w:color="000000"/>
              <w:bottom w:val="outset" w:sz="6" w:space="0" w:color="000000"/>
              <w:right w:val="outset" w:sz="6" w:space="0" w:color="000000"/>
            </w:tcBorders>
            <w:hideMark/>
          </w:tcPr>
          <w:p w14:paraId="7934AF03"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184.706,00</w:t>
            </w:r>
          </w:p>
        </w:tc>
        <w:tc>
          <w:tcPr>
            <w:tcW w:w="1387" w:type="dxa"/>
            <w:tcBorders>
              <w:top w:val="outset" w:sz="6" w:space="0" w:color="000000"/>
              <w:left w:val="outset" w:sz="6" w:space="0" w:color="000000"/>
              <w:bottom w:val="outset" w:sz="6" w:space="0" w:color="000000"/>
              <w:right w:val="outset" w:sz="6" w:space="0" w:color="000000"/>
            </w:tcBorders>
            <w:hideMark/>
          </w:tcPr>
          <w:p w14:paraId="752B0D7B"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91.443,75</w:t>
            </w:r>
          </w:p>
        </w:tc>
        <w:tc>
          <w:tcPr>
            <w:tcW w:w="1158" w:type="dxa"/>
            <w:tcBorders>
              <w:top w:val="outset" w:sz="6" w:space="0" w:color="000000"/>
              <w:left w:val="outset" w:sz="6" w:space="0" w:color="000000"/>
              <w:bottom w:val="outset" w:sz="6" w:space="0" w:color="000000"/>
              <w:right w:val="outset" w:sz="6" w:space="0" w:color="000000"/>
            </w:tcBorders>
            <w:hideMark/>
          </w:tcPr>
          <w:p w14:paraId="0FB13095"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49,51</w:t>
            </w:r>
          </w:p>
        </w:tc>
      </w:tr>
      <w:tr w:rsidR="00377F63" w:rsidRPr="00B57BAE" w14:paraId="0E9073AB"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BA7504B"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CC01C7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1101B07"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11E9BEAD"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F44B250"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9797B22"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6475998C" w14:textId="77777777" w:rsidR="00377F63" w:rsidRPr="00B57BAE" w:rsidRDefault="00377F63">
            <w:pPr>
              <w:pStyle w:val="NormalnyWeb"/>
              <w:jc w:val="center"/>
              <w:rPr>
                <w:rFonts w:asciiTheme="minorHAnsi" w:hAnsiTheme="minorHAnsi" w:cstheme="minorHAnsi"/>
              </w:rPr>
            </w:pPr>
          </w:p>
        </w:tc>
      </w:tr>
      <w:tr w:rsidR="00377F63" w:rsidRPr="00B57BAE" w14:paraId="048AA930"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6B2187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962B4E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AC1CF1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0940</w:t>
            </w:r>
          </w:p>
        </w:tc>
        <w:tc>
          <w:tcPr>
            <w:tcW w:w="3810" w:type="dxa"/>
            <w:tcBorders>
              <w:top w:val="outset" w:sz="6" w:space="0" w:color="000000"/>
              <w:left w:val="outset" w:sz="6" w:space="0" w:color="000000"/>
              <w:bottom w:val="outset" w:sz="6" w:space="0" w:color="000000"/>
              <w:right w:val="outset" w:sz="6" w:space="0" w:color="000000"/>
            </w:tcBorders>
            <w:hideMark/>
          </w:tcPr>
          <w:p w14:paraId="683182E9"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rozliczeń/zwrotów z lat ubiegłych</w:t>
            </w:r>
          </w:p>
        </w:tc>
        <w:tc>
          <w:tcPr>
            <w:tcW w:w="1766" w:type="dxa"/>
            <w:tcBorders>
              <w:top w:val="outset" w:sz="6" w:space="0" w:color="000000"/>
              <w:left w:val="outset" w:sz="6" w:space="0" w:color="000000"/>
              <w:bottom w:val="outset" w:sz="6" w:space="0" w:color="000000"/>
              <w:right w:val="outset" w:sz="6" w:space="0" w:color="000000"/>
            </w:tcBorders>
            <w:hideMark/>
          </w:tcPr>
          <w:p w14:paraId="4E78064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1.006,00</w:t>
            </w:r>
          </w:p>
        </w:tc>
        <w:tc>
          <w:tcPr>
            <w:tcW w:w="1387" w:type="dxa"/>
            <w:tcBorders>
              <w:top w:val="outset" w:sz="6" w:space="0" w:color="000000"/>
              <w:left w:val="outset" w:sz="6" w:space="0" w:color="000000"/>
              <w:bottom w:val="outset" w:sz="6" w:space="0" w:color="000000"/>
              <w:right w:val="outset" w:sz="6" w:space="0" w:color="000000"/>
            </w:tcBorders>
            <w:hideMark/>
          </w:tcPr>
          <w:p w14:paraId="6D959F4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1.005,75</w:t>
            </w:r>
          </w:p>
        </w:tc>
        <w:tc>
          <w:tcPr>
            <w:tcW w:w="1158" w:type="dxa"/>
            <w:tcBorders>
              <w:top w:val="outset" w:sz="6" w:space="0" w:color="000000"/>
              <w:left w:val="outset" w:sz="6" w:space="0" w:color="000000"/>
              <w:bottom w:val="outset" w:sz="6" w:space="0" w:color="000000"/>
              <w:right w:val="outset" w:sz="6" w:space="0" w:color="000000"/>
            </w:tcBorders>
            <w:hideMark/>
          </w:tcPr>
          <w:p w14:paraId="200BECD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99,98</w:t>
            </w:r>
          </w:p>
        </w:tc>
      </w:tr>
      <w:tr w:rsidR="00377F63" w:rsidRPr="00B57BAE" w14:paraId="5534809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689542D"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D6F35F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E76029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2030</w:t>
            </w:r>
          </w:p>
        </w:tc>
        <w:tc>
          <w:tcPr>
            <w:tcW w:w="3810" w:type="dxa"/>
            <w:tcBorders>
              <w:top w:val="outset" w:sz="6" w:space="0" w:color="000000"/>
              <w:left w:val="outset" w:sz="6" w:space="0" w:color="000000"/>
              <w:bottom w:val="outset" w:sz="6" w:space="0" w:color="000000"/>
              <w:right w:val="outset" w:sz="6" w:space="0" w:color="000000"/>
            </w:tcBorders>
            <w:hideMark/>
          </w:tcPr>
          <w:p w14:paraId="704F6919"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1766" w:type="dxa"/>
            <w:tcBorders>
              <w:top w:val="outset" w:sz="6" w:space="0" w:color="000000"/>
              <w:left w:val="outset" w:sz="6" w:space="0" w:color="000000"/>
              <w:bottom w:val="outset" w:sz="6" w:space="0" w:color="000000"/>
              <w:right w:val="outset" w:sz="6" w:space="0" w:color="000000"/>
            </w:tcBorders>
            <w:hideMark/>
          </w:tcPr>
          <w:p w14:paraId="317FCE0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183.700,00</w:t>
            </w:r>
          </w:p>
        </w:tc>
        <w:tc>
          <w:tcPr>
            <w:tcW w:w="1387" w:type="dxa"/>
            <w:tcBorders>
              <w:top w:val="outset" w:sz="6" w:space="0" w:color="000000"/>
              <w:left w:val="outset" w:sz="6" w:space="0" w:color="000000"/>
              <w:bottom w:val="outset" w:sz="6" w:space="0" w:color="000000"/>
              <w:right w:val="outset" w:sz="6" w:space="0" w:color="000000"/>
            </w:tcBorders>
            <w:hideMark/>
          </w:tcPr>
          <w:p w14:paraId="0F0FDCC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90.438,00</w:t>
            </w:r>
          </w:p>
        </w:tc>
        <w:tc>
          <w:tcPr>
            <w:tcW w:w="1158" w:type="dxa"/>
            <w:tcBorders>
              <w:top w:val="outset" w:sz="6" w:space="0" w:color="000000"/>
              <w:left w:val="outset" w:sz="6" w:space="0" w:color="000000"/>
              <w:bottom w:val="outset" w:sz="6" w:space="0" w:color="000000"/>
              <w:right w:val="outset" w:sz="6" w:space="0" w:color="000000"/>
            </w:tcBorders>
            <w:hideMark/>
          </w:tcPr>
          <w:p w14:paraId="6E94956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49,23</w:t>
            </w:r>
          </w:p>
        </w:tc>
      </w:tr>
      <w:tr w:rsidR="00377F63" w:rsidRPr="00B57BAE" w14:paraId="53CE74A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A35D12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DA6D7FB"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4B8A534"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1AA6A0BF"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5718599"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F1EF99F"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25B4E10" w14:textId="77777777" w:rsidR="00377F63" w:rsidRPr="00B57BAE" w:rsidRDefault="00377F63">
            <w:pPr>
              <w:pStyle w:val="NormalnyWeb"/>
              <w:jc w:val="center"/>
              <w:rPr>
                <w:rFonts w:asciiTheme="minorHAnsi" w:hAnsiTheme="minorHAnsi" w:cstheme="minorHAnsi"/>
              </w:rPr>
            </w:pPr>
          </w:p>
        </w:tc>
      </w:tr>
      <w:tr w:rsidR="00377F63" w:rsidRPr="00B57BAE" w14:paraId="2E2CA75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25F323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0917581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85228</w:t>
            </w:r>
          </w:p>
        </w:tc>
        <w:tc>
          <w:tcPr>
            <w:tcW w:w="673" w:type="dxa"/>
            <w:tcBorders>
              <w:top w:val="outset" w:sz="6" w:space="0" w:color="000000"/>
              <w:left w:val="outset" w:sz="6" w:space="0" w:color="000000"/>
              <w:bottom w:val="outset" w:sz="6" w:space="0" w:color="000000"/>
              <w:right w:val="outset" w:sz="6" w:space="0" w:color="000000"/>
            </w:tcBorders>
          </w:tcPr>
          <w:p w14:paraId="5F9BC6A5"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762082AD"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Usługi opiekuńcze i specjalistyczne usługi opiekuńcze</w:t>
            </w:r>
          </w:p>
        </w:tc>
        <w:tc>
          <w:tcPr>
            <w:tcW w:w="1766" w:type="dxa"/>
            <w:tcBorders>
              <w:top w:val="outset" w:sz="6" w:space="0" w:color="000000"/>
              <w:left w:val="outset" w:sz="6" w:space="0" w:color="000000"/>
              <w:bottom w:val="outset" w:sz="6" w:space="0" w:color="000000"/>
              <w:right w:val="outset" w:sz="6" w:space="0" w:color="000000"/>
            </w:tcBorders>
            <w:hideMark/>
          </w:tcPr>
          <w:p w14:paraId="584225C6"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71.130,00</w:t>
            </w:r>
          </w:p>
        </w:tc>
        <w:tc>
          <w:tcPr>
            <w:tcW w:w="1387" w:type="dxa"/>
            <w:tcBorders>
              <w:top w:val="outset" w:sz="6" w:space="0" w:color="000000"/>
              <w:left w:val="outset" w:sz="6" w:space="0" w:color="000000"/>
              <w:bottom w:val="outset" w:sz="6" w:space="0" w:color="000000"/>
              <w:right w:val="outset" w:sz="6" w:space="0" w:color="000000"/>
            </w:tcBorders>
            <w:hideMark/>
          </w:tcPr>
          <w:p w14:paraId="7CB011BD"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38.752,83</w:t>
            </w:r>
          </w:p>
        </w:tc>
        <w:tc>
          <w:tcPr>
            <w:tcW w:w="1158" w:type="dxa"/>
            <w:tcBorders>
              <w:top w:val="outset" w:sz="6" w:space="0" w:color="000000"/>
              <w:left w:val="outset" w:sz="6" w:space="0" w:color="000000"/>
              <w:bottom w:val="outset" w:sz="6" w:space="0" w:color="000000"/>
              <w:right w:val="outset" w:sz="6" w:space="0" w:color="000000"/>
            </w:tcBorders>
            <w:hideMark/>
          </w:tcPr>
          <w:p w14:paraId="09A586AF"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54,48</w:t>
            </w:r>
          </w:p>
        </w:tc>
      </w:tr>
      <w:tr w:rsidR="00377F63" w:rsidRPr="00B57BAE" w14:paraId="23D5BCC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21C7E3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A21B927"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AC8CC1D"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244B2ED5"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735060FD"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DA5D247"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0D80DE1D" w14:textId="77777777" w:rsidR="00377F63" w:rsidRPr="00B57BAE" w:rsidRDefault="00377F63">
            <w:pPr>
              <w:pStyle w:val="NormalnyWeb"/>
              <w:jc w:val="center"/>
              <w:rPr>
                <w:rFonts w:asciiTheme="minorHAnsi" w:hAnsiTheme="minorHAnsi" w:cstheme="minorHAnsi"/>
              </w:rPr>
            </w:pPr>
          </w:p>
        </w:tc>
      </w:tr>
      <w:tr w:rsidR="00377F63" w:rsidRPr="00B57BAE" w14:paraId="39F16312"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9B8DC23"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3E2187D"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3D22AD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0830</w:t>
            </w:r>
          </w:p>
        </w:tc>
        <w:tc>
          <w:tcPr>
            <w:tcW w:w="3810" w:type="dxa"/>
            <w:tcBorders>
              <w:top w:val="outset" w:sz="6" w:space="0" w:color="000000"/>
              <w:left w:val="outset" w:sz="6" w:space="0" w:color="000000"/>
              <w:bottom w:val="outset" w:sz="6" w:space="0" w:color="000000"/>
              <w:right w:val="outset" w:sz="6" w:space="0" w:color="000000"/>
            </w:tcBorders>
            <w:hideMark/>
          </w:tcPr>
          <w:p w14:paraId="20C2FD49"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usług</w:t>
            </w:r>
          </w:p>
        </w:tc>
        <w:tc>
          <w:tcPr>
            <w:tcW w:w="1766" w:type="dxa"/>
            <w:tcBorders>
              <w:top w:val="outset" w:sz="6" w:space="0" w:color="000000"/>
              <w:left w:val="outset" w:sz="6" w:space="0" w:color="000000"/>
              <w:bottom w:val="outset" w:sz="6" w:space="0" w:color="000000"/>
              <w:right w:val="outset" w:sz="6" w:space="0" w:color="000000"/>
            </w:tcBorders>
            <w:hideMark/>
          </w:tcPr>
          <w:p w14:paraId="737B984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20.000,00</w:t>
            </w:r>
          </w:p>
        </w:tc>
        <w:tc>
          <w:tcPr>
            <w:tcW w:w="1387" w:type="dxa"/>
            <w:tcBorders>
              <w:top w:val="outset" w:sz="6" w:space="0" w:color="000000"/>
              <w:left w:val="outset" w:sz="6" w:space="0" w:color="000000"/>
              <w:bottom w:val="outset" w:sz="6" w:space="0" w:color="000000"/>
              <w:right w:val="outset" w:sz="6" w:space="0" w:color="000000"/>
            </w:tcBorders>
            <w:hideMark/>
          </w:tcPr>
          <w:p w14:paraId="678EF0C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10.550,83</w:t>
            </w:r>
          </w:p>
        </w:tc>
        <w:tc>
          <w:tcPr>
            <w:tcW w:w="1158" w:type="dxa"/>
            <w:tcBorders>
              <w:top w:val="outset" w:sz="6" w:space="0" w:color="000000"/>
              <w:left w:val="outset" w:sz="6" w:space="0" w:color="000000"/>
              <w:bottom w:val="outset" w:sz="6" w:space="0" w:color="000000"/>
              <w:right w:val="outset" w:sz="6" w:space="0" w:color="000000"/>
            </w:tcBorders>
            <w:hideMark/>
          </w:tcPr>
          <w:p w14:paraId="71B7F9A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52,75</w:t>
            </w:r>
          </w:p>
        </w:tc>
      </w:tr>
      <w:tr w:rsidR="00377F63" w:rsidRPr="00B57BAE" w14:paraId="41A43A7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C72767D"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E388827"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9CC2BF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2010</w:t>
            </w:r>
          </w:p>
        </w:tc>
        <w:tc>
          <w:tcPr>
            <w:tcW w:w="3810" w:type="dxa"/>
            <w:tcBorders>
              <w:top w:val="outset" w:sz="6" w:space="0" w:color="000000"/>
              <w:left w:val="outset" w:sz="6" w:space="0" w:color="000000"/>
              <w:bottom w:val="outset" w:sz="6" w:space="0" w:color="000000"/>
              <w:right w:val="outset" w:sz="6" w:space="0" w:color="000000"/>
            </w:tcBorders>
            <w:hideMark/>
          </w:tcPr>
          <w:p w14:paraId="58C0715C"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zdań zleconych z zakresu administracji rządowej oraz innych zadań zleconych gminie (związkom gmin, związków powiatowo-gminnych) ustawami</w:t>
            </w:r>
          </w:p>
        </w:tc>
        <w:tc>
          <w:tcPr>
            <w:tcW w:w="1766" w:type="dxa"/>
            <w:tcBorders>
              <w:top w:val="outset" w:sz="6" w:space="0" w:color="000000"/>
              <w:left w:val="outset" w:sz="6" w:space="0" w:color="000000"/>
              <w:bottom w:val="outset" w:sz="6" w:space="0" w:color="000000"/>
              <w:right w:val="outset" w:sz="6" w:space="0" w:color="000000"/>
            </w:tcBorders>
            <w:hideMark/>
          </w:tcPr>
          <w:p w14:paraId="69C9B83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51.130,00</w:t>
            </w:r>
          </w:p>
        </w:tc>
        <w:tc>
          <w:tcPr>
            <w:tcW w:w="1387" w:type="dxa"/>
            <w:tcBorders>
              <w:top w:val="outset" w:sz="6" w:space="0" w:color="000000"/>
              <w:left w:val="outset" w:sz="6" w:space="0" w:color="000000"/>
              <w:bottom w:val="outset" w:sz="6" w:space="0" w:color="000000"/>
              <w:right w:val="outset" w:sz="6" w:space="0" w:color="000000"/>
            </w:tcBorders>
            <w:hideMark/>
          </w:tcPr>
          <w:p w14:paraId="7AAC7E4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28.202,00</w:t>
            </w:r>
          </w:p>
        </w:tc>
        <w:tc>
          <w:tcPr>
            <w:tcW w:w="1158" w:type="dxa"/>
            <w:tcBorders>
              <w:top w:val="outset" w:sz="6" w:space="0" w:color="000000"/>
              <w:left w:val="outset" w:sz="6" w:space="0" w:color="000000"/>
              <w:bottom w:val="outset" w:sz="6" w:space="0" w:color="000000"/>
              <w:right w:val="outset" w:sz="6" w:space="0" w:color="000000"/>
            </w:tcBorders>
            <w:hideMark/>
          </w:tcPr>
          <w:p w14:paraId="467640E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55,16</w:t>
            </w:r>
          </w:p>
        </w:tc>
      </w:tr>
      <w:tr w:rsidR="00377F63" w:rsidRPr="00B57BAE" w14:paraId="7363277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4643761"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3AD750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06E8F5D"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C7EC11F"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65C39009"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A7997F1"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45C6B6E4" w14:textId="77777777" w:rsidR="00377F63" w:rsidRPr="00B57BAE" w:rsidRDefault="00377F63">
            <w:pPr>
              <w:pStyle w:val="NormalnyWeb"/>
              <w:jc w:val="center"/>
              <w:rPr>
                <w:rFonts w:asciiTheme="minorHAnsi" w:hAnsiTheme="minorHAnsi" w:cstheme="minorHAnsi"/>
              </w:rPr>
            </w:pPr>
          </w:p>
        </w:tc>
      </w:tr>
      <w:tr w:rsidR="00377F63" w:rsidRPr="00B57BAE" w14:paraId="660C876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DEDC38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65727D4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85230</w:t>
            </w:r>
          </w:p>
        </w:tc>
        <w:tc>
          <w:tcPr>
            <w:tcW w:w="673" w:type="dxa"/>
            <w:tcBorders>
              <w:top w:val="outset" w:sz="6" w:space="0" w:color="000000"/>
              <w:left w:val="outset" w:sz="6" w:space="0" w:color="000000"/>
              <w:bottom w:val="outset" w:sz="6" w:space="0" w:color="000000"/>
              <w:right w:val="outset" w:sz="6" w:space="0" w:color="000000"/>
            </w:tcBorders>
          </w:tcPr>
          <w:p w14:paraId="743D4DA8"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6ED914B3"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Pomoc w zakresie dożywiania</w:t>
            </w:r>
          </w:p>
        </w:tc>
        <w:tc>
          <w:tcPr>
            <w:tcW w:w="1766" w:type="dxa"/>
            <w:tcBorders>
              <w:top w:val="outset" w:sz="6" w:space="0" w:color="000000"/>
              <w:left w:val="outset" w:sz="6" w:space="0" w:color="000000"/>
              <w:bottom w:val="outset" w:sz="6" w:space="0" w:color="000000"/>
              <w:right w:val="outset" w:sz="6" w:space="0" w:color="000000"/>
            </w:tcBorders>
            <w:hideMark/>
          </w:tcPr>
          <w:p w14:paraId="18FBFBCF"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rPr>
              <w:t>65.888,00</w:t>
            </w:r>
          </w:p>
        </w:tc>
        <w:tc>
          <w:tcPr>
            <w:tcW w:w="1387" w:type="dxa"/>
            <w:tcBorders>
              <w:top w:val="outset" w:sz="6" w:space="0" w:color="000000"/>
              <w:left w:val="outset" w:sz="6" w:space="0" w:color="000000"/>
              <w:bottom w:val="outset" w:sz="6" w:space="0" w:color="000000"/>
              <w:right w:val="outset" w:sz="6" w:space="0" w:color="000000"/>
            </w:tcBorders>
            <w:hideMark/>
          </w:tcPr>
          <w:p w14:paraId="15F7F384"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rPr>
              <w:t>25.500,00</w:t>
            </w:r>
          </w:p>
        </w:tc>
        <w:tc>
          <w:tcPr>
            <w:tcW w:w="1158" w:type="dxa"/>
            <w:tcBorders>
              <w:top w:val="outset" w:sz="6" w:space="0" w:color="000000"/>
              <w:left w:val="outset" w:sz="6" w:space="0" w:color="000000"/>
              <w:bottom w:val="outset" w:sz="6" w:space="0" w:color="000000"/>
              <w:right w:val="outset" w:sz="6" w:space="0" w:color="000000"/>
            </w:tcBorders>
            <w:hideMark/>
          </w:tcPr>
          <w:p w14:paraId="6445D516"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rPr>
              <w:t>38,70</w:t>
            </w:r>
          </w:p>
        </w:tc>
      </w:tr>
      <w:tr w:rsidR="00377F63" w:rsidRPr="00B57BAE" w14:paraId="78304AB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9B46A0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953FA3C"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5B3C762"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6CF4D08B"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6F14B74"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71E8446E"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76961F00" w14:textId="77777777" w:rsidR="00377F63" w:rsidRPr="00B57BAE" w:rsidRDefault="00377F63">
            <w:pPr>
              <w:pStyle w:val="NormalnyWeb"/>
              <w:jc w:val="center"/>
              <w:rPr>
                <w:rFonts w:asciiTheme="minorHAnsi" w:hAnsiTheme="minorHAnsi" w:cstheme="minorHAnsi"/>
              </w:rPr>
            </w:pPr>
          </w:p>
        </w:tc>
      </w:tr>
      <w:tr w:rsidR="00377F63" w:rsidRPr="00B57BAE" w14:paraId="7F99FC4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FAE66B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0A6F1B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F93C9B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2030</w:t>
            </w:r>
          </w:p>
        </w:tc>
        <w:tc>
          <w:tcPr>
            <w:tcW w:w="3810" w:type="dxa"/>
            <w:tcBorders>
              <w:top w:val="outset" w:sz="6" w:space="0" w:color="000000"/>
              <w:left w:val="outset" w:sz="6" w:space="0" w:color="000000"/>
              <w:bottom w:val="outset" w:sz="6" w:space="0" w:color="000000"/>
              <w:right w:val="outset" w:sz="6" w:space="0" w:color="000000"/>
            </w:tcBorders>
            <w:hideMark/>
          </w:tcPr>
          <w:p w14:paraId="13AED305"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 xml:space="preserve">Dotacje celowe otrzymane z budżetu państwa na realizację </w:t>
            </w:r>
            <w:r w:rsidRPr="00B57BAE">
              <w:rPr>
                <w:rFonts w:asciiTheme="minorHAnsi" w:hAnsiTheme="minorHAnsi" w:cstheme="minorHAnsi"/>
              </w:rPr>
              <w:lastRenderedPageBreak/>
              <w:t>własnych zadań bieżących gmin (związków gmin, związków powiatowo-gminnych)</w:t>
            </w:r>
          </w:p>
        </w:tc>
        <w:tc>
          <w:tcPr>
            <w:tcW w:w="1766" w:type="dxa"/>
            <w:tcBorders>
              <w:top w:val="outset" w:sz="6" w:space="0" w:color="000000"/>
              <w:left w:val="outset" w:sz="6" w:space="0" w:color="000000"/>
              <w:bottom w:val="outset" w:sz="6" w:space="0" w:color="000000"/>
              <w:right w:val="outset" w:sz="6" w:space="0" w:color="000000"/>
            </w:tcBorders>
            <w:hideMark/>
          </w:tcPr>
          <w:p w14:paraId="34E2106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lastRenderedPageBreak/>
              <w:t>65.888,00</w:t>
            </w:r>
          </w:p>
        </w:tc>
        <w:tc>
          <w:tcPr>
            <w:tcW w:w="1387" w:type="dxa"/>
            <w:tcBorders>
              <w:top w:val="outset" w:sz="6" w:space="0" w:color="000000"/>
              <w:left w:val="outset" w:sz="6" w:space="0" w:color="000000"/>
              <w:bottom w:val="outset" w:sz="6" w:space="0" w:color="000000"/>
              <w:right w:val="outset" w:sz="6" w:space="0" w:color="000000"/>
            </w:tcBorders>
            <w:hideMark/>
          </w:tcPr>
          <w:p w14:paraId="5F9C11F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25.500,00</w:t>
            </w:r>
          </w:p>
        </w:tc>
        <w:tc>
          <w:tcPr>
            <w:tcW w:w="1158" w:type="dxa"/>
            <w:tcBorders>
              <w:top w:val="outset" w:sz="6" w:space="0" w:color="000000"/>
              <w:left w:val="outset" w:sz="6" w:space="0" w:color="000000"/>
              <w:bottom w:val="outset" w:sz="6" w:space="0" w:color="000000"/>
              <w:right w:val="outset" w:sz="6" w:space="0" w:color="000000"/>
            </w:tcBorders>
            <w:hideMark/>
          </w:tcPr>
          <w:p w14:paraId="016AF73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38,70</w:t>
            </w:r>
          </w:p>
        </w:tc>
      </w:tr>
      <w:tr w:rsidR="00377F63" w:rsidRPr="00B57BAE" w14:paraId="565FE7A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170E63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33CEC6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3460124"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2FA66DC3"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1ECDA7B6"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52A7C1BD"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08C05A96" w14:textId="77777777" w:rsidR="00377F63" w:rsidRPr="00B57BAE" w:rsidRDefault="00377F63">
            <w:pPr>
              <w:pStyle w:val="NormalnyWeb"/>
              <w:jc w:val="center"/>
              <w:rPr>
                <w:rFonts w:asciiTheme="minorHAnsi" w:hAnsiTheme="minorHAnsi" w:cstheme="minorHAnsi"/>
              </w:rPr>
            </w:pPr>
          </w:p>
        </w:tc>
      </w:tr>
      <w:tr w:rsidR="00377F63" w:rsidRPr="00B57BAE" w14:paraId="5E80F4F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8481172"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3FD21955"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85295</w:t>
            </w:r>
          </w:p>
        </w:tc>
        <w:tc>
          <w:tcPr>
            <w:tcW w:w="673" w:type="dxa"/>
            <w:tcBorders>
              <w:top w:val="outset" w:sz="6" w:space="0" w:color="000000"/>
              <w:left w:val="outset" w:sz="6" w:space="0" w:color="000000"/>
              <w:bottom w:val="outset" w:sz="6" w:space="0" w:color="000000"/>
              <w:right w:val="outset" w:sz="6" w:space="0" w:color="000000"/>
            </w:tcBorders>
          </w:tcPr>
          <w:p w14:paraId="7A22A053" w14:textId="77777777" w:rsidR="00377F63" w:rsidRPr="00B57BAE" w:rsidRDefault="00377F63">
            <w:pPr>
              <w:pStyle w:val="NormalnyWeb"/>
              <w:jc w:val="center"/>
              <w:rPr>
                <w:rFonts w:asciiTheme="minorHAnsi" w:hAnsiTheme="minorHAnsi" w:cstheme="minorHAnsi"/>
                <w:i/>
              </w:rPr>
            </w:pPr>
          </w:p>
        </w:tc>
        <w:tc>
          <w:tcPr>
            <w:tcW w:w="3810" w:type="dxa"/>
            <w:tcBorders>
              <w:top w:val="outset" w:sz="6" w:space="0" w:color="000000"/>
              <w:left w:val="outset" w:sz="6" w:space="0" w:color="000000"/>
              <w:bottom w:val="outset" w:sz="6" w:space="0" w:color="000000"/>
              <w:right w:val="outset" w:sz="6" w:space="0" w:color="000000"/>
            </w:tcBorders>
            <w:hideMark/>
          </w:tcPr>
          <w:p w14:paraId="1D6D972D" w14:textId="77777777" w:rsidR="00377F63" w:rsidRPr="00B57BAE" w:rsidRDefault="00377F63">
            <w:pPr>
              <w:pStyle w:val="NormalnyWeb"/>
              <w:rPr>
                <w:rFonts w:asciiTheme="minorHAnsi" w:hAnsiTheme="minorHAnsi" w:cstheme="minorHAnsi"/>
                <w:i/>
              </w:rPr>
            </w:pPr>
            <w:r w:rsidRPr="00B57BAE">
              <w:rPr>
                <w:rFonts w:asciiTheme="minorHAnsi" w:hAnsiTheme="minorHAnsi" w:cstheme="minorHAnsi"/>
                <w:i/>
              </w:rPr>
              <w:t>Pozostała działalność</w:t>
            </w:r>
          </w:p>
        </w:tc>
        <w:tc>
          <w:tcPr>
            <w:tcW w:w="1766" w:type="dxa"/>
            <w:tcBorders>
              <w:top w:val="outset" w:sz="6" w:space="0" w:color="000000"/>
              <w:left w:val="outset" w:sz="6" w:space="0" w:color="000000"/>
              <w:bottom w:val="outset" w:sz="6" w:space="0" w:color="000000"/>
              <w:right w:val="outset" w:sz="6" w:space="0" w:color="000000"/>
            </w:tcBorders>
            <w:hideMark/>
          </w:tcPr>
          <w:p w14:paraId="104D591D"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55.608,00</w:t>
            </w:r>
          </w:p>
        </w:tc>
        <w:tc>
          <w:tcPr>
            <w:tcW w:w="1387" w:type="dxa"/>
            <w:tcBorders>
              <w:top w:val="outset" w:sz="6" w:space="0" w:color="000000"/>
              <w:left w:val="outset" w:sz="6" w:space="0" w:color="000000"/>
              <w:bottom w:val="outset" w:sz="6" w:space="0" w:color="000000"/>
              <w:right w:val="outset" w:sz="6" w:space="0" w:color="000000"/>
            </w:tcBorders>
            <w:hideMark/>
          </w:tcPr>
          <w:p w14:paraId="0260771E"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7.548,00</w:t>
            </w:r>
          </w:p>
        </w:tc>
        <w:tc>
          <w:tcPr>
            <w:tcW w:w="1158" w:type="dxa"/>
            <w:tcBorders>
              <w:top w:val="outset" w:sz="6" w:space="0" w:color="000000"/>
              <w:left w:val="outset" w:sz="6" w:space="0" w:color="000000"/>
              <w:bottom w:val="outset" w:sz="6" w:space="0" w:color="000000"/>
              <w:right w:val="outset" w:sz="6" w:space="0" w:color="000000"/>
            </w:tcBorders>
            <w:hideMark/>
          </w:tcPr>
          <w:p w14:paraId="49C67B9C"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100,00</w:t>
            </w:r>
          </w:p>
        </w:tc>
      </w:tr>
      <w:tr w:rsidR="00377F63" w:rsidRPr="00B57BAE" w14:paraId="4100DE4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442FB7B"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8B65D4C" w14:textId="77777777" w:rsidR="00377F63" w:rsidRPr="00B57BAE" w:rsidRDefault="00377F63">
            <w:pPr>
              <w:pStyle w:val="NormalnyWeb"/>
              <w:jc w:val="center"/>
              <w:rPr>
                <w:rFonts w:asciiTheme="minorHAnsi" w:hAnsiTheme="minorHAnsi" w:cstheme="minorHAnsi"/>
                <w:i/>
              </w:rPr>
            </w:pPr>
          </w:p>
        </w:tc>
        <w:tc>
          <w:tcPr>
            <w:tcW w:w="673" w:type="dxa"/>
            <w:tcBorders>
              <w:top w:val="outset" w:sz="6" w:space="0" w:color="000000"/>
              <w:left w:val="outset" w:sz="6" w:space="0" w:color="000000"/>
              <w:bottom w:val="outset" w:sz="6" w:space="0" w:color="000000"/>
              <w:right w:val="outset" w:sz="6" w:space="0" w:color="000000"/>
            </w:tcBorders>
          </w:tcPr>
          <w:p w14:paraId="37260E9E" w14:textId="77777777" w:rsidR="00377F63" w:rsidRPr="00B57BAE" w:rsidRDefault="00377F63">
            <w:pPr>
              <w:pStyle w:val="NormalnyWeb"/>
              <w:jc w:val="center"/>
              <w:rPr>
                <w:rFonts w:asciiTheme="minorHAnsi" w:hAnsiTheme="minorHAnsi" w:cstheme="minorHAnsi"/>
                <w:i/>
              </w:rPr>
            </w:pPr>
          </w:p>
        </w:tc>
        <w:tc>
          <w:tcPr>
            <w:tcW w:w="3810" w:type="dxa"/>
            <w:tcBorders>
              <w:top w:val="outset" w:sz="6" w:space="0" w:color="000000"/>
              <w:left w:val="outset" w:sz="6" w:space="0" w:color="000000"/>
              <w:bottom w:val="outset" w:sz="6" w:space="0" w:color="000000"/>
              <w:right w:val="outset" w:sz="6" w:space="0" w:color="000000"/>
            </w:tcBorders>
          </w:tcPr>
          <w:p w14:paraId="4A0B8D5A" w14:textId="77777777" w:rsidR="00377F63" w:rsidRPr="00B57BAE" w:rsidRDefault="00377F63">
            <w:pPr>
              <w:pStyle w:val="NormalnyWeb"/>
              <w:rPr>
                <w:rFonts w:asciiTheme="minorHAnsi" w:hAnsiTheme="minorHAnsi" w:cstheme="minorHAnsi"/>
                <w:i/>
              </w:rPr>
            </w:pPr>
          </w:p>
        </w:tc>
        <w:tc>
          <w:tcPr>
            <w:tcW w:w="1766" w:type="dxa"/>
            <w:tcBorders>
              <w:top w:val="outset" w:sz="6" w:space="0" w:color="000000"/>
              <w:left w:val="outset" w:sz="6" w:space="0" w:color="000000"/>
              <w:bottom w:val="outset" w:sz="6" w:space="0" w:color="000000"/>
              <w:right w:val="outset" w:sz="6" w:space="0" w:color="000000"/>
            </w:tcBorders>
          </w:tcPr>
          <w:p w14:paraId="383A9A40" w14:textId="77777777" w:rsidR="00377F63" w:rsidRPr="00B57BAE" w:rsidRDefault="00377F63">
            <w:pPr>
              <w:pStyle w:val="NormalnyWeb"/>
              <w:jc w:val="center"/>
              <w:rPr>
                <w:rFonts w:asciiTheme="minorHAnsi" w:hAnsiTheme="minorHAnsi" w:cstheme="minorHAnsi"/>
                <w:i/>
              </w:rPr>
            </w:pPr>
          </w:p>
        </w:tc>
        <w:tc>
          <w:tcPr>
            <w:tcW w:w="1387" w:type="dxa"/>
            <w:tcBorders>
              <w:top w:val="outset" w:sz="6" w:space="0" w:color="000000"/>
              <w:left w:val="outset" w:sz="6" w:space="0" w:color="000000"/>
              <w:bottom w:val="outset" w:sz="6" w:space="0" w:color="000000"/>
              <w:right w:val="outset" w:sz="6" w:space="0" w:color="000000"/>
            </w:tcBorders>
          </w:tcPr>
          <w:p w14:paraId="3B3C59F3" w14:textId="77777777" w:rsidR="00377F63" w:rsidRPr="00B57BAE" w:rsidRDefault="00377F63">
            <w:pPr>
              <w:pStyle w:val="NormalnyWeb"/>
              <w:jc w:val="center"/>
              <w:rPr>
                <w:rFonts w:asciiTheme="minorHAnsi" w:hAnsiTheme="minorHAnsi" w:cstheme="minorHAnsi"/>
                <w:i/>
              </w:rPr>
            </w:pPr>
          </w:p>
        </w:tc>
        <w:tc>
          <w:tcPr>
            <w:tcW w:w="1158" w:type="dxa"/>
            <w:tcBorders>
              <w:top w:val="outset" w:sz="6" w:space="0" w:color="000000"/>
              <w:left w:val="outset" w:sz="6" w:space="0" w:color="000000"/>
              <w:bottom w:val="outset" w:sz="6" w:space="0" w:color="000000"/>
              <w:right w:val="outset" w:sz="6" w:space="0" w:color="000000"/>
            </w:tcBorders>
          </w:tcPr>
          <w:p w14:paraId="15538ACF" w14:textId="77777777" w:rsidR="00377F63" w:rsidRPr="00B57BAE" w:rsidRDefault="00377F63">
            <w:pPr>
              <w:pStyle w:val="NormalnyWeb"/>
              <w:jc w:val="center"/>
              <w:rPr>
                <w:rFonts w:asciiTheme="minorHAnsi" w:hAnsiTheme="minorHAnsi" w:cstheme="minorHAnsi"/>
                <w:i/>
              </w:rPr>
            </w:pPr>
          </w:p>
        </w:tc>
      </w:tr>
      <w:tr w:rsidR="00377F63" w:rsidRPr="00B57BAE" w14:paraId="12A6598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95BEA5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638D275" w14:textId="77777777" w:rsidR="00377F63" w:rsidRPr="00B57BAE" w:rsidRDefault="00377F63">
            <w:pPr>
              <w:pStyle w:val="NormalnyWeb"/>
              <w:jc w:val="center"/>
              <w:rPr>
                <w:rFonts w:asciiTheme="minorHAnsi" w:hAnsiTheme="minorHAnsi" w:cstheme="minorHAnsi"/>
                <w:i/>
              </w:rPr>
            </w:pPr>
          </w:p>
        </w:tc>
        <w:tc>
          <w:tcPr>
            <w:tcW w:w="673" w:type="dxa"/>
            <w:tcBorders>
              <w:top w:val="outset" w:sz="6" w:space="0" w:color="000000"/>
              <w:left w:val="outset" w:sz="6" w:space="0" w:color="000000"/>
              <w:bottom w:val="outset" w:sz="6" w:space="0" w:color="000000"/>
              <w:right w:val="outset" w:sz="6" w:space="0" w:color="000000"/>
            </w:tcBorders>
            <w:hideMark/>
          </w:tcPr>
          <w:p w14:paraId="3CEEB2B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2030</w:t>
            </w:r>
          </w:p>
        </w:tc>
        <w:tc>
          <w:tcPr>
            <w:tcW w:w="3810" w:type="dxa"/>
            <w:tcBorders>
              <w:top w:val="outset" w:sz="6" w:space="0" w:color="000000"/>
              <w:left w:val="outset" w:sz="6" w:space="0" w:color="000000"/>
              <w:bottom w:val="outset" w:sz="6" w:space="0" w:color="000000"/>
              <w:right w:val="outset" w:sz="6" w:space="0" w:color="000000"/>
            </w:tcBorders>
            <w:hideMark/>
          </w:tcPr>
          <w:p w14:paraId="2C4AD2A6"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1766" w:type="dxa"/>
            <w:tcBorders>
              <w:top w:val="outset" w:sz="6" w:space="0" w:color="000000"/>
              <w:left w:val="outset" w:sz="6" w:space="0" w:color="000000"/>
              <w:bottom w:val="outset" w:sz="6" w:space="0" w:color="000000"/>
              <w:right w:val="outset" w:sz="6" w:space="0" w:color="000000"/>
            </w:tcBorders>
            <w:hideMark/>
          </w:tcPr>
          <w:p w14:paraId="4D7FFEA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48.060,00</w:t>
            </w:r>
          </w:p>
        </w:tc>
        <w:tc>
          <w:tcPr>
            <w:tcW w:w="1387" w:type="dxa"/>
            <w:tcBorders>
              <w:top w:val="outset" w:sz="6" w:space="0" w:color="000000"/>
              <w:left w:val="outset" w:sz="6" w:space="0" w:color="000000"/>
              <w:bottom w:val="outset" w:sz="6" w:space="0" w:color="000000"/>
              <w:right w:val="outset" w:sz="6" w:space="0" w:color="000000"/>
            </w:tcBorders>
            <w:hideMark/>
          </w:tcPr>
          <w:p w14:paraId="4259FA8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158" w:type="dxa"/>
            <w:tcBorders>
              <w:top w:val="outset" w:sz="6" w:space="0" w:color="000000"/>
              <w:left w:val="outset" w:sz="6" w:space="0" w:color="000000"/>
              <w:bottom w:val="outset" w:sz="6" w:space="0" w:color="000000"/>
              <w:right w:val="outset" w:sz="6" w:space="0" w:color="000000"/>
            </w:tcBorders>
            <w:hideMark/>
          </w:tcPr>
          <w:p w14:paraId="10EDECE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57936B8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2C529F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0E7E317" w14:textId="77777777" w:rsidR="00377F63" w:rsidRPr="00B57BAE" w:rsidRDefault="00377F63">
            <w:pPr>
              <w:pStyle w:val="NormalnyWeb"/>
              <w:jc w:val="center"/>
              <w:rPr>
                <w:rFonts w:asciiTheme="minorHAnsi" w:hAnsiTheme="minorHAnsi" w:cstheme="minorHAnsi"/>
                <w:i/>
              </w:rPr>
            </w:pPr>
          </w:p>
        </w:tc>
        <w:tc>
          <w:tcPr>
            <w:tcW w:w="673" w:type="dxa"/>
            <w:tcBorders>
              <w:top w:val="outset" w:sz="6" w:space="0" w:color="000000"/>
              <w:left w:val="outset" w:sz="6" w:space="0" w:color="000000"/>
              <w:bottom w:val="outset" w:sz="6" w:space="0" w:color="000000"/>
              <w:right w:val="outset" w:sz="6" w:space="0" w:color="000000"/>
            </w:tcBorders>
            <w:hideMark/>
          </w:tcPr>
          <w:p w14:paraId="4AFFB49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2700</w:t>
            </w:r>
          </w:p>
        </w:tc>
        <w:tc>
          <w:tcPr>
            <w:tcW w:w="3810" w:type="dxa"/>
            <w:tcBorders>
              <w:top w:val="outset" w:sz="6" w:space="0" w:color="000000"/>
              <w:left w:val="outset" w:sz="6" w:space="0" w:color="000000"/>
              <w:bottom w:val="outset" w:sz="6" w:space="0" w:color="000000"/>
              <w:right w:val="outset" w:sz="6" w:space="0" w:color="000000"/>
            </w:tcBorders>
            <w:hideMark/>
          </w:tcPr>
          <w:p w14:paraId="4EBFA00E"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Środki na dofinansowanie własnych zadań bieżących gmin, powiatów (związków gmin, związków powiatowo-gminnych, związków powiatów) samorządów województw, pozyskane z innych źródeł</w:t>
            </w:r>
          </w:p>
        </w:tc>
        <w:tc>
          <w:tcPr>
            <w:tcW w:w="1766" w:type="dxa"/>
            <w:tcBorders>
              <w:top w:val="outset" w:sz="6" w:space="0" w:color="000000"/>
              <w:left w:val="outset" w:sz="6" w:space="0" w:color="000000"/>
              <w:bottom w:val="outset" w:sz="6" w:space="0" w:color="000000"/>
              <w:right w:val="outset" w:sz="6" w:space="0" w:color="000000"/>
            </w:tcBorders>
            <w:hideMark/>
          </w:tcPr>
          <w:p w14:paraId="286C107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7.548,00</w:t>
            </w:r>
          </w:p>
        </w:tc>
        <w:tc>
          <w:tcPr>
            <w:tcW w:w="1387" w:type="dxa"/>
            <w:tcBorders>
              <w:top w:val="outset" w:sz="6" w:space="0" w:color="000000"/>
              <w:left w:val="outset" w:sz="6" w:space="0" w:color="000000"/>
              <w:bottom w:val="outset" w:sz="6" w:space="0" w:color="000000"/>
              <w:right w:val="outset" w:sz="6" w:space="0" w:color="000000"/>
            </w:tcBorders>
            <w:hideMark/>
          </w:tcPr>
          <w:p w14:paraId="54C0040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7.548,00</w:t>
            </w:r>
          </w:p>
        </w:tc>
        <w:tc>
          <w:tcPr>
            <w:tcW w:w="1158" w:type="dxa"/>
            <w:tcBorders>
              <w:top w:val="outset" w:sz="6" w:space="0" w:color="000000"/>
              <w:left w:val="outset" w:sz="6" w:space="0" w:color="000000"/>
              <w:bottom w:val="outset" w:sz="6" w:space="0" w:color="000000"/>
              <w:right w:val="outset" w:sz="6" w:space="0" w:color="000000"/>
            </w:tcBorders>
            <w:hideMark/>
          </w:tcPr>
          <w:p w14:paraId="6567BB9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398C9B23"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D915A02"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C36E68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135AC4B"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431F9363"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2D660426"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DB9EEB6"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1078BD8" w14:textId="77777777" w:rsidR="00377F63" w:rsidRPr="00B57BAE" w:rsidRDefault="00377F63">
            <w:pPr>
              <w:pStyle w:val="NormalnyWeb"/>
              <w:jc w:val="center"/>
              <w:rPr>
                <w:rFonts w:asciiTheme="minorHAnsi" w:hAnsiTheme="minorHAnsi" w:cstheme="minorHAnsi"/>
              </w:rPr>
            </w:pPr>
          </w:p>
        </w:tc>
      </w:tr>
      <w:tr w:rsidR="00377F63" w:rsidRPr="00B57BAE" w14:paraId="39C704E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622853F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b/>
                <w:bCs/>
              </w:rPr>
              <w:t>854</w:t>
            </w:r>
          </w:p>
        </w:tc>
        <w:tc>
          <w:tcPr>
            <w:tcW w:w="811" w:type="dxa"/>
            <w:tcBorders>
              <w:top w:val="outset" w:sz="6" w:space="0" w:color="000000"/>
              <w:left w:val="outset" w:sz="6" w:space="0" w:color="000000"/>
              <w:bottom w:val="outset" w:sz="6" w:space="0" w:color="000000"/>
              <w:right w:val="outset" w:sz="6" w:space="0" w:color="000000"/>
            </w:tcBorders>
          </w:tcPr>
          <w:p w14:paraId="402B460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729BBE7"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771A6C73"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b/>
                <w:bCs/>
              </w:rPr>
              <w:t>Edukacyjna opieka wychowawcza</w:t>
            </w:r>
          </w:p>
        </w:tc>
        <w:tc>
          <w:tcPr>
            <w:tcW w:w="1766" w:type="dxa"/>
            <w:tcBorders>
              <w:top w:val="outset" w:sz="6" w:space="0" w:color="000000"/>
              <w:left w:val="outset" w:sz="6" w:space="0" w:color="000000"/>
              <w:bottom w:val="outset" w:sz="6" w:space="0" w:color="000000"/>
              <w:right w:val="outset" w:sz="6" w:space="0" w:color="000000"/>
            </w:tcBorders>
            <w:hideMark/>
          </w:tcPr>
          <w:p w14:paraId="4BBF6852"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62.130,00</w:t>
            </w:r>
          </w:p>
        </w:tc>
        <w:tc>
          <w:tcPr>
            <w:tcW w:w="1387" w:type="dxa"/>
            <w:tcBorders>
              <w:top w:val="outset" w:sz="6" w:space="0" w:color="000000"/>
              <w:left w:val="outset" w:sz="6" w:space="0" w:color="000000"/>
              <w:bottom w:val="outset" w:sz="6" w:space="0" w:color="000000"/>
              <w:right w:val="outset" w:sz="6" w:space="0" w:color="000000"/>
            </w:tcBorders>
            <w:hideMark/>
          </w:tcPr>
          <w:p w14:paraId="0911E50A"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62.130,00</w:t>
            </w:r>
          </w:p>
        </w:tc>
        <w:tc>
          <w:tcPr>
            <w:tcW w:w="1158" w:type="dxa"/>
            <w:tcBorders>
              <w:top w:val="outset" w:sz="6" w:space="0" w:color="000000"/>
              <w:left w:val="outset" w:sz="6" w:space="0" w:color="000000"/>
              <w:bottom w:val="outset" w:sz="6" w:space="0" w:color="000000"/>
              <w:right w:val="outset" w:sz="6" w:space="0" w:color="000000"/>
            </w:tcBorders>
            <w:hideMark/>
          </w:tcPr>
          <w:p w14:paraId="0E8C5C8B"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100,00</w:t>
            </w:r>
          </w:p>
        </w:tc>
      </w:tr>
      <w:tr w:rsidR="00377F63" w:rsidRPr="00B57BAE" w14:paraId="1C9B0A34"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3140BE7"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3196BAB"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144554B"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0588CD61"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6C3BBF61"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4B29CE78"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DE2B088" w14:textId="77777777" w:rsidR="00377F63" w:rsidRPr="00B57BAE" w:rsidRDefault="00377F63">
            <w:pPr>
              <w:pStyle w:val="NormalnyWeb"/>
              <w:jc w:val="center"/>
              <w:rPr>
                <w:rFonts w:asciiTheme="minorHAnsi" w:hAnsiTheme="minorHAnsi" w:cstheme="minorHAnsi"/>
              </w:rPr>
            </w:pPr>
          </w:p>
        </w:tc>
      </w:tr>
      <w:tr w:rsidR="00377F63" w:rsidRPr="00B57BAE" w14:paraId="7CE2686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2E33A98"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624B9A8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85415</w:t>
            </w:r>
          </w:p>
        </w:tc>
        <w:tc>
          <w:tcPr>
            <w:tcW w:w="673" w:type="dxa"/>
            <w:tcBorders>
              <w:top w:val="outset" w:sz="6" w:space="0" w:color="000000"/>
              <w:left w:val="outset" w:sz="6" w:space="0" w:color="000000"/>
              <w:bottom w:val="outset" w:sz="6" w:space="0" w:color="000000"/>
              <w:right w:val="outset" w:sz="6" w:space="0" w:color="000000"/>
            </w:tcBorders>
          </w:tcPr>
          <w:p w14:paraId="0975226B"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6DB60B68"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Pomoc materialna dla uczniów o charakterze socjalnym</w:t>
            </w:r>
          </w:p>
        </w:tc>
        <w:tc>
          <w:tcPr>
            <w:tcW w:w="1766" w:type="dxa"/>
            <w:tcBorders>
              <w:top w:val="outset" w:sz="6" w:space="0" w:color="000000"/>
              <w:left w:val="outset" w:sz="6" w:space="0" w:color="000000"/>
              <w:bottom w:val="outset" w:sz="6" w:space="0" w:color="000000"/>
              <w:right w:val="outset" w:sz="6" w:space="0" w:color="000000"/>
            </w:tcBorders>
            <w:hideMark/>
          </w:tcPr>
          <w:p w14:paraId="7BE078E2"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62.130,00</w:t>
            </w:r>
          </w:p>
        </w:tc>
        <w:tc>
          <w:tcPr>
            <w:tcW w:w="1387" w:type="dxa"/>
            <w:tcBorders>
              <w:top w:val="outset" w:sz="6" w:space="0" w:color="000000"/>
              <w:left w:val="outset" w:sz="6" w:space="0" w:color="000000"/>
              <w:bottom w:val="outset" w:sz="6" w:space="0" w:color="000000"/>
              <w:right w:val="outset" w:sz="6" w:space="0" w:color="000000"/>
            </w:tcBorders>
            <w:hideMark/>
          </w:tcPr>
          <w:p w14:paraId="6D8A69B7"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62.130,00</w:t>
            </w:r>
          </w:p>
        </w:tc>
        <w:tc>
          <w:tcPr>
            <w:tcW w:w="1158" w:type="dxa"/>
            <w:tcBorders>
              <w:top w:val="outset" w:sz="6" w:space="0" w:color="000000"/>
              <w:left w:val="outset" w:sz="6" w:space="0" w:color="000000"/>
              <w:bottom w:val="outset" w:sz="6" w:space="0" w:color="000000"/>
              <w:right w:val="outset" w:sz="6" w:space="0" w:color="000000"/>
            </w:tcBorders>
            <w:hideMark/>
          </w:tcPr>
          <w:p w14:paraId="720675CF"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100,00</w:t>
            </w:r>
          </w:p>
        </w:tc>
      </w:tr>
      <w:tr w:rsidR="00377F63" w:rsidRPr="00B57BAE" w14:paraId="01B4912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4CD22E6"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CC08A6E"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18B4C45"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7F9B048"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0ECA35B"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5143B4CC"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D7BCEAD" w14:textId="77777777" w:rsidR="00377F63" w:rsidRPr="00B57BAE" w:rsidRDefault="00377F63">
            <w:pPr>
              <w:pStyle w:val="NormalnyWeb"/>
              <w:jc w:val="center"/>
              <w:rPr>
                <w:rFonts w:asciiTheme="minorHAnsi" w:hAnsiTheme="minorHAnsi" w:cstheme="minorHAnsi"/>
              </w:rPr>
            </w:pPr>
          </w:p>
        </w:tc>
      </w:tr>
      <w:tr w:rsidR="00377F63" w:rsidRPr="00B57BAE" w14:paraId="0022903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7313188"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545CFE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245A2C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2030</w:t>
            </w:r>
          </w:p>
        </w:tc>
        <w:tc>
          <w:tcPr>
            <w:tcW w:w="3810" w:type="dxa"/>
            <w:tcBorders>
              <w:top w:val="outset" w:sz="6" w:space="0" w:color="000000"/>
              <w:left w:val="outset" w:sz="6" w:space="0" w:color="000000"/>
              <w:bottom w:val="outset" w:sz="6" w:space="0" w:color="000000"/>
              <w:right w:val="outset" w:sz="6" w:space="0" w:color="000000"/>
            </w:tcBorders>
            <w:hideMark/>
          </w:tcPr>
          <w:p w14:paraId="248397E0"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 xml:space="preserve">Dotacje celowe otrzymane z budżetu państwa na realizację własnych zadań bieżących gmin (związków gmin, związków powiatowo-gminnych) </w:t>
            </w:r>
          </w:p>
        </w:tc>
        <w:tc>
          <w:tcPr>
            <w:tcW w:w="1766" w:type="dxa"/>
            <w:tcBorders>
              <w:top w:val="outset" w:sz="6" w:space="0" w:color="000000"/>
              <w:left w:val="outset" w:sz="6" w:space="0" w:color="000000"/>
              <w:bottom w:val="outset" w:sz="6" w:space="0" w:color="000000"/>
              <w:right w:val="outset" w:sz="6" w:space="0" w:color="000000"/>
            </w:tcBorders>
            <w:hideMark/>
          </w:tcPr>
          <w:p w14:paraId="6766338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62.130,00</w:t>
            </w:r>
          </w:p>
        </w:tc>
        <w:tc>
          <w:tcPr>
            <w:tcW w:w="1387" w:type="dxa"/>
            <w:tcBorders>
              <w:top w:val="outset" w:sz="6" w:space="0" w:color="000000"/>
              <w:left w:val="outset" w:sz="6" w:space="0" w:color="000000"/>
              <w:bottom w:val="outset" w:sz="6" w:space="0" w:color="000000"/>
              <w:right w:val="outset" w:sz="6" w:space="0" w:color="000000"/>
            </w:tcBorders>
            <w:hideMark/>
          </w:tcPr>
          <w:p w14:paraId="56D4BDD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62.130,00</w:t>
            </w:r>
          </w:p>
        </w:tc>
        <w:tc>
          <w:tcPr>
            <w:tcW w:w="1158" w:type="dxa"/>
            <w:tcBorders>
              <w:top w:val="outset" w:sz="6" w:space="0" w:color="000000"/>
              <w:left w:val="outset" w:sz="6" w:space="0" w:color="000000"/>
              <w:bottom w:val="outset" w:sz="6" w:space="0" w:color="000000"/>
              <w:right w:val="outset" w:sz="6" w:space="0" w:color="000000"/>
            </w:tcBorders>
            <w:hideMark/>
          </w:tcPr>
          <w:p w14:paraId="3A844A4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5CCFC48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90247B8"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786463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540BB8A"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4F679E3C"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52E3C70"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9D169F4"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1DAAA9B" w14:textId="77777777" w:rsidR="00377F63" w:rsidRPr="00B57BAE" w:rsidRDefault="00377F63">
            <w:pPr>
              <w:pStyle w:val="NormalnyWeb"/>
              <w:jc w:val="center"/>
              <w:rPr>
                <w:rFonts w:asciiTheme="minorHAnsi" w:hAnsiTheme="minorHAnsi" w:cstheme="minorHAnsi"/>
              </w:rPr>
            </w:pPr>
          </w:p>
        </w:tc>
      </w:tr>
      <w:tr w:rsidR="00377F63" w:rsidRPr="00B57BAE" w14:paraId="60006733"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29B3BFDF"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855</w:t>
            </w:r>
          </w:p>
        </w:tc>
        <w:tc>
          <w:tcPr>
            <w:tcW w:w="811" w:type="dxa"/>
            <w:tcBorders>
              <w:top w:val="outset" w:sz="6" w:space="0" w:color="000000"/>
              <w:left w:val="outset" w:sz="6" w:space="0" w:color="000000"/>
              <w:bottom w:val="outset" w:sz="6" w:space="0" w:color="000000"/>
              <w:right w:val="outset" w:sz="6" w:space="0" w:color="000000"/>
            </w:tcBorders>
          </w:tcPr>
          <w:p w14:paraId="6FD48A67" w14:textId="77777777" w:rsidR="00377F63" w:rsidRPr="00B57BAE" w:rsidRDefault="00377F63">
            <w:pPr>
              <w:pStyle w:val="NormalnyWeb"/>
              <w:jc w:val="center"/>
              <w:rPr>
                <w:rFonts w:asciiTheme="minorHAnsi" w:hAnsiTheme="minorHAnsi" w:cstheme="minorHAnsi"/>
                <w:b/>
              </w:rPr>
            </w:pPr>
          </w:p>
        </w:tc>
        <w:tc>
          <w:tcPr>
            <w:tcW w:w="673" w:type="dxa"/>
            <w:tcBorders>
              <w:top w:val="outset" w:sz="6" w:space="0" w:color="000000"/>
              <w:left w:val="outset" w:sz="6" w:space="0" w:color="000000"/>
              <w:bottom w:val="outset" w:sz="6" w:space="0" w:color="000000"/>
              <w:right w:val="outset" w:sz="6" w:space="0" w:color="000000"/>
            </w:tcBorders>
          </w:tcPr>
          <w:p w14:paraId="47CE7AB1" w14:textId="77777777" w:rsidR="00377F63" w:rsidRPr="00B57BAE" w:rsidRDefault="00377F63">
            <w:pPr>
              <w:pStyle w:val="NormalnyWeb"/>
              <w:jc w:val="center"/>
              <w:rPr>
                <w:rFonts w:asciiTheme="minorHAnsi" w:hAnsiTheme="minorHAnsi" w:cstheme="minorHAnsi"/>
                <w:b/>
              </w:rPr>
            </w:pPr>
          </w:p>
        </w:tc>
        <w:tc>
          <w:tcPr>
            <w:tcW w:w="3810" w:type="dxa"/>
            <w:tcBorders>
              <w:top w:val="outset" w:sz="6" w:space="0" w:color="000000"/>
              <w:left w:val="outset" w:sz="6" w:space="0" w:color="000000"/>
              <w:bottom w:val="outset" w:sz="6" w:space="0" w:color="000000"/>
              <w:right w:val="outset" w:sz="6" w:space="0" w:color="000000"/>
            </w:tcBorders>
            <w:hideMark/>
          </w:tcPr>
          <w:p w14:paraId="5745BA15" w14:textId="77777777" w:rsidR="00377F63" w:rsidRPr="00B57BAE" w:rsidRDefault="00377F63">
            <w:pPr>
              <w:pStyle w:val="NormalnyWeb"/>
              <w:rPr>
                <w:rFonts w:asciiTheme="minorHAnsi" w:hAnsiTheme="minorHAnsi" w:cstheme="minorHAnsi"/>
                <w:b/>
              </w:rPr>
            </w:pPr>
            <w:r w:rsidRPr="00B57BAE">
              <w:rPr>
                <w:rFonts w:asciiTheme="minorHAnsi" w:hAnsiTheme="minorHAnsi" w:cstheme="minorHAnsi"/>
                <w:b/>
              </w:rPr>
              <w:t>Rodzina</w:t>
            </w:r>
          </w:p>
        </w:tc>
        <w:tc>
          <w:tcPr>
            <w:tcW w:w="1766" w:type="dxa"/>
            <w:tcBorders>
              <w:top w:val="outset" w:sz="6" w:space="0" w:color="000000"/>
              <w:left w:val="outset" w:sz="6" w:space="0" w:color="000000"/>
              <w:bottom w:val="outset" w:sz="6" w:space="0" w:color="000000"/>
              <w:right w:val="outset" w:sz="6" w:space="0" w:color="000000"/>
            </w:tcBorders>
            <w:hideMark/>
          </w:tcPr>
          <w:p w14:paraId="2900930B"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13.412.440,61</w:t>
            </w:r>
          </w:p>
        </w:tc>
        <w:tc>
          <w:tcPr>
            <w:tcW w:w="1387" w:type="dxa"/>
            <w:tcBorders>
              <w:top w:val="outset" w:sz="6" w:space="0" w:color="000000"/>
              <w:left w:val="outset" w:sz="6" w:space="0" w:color="000000"/>
              <w:bottom w:val="outset" w:sz="6" w:space="0" w:color="000000"/>
              <w:right w:val="outset" w:sz="6" w:space="0" w:color="000000"/>
            </w:tcBorders>
            <w:hideMark/>
          </w:tcPr>
          <w:p w14:paraId="1615D78D"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6.776.382,81</w:t>
            </w:r>
          </w:p>
        </w:tc>
        <w:tc>
          <w:tcPr>
            <w:tcW w:w="1158" w:type="dxa"/>
            <w:tcBorders>
              <w:top w:val="outset" w:sz="6" w:space="0" w:color="000000"/>
              <w:left w:val="outset" w:sz="6" w:space="0" w:color="000000"/>
              <w:bottom w:val="outset" w:sz="6" w:space="0" w:color="000000"/>
              <w:right w:val="outset" w:sz="6" w:space="0" w:color="000000"/>
            </w:tcBorders>
            <w:hideMark/>
          </w:tcPr>
          <w:p w14:paraId="5EFB0BCC"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50,52</w:t>
            </w:r>
          </w:p>
        </w:tc>
      </w:tr>
      <w:tr w:rsidR="00377F63" w:rsidRPr="00B57BAE" w14:paraId="075564B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A84046B"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5AA3E2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F1E8035"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002953A4"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C7A5AB9"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0CF74221"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04B0A277" w14:textId="77777777" w:rsidR="00377F63" w:rsidRPr="00B57BAE" w:rsidRDefault="00377F63">
            <w:pPr>
              <w:pStyle w:val="NormalnyWeb"/>
              <w:jc w:val="center"/>
              <w:rPr>
                <w:rFonts w:asciiTheme="minorHAnsi" w:hAnsiTheme="minorHAnsi" w:cstheme="minorHAnsi"/>
              </w:rPr>
            </w:pPr>
          </w:p>
        </w:tc>
      </w:tr>
      <w:tr w:rsidR="00377F63" w:rsidRPr="00B57BAE" w14:paraId="6A60A42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20627E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7136D908"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85501</w:t>
            </w:r>
          </w:p>
        </w:tc>
        <w:tc>
          <w:tcPr>
            <w:tcW w:w="673" w:type="dxa"/>
            <w:tcBorders>
              <w:top w:val="outset" w:sz="6" w:space="0" w:color="000000"/>
              <w:left w:val="outset" w:sz="6" w:space="0" w:color="000000"/>
              <w:bottom w:val="outset" w:sz="6" w:space="0" w:color="000000"/>
              <w:right w:val="outset" w:sz="6" w:space="0" w:color="000000"/>
            </w:tcBorders>
          </w:tcPr>
          <w:p w14:paraId="6031069C" w14:textId="77777777" w:rsidR="00377F63" w:rsidRPr="00B57BAE" w:rsidRDefault="00377F63">
            <w:pPr>
              <w:pStyle w:val="NormalnyWeb"/>
              <w:jc w:val="center"/>
              <w:rPr>
                <w:rFonts w:asciiTheme="minorHAnsi" w:hAnsiTheme="minorHAnsi" w:cstheme="minorHAnsi"/>
                <w:i/>
              </w:rPr>
            </w:pPr>
          </w:p>
        </w:tc>
        <w:tc>
          <w:tcPr>
            <w:tcW w:w="3810" w:type="dxa"/>
            <w:tcBorders>
              <w:top w:val="outset" w:sz="6" w:space="0" w:color="000000"/>
              <w:left w:val="outset" w:sz="6" w:space="0" w:color="000000"/>
              <w:bottom w:val="outset" w:sz="6" w:space="0" w:color="000000"/>
              <w:right w:val="outset" w:sz="6" w:space="0" w:color="000000"/>
            </w:tcBorders>
            <w:hideMark/>
          </w:tcPr>
          <w:p w14:paraId="53D76E81" w14:textId="77777777" w:rsidR="00377F63" w:rsidRPr="00B57BAE" w:rsidRDefault="00377F63">
            <w:pPr>
              <w:pStyle w:val="NormalnyWeb"/>
              <w:rPr>
                <w:rFonts w:asciiTheme="minorHAnsi" w:hAnsiTheme="minorHAnsi" w:cstheme="minorHAnsi"/>
                <w:i/>
              </w:rPr>
            </w:pPr>
            <w:r w:rsidRPr="00B57BAE">
              <w:rPr>
                <w:rFonts w:asciiTheme="minorHAnsi" w:hAnsiTheme="minorHAnsi" w:cstheme="minorHAnsi"/>
                <w:i/>
              </w:rPr>
              <w:t>Świadczenia wychowawcze</w:t>
            </w:r>
          </w:p>
        </w:tc>
        <w:tc>
          <w:tcPr>
            <w:tcW w:w="1766" w:type="dxa"/>
            <w:tcBorders>
              <w:top w:val="outset" w:sz="6" w:space="0" w:color="000000"/>
              <w:left w:val="outset" w:sz="6" w:space="0" w:color="000000"/>
              <w:bottom w:val="outset" w:sz="6" w:space="0" w:color="000000"/>
              <w:right w:val="outset" w:sz="6" w:space="0" w:color="000000"/>
            </w:tcBorders>
            <w:hideMark/>
          </w:tcPr>
          <w:p w14:paraId="0AB730EB"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7.951.100,00</w:t>
            </w:r>
          </w:p>
        </w:tc>
        <w:tc>
          <w:tcPr>
            <w:tcW w:w="1387" w:type="dxa"/>
            <w:tcBorders>
              <w:top w:val="outset" w:sz="6" w:space="0" w:color="000000"/>
              <w:left w:val="outset" w:sz="6" w:space="0" w:color="000000"/>
              <w:bottom w:val="outset" w:sz="6" w:space="0" w:color="000000"/>
              <w:right w:val="outset" w:sz="6" w:space="0" w:color="000000"/>
            </w:tcBorders>
            <w:hideMark/>
          </w:tcPr>
          <w:p w14:paraId="30DC69FC"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3.983.527,47</w:t>
            </w:r>
          </w:p>
        </w:tc>
        <w:tc>
          <w:tcPr>
            <w:tcW w:w="1158" w:type="dxa"/>
            <w:tcBorders>
              <w:top w:val="outset" w:sz="6" w:space="0" w:color="000000"/>
              <w:left w:val="outset" w:sz="6" w:space="0" w:color="000000"/>
              <w:bottom w:val="outset" w:sz="6" w:space="0" w:color="000000"/>
              <w:right w:val="outset" w:sz="6" w:space="0" w:color="000000"/>
            </w:tcBorders>
            <w:hideMark/>
          </w:tcPr>
          <w:p w14:paraId="12DAAE62"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50,10</w:t>
            </w:r>
          </w:p>
        </w:tc>
      </w:tr>
      <w:tr w:rsidR="00377F63" w:rsidRPr="00B57BAE" w14:paraId="0F9CC41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886D2CD"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751B96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5423700"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844D6A3"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3EB0AAC"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2B05520F"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0629E0AB" w14:textId="77777777" w:rsidR="00377F63" w:rsidRPr="00B57BAE" w:rsidRDefault="00377F63">
            <w:pPr>
              <w:pStyle w:val="NormalnyWeb"/>
              <w:jc w:val="center"/>
              <w:rPr>
                <w:rFonts w:asciiTheme="minorHAnsi" w:hAnsiTheme="minorHAnsi" w:cstheme="minorHAnsi"/>
              </w:rPr>
            </w:pPr>
          </w:p>
        </w:tc>
      </w:tr>
      <w:tr w:rsidR="00377F63" w:rsidRPr="00B57BAE" w14:paraId="5E274B2B"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C1B29C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91F84F4"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93C323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0920</w:t>
            </w:r>
          </w:p>
        </w:tc>
        <w:tc>
          <w:tcPr>
            <w:tcW w:w="3810" w:type="dxa"/>
            <w:tcBorders>
              <w:top w:val="outset" w:sz="6" w:space="0" w:color="000000"/>
              <w:left w:val="outset" w:sz="6" w:space="0" w:color="000000"/>
              <w:bottom w:val="outset" w:sz="6" w:space="0" w:color="000000"/>
              <w:right w:val="outset" w:sz="6" w:space="0" w:color="000000"/>
            </w:tcBorders>
            <w:hideMark/>
          </w:tcPr>
          <w:p w14:paraId="355E92CA"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66" w:type="dxa"/>
            <w:tcBorders>
              <w:top w:val="outset" w:sz="6" w:space="0" w:color="000000"/>
              <w:left w:val="outset" w:sz="6" w:space="0" w:color="000000"/>
              <w:bottom w:val="outset" w:sz="6" w:space="0" w:color="000000"/>
              <w:right w:val="outset" w:sz="6" w:space="0" w:color="000000"/>
            </w:tcBorders>
            <w:hideMark/>
          </w:tcPr>
          <w:p w14:paraId="0832151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1.100,00</w:t>
            </w:r>
          </w:p>
        </w:tc>
        <w:tc>
          <w:tcPr>
            <w:tcW w:w="1387" w:type="dxa"/>
            <w:tcBorders>
              <w:top w:val="outset" w:sz="6" w:space="0" w:color="000000"/>
              <w:left w:val="outset" w:sz="6" w:space="0" w:color="000000"/>
              <w:bottom w:val="outset" w:sz="6" w:space="0" w:color="000000"/>
              <w:right w:val="outset" w:sz="6" w:space="0" w:color="000000"/>
            </w:tcBorders>
            <w:hideMark/>
          </w:tcPr>
          <w:p w14:paraId="045F042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444,14</w:t>
            </w:r>
          </w:p>
        </w:tc>
        <w:tc>
          <w:tcPr>
            <w:tcW w:w="1158" w:type="dxa"/>
            <w:tcBorders>
              <w:top w:val="outset" w:sz="6" w:space="0" w:color="000000"/>
              <w:left w:val="outset" w:sz="6" w:space="0" w:color="000000"/>
              <w:bottom w:val="outset" w:sz="6" w:space="0" w:color="000000"/>
              <w:right w:val="outset" w:sz="6" w:space="0" w:color="000000"/>
            </w:tcBorders>
            <w:hideMark/>
          </w:tcPr>
          <w:p w14:paraId="4C2FBB0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40,38</w:t>
            </w:r>
          </w:p>
        </w:tc>
      </w:tr>
      <w:tr w:rsidR="00377F63" w:rsidRPr="00B57BAE" w14:paraId="1006C13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47B96F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45BACF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C06754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0940</w:t>
            </w:r>
          </w:p>
        </w:tc>
        <w:tc>
          <w:tcPr>
            <w:tcW w:w="3810" w:type="dxa"/>
            <w:tcBorders>
              <w:top w:val="outset" w:sz="6" w:space="0" w:color="000000"/>
              <w:left w:val="outset" w:sz="6" w:space="0" w:color="000000"/>
              <w:bottom w:val="outset" w:sz="6" w:space="0" w:color="000000"/>
              <w:right w:val="outset" w:sz="6" w:space="0" w:color="000000"/>
            </w:tcBorders>
            <w:hideMark/>
          </w:tcPr>
          <w:p w14:paraId="5ECD71C4"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1766" w:type="dxa"/>
            <w:tcBorders>
              <w:top w:val="outset" w:sz="6" w:space="0" w:color="000000"/>
              <w:left w:val="outset" w:sz="6" w:space="0" w:color="000000"/>
              <w:bottom w:val="outset" w:sz="6" w:space="0" w:color="000000"/>
              <w:right w:val="outset" w:sz="6" w:space="0" w:color="000000"/>
            </w:tcBorders>
            <w:hideMark/>
          </w:tcPr>
          <w:p w14:paraId="0A9251A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12.000,00</w:t>
            </w:r>
          </w:p>
        </w:tc>
        <w:tc>
          <w:tcPr>
            <w:tcW w:w="1387" w:type="dxa"/>
            <w:tcBorders>
              <w:top w:val="outset" w:sz="6" w:space="0" w:color="000000"/>
              <w:left w:val="outset" w:sz="6" w:space="0" w:color="000000"/>
              <w:bottom w:val="outset" w:sz="6" w:space="0" w:color="000000"/>
              <w:right w:val="outset" w:sz="6" w:space="0" w:color="000000"/>
            </w:tcBorders>
            <w:hideMark/>
          </w:tcPr>
          <w:p w14:paraId="2A5371A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4.833,33</w:t>
            </w:r>
          </w:p>
        </w:tc>
        <w:tc>
          <w:tcPr>
            <w:tcW w:w="1158" w:type="dxa"/>
            <w:tcBorders>
              <w:top w:val="outset" w:sz="6" w:space="0" w:color="000000"/>
              <w:left w:val="outset" w:sz="6" w:space="0" w:color="000000"/>
              <w:bottom w:val="outset" w:sz="6" w:space="0" w:color="000000"/>
              <w:right w:val="outset" w:sz="6" w:space="0" w:color="000000"/>
            </w:tcBorders>
            <w:hideMark/>
          </w:tcPr>
          <w:p w14:paraId="5E3AC79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40,28</w:t>
            </w:r>
          </w:p>
        </w:tc>
      </w:tr>
      <w:tr w:rsidR="00377F63" w:rsidRPr="00B57BAE" w14:paraId="55A4530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E3050D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E9B63B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A4C275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2060</w:t>
            </w:r>
          </w:p>
        </w:tc>
        <w:tc>
          <w:tcPr>
            <w:tcW w:w="3810" w:type="dxa"/>
            <w:tcBorders>
              <w:top w:val="outset" w:sz="6" w:space="0" w:color="000000"/>
              <w:left w:val="outset" w:sz="6" w:space="0" w:color="000000"/>
              <w:bottom w:val="outset" w:sz="6" w:space="0" w:color="000000"/>
              <w:right w:val="outset" w:sz="6" w:space="0" w:color="000000"/>
            </w:tcBorders>
            <w:hideMark/>
          </w:tcPr>
          <w:p w14:paraId="168DE443"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zadania bieżące z zakresu administracji rządowej zlecone gminom (związkom gmin, związkom powiatowo-gminnym), związane z realizacją świadczenia wychowawczego stanowiącego pomoc państwa w wychowywaniu dzieci</w:t>
            </w:r>
          </w:p>
        </w:tc>
        <w:tc>
          <w:tcPr>
            <w:tcW w:w="1766" w:type="dxa"/>
            <w:tcBorders>
              <w:top w:val="outset" w:sz="6" w:space="0" w:color="000000"/>
              <w:left w:val="outset" w:sz="6" w:space="0" w:color="000000"/>
              <w:bottom w:val="outset" w:sz="6" w:space="0" w:color="000000"/>
              <w:right w:val="outset" w:sz="6" w:space="0" w:color="000000"/>
            </w:tcBorders>
            <w:hideMark/>
          </w:tcPr>
          <w:p w14:paraId="5C7AA5E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7.938.000,00</w:t>
            </w:r>
          </w:p>
        </w:tc>
        <w:tc>
          <w:tcPr>
            <w:tcW w:w="1387" w:type="dxa"/>
            <w:tcBorders>
              <w:top w:val="outset" w:sz="6" w:space="0" w:color="000000"/>
              <w:left w:val="outset" w:sz="6" w:space="0" w:color="000000"/>
              <w:bottom w:val="outset" w:sz="6" w:space="0" w:color="000000"/>
              <w:right w:val="outset" w:sz="6" w:space="0" w:color="000000"/>
            </w:tcBorders>
            <w:hideMark/>
          </w:tcPr>
          <w:p w14:paraId="683B2DF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3.978.250,00</w:t>
            </w:r>
          </w:p>
        </w:tc>
        <w:tc>
          <w:tcPr>
            <w:tcW w:w="1158" w:type="dxa"/>
            <w:tcBorders>
              <w:top w:val="outset" w:sz="6" w:space="0" w:color="000000"/>
              <w:left w:val="outset" w:sz="6" w:space="0" w:color="000000"/>
              <w:bottom w:val="outset" w:sz="6" w:space="0" w:color="000000"/>
              <w:right w:val="outset" w:sz="6" w:space="0" w:color="000000"/>
            </w:tcBorders>
            <w:hideMark/>
          </w:tcPr>
          <w:p w14:paraId="415E31A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50,12</w:t>
            </w:r>
          </w:p>
        </w:tc>
      </w:tr>
      <w:tr w:rsidR="00377F63" w:rsidRPr="00B57BAE" w14:paraId="381AA22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C11E838"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6067A6B"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1933F0C"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8E6AA05"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41542A2"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EA9F8E6"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9BE644D" w14:textId="77777777" w:rsidR="00377F63" w:rsidRPr="00B57BAE" w:rsidRDefault="00377F63">
            <w:pPr>
              <w:pStyle w:val="NormalnyWeb"/>
              <w:jc w:val="center"/>
              <w:rPr>
                <w:rFonts w:asciiTheme="minorHAnsi" w:hAnsiTheme="minorHAnsi" w:cstheme="minorHAnsi"/>
              </w:rPr>
            </w:pPr>
          </w:p>
        </w:tc>
      </w:tr>
      <w:tr w:rsidR="00377F63" w:rsidRPr="00B57BAE" w14:paraId="586072A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0CBBD9B"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5335E4C9"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85502</w:t>
            </w:r>
          </w:p>
        </w:tc>
        <w:tc>
          <w:tcPr>
            <w:tcW w:w="673" w:type="dxa"/>
            <w:tcBorders>
              <w:top w:val="outset" w:sz="6" w:space="0" w:color="000000"/>
              <w:left w:val="outset" w:sz="6" w:space="0" w:color="000000"/>
              <w:bottom w:val="outset" w:sz="6" w:space="0" w:color="000000"/>
              <w:right w:val="outset" w:sz="6" w:space="0" w:color="000000"/>
            </w:tcBorders>
          </w:tcPr>
          <w:p w14:paraId="5596C810" w14:textId="77777777" w:rsidR="00377F63" w:rsidRPr="00B57BAE" w:rsidRDefault="00377F63">
            <w:pPr>
              <w:pStyle w:val="NormalnyWeb"/>
              <w:jc w:val="center"/>
              <w:rPr>
                <w:rFonts w:asciiTheme="minorHAnsi" w:hAnsiTheme="minorHAnsi" w:cstheme="minorHAnsi"/>
                <w:i/>
              </w:rPr>
            </w:pPr>
          </w:p>
        </w:tc>
        <w:tc>
          <w:tcPr>
            <w:tcW w:w="3810" w:type="dxa"/>
            <w:tcBorders>
              <w:top w:val="outset" w:sz="6" w:space="0" w:color="000000"/>
              <w:left w:val="outset" w:sz="6" w:space="0" w:color="000000"/>
              <w:bottom w:val="outset" w:sz="6" w:space="0" w:color="000000"/>
              <w:right w:val="outset" w:sz="6" w:space="0" w:color="000000"/>
            </w:tcBorders>
            <w:hideMark/>
          </w:tcPr>
          <w:p w14:paraId="1485EDE0" w14:textId="77777777" w:rsidR="00377F63" w:rsidRPr="00B57BAE" w:rsidRDefault="00377F63">
            <w:pPr>
              <w:pStyle w:val="NormalnyWeb"/>
              <w:rPr>
                <w:rFonts w:asciiTheme="minorHAnsi" w:hAnsiTheme="minorHAnsi" w:cstheme="minorHAnsi"/>
                <w:i/>
              </w:rPr>
            </w:pPr>
            <w:r w:rsidRPr="00B57BAE">
              <w:rPr>
                <w:rFonts w:asciiTheme="minorHAnsi" w:hAnsiTheme="minorHAnsi" w:cstheme="minorHAnsi"/>
                <w:i/>
              </w:rPr>
              <w:t>Świadczenia rodzinne, świadczenia z funduszu alimentacyjnego oraz składki na ubezpieczenia emerytalne i rentowe z ubezpieczenia społecznego</w:t>
            </w:r>
          </w:p>
        </w:tc>
        <w:tc>
          <w:tcPr>
            <w:tcW w:w="1766" w:type="dxa"/>
            <w:tcBorders>
              <w:top w:val="outset" w:sz="6" w:space="0" w:color="000000"/>
              <w:left w:val="outset" w:sz="6" w:space="0" w:color="000000"/>
              <w:bottom w:val="outset" w:sz="6" w:space="0" w:color="000000"/>
              <w:right w:val="outset" w:sz="6" w:space="0" w:color="000000"/>
            </w:tcBorders>
            <w:hideMark/>
          </w:tcPr>
          <w:p w14:paraId="7103589A"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4.687.500,00</w:t>
            </w:r>
          </w:p>
        </w:tc>
        <w:tc>
          <w:tcPr>
            <w:tcW w:w="1387" w:type="dxa"/>
            <w:tcBorders>
              <w:top w:val="outset" w:sz="6" w:space="0" w:color="000000"/>
              <w:left w:val="outset" w:sz="6" w:space="0" w:color="000000"/>
              <w:bottom w:val="outset" w:sz="6" w:space="0" w:color="000000"/>
              <w:right w:val="outset" w:sz="6" w:space="0" w:color="000000"/>
            </w:tcBorders>
            <w:hideMark/>
          </w:tcPr>
          <w:p w14:paraId="286B0EEC"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2.368.945,54</w:t>
            </w:r>
          </w:p>
        </w:tc>
        <w:tc>
          <w:tcPr>
            <w:tcW w:w="1158" w:type="dxa"/>
            <w:tcBorders>
              <w:top w:val="outset" w:sz="6" w:space="0" w:color="000000"/>
              <w:left w:val="outset" w:sz="6" w:space="0" w:color="000000"/>
              <w:bottom w:val="outset" w:sz="6" w:space="0" w:color="000000"/>
              <w:right w:val="outset" w:sz="6" w:space="0" w:color="000000"/>
            </w:tcBorders>
            <w:hideMark/>
          </w:tcPr>
          <w:p w14:paraId="2E283AB1"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50,54</w:t>
            </w:r>
          </w:p>
        </w:tc>
      </w:tr>
      <w:tr w:rsidR="00377F63" w:rsidRPr="00B57BAE" w14:paraId="06559F8B"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71BBFD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E9BA46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3FDC7B9"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9E3DDAB"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35BBE4AE"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0440AEEC"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408340B1" w14:textId="77777777" w:rsidR="00377F63" w:rsidRPr="00B57BAE" w:rsidRDefault="00377F63">
            <w:pPr>
              <w:pStyle w:val="NormalnyWeb"/>
              <w:jc w:val="center"/>
              <w:rPr>
                <w:rFonts w:asciiTheme="minorHAnsi" w:hAnsiTheme="minorHAnsi" w:cstheme="minorHAnsi"/>
              </w:rPr>
            </w:pPr>
          </w:p>
        </w:tc>
      </w:tr>
      <w:tr w:rsidR="00377F63" w:rsidRPr="00B57BAE" w14:paraId="73A3C91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DD657C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2F28E04"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E3EFAA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0920</w:t>
            </w:r>
          </w:p>
        </w:tc>
        <w:tc>
          <w:tcPr>
            <w:tcW w:w="3810" w:type="dxa"/>
            <w:tcBorders>
              <w:top w:val="outset" w:sz="6" w:space="0" w:color="000000"/>
              <w:left w:val="outset" w:sz="6" w:space="0" w:color="000000"/>
              <w:bottom w:val="outset" w:sz="6" w:space="0" w:color="000000"/>
              <w:right w:val="outset" w:sz="6" w:space="0" w:color="000000"/>
            </w:tcBorders>
            <w:hideMark/>
          </w:tcPr>
          <w:p w14:paraId="0123CD24"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66" w:type="dxa"/>
            <w:tcBorders>
              <w:top w:val="outset" w:sz="6" w:space="0" w:color="000000"/>
              <w:left w:val="outset" w:sz="6" w:space="0" w:color="000000"/>
              <w:bottom w:val="outset" w:sz="6" w:space="0" w:color="000000"/>
              <w:right w:val="outset" w:sz="6" w:space="0" w:color="000000"/>
            </w:tcBorders>
            <w:hideMark/>
          </w:tcPr>
          <w:p w14:paraId="55818F2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500,00</w:t>
            </w:r>
          </w:p>
        </w:tc>
        <w:tc>
          <w:tcPr>
            <w:tcW w:w="1387" w:type="dxa"/>
            <w:tcBorders>
              <w:top w:val="outset" w:sz="6" w:space="0" w:color="000000"/>
              <w:left w:val="outset" w:sz="6" w:space="0" w:color="000000"/>
              <w:bottom w:val="outset" w:sz="6" w:space="0" w:color="000000"/>
              <w:right w:val="outset" w:sz="6" w:space="0" w:color="000000"/>
            </w:tcBorders>
            <w:hideMark/>
          </w:tcPr>
          <w:p w14:paraId="665DCA6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131,21</w:t>
            </w:r>
          </w:p>
        </w:tc>
        <w:tc>
          <w:tcPr>
            <w:tcW w:w="1158" w:type="dxa"/>
            <w:tcBorders>
              <w:top w:val="outset" w:sz="6" w:space="0" w:color="000000"/>
              <w:left w:val="outset" w:sz="6" w:space="0" w:color="000000"/>
              <w:bottom w:val="outset" w:sz="6" w:space="0" w:color="000000"/>
              <w:right w:val="outset" w:sz="6" w:space="0" w:color="000000"/>
            </w:tcBorders>
            <w:hideMark/>
          </w:tcPr>
          <w:p w14:paraId="372A7A5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26,24</w:t>
            </w:r>
          </w:p>
        </w:tc>
      </w:tr>
      <w:tr w:rsidR="00377F63" w:rsidRPr="00B57BAE" w14:paraId="43B6D45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D66A317"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58B8F7C"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60C51B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0940</w:t>
            </w:r>
          </w:p>
        </w:tc>
        <w:tc>
          <w:tcPr>
            <w:tcW w:w="3810" w:type="dxa"/>
            <w:tcBorders>
              <w:top w:val="outset" w:sz="6" w:space="0" w:color="000000"/>
              <w:left w:val="outset" w:sz="6" w:space="0" w:color="000000"/>
              <w:bottom w:val="outset" w:sz="6" w:space="0" w:color="000000"/>
              <w:right w:val="outset" w:sz="6" w:space="0" w:color="000000"/>
            </w:tcBorders>
            <w:hideMark/>
          </w:tcPr>
          <w:p w14:paraId="41A72F12"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1766" w:type="dxa"/>
            <w:tcBorders>
              <w:top w:val="outset" w:sz="6" w:space="0" w:color="000000"/>
              <w:left w:val="outset" w:sz="6" w:space="0" w:color="000000"/>
              <w:bottom w:val="outset" w:sz="6" w:space="0" w:color="000000"/>
              <w:right w:val="outset" w:sz="6" w:space="0" w:color="000000"/>
            </w:tcBorders>
            <w:hideMark/>
          </w:tcPr>
          <w:p w14:paraId="45C5A6B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3.000,00</w:t>
            </w:r>
          </w:p>
        </w:tc>
        <w:tc>
          <w:tcPr>
            <w:tcW w:w="1387" w:type="dxa"/>
            <w:tcBorders>
              <w:top w:val="outset" w:sz="6" w:space="0" w:color="000000"/>
              <w:left w:val="outset" w:sz="6" w:space="0" w:color="000000"/>
              <w:bottom w:val="outset" w:sz="6" w:space="0" w:color="000000"/>
              <w:right w:val="outset" w:sz="6" w:space="0" w:color="000000"/>
            </w:tcBorders>
            <w:hideMark/>
          </w:tcPr>
          <w:p w14:paraId="4A99D13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1.354,75</w:t>
            </w:r>
          </w:p>
        </w:tc>
        <w:tc>
          <w:tcPr>
            <w:tcW w:w="1158" w:type="dxa"/>
            <w:tcBorders>
              <w:top w:val="outset" w:sz="6" w:space="0" w:color="000000"/>
              <w:left w:val="outset" w:sz="6" w:space="0" w:color="000000"/>
              <w:bottom w:val="outset" w:sz="6" w:space="0" w:color="000000"/>
              <w:right w:val="outset" w:sz="6" w:space="0" w:color="000000"/>
            </w:tcBorders>
            <w:hideMark/>
          </w:tcPr>
          <w:p w14:paraId="09FCD65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45,16</w:t>
            </w:r>
          </w:p>
        </w:tc>
      </w:tr>
      <w:tr w:rsidR="00377F63" w:rsidRPr="00B57BAE" w14:paraId="6A2CA07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7FDE60D"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26F5AA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4F4F7D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2010</w:t>
            </w:r>
          </w:p>
        </w:tc>
        <w:tc>
          <w:tcPr>
            <w:tcW w:w="3810" w:type="dxa"/>
            <w:tcBorders>
              <w:top w:val="outset" w:sz="6" w:space="0" w:color="000000"/>
              <w:left w:val="outset" w:sz="6" w:space="0" w:color="000000"/>
              <w:bottom w:val="outset" w:sz="6" w:space="0" w:color="000000"/>
              <w:right w:val="outset" w:sz="6" w:space="0" w:color="000000"/>
            </w:tcBorders>
            <w:hideMark/>
          </w:tcPr>
          <w:p w14:paraId="04D561D5"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zdań zleconych z zakresu administracji rządowej oraz innych zadań zleconych gminie (związkom gmin, związków powiatowo-gminnych) ustawami</w:t>
            </w:r>
          </w:p>
        </w:tc>
        <w:tc>
          <w:tcPr>
            <w:tcW w:w="1766" w:type="dxa"/>
            <w:tcBorders>
              <w:top w:val="outset" w:sz="6" w:space="0" w:color="000000"/>
              <w:left w:val="outset" w:sz="6" w:space="0" w:color="000000"/>
              <w:bottom w:val="outset" w:sz="6" w:space="0" w:color="000000"/>
              <w:right w:val="outset" w:sz="6" w:space="0" w:color="000000"/>
            </w:tcBorders>
            <w:hideMark/>
          </w:tcPr>
          <w:p w14:paraId="0916D09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4.659.000,00</w:t>
            </w:r>
          </w:p>
        </w:tc>
        <w:tc>
          <w:tcPr>
            <w:tcW w:w="1387" w:type="dxa"/>
            <w:tcBorders>
              <w:top w:val="outset" w:sz="6" w:space="0" w:color="000000"/>
              <w:left w:val="outset" w:sz="6" w:space="0" w:color="000000"/>
              <w:bottom w:val="outset" w:sz="6" w:space="0" w:color="000000"/>
              <w:right w:val="outset" w:sz="6" w:space="0" w:color="000000"/>
            </w:tcBorders>
            <w:hideMark/>
          </w:tcPr>
          <w:p w14:paraId="4B4E05A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2.350.945,00</w:t>
            </w:r>
          </w:p>
        </w:tc>
        <w:tc>
          <w:tcPr>
            <w:tcW w:w="1158" w:type="dxa"/>
            <w:tcBorders>
              <w:top w:val="outset" w:sz="6" w:space="0" w:color="000000"/>
              <w:left w:val="outset" w:sz="6" w:space="0" w:color="000000"/>
              <w:bottom w:val="outset" w:sz="6" w:space="0" w:color="000000"/>
              <w:right w:val="outset" w:sz="6" w:space="0" w:color="000000"/>
            </w:tcBorders>
            <w:hideMark/>
          </w:tcPr>
          <w:p w14:paraId="0B3ACF3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50,46</w:t>
            </w:r>
          </w:p>
        </w:tc>
      </w:tr>
      <w:tr w:rsidR="00377F63" w:rsidRPr="00B57BAE" w14:paraId="4ACF056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D14B82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EE91EC9"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04ED97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2360</w:t>
            </w:r>
          </w:p>
        </w:tc>
        <w:tc>
          <w:tcPr>
            <w:tcW w:w="3810" w:type="dxa"/>
            <w:tcBorders>
              <w:top w:val="outset" w:sz="6" w:space="0" w:color="000000"/>
              <w:left w:val="outset" w:sz="6" w:space="0" w:color="000000"/>
              <w:bottom w:val="outset" w:sz="6" w:space="0" w:color="000000"/>
              <w:right w:val="outset" w:sz="6" w:space="0" w:color="000000"/>
            </w:tcBorders>
            <w:hideMark/>
          </w:tcPr>
          <w:p w14:paraId="2BF978E8"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 xml:space="preserve">Dochody jednostek samorządu terytorialnego związane z realizacją zadań z zakresu </w:t>
            </w:r>
            <w:r w:rsidRPr="00B57BAE">
              <w:rPr>
                <w:rFonts w:asciiTheme="minorHAnsi" w:hAnsiTheme="minorHAnsi" w:cstheme="minorHAnsi"/>
              </w:rPr>
              <w:lastRenderedPageBreak/>
              <w:t>administracji rządowej oraz innych zadań zleconych ustawami</w:t>
            </w:r>
          </w:p>
        </w:tc>
        <w:tc>
          <w:tcPr>
            <w:tcW w:w="1766" w:type="dxa"/>
            <w:tcBorders>
              <w:top w:val="outset" w:sz="6" w:space="0" w:color="000000"/>
              <w:left w:val="outset" w:sz="6" w:space="0" w:color="000000"/>
              <w:bottom w:val="outset" w:sz="6" w:space="0" w:color="000000"/>
              <w:right w:val="outset" w:sz="6" w:space="0" w:color="000000"/>
            </w:tcBorders>
            <w:hideMark/>
          </w:tcPr>
          <w:p w14:paraId="1CA02B7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lastRenderedPageBreak/>
              <w:t>25.000,00</w:t>
            </w:r>
          </w:p>
        </w:tc>
        <w:tc>
          <w:tcPr>
            <w:tcW w:w="1387" w:type="dxa"/>
            <w:tcBorders>
              <w:top w:val="outset" w:sz="6" w:space="0" w:color="000000"/>
              <w:left w:val="outset" w:sz="6" w:space="0" w:color="000000"/>
              <w:bottom w:val="outset" w:sz="6" w:space="0" w:color="000000"/>
              <w:right w:val="outset" w:sz="6" w:space="0" w:color="000000"/>
            </w:tcBorders>
            <w:hideMark/>
          </w:tcPr>
          <w:p w14:paraId="47B0E74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16.514,58</w:t>
            </w:r>
          </w:p>
        </w:tc>
        <w:tc>
          <w:tcPr>
            <w:tcW w:w="1158" w:type="dxa"/>
            <w:tcBorders>
              <w:top w:val="outset" w:sz="6" w:space="0" w:color="000000"/>
              <w:left w:val="outset" w:sz="6" w:space="0" w:color="000000"/>
              <w:bottom w:val="outset" w:sz="6" w:space="0" w:color="000000"/>
              <w:right w:val="outset" w:sz="6" w:space="0" w:color="000000"/>
            </w:tcBorders>
            <w:hideMark/>
          </w:tcPr>
          <w:p w14:paraId="68A631B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66,06</w:t>
            </w:r>
          </w:p>
        </w:tc>
      </w:tr>
      <w:tr w:rsidR="00377F63" w:rsidRPr="00B57BAE" w14:paraId="5E641D33"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30F809D"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4C5B6FE"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009EB58"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07965ADE"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2E289AF4"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6CD497C"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6C88FD23" w14:textId="77777777" w:rsidR="00377F63" w:rsidRPr="00B57BAE" w:rsidRDefault="00377F63">
            <w:pPr>
              <w:pStyle w:val="NormalnyWeb"/>
              <w:jc w:val="center"/>
              <w:rPr>
                <w:rFonts w:asciiTheme="minorHAnsi" w:hAnsiTheme="minorHAnsi" w:cstheme="minorHAnsi"/>
              </w:rPr>
            </w:pPr>
          </w:p>
        </w:tc>
      </w:tr>
      <w:tr w:rsidR="00377F63" w:rsidRPr="00B57BAE" w14:paraId="3B543523"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1C1268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29F03D06"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85503</w:t>
            </w:r>
          </w:p>
        </w:tc>
        <w:tc>
          <w:tcPr>
            <w:tcW w:w="673" w:type="dxa"/>
            <w:tcBorders>
              <w:top w:val="outset" w:sz="6" w:space="0" w:color="000000"/>
              <w:left w:val="outset" w:sz="6" w:space="0" w:color="000000"/>
              <w:bottom w:val="outset" w:sz="6" w:space="0" w:color="000000"/>
              <w:right w:val="outset" w:sz="6" w:space="0" w:color="000000"/>
            </w:tcBorders>
          </w:tcPr>
          <w:p w14:paraId="0061CE33" w14:textId="77777777" w:rsidR="00377F63" w:rsidRPr="00B57BAE" w:rsidRDefault="00377F63">
            <w:pPr>
              <w:pStyle w:val="NormalnyWeb"/>
              <w:jc w:val="center"/>
              <w:rPr>
                <w:rFonts w:asciiTheme="minorHAnsi" w:hAnsiTheme="minorHAnsi" w:cstheme="minorHAnsi"/>
                <w:i/>
              </w:rPr>
            </w:pPr>
          </w:p>
        </w:tc>
        <w:tc>
          <w:tcPr>
            <w:tcW w:w="3810" w:type="dxa"/>
            <w:tcBorders>
              <w:top w:val="outset" w:sz="6" w:space="0" w:color="000000"/>
              <w:left w:val="outset" w:sz="6" w:space="0" w:color="000000"/>
              <w:bottom w:val="outset" w:sz="6" w:space="0" w:color="000000"/>
              <w:right w:val="outset" w:sz="6" w:space="0" w:color="000000"/>
            </w:tcBorders>
            <w:hideMark/>
          </w:tcPr>
          <w:p w14:paraId="433024C9" w14:textId="77777777" w:rsidR="00377F63" w:rsidRPr="00B57BAE" w:rsidRDefault="00377F63">
            <w:pPr>
              <w:pStyle w:val="NormalnyWeb"/>
              <w:rPr>
                <w:rFonts w:asciiTheme="minorHAnsi" w:hAnsiTheme="minorHAnsi" w:cstheme="minorHAnsi"/>
                <w:i/>
              </w:rPr>
            </w:pPr>
            <w:r w:rsidRPr="00B57BAE">
              <w:rPr>
                <w:rFonts w:asciiTheme="minorHAnsi" w:hAnsiTheme="minorHAnsi" w:cstheme="minorHAnsi"/>
                <w:i/>
              </w:rPr>
              <w:t>Karta Dużej Rodziny</w:t>
            </w:r>
          </w:p>
        </w:tc>
        <w:tc>
          <w:tcPr>
            <w:tcW w:w="1766" w:type="dxa"/>
            <w:tcBorders>
              <w:top w:val="outset" w:sz="6" w:space="0" w:color="000000"/>
              <w:left w:val="outset" w:sz="6" w:space="0" w:color="000000"/>
              <w:bottom w:val="outset" w:sz="6" w:space="0" w:color="000000"/>
              <w:right w:val="outset" w:sz="6" w:space="0" w:color="000000"/>
            </w:tcBorders>
            <w:hideMark/>
          </w:tcPr>
          <w:p w14:paraId="29001DF2"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148,00</w:t>
            </w:r>
          </w:p>
        </w:tc>
        <w:tc>
          <w:tcPr>
            <w:tcW w:w="1387" w:type="dxa"/>
            <w:tcBorders>
              <w:top w:val="outset" w:sz="6" w:space="0" w:color="000000"/>
              <w:left w:val="outset" w:sz="6" w:space="0" w:color="000000"/>
              <w:bottom w:val="outset" w:sz="6" w:space="0" w:color="000000"/>
              <w:right w:val="outset" w:sz="6" w:space="0" w:color="000000"/>
            </w:tcBorders>
            <w:hideMark/>
          </w:tcPr>
          <w:p w14:paraId="0489967F"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123,00</w:t>
            </w:r>
          </w:p>
        </w:tc>
        <w:tc>
          <w:tcPr>
            <w:tcW w:w="1158" w:type="dxa"/>
            <w:tcBorders>
              <w:top w:val="outset" w:sz="6" w:space="0" w:color="000000"/>
              <w:left w:val="outset" w:sz="6" w:space="0" w:color="000000"/>
              <w:bottom w:val="outset" w:sz="6" w:space="0" w:color="000000"/>
              <w:right w:val="outset" w:sz="6" w:space="0" w:color="000000"/>
            </w:tcBorders>
            <w:hideMark/>
          </w:tcPr>
          <w:p w14:paraId="2D5F47DA"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83,11</w:t>
            </w:r>
          </w:p>
        </w:tc>
      </w:tr>
      <w:tr w:rsidR="00377F63" w:rsidRPr="00B57BAE" w14:paraId="217370AB"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887495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9168A3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0C05AFC"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0E6F3F94"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CE6D5EC"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EA9B1AD"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6F1205BF" w14:textId="77777777" w:rsidR="00377F63" w:rsidRPr="00B57BAE" w:rsidRDefault="00377F63">
            <w:pPr>
              <w:pStyle w:val="NormalnyWeb"/>
              <w:jc w:val="center"/>
              <w:rPr>
                <w:rFonts w:asciiTheme="minorHAnsi" w:hAnsiTheme="minorHAnsi" w:cstheme="minorHAnsi"/>
              </w:rPr>
            </w:pPr>
          </w:p>
        </w:tc>
      </w:tr>
      <w:tr w:rsidR="00377F63" w:rsidRPr="00B57BAE" w14:paraId="52C64B14"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4B6026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586D85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125B6C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2010</w:t>
            </w:r>
          </w:p>
        </w:tc>
        <w:tc>
          <w:tcPr>
            <w:tcW w:w="3810" w:type="dxa"/>
            <w:tcBorders>
              <w:top w:val="outset" w:sz="6" w:space="0" w:color="000000"/>
              <w:left w:val="outset" w:sz="6" w:space="0" w:color="000000"/>
              <w:bottom w:val="outset" w:sz="6" w:space="0" w:color="000000"/>
              <w:right w:val="outset" w:sz="6" w:space="0" w:color="000000"/>
            </w:tcBorders>
            <w:hideMark/>
          </w:tcPr>
          <w:p w14:paraId="6EE0D257"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zdań zleconych z zakresu administracji rządowej oraz innych zadań zleconych gminie (związkom gmin, związków powiatowo-gminnych) ustawami</w:t>
            </w:r>
          </w:p>
        </w:tc>
        <w:tc>
          <w:tcPr>
            <w:tcW w:w="1766" w:type="dxa"/>
            <w:tcBorders>
              <w:top w:val="outset" w:sz="6" w:space="0" w:color="000000"/>
              <w:left w:val="outset" w:sz="6" w:space="0" w:color="000000"/>
              <w:bottom w:val="outset" w:sz="6" w:space="0" w:color="000000"/>
              <w:right w:val="outset" w:sz="6" w:space="0" w:color="000000"/>
            </w:tcBorders>
            <w:hideMark/>
          </w:tcPr>
          <w:p w14:paraId="41F257B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148,00</w:t>
            </w:r>
          </w:p>
        </w:tc>
        <w:tc>
          <w:tcPr>
            <w:tcW w:w="1387" w:type="dxa"/>
            <w:tcBorders>
              <w:top w:val="outset" w:sz="6" w:space="0" w:color="000000"/>
              <w:left w:val="outset" w:sz="6" w:space="0" w:color="000000"/>
              <w:bottom w:val="outset" w:sz="6" w:space="0" w:color="000000"/>
              <w:right w:val="outset" w:sz="6" w:space="0" w:color="000000"/>
            </w:tcBorders>
            <w:hideMark/>
          </w:tcPr>
          <w:p w14:paraId="091B773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122,00</w:t>
            </w:r>
          </w:p>
        </w:tc>
        <w:tc>
          <w:tcPr>
            <w:tcW w:w="1158" w:type="dxa"/>
            <w:tcBorders>
              <w:top w:val="outset" w:sz="6" w:space="0" w:color="000000"/>
              <w:left w:val="outset" w:sz="6" w:space="0" w:color="000000"/>
              <w:bottom w:val="outset" w:sz="6" w:space="0" w:color="000000"/>
              <w:right w:val="outset" w:sz="6" w:space="0" w:color="000000"/>
            </w:tcBorders>
            <w:hideMark/>
          </w:tcPr>
          <w:p w14:paraId="7DB98F9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82,43</w:t>
            </w:r>
          </w:p>
        </w:tc>
      </w:tr>
      <w:tr w:rsidR="00377F63" w:rsidRPr="00B57BAE" w14:paraId="6DAEE7C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C3B132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15ADE05"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6041C4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2360</w:t>
            </w:r>
          </w:p>
        </w:tc>
        <w:tc>
          <w:tcPr>
            <w:tcW w:w="3810" w:type="dxa"/>
            <w:tcBorders>
              <w:top w:val="outset" w:sz="6" w:space="0" w:color="000000"/>
              <w:left w:val="outset" w:sz="6" w:space="0" w:color="000000"/>
              <w:bottom w:val="outset" w:sz="6" w:space="0" w:color="000000"/>
              <w:right w:val="outset" w:sz="6" w:space="0" w:color="000000"/>
            </w:tcBorders>
            <w:hideMark/>
          </w:tcPr>
          <w:p w14:paraId="56BE1EBE"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Dochody jednostek samorządu terytorialnego związane z realizacją zadań z zakresu administracji rządowej oraz innych zadań zleconych ustawami</w:t>
            </w:r>
          </w:p>
        </w:tc>
        <w:tc>
          <w:tcPr>
            <w:tcW w:w="1766" w:type="dxa"/>
            <w:tcBorders>
              <w:top w:val="outset" w:sz="6" w:space="0" w:color="000000"/>
              <w:left w:val="outset" w:sz="6" w:space="0" w:color="000000"/>
              <w:bottom w:val="outset" w:sz="6" w:space="0" w:color="000000"/>
              <w:right w:val="outset" w:sz="6" w:space="0" w:color="000000"/>
            </w:tcBorders>
            <w:hideMark/>
          </w:tcPr>
          <w:p w14:paraId="56AE536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387" w:type="dxa"/>
            <w:tcBorders>
              <w:top w:val="outset" w:sz="6" w:space="0" w:color="000000"/>
              <w:left w:val="outset" w:sz="6" w:space="0" w:color="000000"/>
              <w:bottom w:val="outset" w:sz="6" w:space="0" w:color="000000"/>
              <w:right w:val="outset" w:sz="6" w:space="0" w:color="000000"/>
            </w:tcBorders>
            <w:hideMark/>
          </w:tcPr>
          <w:p w14:paraId="78C1DA2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w:t>
            </w:r>
          </w:p>
        </w:tc>
        <w:tc>
          <w:tcPr>
            <w:tcW w:w="1158" w:type="dxa"/>
            <w:tcBorders>
              <w:top w:val="outset" w:sz="6" w:space="0" w:color="000000"/>
              <w:left w:val="outset" w:sz="6" w:space="0" w:color="000000"/>
              <w:bottom w:val="outset" w:sz="6" w:space="0" w:color="000000"/>
              <w:right w:val="outset" w:sz="6" w:space="0" w:color="000000"/>
            </w:tcBorders>
            <w:hideMark/>
          </w:tcPr>
          <w:p w14:paraId="3FDBC8B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21E9DA9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9FE569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D4DD485"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DDEEC74"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C21D477"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78E0A727"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5D797FC6"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927AB78" w14:textId="77777777" w:rsidR="00377F63" w:rsidRPr="00B57BAE" w:rsidRDefault="00377F63">
            <w:pPr>
              <w:pStyle w:val="NormalnyWeb"/>
              <w:jc w:val="center"/>
              <w:rPr>
                <w:rFonts w:asciiTheme="minorHAnsi" w:hAnsiTheme="minorHAnsi" w:cstheme="minorHAnsi"/>
              </w:rPr>
            </w:pPr>
          </w:p>
        </w:tc>
      </w:tr>
      <w:tr w:rsidR="00377F63" w:rsidRPr="00B57BAE" w14:paraId="739FE0F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373649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1CE7B6C0"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85504</w:t>
            </w:r>
          </w:p>
        </w:tc>
        <w:tc>
          <w:tcPr>
            <w:tcW w:w="673" w:type="dxa"/>
            <w:tcBorders>
              <w:top w:val="outset" w:sz="6" w:space="0" w:color="000000"/>
              <w:left w:val="outset" w:sz="6" w:space="0" w:color="000000"/>
              <w:bottom w:val="outset" w:sz="6" w:space="0" w:color="000000"/>
              <w:right w:val="outset" w:sz="6" w:space="0" w:color="000000"/>
            </w:tcBorders>
          </w:tcPr>
          <w:p w14:paraId="005AA3D1" w14:textId="77777777" w:rsidR="00377F63" w:rsidRPr="00B57BAE" w:rsidRDefault="00377F63">
            <w:pPr>
              <w:pStyle w:val="NormalnyWeb"/>
              <w:jc w:val="center"/>
              <w:rPr>
                <w:rFonts w:asciiTheme="minorHAnsi" w:hAnsiTheme="minorHAnsi" w:cstheme="minorHAnsi"/>
                <w:i/>
              </w:rPr>
            </w:pPr>
          </w:p>
        </w:tc>
        <w:tc>
          <w:tcPr>
            <w:tcW w:w="3810" w:type="dxa"/>
            <w:tcBorders>
              <w:top w:val="outset" w:sz="6" w:space="0" w:color="000000"/>
              <w:left w:val="outset" w:sz="6" w:space="0" w:color="000000"/>
              <w:bottom w:val="outset" w:sz="6" w:space="0" w:color="000000"/>
              <w:right w:val="outset" w:sz="6" w:space="0" w:color="000000"/>
            </w:tcBorders>
            <w:hideMark/>
          </w:tcPr>
          <w:p w14:paraId="304B4804" w14:textId="77777777" w:rsidR="00377F63" w:rsidRPr="00B57BAE" w:rsidRDefault="00377F63">
            <w:pPr>
              <w:pStyle w:val="NormalnyWeb"/>
              <w:rPr>
                <w:rFonts w:asciiTheme="minorHAnsi" w:hAnsiTheme="minorHAnsi" w:cstheme="minorHAnsi"/>
                <w:i/>
              </w:rPr>
            </w:pPr>
            <w:r w:rsidRPr="00B57BAE">
              <w:rPr>
                <w:rFonts w:asciiTheme="minorHAnsi" w:hAnsiTheme="minorHAnsi" w:cstheme="minorHAnsi"/>
                <w:i/>
              </w:rPr>
              <w:t>Wspieranie rodziny</w:t>
            </w:r>
          </w:p>
        </w:tc>
        <w:tc>
          <w:tcPr>
            <w:tcW w:w="1766" w:type="dxa"/>
            <w:tcBorders>
              <w:top w:val="outset" w:sz="6" w:space="0" w:color="000000"/>
              <w:left w:val="outset" w:sz="6" w:space="0" w:color="000000"/>
              <w:bottom w:val="outset" w:sz="6" w:space="0" w:color="000000"/>
              <w:right w:val="outset" w:sz="6" w:space="0" w:color="000000"/>
            </w:tcBorders>
            <w:hideMark/>
          </w:tcPr>
          <w:p w14:paraId="5316990C"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288.000,00</w:t>
            </w:r>
          </w:p>
        </w:tc>
        <w:tc>
          <w:tcPr>
            <w:tcW w:w="1387" w:type="dxa"/>
            <w:tcBorders>
              <w:top w:val="outset" w:sz="6" w:space="0" w:color="000000"/>
              <w:left w:val="outset" w:sz="6" w:space="0" w:color="000000"/>
              <w:bottom w:val="outset" w:sz="6" w:space="0" w:color="000000"/>
              <w:right w:val="outset" w:sz="6" w:space="0" w:color="000000"/>
            </w:tcBorders>
            <w:hideMark/>
          </w:tcPr>
          <w:p w14:paraId="24FA3030"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c>
          <w:tcPr>
            <w:tcW w:w="1158" w:type="dxa"/>
            <w:tcBorders>
              <w:top w:val="outset" w:sz="6" w:space="0" w:color="000000"/>
              <w:left w:val="outset" w:sz="6" w:space="0" w:color="000000"/>
              <w:bottom w:val="outset" w:sz="6" w:space="0" w:color="000000"/>
              <w:right w:val="outset" w:sz="6" w:space="0" w:color="000000"/>
            </w:tcBorders>
            <w:hideMark/>
          </w:tcPr>
          <w:p w14:paraId="2D175836"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r>
      <w:tr w:rsidR="00377F63" w:rsidRPr="00B57BAE" w14:paraId="24A3F03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7872DC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7F47D2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972ABD7"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F375369"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887CA2C"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C63CA76"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3B5AC77E" w14:textId="77777777" w:rsidR="00377F63" w:rsidRPr="00B57BAE" w:rsidRDefault="00377F63">
            <w:pPr>
              <w:pStyle w:val="NormalnyWeb"/>
              <w:jc w:val="center"/>
              <w:rPr>
                <w:rFonts w:asciiTheme="minorHAnsi" w:hAnsiTheme="minorHAnsi" w:cstheme="minorHAnsi"/>
              </w:rPr>
            </w:pPr>
          </w:p>
        </w:tc>
      </w:tr>
      <w:tr w:rsidR="00377F63" w:rsidRPr="00B57BAE" w14:paraId="39DBFF9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0430D6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764F9D5"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7D1580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2010</w:t>
            </w:r>
          </w:p>
        </w:tc>
        <w:tc>
          <w:tcPr>
            <w:tcW w:w="3810" w:type="dxa"/>
            <w:tcBorders>
              <w:top w:val="outset" w:sz="6" w:space="0" w:color="000000"/>
              <w:left w:val="outset" w:sz="6" w:space="0" w:color="000000"/>
              <w:bottom w:val="outset" w:sz="6" w:space="0" w:color="000000"/>
              <w:right w:val="outset" w:sz="6" w:space="0" w:color="000000"/>
            </w:tcBorders>
            <w:hideMark/>
          </w:tcPr>
          <w:p w14:paraId="252B548C"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zdań zleconych z zakresu administracji rządowej oraz innych zadań zleconych gminie (związkom gmin, związków powiatowo-gminnych) ustawami</w:t>
            </w:r>
          </w:p>
        </w:tc>
        <w:tc>
          <w:tcPr>
            <w:tcW w:w="1766" w:type="dxa"/>
            <w:tcBorders>
              <w:top w:val="outset" w:sz="6" w:space="0" w:color="000000"/>
              <w:left w:val="outset" w:sz="6" w:space="0" w:color="000000"/>
              <w:bottom w:val="outset" w:sz="6" w:space="0" w:color="000000"/>
              <w:right w:val="outset" w:sz="6" w:space="0" w:color="000000"/>
            </w:tcBorders>
            <w:hideMark/>
          </w:tcPr>
          <w:p w14:paraId="0A573B5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288.000,00</w:t>
            </w:r>
          </w:p>
        </w:tc>
        <w:tc>
          <w:tcPr>
            <w:tcW w:w="1387" w:type="dxa"/>
            <w:tcBorders>
              <w:top w:val="outset" w:sz="6" w:space="0" w:color="000000"/>
              <w:left w:val="outset" w:sz="6" w:space="0" w:color="000000"/>
              <w:bottom w:val="outset" w:sz="6" w:space="0" w:color="000000"/>
              <w:right w:val="outset" w:sz="6" w:space="0" w:color="000000"/>
            </w:tcBorders>
            <w:hideMark/>
          </w:tcPr>
          <w:p w14:paraId="4F8BCF6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158" w:type="dxa"/>
            <w:tcBorders>
              <w:top w:val="outset" w:sz="6" w:space="0" w:color="000000"/>
              <w:left w:val="outset" w:sz="6" w:space="0" w:color="000000"/>
              <w:bottom w:val="outset" w:sz="6" w:space="0" w:color="000000"/>
              <w:right w:val="outset" w:sz="6" w:space="0" w:color="000000"/>
            </w:tcBorders>
            <w:hideMark/>
          </w:tcPr>
          <w:p w14:paraId="41A0334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55F5113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7E9F53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5701364"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7A4E52D"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BF8E74F"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6CE941F"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4E153B9B"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F9C9B0D" w14:textId="77777777" w:rsidR="00377F63" w:rsidRPr="00B57BAE" w:rsidRDefault="00377F63">
            <w:pPr>
              <w:pStyle w:val="NormalnyWeb"/>
              <w:jc w:val="center"/>
              <w:rPr>
                <w:rFonts w:asciiTheme="minorHAnsi" w:hAnsiTheme="minorHAnsi" w:cstheme="minorHAnsi"/>
              </w:rPr>
            </w:pPr>
          </w:p>
        </w:tc>
      </w:tr>
      <w:tr w:rsidR="00377F63" w:rsidRPr="00B57BAE" w14:paraId="2F6EBA0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5A286D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371B6C07"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85513</w:t>
            </w:r>
          </w:p>
        </w:tc>
        <w:tc>
          <w:tcPr>
            <w:tcW w:w="673" w:type="dxa"/>
            <w:tcBorders>
              <w:top w:val="outset" w:sz="6" w:space="0" w:color="000000"/>
              <w:left w:val="outset" w:sz="6" w:space="0" w:color="000000"/>
              <w:bottom w:val="outset" w:sz="6" w:space="0" w:color="000000"/>
              <w:right w:val="outset" w:sz="6" w:space="0" w:color="000000"/>
            </w:tcBorders>
          </w:tcPr>
          <w:p w14:paraId="320C096F" w14:textId="77777777" w:rsidR="00377F63" w:rsidRPr="00B57BAE" w:rsidRDefault="00377F63">
            <w:pPr>
              <w:pStyle w:val="NormalnyWeb"/>
              <w:jc w:val="center"/>
              <w:rPr>
                <w:rFonts w:asciiTheme="minorHAnsi" w:hAnsiTheme="minorHAnsi" w:cstheme="minorHAnsi"/>
                <w:i/>
              </w:rPr>
            </w:pPr>
          </w:p>
        </w:tc>
        <w:tc>
          <w:tcPr>
            <w:tcW w:w="3810" w:type="dxa"/>
            <w:tcBorders>
              <w:top w:val="outset" w:sz="6" w:space="0" w:color="000000"/>
              <w:left w:val="outset" w:sz="6" w:space="0" w:color="000000"/>
              <w:bottom w:val="outset" w:sz="6" w:space="0" w:color="000000"/>
              <w:right w:val="outset" w:sz="6" w:space="0" w:color="000000"/>
            </w:tcBorders>
            <w:hideMark/>
          </w:tcPr>
          <w:p w14:paraId="12D2A658"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 xml:space="preserve">Składki na ubezpieczenie zdrowotne opłacane za osoby pobierające niektóre świadczenia rodzinne ,zgodnie z przepisami ustawy o świadczeniach rodzinnych oraz za osoby pobierające zasiłki dla opiekunów, </w:t>
            </w:r>
            <w:r w:rsidRPr="00B57BAE">
              <w:rPr>
                <w:rFonts w:asciiTheme="minorHAnsi" w:hAnsiTheme="minorHAnsi" w:cstheme="minorHAnsi"/>
                <w:i/>
                <w:iCs/>
              </w:rPr>
              <w:lastRenderedPageBreak/>
              <w:t>zgodnie z przepisami ustawy z dnia 4 kwietnia 2014 r. o ustaleniu i wypłacie zasiłków dla opiekunów</w:t>
            </w:r>
          </w:p>
        </w:tc>
        <w:tc>
          <w:tcPr>
            <w:tcW w:w="1766" w:type="dxa"/>
            <w:tcBorders>
              <w:top w:val="outset" w:sz="6" w:space="0" w:color="000000"/>
              <w:left w:val="outset" w:sz="6" w:space="0" w:color="000000"/>
              <w:bottom w:val="outset" w:sz="6" w:space="0" w:color="000000"/>
              <w:right w:val="outset" w:sz="6" w:space="0" w:color="000000"/>
            </w:tcBorders>
            <w:hideMark/>
          </w:tcPr>
          <w:p w14:paraId="3644283B"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lastRenderedPageBreak/>
              <w:t>51.554,00</w:t>
            </w:r>
          </w:p>
        </w:tc>
        <w:tc>
          <w:tcPr>
            <w:tcW w:w="1387" w:type="dxa"/>
            <w:tcBorders>
              <w:top w:val="outset" w:sz="6" w:space="0" w:color="000000"/>
              <w:left w:val="outset" w:sz="6" w:space="0" w:color="000000"/>
              <w:bottom w:val="outset" w:sz="6" w:space="0" w:color="000000"/>
              <w:right w:val="outset" w:sz="6" w:space="0" w:color="000000"/>
            </w:tcBorders>
            <w:hideMark/>
          </w:tcPr>
          <w:p w14:paraId="6FC823FE"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34.278,00</w:t>
            </w:r>
          </w:p>
        </w:tc>
        <w:tc>
          <w:tcPr>
            <w:tcW w:w="1158" w:type="dxa"/>
            <w:tcBorders>
              <w:top w:val="outset" w:sz="6" w:space="0" w:color="000000"/>
              <w:left w:val="outset" w:sz="6" w:space="0" w:color="000000"/>
              <w:bottom w:val="outset" w:sz="6" w:space="0" w:color="000000"/>
              <w:right w:val="outset" w:sz="6" w:space="0" w:color="000000"/>
            </w:tcBorders>
            <w:hideMark/>
          </w:tcPr>
          <w:p w14:paraId="6C19A8D4"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66,49</w:t>
            </w:r>
          </w:p>
        </w:tc>
      </w:tr>
      <w:tr w:rsidR="00377F63" w:rsidRPr="00B57BAE" w14:paraId="4E88B510"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5E3D033"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FB701B4"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AC933AD"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53D05328" w14:textId="77777777" w:rsidR="00377F63" w:rsidRPr="00B57BAE" w:rsidRDefault="00377F63">
            <w:pPr>
              <w:pStyle w:val="NormalnyWeb"/>
              <w:rPr>
                <w:rFonts w:asciiTheme="minorHAnsi" w:hAnsiTheme="minorHAnsi" w:cstheme="minorHAnsi"/>
                <w:i/>
                <w:iCs/>
              </w:rPr>
            </w:pPr>
          </w:p>
        </w:tc>
        <w:tc>
          <w:tcPr>
            <w:tcW w:w="1766" w:type="dxa"/>
            <w:tcBorders>
              <w:top w:val="outset" w:sz="6" w:space="0" w:color="000000"/>
              <w:left w:val="outset" w:sz="6" w:space="0" w:color="000000"/>
              <w:bottom w:val="outset" w:sz="6" w:space="0" w:color="000000"/>
              <w:right w:val="outset" w:sz="6" w:space="0" w:color="000000"/>
            </w:tcBorders>
          </w:tcPr>
          <w:p w14:paraId="7A13012A"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4620AE14"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6EC31EFD" w14:textId="77777777" w:rsidR="00377F63" w:rsidRPr="00B57BAE" w:rsidRDefault="00377F63">
            <w:pPr>
              <w:pStyle w:val="NormalnyWeb"/>
              <w:jc w:val="center"/>
              <w:rPr>
                <w:rFonts w:asciiTheme="minorHAnsi" w:hAnsiTheme="minorHAnsi" w:cstheme="minorHAnsi"/>
              </w:rPr>
            </w:pPr>
          </w:p>
        </w:tc>
      </w:tr>
      <w:tr w:rsidR="00377F63" w:rsidRPr="00B57BAE" w14:paraId="6AAEF14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D97090B"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642C9DB"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B46AEE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2010</w:t>
            </w:r>
          </w:p>
        </w:tc>
        <w:tc>
          <w:tcPr>
            <w:tcW w:w="3810" w:type="dxa"/>
            <w:tcBorders>
              <w:top w:val="outset" w:sz="6" w:space="0" w:color="000000"/>
              <w:left w:val="outset" w:sz="6" w:space="0" w:color="000000"/>
              <w:bottom w:val="outset" w:sz="6" w:space="0" w:color="000000"/>
              <w:right w:val="outset" w:sz="6" w:space="0" w:color="000000"/>
            </w:tcBorders>
            <w:hideMark/>
          </w:tcPr>
          <w:p w14:paraId="41B08D50"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zdań zleconych z zakresu administracji rządowej oraz innych zadań zleconych gminie (związkom gmin, związków powiatowo-gminnych) ustawami</w:t>
            </w:r>
          </w:p>
        </w:tc>
        <w:tc>
          <w:tcPr>
            <w:tcW w:w="1766" w:type="dxa"/>
            <w:tcBorders>
              <w:top w:val="outset" w:sz="6" w:space="0" w:color="000000"/>
              <w:left w:val="outset" w:sz="6" w:space="0" w:color="000000"/>
              <w:bottom w:val="outset" w:sz="6" w:space="0" w:color="000000"/>
              <w:right w:val="outset" w:sz="6" w:space="0" w:color="000000"/>
            </w:tcBorders>
            <w:hideMark/>
          </w:tcPr>
          <w:p w14:paraId="2D2A152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51.554,00</w:t>
            </w:r>
          </w:p>
        </w:tc>
        <w:tc>
          <w:tcPr>
            <w:tcW w:w="1387" w:type="dxa"/>
            <w:tcBorders>
              <w:top w:val="outset" w:sz="6" w:space="0" w:color="000000"/>
              <w:left w:val="outset" w:sz="6" w:space="0" w:color="000000"/>
              <w:bottom w:val="outset" w:sz="6" w:space="0" w:color="000000"/>
              <w:right w:val="outset" w:sz="6" w:space="0" w:color="000000"/>
            </w:tcBorders>
            <w:hideMark/>
          </w:tcPr>
          <w:p w14:paraId="427A198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34.278,00</w:t>
            </w:r>
          </w:p>
        </w:tc>
        <w:tc>
          <w:tcPr>
            <w:tcW w:w="1158" w:type="dxa"/>
            <w:tcBorders>
              <w:top w:val="outset" w:sz="6" w:space="0" w:color="000000"/>
              <w:left w:val="outset" w:sz="6" w:space="0" w:color="000000"/>
              <w:bottom w:val="outset" w:sz="6" w:space="0" w:color="000000"/>
              <w:right w:val="outset" w:sz="6" w:space="0" w:color="000000"/>
            </w:tcBorders>
            <w:hideMark/>
          </w:tcPr>
          <w:p w14:paraId="6132889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66,49</w:t>
            </w:r>
          </w:p>
        </w:tc>
      </w:tr>
      <w:tr w:rsidR="00377F63" w:rsidRPr="00B57BAE" w14:paraId="0567E91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46C1F1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2F29D4F"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089D09E"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02150CFA"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7C9F828C"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0E6029C1"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A2E8318" w14:textId="77777777" w:rsidR="00377F63" w:rsidRPr="00B57BAE" w:rsidRDefault="00377F63">
            <w:pPr>
              <w:pStyle w:val="NormalnyWeb"/>
              <w:jc w:val="center"/>
              <w:rPr>
                <w:rFonts w:asciiTheme="minorHAnsi" w:hAnsiTheme="minorHAnsi" w:cstheme="minorHAnsi"/>
              </w:rPr>
            </w:pPr>
          </w:p>
        </w:tc>
      </w:tr>
      <w:tr w:rsidR="00377F63" w:rsidRPr="00B57BAE" w14:paraId="0B1FC0FA"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E66DC9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4B2A867E"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85516</w:t>
            </w:r>
          </w:p>
        </w:tc>
        <w:tc>
          <w:tcPr>
            <w:tcW w:w="673" w:type="dxa"/>
            <w:tcBorders>
              <w:top w:val="outset" w:sz="6" w:space="0" w:color="000000"/>
              <w:left w:val="outset" w:sz="6" w:space="0" w:color="000000"/>
              <w:bottom w:val="outset" w:sz="6" w:space="0" w:color="000000"/>
              <w:right w:val="outset" w:sz="6" w:space="0" w:color="000000"/>
            </w:tcBorders>
          </w:tcPr>
          <w:p w14:paraId="39767B99" w14:textId="77777777" w:rsidR="00377F63" w:rsidRPr="00B57BAE" w:rsidRDefault="00377F63">
            <w:pPr>
              <w:pStyle w:val="NormalnyWeb"/>
              <w:jc w:val="center"/>
              <w:rPr>
                <w:rFonts w:asciiTheme="minorHAnsi" w:hAnsiTheme="minorHAnsi" w:cstheme="minorHAnsi"/>
                <w:i/>
                <w:iCs/>
              </w:rPr>
            </w:pPr>
          </w:p>
        </w:tc>
        <w:tc>
          <w:tcPr>
            <w:tcW w:w="3810" w:type="dxa"/>
            <w:tcBorders>
              <w:top w:val="outset" w:sz="6" w:space="0" w:color="000000"/>
              <w:left w:val="outset" w:sz="6" w:space="0" w:color="000000"/>
              <w:bottom w:val="outset" w:sz="6" w:space="0" w:color="000000"/>
              <w:right w:val="outset" w:sz="6" w:space="0" w:color="000000"/>
            </w:tcBorders>
            <w:hideMark/>
          </w:tcPr>
          <w:p w14:paraId="11705EAC" w14:textId="77777777" w:rsidR="00377F63" w:rsidRPr="00B57BAE" w:rsidRDefault="00377F63">
            <w:pPr>
              <w:pStyle w:val="NormalnyWeb"/>
              <w:rPr>
                <w:rFonts w:asciiTheme="minorHAnsi" w:hAnsiTheme="minorHAnsi" w:cstheme="minorHAnsi"/>
                <w:i/>
                <w:iCs/>
              </w:rPr>
            </w:pPr>
            <w:r w:rsidRPr="00B57BAE">
              <w:rPr>
                <w:rFonts w:asciiTheme="minorHAnsi" w:hAnsiTheme="minorHAnsi" w:cstheme="minorHAnsi"/>
                <w:i/>
                <w:iCs/>
              </w:rPr>
              <w:t>System opieki nad dziećmi w wieku do lat 3</w:t>
            </w:r>
          </w:p>
        </w:tc>
        <w:tc>
          <w:tcPr>
            <w:tcW w:w="1766" w:type="dxa"/>
            <w:tcBorders>
              <w:top w:val="outset" w:sz="6" w:space="0" w:color="000000"/>
              <w:left w:val="outset" w:sz="6" w:space="0" w:color="000000"/>
              <w:bottom w:val="outset" w:sz="6" w:space="0" w:color="000000"/>
              <w:right w:val="outset" w:sz="6" w:space="0" w:color="000000"/>
            </w:tcBorders>
            <w:hideMark/>
          </w:tcPr>
          <w:p w14:paraId="1EECA7E8"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434.138,61</w:t>
            </w:r>
          </w:p>
        </w:tc>
        <w:tc>
          <w:tcPr>
            <w:tcW w:w="1387" w:type="dxa"/>
            <w:tcBorders>
              <w:top w:val="outset" w:sz="6" w:space="0" w:color="000000"/>
              <w:left w:val="outset" w:sz="6" w:space="0" w:color="000000"/>
              <w:bottom w:val="outset" w:sz="6" w:space="0" w:color="000000"/>
              <w:right w:val="outset" w:sz="6" w:space="0" w:color="000000"/>
            </w:tcBorders>
            <w:hideMark/>
          </w:tcPr>
          <w:p w14:paraId="77F22454"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389.508,80</w:t>
            </w:r>
          </w:p>
        </w:tc>
        <w:tc>
          <w:tcPr>
            <w:tcW w:w="1158" w:type="dxa"/>
            <w:tcBorders>
              <w:top w:val="outset" w:sz="6" w:space="0" w:color="000000"/>
              <w:left w:val="outset" w:sz="6" w:space="0" w:color="000000"/>
              <w:bottom w:val="outset" w:sz="6" w:space="0" w:color="000000"/>
              <w:right w:val="outset" w:sz="6" w:space="0" w:color="000000"/>
            </w:tcBorders>
            <w:hideMark/>
          </w:tcPr>
          <w:p w14:paraId="1F689B6F"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89,72</w:t>
            </w:r>
          </w:p>
        </w:tc>
      </w:tr>
      <w:tr w:rsidR="00377F63" w:rsidRPr="00B57BAE" w14:paraId="06B4E55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C3AED8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BB6D1B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F9867D9"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64D4A7CD"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D36579C"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8CBEA57"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01E9F050" w14:textId="77777777" w:rsidR="00377F63" w:rsidRPr="00B57BAE" w:rsidRDefault="00377F63">
            <w:pPr>
              <w:pStyle w:val="NormalnyWeb"/>
              <w:jc w:val="center"/>
              <w:rPr>
                <w:rFonts w:asciiTheme="minorHAnsi" w:hAnsiTheme="minorHAnsi" w:cstheme="minorHAnsi"/>
              </w:rPr>
            </w:pPr>
          </w:p>
        </w:tc>
      </w:tr>
      <w:tr w:rsidR="00377F63" w:rsidRPr="00B57BAE" w14:paraId="52FB07B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4CED787"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E2F4B3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765978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 xml:space="preserve">0830 </w:t>
            </w:r>
          </w:p>
        </w:tc>
        <w:tc>
          <w:tcPr>
            <w:tcW w:w="3810" w:type="dxa"/>
            <w:tcBorders>
              <w:top w:val="outset" w:sz="6" w:space="0" w:color="000000"/>
              <w:left w:val="outset" w:sz="6" w:space="0" w:color="000000"/>
              <w:bottom w:val="outset" w:sz="6" w:space="0" w:color="000000"/>
              <w:right w:val="outset" w:sz="6" w:space="0" w:color="000000"/>
            </w:tcBorders>
            <w:hideMark/>
          </w:tcPr>
          <w:p w14:paraId="7F74184B"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usług</w:t>
            </w:r>
          </w:p>
        </w:tc>
        <w:tc>
          <w:tcPr>
            <w:tcW w:w="1766" w:type="dxa"/>
            <w:tcBorders>
              <w:top w:val="outset" w:sz="6" w:space="0" w:color="000000"/>
              <w:left w:val="outset" w:sz="6" w:space="0" w:color="000000"/>
              <w:bottom w:val="outset" w:sz="6" w:space="0" w:color="000000"/>
              <w:right w:val="outset" w:sz="6" w:space="0" w:color="000000"/>
            </w:tcBorders>
            <w:hideMark/>
          </w:tcPr>
          <w:p w14:paraId="23D5032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59.000,00</w:t>
            </w:r>
          </w:p>
        </w:tc>
        <w:tc>
          <w:tcPr>
            <w:tcW w:w="1387" w:type="dxa"/>
            <w:tcBorders>
              <w:top w:val="outset" w:sz="6" w:space="0" w:color="000000"/>
              <w:left w:val="outset" w:sz="6" w:space="0" w:color="000000"/>
              <w:bottom w:val="outset" w:sz="6" w:space="0" w:color="000000"/>
              <w:right w:val="outset" w:sz="6" w:space="0" w:color="000000"/>
            </w:tcBorders>
            <w:hideMark/>
          </w:tcPr>
          <w:p w14:paraId="3DE716E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30.646,50</w:t>
            </w:r>
          </w:p>
        </w:tc>
        <w:tc>
          <w:tcPr>
            <w:tcW w:w="1158" w:type="dxa"/>
            <w:tcBorders>
              <w:top w:val="outset" w:sz="6" w:space="0" w:color="000000"/>
              <w:left w:val="outset" w:sz="6" w:space="0" w:color="000000"/>
              <w:bottom w:val="outset" w:sz="6" w:space="0" w:color="000000"/>
              <w:right w:val="outset" w:sz="6" w:space="0" w:color="000000"/>
            </w:tcBorders>
            <w:hideMark/>
          </w:tcPr>
          <w:p w14:paraId="65679CE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51,94</w:t>
            </w:r>
          </w:p>
        </w:tc>
      </w:tr>
      <w:tr w:rsidR="00377F63" w:rsidRPr="00B57BAE" w14:paraId="58E2390B"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3648B8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349271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86D528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0920</w:t>
            </w:r>
          </w:p>
        </w:tc>
        <w:tc>
          <w:tcPr>
            <w:tcW w:w="3810" w:type="dxa"/>
            <w:tcBorders>
              <w:top w:val="outset" w:sz="6" w:space="0" w:color="000000"/>
              <w:left w:val="outset" w:sz="6" w:space="0" w:color="000000"/>
              <w:bottom w:val="outset" w:sz="6" w:space="0" w:color="000000"/>
              <w:right w:val="outset" w:sz="6" w:space="0" w:color="000000"/>
            </w:tcBorders>
            <w:hideMark/>
          </w:tcPr>
          <w:p w14:paraId="4504EA14"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66" w:type="dxa"/>
            <w:tcBorders>
              <w:top w:val="outset" w:sz="6" w:space="0" w:color="000000"/>
              <w:left w:val="outset" w:sz="6" w:space="0" w:color="000000"/>
              <w:bottom w:val="outset" w:sz="6" w:space="0" w:color="000000"/>
              <w:right w:val="outset" w:sz="6" w:space="0" w:color="000000"/>
            </w:tcBorders>
            <w:hideMark/>
          </w:tcPr>
          <w:p w14:paraId="6894C89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50,00</w:t>
            </w:r>
          </w:p>
        </w:tc>
        <w:tc>
          <w:tcPr>
            <w:tcW w:w="1387" w:type="dxa"/>
            <w:tcBorders>
              <w:top w:val="outset" w:sz="6" w:space="0" w:color="000000"/>
              <w:left w:val="outset" w:sz="6" w:space="0" w:color="000000"/>
              <w:bottom w:val="outset" w:sz="6" w:space="0" w:color="000000"/>
              <w:right w:val="outset" w:sz="6" w:space="0" w:color="000000"/>
            </w:tcBorders>
            <w:hideMark/>
          </w:tcPr>
          <w:p w14:paraId="2EE06C6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2,64</w:t>
            </w:r>
          </w:p>
        </w:tc>
        <w:tc>
          <w:tcPr>
            <w:tcW w:w="1158" w:type="dxa"/>
            <w:tcBorders>
              <w:top w:val="outset" w:sz="6" w:space="0" w:color="000000"/>
              <w:left w:val="outset" w:sz="6" w:space="0" w:color="000000"/>
              <w:bottom w:val="outset" w:sz="6" w:space="0" w:color="000000"/>
              <w:right w:val="outset" w:sz="6" w:space="0" w:color="000000"/>
            </w:tcBorders>
            <w:hideMark/>
          </w:tcPr>
          <w:p w14:paraId="72AC591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5,28</w:t>
            </w:r>
          </w:p>
        </w:tc>
      </w:tr>
      <w:tr w:rsidR="00377F63" w:rsidRPr="00B57BAE" w14:paraId="2E3F1E2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9B340A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CC4F2F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AAA619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0940</w:t>
            </w:r>
          </w:p>
        </w:tc>
        <w:tc>
          <w:tcPr>
            <w:tcW w:w="3810" w:type="dxa"/>
            <w:tcBorders>
              <w:top w:val="outset" w:sz="6" w:space="0" w:color="000000"/>
              <w:left w:val="outset" w:sz="6" w:space="0" w:color="000000"/>
              <w:bottom w:val="outset" w:sz="6" w:space="0" w:color="000000"/>
              <w:right w:val="outset" w:sz="6" w:space="0" w:color="000000"/>
            </w:tcBorders>
            <w:hideMark/>
          </w:tcPr>
          <w:p w14:paraId="556FF3E4"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1766" w:type="dxa"/>
            <w:tcBorders>
              <w:top w:val="outset" w:sz="6" w:space="0" w:color="000000"/>
              <w:left w:val="outset" w:sz="6" w:space="0" w:color="000000"/>
              <w:bottom w:val="outset" w:sz="6" w:space="0" w:color="000000"/>
              <w:right w:val="outset" w:sz="6" w:space="0" w:color="000000"/>
            </w:tcBorders>
            <w:hideMark/>
          </w:tcPr>
          <w:p w14:paraId="42EC579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387" w:type="dxa"/>
            <w:tcBorders>
              <w:top w:val="outset" w:sz="6" w:space="0" w:color="000000"/>
              <w:left w:val="outset" w:sz="6" w:space="0" w:color="000000"/>
              <w:bottom w:val="outset" w:sz="6" w:space="0" w:color="000000"/>
              <w:right w:val="outset" w:sz="6" w:space="0" w:color="000000"/>
            </w:tcBorders>
            <w:hideMark/>
          </w:tcPr>
          <w:p w14:paraId="7FE8BC3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2.011,05</w:t>
            </w:r>
          </w:p>
        </w:tc>
        <w:tc>
          <w:tcPr>
            <w:tcW w:w="1158" w:type="dxa"/>
            <w:tcBorders>
              <w:top w:val="outset" w:sz="6" w:space="0" w:color="000000"/>
              <w:left w:val="outset" w:sz="6" w:space="0" w:color="000000"/>
              <w:bottom w:val="outset" w:sz="6" w:space="0" w:color="000000"/>
              <w:right w:val="outset" w:sz="6" w:space="0" w:color="000000"/>
            </w:tcBorders>
            <w:hideMark/>
          </w:tcPr>
          <w:p w14:paraId="1E89F9C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5D080583"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675A5F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A6D247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81BB48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2030</w:t>
            </w:r>
          </w:p>
        </w:tc>
        <w:tc>
          <w:tcPr>
            <w:tcW w:w="3810" w:type="dxa"/>
            <w:tcBorders>
              <w:top w:val="outset" w:sz="6" w:space="0" w:color="000000"/>
              <w:left w:val="outset" w:sz="6" w:space="0" w:color="000000"/>
              <w:bottom w:val="outset" w:sz="6" w:space="0" w:color="000000"/>
              <w:right w:val="outset" w:sz="6" w:space="0" w:color="000000"/>
            </w:tcBorders>
            <w:hideMark/>
          </w:tcPr>
          <w:p w14:paraId="19E88E36"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 xml:space="preserve">Dotacje celowe otrzymane z budżetu państwa na realizację własnych zadań bieżących gmin (związków gmin, związków powiatowo-gminnych) </w:t>
            </w:r>
          </w:p>
        </w:tc>
        <w:tc>
          <w:tcPr>
            <w:tcW w:w="1766" w:type="dxa"/>
            <w:tcBorders>
              <w:top w:val="outset" w:sz="6" w:space="0" w:color="000000"/>
              <w:left w:val="outset" w:sz="6" w:space="0" w:color="000000"/>
              <w:bottom w:val="outset" w:sz="6" w:space="0" w:color="000000"/>
              <w:right w:val="outset" w:sz="6" w:space="0" w:color="000000"/>
            </w:tcBorders>
            <w:hideMark/>
          </w:tcPr>
          <w:p w14:paraId="09A45CD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18.240,00</w:t>
            </w:r>
          </w:p>
        </w:tc>
        <w:tc>
          <w:tcPr>
            <w:tcW w:w="1387" w:type="dxa"/>
            <w:tcBorders>
              <w:top w:val="outset" w:sz="6" w:space="0" w:color="000000"/>
              <w:left w:val="outset" w:sz="6" w:space="0" w:color="000000"/>
              <w:bottom w:val="outset" w:sz="6" w:space="0" w:color="000000"/>
              <w:right w:val="outset" w:sz="6" w:space="0" w:color="000000"/>
            </w:tcBorders>
            <w:hideMark/>
          </w:tcPr>
          <w:p w14:paraId="0189CEC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158" w:type="dxa"/>
            <w:tcBorders>
              <w:top w:val="outset" w:sz="6" w:space="0" w:color="000000"/>
              <w:left w:val="outset" w:sz="6" w:space="0" w:color="000000"/>
              <w:bottom w:val="outset" w:sz="6" w:space="0" w:color="000000"/>
              <w:right w:val="outset" w:sz="6" w:space="0" w:color="000000"/>
            </w:tcBorders>
            <w:hideMark/>
          </w:tcPr>
          <w:p w14:paraId="1ECDECF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4503BFE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7C852C3"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B1BCEA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4D4491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2057</w:t>
            </w:r>
          </w:p>
        </w:tc>
        <w:tc>
          <w:tcPr>
            <w:tcW w:w="3810" w:type="dxa"/>
            <w:tcBorders>
              <w:top w:val="outset" w:sz="6" w:space="0" w:color="000000"/>
              <w:left w:val="outset" w:sz="6" w:space="0" w:color="000000"/>
              <w:bottom w:val="outset" w:sz="6" w:space="0" w:color="000000"/>
              <w:right w:val="outset" w:sz="6" w:space="0" w:color="000000"/>
            </w:tcBorders>
            <w:hideMark/>
          </w:tcPr>
          <w:p w14:paraId="0F03EE04"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w ramach programów finansowanych z udziałem środków europejskich oraz środków, o których mowa w art.5 ust.3 pkt 5 lit. a i b  ustawy, lub płatności w ramach budżetu środków europejskich, realizowanych przez jednostki samorządu terytorialnego</w:t>
            </w:r>
          </w:p>
        </w:tc>
        <w:tc>
          <w:tcPr>
            <w:tcW w:w="1766" w:type="dxa"/>
            <w:tcBorders>
              <w:top w:val="outset" w:sz="6" w:space="0" w:color="000000"/>
              <w:left w:val="outset" w:sz="6" w:space="0" w:color="000000"/>
              <w:bottom w:val="outset" w:sz="6" w:space="0" w:color="000000"/>
              <w:right w:val="outset" w:sz="6" w:space="0" w:color="000000"/>
            </w:tcBorders>
            <w:hideMark/>
          </w:tcPr>
          <w:p w14:paraId="24CEC50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356.848,61</w:t>
            </w:r>
          </w:p>
        </w:tc>
        <w:tc>
          <w:tcPr>
            <w:tcW w:w="1387" w:type="dxa"/>
            <w:tcBorders>
              <w:top w:val="outset" w:sz="6" w:space="0" w:color="000000"/>
              <w:left w:val="outset" w:sz="6" w:space="0" w:color="000000"/>
              <w:bottom w:val="outset" w:sz="6" w:space="0" w:color="000000"/>
              <w:right w:val="outset" w:sz="6" w:space="0" w:color="000000"/>
            </w:tcBorders>
            <w:hideMark/>
          </w:tcPr>
          <w:p w14:paraId="2B69728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356.848,61</w:t>
            </w:r>
          </w:p>
        </w:tc>
        <w:tc>
          <w:tcPr>
            <w:tcW w:w="1158" w:type="dxa"/>
            <w:tcBorders>
              <w:top w:val="outset" w:sz="6" w:space="0" w:color="000000"/>
              <w:left w:val="outset" w:sz="6" w:space="0" w:color="000000"/>
              <w:bottom w:val="outset" w:sz="6" w:space="0" w:color="000000"/>
              <w:right w:val="outset" w:sz="6" w:space="0" w:color="000000"/>
            </w:tcBorders>
            <w:hideMark/>
          </w:tcPr>
          <w:p w14:paraId="075AE4A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31A4188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BE6C356"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EE084B9"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65075D0"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7C486C6"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9734E71"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7953045"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6169C47F" w14:textId="77777777" w:rsidR="00377F63" w:rsidRPr="00B57BAE" w:rsidRDefault="00377F63">
            <w:pPr>
              <w:pStyle w:val="NormalnyWeb"/>
              <w:jc w:val="center"/>
              <w:rPr>
                <w:rFonts w:asciiTheme="minorHAnsi" w:hAnsiTheme="minorHAnsi" w:cstheme="minorHAnsi"/>
              </w:rPr>
            </w:pPr>
          </w:p>
        </w:tc>
      </w:tr>
      <w:tr w:rsidR="00377F63" w:rsidRPr="00B57BAE" w14:paraId="076E4EB0"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7F4DA51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b/>
                <w:bCs/>
              </w:rPr>
              <w:lastRenderedPageBreak/>
              <w:t>900</w:t>
            </w:r>
          </w:p>
        </w:tc>
        <w:tc>
          <w:tcPr>
            <w:tcW w:w="811" w:type="dxa"/>
            <w:tcBorders>
              <w:top w:val="outset" w:sz="6" w:space="0" w:color="000000"/>
              <w:left w:val="outset" w:sz="6" w:space="0" w:color="000000"/>
              <w:bottom w:val="outset" w:sz="6" w:space="0" w:color="000000"/>
              <w:right w:val="outset" w:sz="6" w:space="0" w:color="000000"/>
            </w:tcBorders>
          </w:tcPr>
          <w:p w14:paraId="60C3707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4BDA074"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39C15037"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b/>
                <w:bCs/>
              </w:rPr>
              <w:t>Gospodarka komunalna i ochrona środowiska</w:t>
            </w:r>
          </w:p>
        </w:tc>
        <w:tc>
          <w:tcPr>
            <w:tcW w:w="1766" w:type="dxa"/>
            <w:tcBorders>
              <w:top w:val="outset" w:sz="6" w:space="0" w:color="000000"/>
              <w:left w:val="outset" w:sz="6" w:space="0" w:color="000000"/>
              <w:bottom w:val="outset" w:sz="6" w:space="0" w:color="000000"/>
              <w:right w:val="outset" w:sz="6" w:space="0" w:color="000000"/>
            </w:tcBorders>
            <w:hideMark/>
          </w:tcPr>
          <w:p w14:paraId="482F3229"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827.502,00</w:t>
            </w:r>
          </w:p>
        </w:tc>
        <w:tc>
          <w:tcPr>
            <w:tcW w:w="1387" w:type="dxa"/>
            <w:tcBorders>
              <w:top w:val="outset" w:sz="6" w:space="0" w:color="000000"/>
              <w:left w:val="outset" w:sz="6" w:space="0" w:color="000000"/>
              <w:bottom w:val="outset" w:sz="6" w:space="0" w:color="000000"/>
              <w:right w:val="outset" w:sz="6" w:space="0" w:color="000000"/>
            </w:tcBorders>
            <w:hideMark/>
          </w:tcPr>
          <w:p w14:paraId="55A4231D"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464.067,97</w:t>
            </w:r>
          </w:p>
        </w:tc>
        <w:tc>
          <w:tcPr>
            <w:tcW w:w="1158" w:type="dxa"/>
            <w:tcBorders>
              <w:top w:val="outset" w:sz="6" w:space="0" w:color="000000"/>
              <w:left w:val="outset" w:sz="6" w:space="0" w:color="000000"/>
              <w:bottom w:val="outset" w:sz="6" w:space="0" w:color="000000"/>
              <w:right w:val="outset" w:sz="6" w:space="0" w:color="000000"/>
            </w:tcBorders>
            <w:hideMark/>
          </w:tcPr>
          <w:p w14:paraId="14E3EFAC"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56,08</w:t>
            </w:r>
          </w:p>
        </w:tc>
      </w:tr>
      <w:tr w:rsidR="00377F63" w:rsidRPr="00B57BAE" w14:paraId="6737607C"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DCD6811"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C1E1B8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A122111"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548B7705"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561DF99"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6CBAFD3"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F24F0D2" w14:textId="77777777" w:rsidR="00377F63" w:rsidRPr="00B57BAE" w:rsidRDefault="00377F63">
            <w:pPr>
              <w:pStyle w:val="NormalnyWeb"/>
              <w:jc w:val="center"/>
              <w:rPr>
                <w:rFonts w:asciiTheme="minorHAnsi" w:hAnsiTheme="minorHAnsi" w:cstheme="minorHAnsi"/>
              </w:rPr>
            </w:pPr>
          </w:p>
        </w:tc>
      </w:tr>
      <w:tr w:rsidR="00377F63" w:rsidRPr="00B57BAE" w14:paraId="2F4967F4"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27D57B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2D9B5CE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90002</w:t>
            </w:r>
          </w:p>
        </w:tc>
        <w:tc>
          <w:tcPr>
            <w:tcW w:w="673" w:type="dxa"/>
            <w:tcBorders>
              <w:top w:val="outset" w:sz="6" w:space="0" w:color="000000"/>
              <w:left w:val="outset" w:sz="6" w:space="0" w:color="000000"/>
              <w:bottom w:val="outset" w:sz="6" w:space="0" w:color="000000"/>
              <w:right w:val="outset" w:sz="6" w:space="0" w:color="000000"/>
            </w:tcBorders>
          </w:tcPr>
          <w:p w14:paraId="3C46E334"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068715F7"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Gospodarka odpadami komunalnymi</w:t>
            </w:r>
          </w:p>
        </w:tc>
        <w:tc>
          <w:tcPr>
            <w:tcW w:w="1766" w:type="dxa"/>
            <w:tcBorders>
              <w:top w:val="outset" w:sz="6" w:space="0" w:color="000000"/>
              <w:left w:val="outset" w:sz="6" w:space="0" w:color="000000"/>
              <w:bottom w:val="outset" w:sz="6" w:space="0" w:color="000000"/>
              <w:right w:val="outset" w:sz="6" w:space="0" w:color="000000"/>
            </w:tcBorders>
            <w:hideMark/>
          </w:tcPr>
          <w:p w14:paraId="07625091"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794.000,00</w:t>
            </w:r>
          </w:p>
        </w:tc>
        <w:tc>
          <w:tcPr>
            <w:tcW w:w="1387" w:type="dxa"/>
            <w:tcBorders>
              <w:top w:val="outset" w:sz="6" w:space="0" w:color="000000"/>
              <w:left w:val="outset" w:sz="6" w:space="0" w:color="000000"/>
              <w:bottom w:val="outset" w:sz="6" w:space="0" w:color="000000"/>
              <w:right w:val="outset" w:sz="6" w:space="0" w:color="000000"/>
            </w:tcBorders>
            <w:hideMark/>
          </w:tcPr>
          <w:p w14:paraId="61B9881E"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438.504,27</w:t>
            </w:r>
          </w:p>
        </w:tc>
        <w:tc>
          <w:tcPr>
            <w:tcW w:w="1158" w:type="dxa"/>
            <w:tcBorders>
              <w:top w:val="outset" w:sz="6" w:space="0" w:color="000000"/>
              <w:left w:val="outset" w:sz="6" w:space="0" w:color="000000"/>
              <w:bottom w:val="outset" w:sz="6" w:space="0" w:color="000000"/>
              <w:right w:val="outset" w:sz="6" w:space="0" w:color="000000"/>
            </w:tcBorders>
            <w:hideMark/>
          </w:tcPr>
          <w:p w14:paraId="25A7BEA4"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55,23</w:t>
            </w:r>
          </w:p>
        </w:tc>
      </w:tr>
      <w:tr w:rsidR="00377F63" w:rsidRPr="00B57BAE" w14:paraId="0D7CD6A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E25D55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C75E19C"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15D25AA"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D7ADEAB"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6DBD463F"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113CD01B"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650860F7" w14:textId="77777777" w:rsidR="00377F63" w:rsidRPr="00B57BAE" w:rsidRDefault="00377F63">
            <w:pPr>
              <w:pStyle w:val="NormalnyWeb"/>
              <w:jc w:val="center"/>
              <w:rPr>
                <w:rFonts w:asciiTheme="minorHAnsi" w:hAnsiTheme="minorHAnsi" w:cstheme="minorHAnsi"/>
              </w:rPr>
            </w:pPr>
          </w:p>
        </w:tc>
      </w:tr>
      <w:tr w:rsidR="00377F63" w:rsidRPr="00B57BAE" w14:paraId="275C83E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944506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CCCBFE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5E9F36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0490</w:t>
            </w:r>
          </w:p>
        </w:tc>
        <w:tc>
          <w:tcPr>
            <w:tcW w:w="3810" w:type="dxa"/>
            <w:tcBorders>
              <w:top w:val="outset" w:sz="6" w:space="0" w:color="000000"/>
              <w:left w:val="outset" w:sz="6" w:space="0" w:color="000000"/>
              <w:bottom w:val="outset" w:sz="6" w:space="0" w:color="000000"/>
              <w:right w:val="outset" w:sz="6" w:space="0" w:color="000000"/>
            </w:tcBorders>
            <w:hideMark/>
          </w:tcPr>
          <w:p w14:paraId="2B2AA582"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innych lokalnych opłat pobieranych przez jednostki samorządu terytorialnego na podstawie odrębnych ustaw</w:t>
            </w:r>
          </w:p>
        </w:tc>
        <w:tc>
          <w:tcPr>
            <w:tcW w:w="1766" w:type="dxa"/>
            <w:tcBorders>
              <w:top w:val="outset" w:sz="6" w:space="0" w:color="000000"/>
              <w:left w:val="outset" w:sz="6" w:space="0" w:color="000000"/>
              <w:bottom w:val="outset" w:sz="6" w:space="0" w:color="000000"/>
              <w:right w:val="outset" w:sz="6" w:space="0" w:color="000000"/>
            </w:tcBorders>
            <w:hideMark/>
          </w:tcPr>
          <w:p w14:paraId="1E1C3AF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794.000,00</w:t>
            </w:r>
          </w:p>
        </w:tc>
        <w:tc>
          <w:tcPr>
            <w:tcW w:w="1387" w:type="dxa"/>
            <w:tcBorders>
              <w:top w:val="outset" w:sz="6" w:space="0" w:color="000000"/>
              <w:left w:val="outset" w:sz="6" w:space="0" w:color="000000"/>
              <w:bottom w:val="outset" w:sz="6" w:space="0" w:color="000000"/>
              <w:right w:val="outset" w:sz="6" w:space="0" w:color="000000"/>
            </w:tcBorders>
            <w:hideMark/>
          </w:tcPr>
          <w:p w14:paraId="3C0F5EF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438.504,27</w:t>
            </w:r>
          </w:p>
        </w:tc>
        <w:tc>
          <w:tcPr>
            <w:tcW w:w="1158" w:type="dxa"/>
            <w:tcBorders>
              <w:top w:val="outset" w:sz="6" w:space="0" w:color="000000"/>
              <w:left w:val="outset" w:sz="6" w:space="0" w:color="000000"/>
              <w:bottom w:val="outset" w:sz="6" w:space="0" w:color="000000"/>
              <w:right w:val="outset" w:sz="6" w:space="0" w:color="000000"/>
            </w:tcBorders>
            <w:hideMark/>
          </w:tcPr>
          <w:p w14:paraId="34BBE56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55,23</w:t>
            </w:r>
          </w:p>
        </w:tc>
      </w:tr>
      <w:tr w:rsidR="00377F63" w:rsidRPr="00B57BAE" w14:paraId="7C1D23D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33DD6F8"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66CA09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059990B"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6851332E"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E25530A"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48EF6C9E"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426B5E7" w14:textId="77777777" w:rsidR="00377F63" w:rsidRPr="00B57BAE" w:rsidRDefault="00377F63">
            <w:pPr>
              <w:pStyle w:val="NormalnyWeb"/>
              <w:jc w:val="center"/>
              <w:rPr>
                <w:rFonts w:asciiTheme="minorHAnsi" w:hAnsiTheme="minorHAnsi" w:cstheme="minorHAnsi"/>
              </w:rPr>
            </w:pPr>
          </w:p>
        </w:tc>
      </w:tr>
      <w:tr w:rsidR="00377F63" w:rsidRPr="00B57BAE" w14:paraId="4B9774F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4F5403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4FADEFC6"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90019</w:t>
            </w:r>
          </w:p>
        </w:tc>
        <w:tc>
          <w:tcPr>
            <w:tcW w:w="673" w:type="dxa"/>
            <w:tcBorders>
              <w:top w:val="outset" w:sz="6" w:space="0" w:color="000000"/>
              <w:left w:val="outset" w:sz="6" w:space="0" w:color="000000"/>
              <w:bottom w:val="outset" w:sz="6" w:space="0" w:color="000000"/>
              <w:right w:val="outset" w:sz="6" w:space="0" w:color="000000"/>
            </w:tcBorders>
          </w:tcPr>
          <w:p w14:paraId="5ED45EB0" w14:textId="77777777" w:rsidR="00377F63" w:rsidRPr="00B57BAE" w:rsidRDefault="00377F63">
            <w:pPr>
              <w:pStyle w:val="NormalnyWeb"/>
              <w:jc w:val="center"/>
              <w:rPr>
                <w:rFonts w:asciiTheme="minorHAnsi" w:hAnsiTheme="minorHAnsi" w:cstheme="minorHAnsi"/>
                <w:i/>
                <w:iCs/>
              </w:rPr>
            </w:pPr>
          </w:p>
        </w:tc>
        <w:tc>
          <w:tcPr>
            <w:tcW w:w="3810" w:type="dxa"/>
            <w:tcBorders>
              <w:top w:val="outset" w:sz="6" w:space="0" w:color="000000"/>
              <w:left w:val="outset" w:sz="6" w:space="0" w:color="000000"/>
              <w:bottom w:val="outset" w:sz="6" w:space="0" w:color="000000"/>
              <w:right w:val="outset" w:sz="6" w:space="0" w:color="000000"/>
            </w:tcBorders>
            <w:hideMark/>
          </w:tcPr>
          <w:p w14:paraId="14416506" w14:textId="77777777" w:rsidR="00377F63" w:rsidRPr="00B57BAE" w:rsidRDefault="00377F63">
            <w:pPr>
              <w:pStyle w:val="NormalnyWeb"/>
              <w:rPr>
                <w:rFonts w:asciiTheme="minorHAnsi" w:hAnsiTheme="minorHAnsi" w:cstheme="minorHAnsi"/>
                <w:i/>
                <w:iCs/>
              </w:rPr>
            </w:pPr>
            <w:r w:rsidRPr="00B57BAE">
              <w:rPr>
                <w:rFonts w:asciiTheme="minorHAnsi" w:hAnsiTheme="minorHAnsi" w:cstheme="minorHAnsi"/>
                <w:i/>
                <w:iCs/>
              </w:rPr>
              <w:t>Wpływy i wydatki związane z gromadzeniem środków z opłat i kar za korzystanie ze środowiska</w:t>
            </w:r>
          </w:p>
        </w:tc>
        <w:tc>
          <w:tcPr>
            <w:tcW w:w="1766" w:type="dxa"/>
            <w:tcBorders>
              <w:top w:val="outset" w:sz="6" w:space="0" w:color="000000"/>
              <w:left w:val="outset" w:sz="6" w:space="0" w:color="000000"/>
              <w:bottom w:val="outset" w:sz="6" w:space="0" w:color="000000"/>
              <w:right w:val="outset" w:sz="6" w:space="0" w:color="000000"/>
            </w:tcBorders>
            <w:hideMark/>
          </w:tcPr>
          <w:p w14:paraId="2BCD5DEA" w14:textId="77777777" w:rsidR="00377F63" w:rsidRPr="00B57BAE" w:rsidRDefault="00377F63">
            <w:pPr>
              <w:pStyle w:val="NormalnyWeb"/>
              <w:jc w:val="center"/>
              <w:rPr>
                <w:rFonts w:asciiTheme="minorHAnsi" w:hAnsiTheme="minorHAnsi" w:cstheme="minorHAnsi"/>
                <w:i/>
                <w:iCs/>
                <w:color w:val="FF0000"/>
              </w:rPr>
            </w:pPr>
            <w:r w:rsidRPr="00B57BAE">
              <w:rPr>
                <w:rFonts w:asciiTheme="minorHAnsi" w:hAnsiTheme="minorHAnsi" w:cstheme="minorHAnsi"/>
                <w:i/>
                <w:iCs/>
              </w:rPr>
              <w:t>0,00</w:t>
            </w:r>
          </w:p>
        </w:tc>
        <w:tc>
          <w:tcPr>
            <w:tcW w:w="1387" w:type="dxa"/>
            <w:tcBorders>
              <w:top w:val="outset" w:sz="6" w:space="0" w:color="000000"/>
              <w:left w:val="outset" w:sz="6" w:space="0" w:color="000000"/>
              <w:bottom w:val="outset" w:sz="6" w:space="0" w:color="000000"/>
              <w:right w:val="outset" w:sz="6" w:space="0" w:color="000000"/>
            </w:tcBorders>
            <w:hideMark/>
          </w:tcPr>
          <w:p w14:paraId="00989F78" w14:textId="77777777" w:rsidR="00377F63" w:rsidRPr="00B57BAE" w:rsidRDefault="00377F63">
            <w:pPr>
              <w:pStyle w:val="NormalnyWeb"/>
              <w:jc w:val="center"/>
              <w:rPr>
                <w:rFonts w:asciiTheme="minorHAnsi" w:hAnsiTheme="minorHAnsi" w:cstheme="minorHAnsi"/>
                <w:i/>
                <w:iCs/>
                <w:color w:val="FF0000"/>
              </w:rPr>
            </w:pPr>
            <w:r w:rsidRPr="00B57BAE">
              <w:rPr>
                <w:rFonts w:asciiTheme="minorHAnsi" w:hAnsiTheme="minorHAnsi" w:cstheme="minorHAnsi"/>
                <w:i/>
                <w:iCs/>
              </w:rPr>
              <w:t>182,28</w:t>
            </w:r>
          </w:p>
        </w:tc>
        <w:tc>
          <w:tcPr>
            <w:tcW w:w="1158" w:type="dxa"/>
            <w:tcBorders>
              <w:top w:val="outset" w:sz="6" w:space="0" w:color="000000"/>
              <w:left w:val="outset" w:sz="6" w:space="0" w:color="000000"/>
              <w:bottom w:val="outset" w:sz="6" w:space="0" w:color="000000"/>
              <w:right w:val="outset" w:sz="6" w:space="0" w:color="000000"/>
            </w:tcBorders>
            <w:hideMark/>
          </w:tcPr>
          <w:p w14:paraId="7A2A80AD" w14:textId="77777777" w:rsidR="00377F63" w:rsidRPr="00B57BAE" w:rsidRDefault="00377F63">
            <w:pPr>
              <w:pStyle w:val="NormalnyWeb"/>
              <w:jc w:val="center"/>
              <w:rPr>
                <w:rFonts w:asciiTheme="minorHAnsi" w:hAnsiTheme="minorHAnsi" w:cstheme="minorHAnsi"/>
                <w:i/>
                <w:iCs/>
                <w:color w:val="FF0000"/>
              </w:rPr>
            </w:pPr>
            <w:r w:rsidRPr="00B57BAE">
              <w:rPr>
                <w:rFonts w:asciiTheme="minorHAnsi" w:hAnsiTheme="minorHAnsi" w:cstheme="minorHAnsi"/>
                <w:i/>
                <w:iCs/>
              </w:rPr>
              <w:t>0,00</w:t>
            </w:r>
          </w:p>
        </w:tc>
      </w:tr>
      <w:tr w:rsidR="00377F63" w:rsidRPr="00B57BAE" w14:paraId="41C8EAFE"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C701B4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3D4297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D46D767"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61C24DDA"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76319050"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67A5162"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7D911469" w14:textId="77777777" w:rsidR="00377F63" w:rsidRPr="00B57BAE" w:rsidRDefault="00377F63">
            <w:pPr>
              <w:pStyle w:val="NormalnyWeb"/>
              <w:jc w:val="center"/>
              <w:rPr>
                <w:rFonts w:asciiTheme="minorHAnsi" w:hAnsiTheme="minorHAnsi" w:cstheme="minorHAnsi"/>
              </w:rPr>
            </w:pPr>
          </w:p>
        </w:tc>
      </w:tr>
      <w:tr w:rsidR="00377F63" w:rsidRPr="00B57BAE" w14:paraId="426399D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3EBED03"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CF064A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D524F5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0690</w:t>
            </w:r>
          </w:p>
        </w:tc>
        <w:tc>
          <w:tcPr>
            <w:tcW w:w="3810" w:type="dxa"/>
            <w:tcBorders>
              <w:top w:val="outset" w:sz="6" w:space="0" w:color="000000"/>
              <w:left w:val="outset" w:sz="6" w:space="0" w:color="000000"/>
              <w:bottom w:val="outset" w:sz="6" w:space="0" w:color="000000"/>
              <w:right w:val="outset" w:sz="6" w:space="0" w:color="000000"/>
            </w:tcBorders>
            <w:hideMark/>
          </w:tcPr>
          <w:p w14:paraId="69BA4299"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różnych opłat</w:t>
            </w:r>
          </w:p>
        </w:tc>
        <w:tc>
          <w:tcPr>
            <w:tcW w:w="1766" w:type="dxa"/>
            <w:tcBorders>
              <w:top w:val="outset" w:sz="6" w:space="0" w:color="000000"/>
              <w:left w:val="outset" w:sz="6" w:space="0" w:color="000000"/>
              <w:bottom w:val="outset" w:sz="6" w:space="0" w:color="000000"/>
              <w:right w:val="outset" w:sz="6" w:space="0" w:color="000000"/>
            </w:tcBorders>
            <w:hideMark/>
          </w:tcPr>
          <w:p w14:paraId="2999D5C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387" w:type="dxa"/>
            <w:tcBorders>
              <w:top w:val="outset" w:sz="6" w:space="0" w:color="000000"/>
              <w:left w:val="outset" w:sz="6" w:space="0" w:color="000000"/>
              <w:bottom w:val="outset" w:sz="6" w:space="0" w:color="000000"/>
              <w:right w:val="outset" w:sz="6" w:space="0" w:color="000000"/>
            </w:tcBorders>
            <w:hideMark/>
          </w:tcPr>
          <w:p w14:paraId="0DABFAB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182,28</w:t>
            </w:r>
          </w:p>
        </w:tc>
        <w:tc>
          <w:tcPr>
            <w:tcW w:w="1158" w:type="dxa"/>
            <w:tcBorders>
              <w:top w:val="outset" w:sz="6" w:space="0" w:color="000000"/>
              <w:left w:val="outset" w:sz="6" w:space="0" w:color="000000"/>
              <w:bottom w:val="outset" w:sz="6" w:space="0" w:color="000000"/>
              <w:right w:val="outset" w:sz="6" w:space="0" w:color="000000"/>
            </w:tcBorders>
            <w:hideMark/>
          </w:tcPr>
          <w:p w14:paraId="19BEA8E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64EF72A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212803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ACE6C8B"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C26D5CE"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8E53159"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BA32ABB"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0DAB041B"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74C92DD0" w14:textId="77777777" w:rsidR="00377F63" w:rsidRPr="00B57BAE" w:rsidRDefault="00377F63">
            <w:pPr>
              <w:pStyle w:val="NormalnyWeb"/>
              <w:jc w:val="center"/>
              <w:rPr>
                <w:rFonts w:asciiTheme="minorHAnsi" w:hAnsiTheme="minorHAnsi" w:cstheme="minorHAnsi"/>
              </w:rPr>
            </w:pPr>
          </w:p>
        </w:tc>
      </w:tr>
      <w:tr w:rsidR="00377F63" w:rsidRPr="00B57BAE" w14:paraId="2A203E01"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10D843F"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0E974519"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90026</w:t>
            </w:r>
          </w:p>
        </w:tc>
        <w:tc>
          <w:tcPr>
            <w:tcW w:w="673" w:type="dxa"/>
            <w:tcBorders>
              <w:top w:val="outset" w:sz="6" w:space="0" w:color="000000"/>
              <w:left w:val="outset" w:sz="6" w:space="0" w:color="000000"/>
              <w:bottom w:val="outset" w:sz="6" w:space="0" w:color="000000"/>
              <w:right w:val="outset" w:sz="6" w:space="0" w:color="000000"/>
            </w:tcBorders>
          </w:tcPr>
          <w:p w14:paraId="5C428C40" w14:textId="77777777" w:rsidR="00377F63" w:rsidRPr="00B57BAE" w:rsidRDefault="00377F63">
            <w:pPr>
              <w:pStyle w:val="NormalnyWeb"/>
              <w:jc w:val="center"/>
              <w:rPr>
                <w:rFonts w:asciiTheme="minorHAnsi" w:hAnsiTheme="minorHAnsi" w:cstheme="minorHAnsi"/>
                <w:i/>
              </w:rPr>
            </w:pPr>
          </w:p>
        </w:tc>
        <w:tc>
          <w:tcPr>
            <w:tcW w:w="3810" w:type="dxa"/>
            <w:tcBorders>
              <w:top w:val="outset" w:sz="6" w:space="0" w:color="000000"/>
              <w:left w:val="outset" w:sz="6" w:space="0" w:color="000000"/>
              <w:bottom w:val="outset" w:sz="6" w:space="0" w:color="000000"/>
              <w:right w:val="outset" w:sz="6" w:space="0" w:color="000000"/>
            </w:tcBorders>
            <w:hideMark/>
          </w:tcPr>
          <w:p w14:paraId="000B47A0" w14:textId="77777777" w:rsidR="00377F63" w:rsidRPr="00B57BAE" w:rsidRDefault="00377F63">
            <w:pPr>
              <w:pStyle w:val="NormalnyWeb"/>
              <w:rPr>
                <w:rFonts w:asciiTheme="minorHAnsi" w:hAnsiTheme="minorHAnsi" w:cstheme="minorHAnsi"/>
                <w:i/>
              </w:rPr>
            </w:pPr>
            <w:r w:rsidRPr="00B57BAE">
              <w:rPr>
                <w:rFonts w:asciiTheme="minorHAnsi" w:hAnsiTheme="minorHAnsi" w:cstheme="minorHAnsi"/>
                <w:i/>
              </w:rPr>
              <w:t>Pozostałe działania związane z gospodarką odpadami</w:t>
            </w:r>
          </w:p>
        </w:tc>
        <w:tc>
          <w:tcPr>
            <w:tcW w:w="1766" w:type="dxa"/>
            <w:tcBorders>
              <w:top w:val="outset" w:sz="6" w:space="0" w:color="000000"/>
              <w:left w:val="outset" w:sz="6" w:space="0" w:color="000000"/>
              <w:bottom w:val="outset" w:sz="6" w:space="0" w:color="000000"/>
              <w:right w:val="outset" w:sz="6" w:space="0" w:color="000000"/>
            </w:tcBorders>
            <w:hideMark/>
          </w:tcPr>
          <w:p w14:paraId="4BC76678"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8.000,00</w:t>
            </w:r>
          </w:p>
        </w:tc>
        <w:tc>
          <w:tcPr>
            <w:tcW w:w="1387" w:type="dxa"/>
            <w:tcBorders>
              <w:top w:val="outset" w:sz="6" w:space="0" w:color="000000"/>
              <w:left w:val="outset" w:sz="6" w:space="0" w:color="000000"/>
              <w:bottom w:val="outset" w:sz="6" w:space="0" w:color="000000"/>
              <w:right w:val="outset" w:sz="6" w:space="0" w:color="000000"/>
            </w:tcBorders>
            <w:hideMark/>
          </w:tcPr>
          <w:p w14:paraId="3BB2DCEA"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7.736,88</w:t>
            </w:r>
          </w:p>
        </w:tc>
        <w:tc>
          <w:tcPr>
            <w:tcW w:w="1158" w:type="dxa"/>
            <w:tcBorders>
              <w:top w:val="outset" w:sz="6" w:space="0" w:color="000000"/>
              <w:left w:val="outset" w:sz="6" w:space="0" w:color="000000"/>
              <w:bottom w:val="outset" w:sz="6" w:space="0" w:color="000000"/>
              <w:right w:val="outset" w:sz="6" w:space="0" w:color="000000"/>
            </w:tcBorders>
            <w:hideMark/>
          </w:tcPr>
          <w:p w14:paraId="57D1E3E2"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96,71</w:t>
            </w:r>
          </w:p>
        </w:tc>
      </w:tr>
      <w:tr w:rsidR="00377F63" w:rsidRPr="00B57BAE" w14:paraId="3C40C6AB"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1F76B3B"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BD9791E" w14:textId="77777777" w:rsidR="00377F63" w:rsidRPr="00B57BAE" w:rsidRDefault="00377F63">
            <w:pPr>
              <w:pStyle w:val="NormalnyWeb"/>
              <w:jc w:val="center"/>
              <w:rPr>
                <w:rFonts w:asciiTheme="minorHAnsi" w:hAnsiTheme="minorHAnsi" w:cstheme="minorHAnsi"/>
                <w:i/>
              </w:rPr>
            </w:pPr>
          </w:p>
        </w:tc>
        <w:tc>
          <w:tcPr>
            <w:tcW w:w="673" w:type="dxa"/>
            <w:tcBorders>
              <w:top w:val="outset" w:sz="6" w:space="0" w:color="000000"/>
              <w:left w:val="outset" w:sz="6" w:space="0" w:color="000000"/>
              <w:bottom w:val="outset" w:sz="6" w:space="0" w:color="000000"/>
              <w:right w:val="outset" w:sz="6" w:space="0" w:color="000000"/>
            </w:tcBorders>
          </w:tcPr>
          <w:p w14:paraId="61086710" w14:textId="77777777" w:rsidR="00377F63" w:rsidRPr="00B57BAE" w:rsidRDefault="00377F63">
            <w:pPr>
              <w:pStyle w:val="NormalnyWeb"/>
              <w:jc w:val="center"/>
              <w:rPr>
                <w:rFonts w:asciiTheme="minorHAnsi" w:hAnsiTheme="minorHAnsi" w:cstheme="minorHAnsi"/>
                <w:i/>
              </w:rPr>
            </w:pPr>
          </w:p>
        </w:tc>
        <w:tc>
          <w:tcPr>
            <w:tcW w:w="3810" w:type="dxa"/>
            <w:tcBorders>
              <w:top w:val="outset" w:sz="6" w:space="0" w:color="000000"/>
              <w:left w:val="outset" w:sz="6" w:space="0" w:color="000000"/>
              <w:bottom w:val="outset" w:sz="6" w:space="0" w:color="000000"/>
              <w:right w:val="outset" w:sz="6" w:space="0" w:color="000000"/>
            </w:tcBorders>
          </w:tcPr>
          <w:p w14:paraId="1A66B1B3" w14:textId="77777777" w:rsidR="00377F63" w:rsidRPr="00B57BAE" w:rsidRDefault="00377F63">
            <w:pPr>
              <w:pStyle w:val="NormalnyWeb"/>
              <w:rPr>
                <w:rFonts w:asciiTheme="minorHAnsi" w:hAnsiTheme="minorHAnsi" w:cstheme="minorHAnsi"/>
                <w:i/>
              </w:rPr>
            </w:pPr>
          </w:p>
        </w:tc>
        <w:tc>
          <w:tcPr>
            <w:tcW w:w="1766" w:type="dxa"/>
            <w:tcBorders>
              <w:top w:val="outset" w:sz="6" w:space="0" w:color="000000"/>
              <w:left w:val="outset" w:sz="6" w:space="0" w:color="000000"/>
              <w:bottom w:val="outset" w:sz="6" w:space="0" w:color="000000"/>
              <w:right w:val="outset" w:sz="6" w:space="0" w:color="000000"/>
            </w:tcBorders>
          </w:tcPr>
          <w:p w14:paraId="70BBCE2E" w14:textId="77777777" w:rsidR="00377F63" w:rsidRPr="00B57BAE" w:rsidRDefault="00377F63">
            <w:pPr>
              <w:pStyle w:val="NormalnyWeb"/>
              <w:jc w:val="center"/>
              <w:rPr>
                <w:rFonts w:asciiTheme="minorHAnsi" w:hAnsiTheme="minorHAnsi" w:cstheme="minorHAnsi"/>
                <w:i/>
              </w:rPr>
            </w:pPr>
          </w:p>
        </w:tc>
        <w:tc>
          <w:tcPr>
            <w:tcW w:w="1387" w:type="dxa"/>
            <w:tcBorders>
              <w:top w:val="outset" w:sz="6" w:space="0" w:color="000000"/>
              <w:left w:val="outset" w:sz="6" w:space="0" w:color="000000"/>
              <w:bottom w:val="outset" w:sz="6" w:space="0" w:color="000000"/>
              <w:right w:val="outset" w:sz="6" w:space="0" w:color="000000"/>
            </w:tcBorders>
          </w:tcPr>
          <w:p w14:paraId="6FE1B6B7" w14:textId="77777777" w:rsidR="00377F63" w:rsidRPr="00B57BAE" w:rsidRDefault="00377F63">
            <w:pPr>
              <w:pStyle w:val="NormalnyWeb"/>
              <w:jc w:val="center"/>
              <w:rPr>
                <w:rFonts w:asciiTheme="minorHAnsi" w:hAnsiTheme="minorHAnsi" w:cstheme="minorHAnsi"/>
                <w:i/>
              </w:rPr>
            </w:pPr>
          </w:p>
        </w:tc>
        <w:tc>
          <w:tcPr>
            <w:tcW w:w="1158" w:type="dxa"/>
            <w:tcBorders>
              <w:top w:val="outset" w:sz="6" w:space="0" w:color="000000"/>
              <w:left w:val="outset" w:sz="6" w:space="0" w:color="000000"/>
              <w:bottom w:val="outset" w:sz="6" w:space="0" w:color="000000"/>
              <w:right w:val="outset" w:sz="6" w:space="0" w:color="000000"/>
            </w:tcBorders>
          </w:tcPr>
          <w:p w14:paraId="412B7BFF" w14:textId="77777777" w:rsidR="00377F63" w:rsidRPr="00B57BAE" w:rsidRDefault="00377F63">
            <w:pPr>
              <w:pStyle w:val="NormalnyWeb"/>
              <w:jc w:val="center"/>
              <w:rPr>
                <w:rFonts w:asciiTheme="minorHAnsi" w:hAnsiTheme="minorHAnsi" w:cstheme="minorHAnsi"/>
                <w:i/>
              </w:rPr>
            </w:pPr>
          </w:p>
        </w:tc>
      </w:tr>
      <w:tr w:rsidR="00377F63" w:rsidRPr="00B57BAE" w14:paraId="4B22006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C12709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A75AB2C"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F345C7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0640</w:t>
            </w:r>
          </w:p>
        </w:tc>
        <w:tc>
          <w:tcPr>
            <w:tcW w:w="3810" w:type="dxa"/>
            <w:tcBorders>
              <w:top w:val="outset" w:sz="6" w:space="0" w:color="000000"/>
              <w:left w:val="outset" w:sz="6" w:space="0" w:color="000000"/>
              <w:bottom w:val="outset" w:sz="6" w:space="0" w:color="000000"/>
              <w:right w:val="outset" w:sz="6" w:space="0" w:color="000000"/>
            </w:tcBorders>
            <w:hideMark/>
          </w:tcPr>
          <w:p w14:paraId="76CB7AB8"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1766" w:type="dxa"/>
            <w:tcBorders>
              <w:top w:val="outset" w:sz="6" w:space="0" w:color="000000"/>
              <w:left w:val="outset" w:sz="6" w:space="0" w:color="000000"/>
              <w:bottom w:val="outset" w:sz="6" w:space="0" w:color="000000"/>
              <w:right w:val="outset" w:sz="6" w:space="0" w:color="000000"/>
            </w:tcBorders>
            <w:hideMark/>
          </w:tcPr>
          <w:p w14:paraId="772FE7F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5.300,00</w:t>
            </w:r>
          </w:p>
        </w:tc>
        <w:tc>
          <w:tcPr>
            <w:tcW w:w="1387" w:type="dxa"/>
            <w:tcBorders>
              <w:top w:val="outset" w:sz="6" w:space="0" w:color="000000"/>
              <w:left w:val="outset" w:sz="6" w:space="0" w:color="000000"/>
              <w:bottom w:val="outset" w:sz="6" w:space="0" w:color="000000"/>
              <w:right w:val="outset" w:sz="6" w:space="0" w:color="000000"/>
            </w:tcBorders>
            <w:hideMark/>
          </w:tcPr>
          <w:p w14:paraId="03E2EA2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3.512,10</w:t>
            </w:r>
          </w:p>
        </w:tc>
        <w:tc>
          <w:tcPr>
            <w:tcW w:w="1158" w:type="dxa"/>
            <w:tcBorders>
              <w:top w:val="outset" w:sz="6" w:space="0" w:color="000000"/>
              <w:left w:val="outset" w:sz="6" w:space="0" w:color="000000"/>
              <w:bottom w:val="outset" w:sz="6" w:space="0" w:color="000000"/>
              <w:right w:val="outset" w:sz="6" w:space="0" w:color="000000"/>
            </w:tcBorders>
            <w:hideMark/>
          </w:tcPr>
          <w:p w14:paraId="333D20D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66,27</w:t>
            </w:r>
          </w:p>
        </w:tc>
      </w:tr>
      <w:tr w:rsidR="00377F63" w:rsidRPr="00B57BAE" w14:paraId="6B71B3F2"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275FB2E"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332016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06CC9A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0910</w:t>
            </w:r>
          </w:p>
        </w:tc>
        <w:tc>
          <w:tcPr>
            <w:tcW w:w="3810" w:type="dxa"/>
            <w:tcBorders>
              <w:top w:val="outset" w:sz="6" w:space="0" w:color="000000"/>
              <w:left w:val="outset" w:sz="6" w:space="0" w:color="000000"/>
              <w:bottom w:val="outset" w:sz="6" w:space="0" w:color="000000"/>
              <w:right w:val="outset" w:sz="6" w:space="0" w:color="000000"/>
            </w:tcBorders>
            <w:hideMark/>
          </w:tcPr>
          <w:p w14:paraId="087FC69C"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1766" w:type="dxa"/>
            <w:tcBorders>
              <w:top w:val="outset" w:sz="6" w:space="0" w:color="000000"/>
              <w:left w:val="outset" w:sz="6" w:space="0" w:color="000000"/>
              <w:bottom w:val="outset" w:sz="6" w:space="0" w:color="000000"/>
              <w:right w:val="outset" w:sz="6" w:space="0" w:color="000000"/>
            </w:tcBorders>
            <w:hideMark/>
          </w:tcPr>
          <w:p w14:paraId="28F30D1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2.700,00</w:t>
            </w:r>
          </w:p>
        </w:tc>
        <w:tc>
          <w:tcPr>
            <w:tcW w:w="1387" w:type="dxa"/>
            <w:tcBorders>
              <w:top w:val="outset" w:sz="6" w:space="0" w:color="000000"/>
              <w:left w:val="outset" w:sz="6" w:space="0" w:color="000000"/>
              <w:bottom w:val="outset" w:sz="6" w:space="0" w:color="000000"/>
              <w:right w:val="outset" w:sz="6" w:space="0" w:color="000000"/>
            </w:tcBorders>
            <w:hideMark/>
          </w:tcPr>
          <w:p w14:paraId="0F49EA9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2.981,98</w:t>
            </w:r>
          </w:p>
        </w:tc>
        <w:tc>
          <w:tcPr>
            <w:tcW w:w="1158" w:type="dxa"/>
            <w:tcBorders>
              <w:top w:val="outset" w:sz="6" w:space="0" w:color="000000"/>
              <w:left w:val="outset" w:sz="6" w:space="0" w:color="000000"/>
              <w:bottom w:val="outset" w:sz="6" w:space="0" w:color="000000"/>
              <w:right w:val="outset" w:sz="6" w:space="0" w:color="000000"/>
            </w:tcBorders>
            <w:hideMark/>
          </w:tcPr>
          <w:p w14:paraId="21B9AEC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110,44</w:t>
            </w:r>
          </w:p>
        </w:tc>
      </w:tr>
      <w:tr w:rsidR="00377F63" w:rsidRPr="00B57BAE" w14:paraId="57811530"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4112D99"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20F029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4E3946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0970</w:t>
            </w:r>
          </w:p>
        </w:tc>
        <w:tc>
          <w:tcPr>
            <w:tcW w:w="3810" w:type="dxa"/>
            <w:tcBorders>
              <w:top w:val="outset" w:sz="6" w:space="0" w:color="000000"/>
              <w:left w:val="outset" w:sz="6" w:space="0" w:color="000000"/>
              <w:bottom w:val="outset" w:sz="6" w:space="0" w:color="000000"/>
              <w:right w:val="outset" w:sz="6" w:space="0" w:color="000000"/>
            </w:tcBorders>
            <w:hideMark/>
          </w:tcPr>
          <w:p w14:paraId="19C01D30"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różnych dochodów</w:t>
            </w:r>
          </w:p>
        </w:tc>
        <w:tc>
          <w:tcPr>
            <w:tcW w:w="1766" w:type="dxa"/>
            <w:tcBorders>
              <w:top w:val="outset" w:sz="6" w:space="0" w:color="000000"/>
              <w:left w:val="outset" w:sz="6" w:space="0" w:color="000000"/>
              <w:bottom w:val="outset" w:sz="6" w:space="0" w:color="000000"/>
              <w:right w:val="outset" w:sz="6" w:space="0" w:color="000000"/>
            </w:tcBorders>
            <w:hideMark/>
          </w:tcPr>
          <w:p w14:paraId="7A2C8D0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387" w:type="dxa"/>
            <w:tcBorders>
              <w:top w:val="outset" w:sz="6" w:space="0" w:color="000000"/>
              <w:left w:val="outset" w:sz="6" w:space="0" w:color="000000"/>
              <w:bottom w:val="outset" w:sz="6" w:space="0" w:color="000000"/>
              <w:right w:val="outset" w:sz="6" w:space="0" w:color="000000"/>
            </w:tcBorders>
            <w:hideMark/>
          </w:tcPr>
          <w:p w14:paraId="1A2A660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1.242,80</w:t>
            </w:r>
          </w:p>
        </w:tc>
        <w:tc>
          <w:tcPr>
            <w:tcW w:w="1158" w:type="dxa"/>
            <w:tcBorders>
              <w:top w:val="outset" w:sz="6" w:space="0" w:color="000000"/>
              <w:left w:val="outset" w:sz="6" w:space="0" w:color="000000"/>
              <w:bottom w:val="outset" w:sz="6" w:space="0" w:color="000000"/>
              <w:right w:val="outset" w:sz="6" w:space="0" w:color="000000"/>
            </w:tcBorders>
            <w:hideMark/>
          </w:tcPr>
          <w:p w14:paraId="6798444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73353D33"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E16BCC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9545504"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34E3B91"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7B4FFD98"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46C09AD7"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6601163A"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52BE8D08" w14:textId="77777777" w:rsidR="00377F63" w:rsidRPr="00B57BAE" w:rsidRDefault="00377F63">
            <w:pPr>
              <w:pStyle w:val="NormalnyWeb"/>
              <w:jc w:val="center"/>
              <w:rPr>
                <w:rFonts w:asciiTheme="minorHAnsi" w:hAnsiTheme="minorHAnsi" w:cstheme="minorHAnsi"/>
              </w:rPr>
            </w:pPr>
          </w:p>
        </w:tc>
      </w:tr>
      <w:tr w:rsidR="00377F63" w:rsidRPr="00B57BAE" w14:paraId="5C6D749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C79D0CD"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484C2B4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90095</w:t>
            </w:r>
          </w:p>
        </w:tc>
        <w:tc>
          <w:tcPr>
            <w:tcW w:w="673" w:type="dxa"/>
            <w:tcBorders>
              <w:top w:val="outset" w:sz="6" w:space="0" w:color="000000"/>
              <w:left w:val="outset" w:sz="6" w:space="0" w:color="000000"/>
              <w:bottom w:val="outset" w:sz="6" w:space="0" w:color="000000"/>
              <w:right w:val="outset" w:sz="6" w:space="0" w:color="000000"/>
            </w:tcBorders>
          </w:tcPr>
          <w:p w14:paraId="2D261937"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29A23091"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1766" w:type="dxa"/>
            <w:tcBorders>
              <w:top w:val="outset" w:sz="6" w:space="0" w:color="000000"/>
              <w:left w:val="outset" w:sz="6" w:space="0" w:color="000000"/>
              <w:bottom w:val="outset" w:sz="6" w:space="0" w:color="000000"/>
              <w:right w:val="outset" w:sz="6" w:space="0" w:color="000000"/>
            </w:tcBorders>
            <w:hideMark/>
          </w:tcPr>
          <w:p w14:paraId="4E2DFF7E"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25.502,00</w:t>
            </w:r>
          </w:p>
        </w:tc>
        <w:tc>
          <w:tcPr>
            <w:tcW w:w="1387" w:type="dxa"/>
            <w:tcBorders>
              <w:top w:val="outset" w:sz="6" w:space="0" w:color="000000"/>
              <w:left w:val="outset" w:sz="6" w:space="0" w:color="000000"/>
              <w:bottom w:val="outset" w:sz="6" w:space="0" w:color="000000"/>
              <w:right w:val="outset" w:sz="6" w:space="0" w:color="000000"/>
            </w:tcBorders>
            <w:hideMark/>
          </w:tcPr>
          <w:p w14:paraId="55AF764A"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17.644,54</w:t>
            </w:r>
          </w:p>
        </w:tc>
        <w:tc>
          <w:tcPr>
            <w:tcW w:w="1158" w:type="dxa"/>
            <w:tcBorders>
              <w:top w:val="outset" w:sz="6" w:space="0" w:color="000000"/>
              <w:left w:val="outset" w:sz="6" w:space="0" w:color="000000"/>
              <w:bottom w:val="outset" w:sz="6" w:space="0" w:color="000000"/>
              <w:right w:val="outset" w:sz="6" w:space="0" w:color="000000"/>
            </w:tcBorders>
            <w:hideMark/>
          </w:tcPr>
          <w:p w14:paraId="4759D5D7"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69,19</w:t>
            </w:r>
          </w:p>
        </w:tc>
      </w:tr>
      <w:tr w:rsidR="00377F63" w:rsidRPr="00B57BAE" w14:paraId="0C60411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E1EBCBD"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2C3B907A"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4226EDE"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803E642"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8A540E1"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46B6B57B"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6A5CFCEF" w14:textId="77777777" w:rsidR="00377F63" w:rsidRPr="00B57BAE" w:rsidRDefault="00377F63">
            <w:pPr>
              <w:pStyle w:val="NormalnyWeb"/>
              <w:jc w:val="center"/>
              <w:rPr>
                <w:rFonts w:asciiTheme="minorHAnsi" w:hAnsiTheme="minorHAnsi" w:cstheme="minorHAnsi"/>
              </w:rPr>
            </w:pPr>
          </w:p>
        </w:tc>
      </w:tr>
      <w:tr w:rsidR="00377F63" w:rsidRPr="00B57BAE" w14:paraId="36375B3D"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3AD7774"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0CC7928"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F50A91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 xml:space="preserve">0830 </w:t>
            </w:r>
          </w:p>
        </w:tc>
        <w:tc>
          <w:tcPr>
            <w:tcW w:w="3810" w:type="dxa"/>
            <w:tcBorders>
              <w:top w:val="outset" w:sz="6" w:space="0" w:color="000000"/>
              <w:left w:val="outset" w:sz="6" w:space="0" w:color="000000"/>
              <w:bottom w:val="outset" w:sz="6" w:space="0" w:color="000000"/>
              <w:right w:val="outset" w:sz="6" w:space="0" w:color="000000"/>
            </w:tcBorders>
            <w:hideMark/>
          </w:tcPr>
          <w:p w14:paraId="247445C7"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usług</w:t>
            </w:r>
          </w:p>
        </w:tc>
        <w:tc>
          <w:tcPr>
            <w:tcW w:w="1766" w:type="dxa"/>
            <w:tcBorders>
              <w:top w:val="outset" w:sz="6" w:space="0" w:color="000000"/>
              <w:left w:val="outset" w:sz="6" w:space="0" w:color="000000"/>
              <w:bottom w:val="outset" w:sz="6" w:space="0" w:color="000000"/>
              <w:right w:val="outset" w:sz="6" w:space="0" w:color="000000"/>
            </w:tcBorders>
            <w:hideMark/>
          </w:tcPr>
          <w:p w14:paraId="1BA5BC6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23.000,00</w:t>
            </w:r>
          </w:p>
        </w:tc>
        <w:tc>
          <w:tcPr>
            <w:tcW w:w="1387" w:type="dxa"/>
            <w:tcBorders>
              <w:top w:val="outset" w:sz="6" w:space="0" w:color="000000"/>
              <w:left w:val="outset" w:sz="6" w:space="0" w:color="000000"/>
              <w:bottom w:val="outset" w:sz="6" w:space="0" w:color="000000"/>
              <w:right w:val="outset" w:sz="6" w:space="0" w:color="000000"/>
            </w:tcBorders>
            <w:hideMark/>
          </w:tcPr>
          <w:p w14:paraId="4038D45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13.959,42</w:t>
            </w:r>
          </w:p>
        </w:tc>
        <w:tc>
          <w:tcPr>
            <w:tcW w:w="1158" w:type="dxa"/>
            <w:tcBorders>
              <w:top w:val="outset" w:sz="6" w:space="0" w:color="000000"/>
              <w:left w:val="outset" w:sz="6" w:space="0" w:color="000000"/>
              <w:bottom w:val="outset" w:sz="6" w:space="0" w:color="000000"/>
              <w:right w:val="outset" w:sz="6" w:space="0" w:color="000000"/>
            </w:tcBorders>
            <w:hideMark/>
          </w:tcPr>
          <w:p w14:paraId="5F3603A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60,69</w:t>
            </w:r>
          </w:p>
        </w:tc>
      </w:tr>
      <w:tr w:rsidR="00377F63" w:rsidRPr="00B57BAE" w14:paraId="5CA2E21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4B3FBC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7CE686C"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4889F0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0920</w:t>
            </w:r>
          </w:p>
        </w:tc>
        <w:tc>
          <w:tcPr>
            <w:tcW w:w="3810" w:type="dxa"/>
            <w:tcBorders>
              <w:top w:val="outset" w:sz="6" w:space="0" w:color="000000"/>
              <w:left w:val="outset" w:sz="6" w:space="0" w:color="000000"/>
              <w:bottom w:val="outset" w:sz="6" w:space="0" w:color="000000"/>
              <w:right w:val="outset" w:sz="6" w:space="0" w:color="000000"/>
            </w:tcBorders>
            <w:hideMark/>
          </w:tcPr>
          <w:p w14:paraId="58496DF6"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66" w:type="dxa"/>
            <w:tcBorders>
              <w:top w:val="outset" w:sz="6" w:space="0" w:color="000000"/>
              <w:left w:val="outset" w:sz="6" w:space="0" w:color="000000"/>
              <w:bottom w:val="outset" w:sz="6" w:space="0" w:color="000000"/>
              <w:right w:val="outset" w:sz="6" w:space="0" w:color="000000"/>
            </w:tcBorders>
            <w:hideMark/>
          </w:tcPr>
          <w:p w14:paraId="140C6CD5"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50,00</w:t>
            </w:r>
          </w:p>
        </w:tc>
        <w:tc>
          <w:tcPr>
            <w:tcW w:w="1387" w:type="dxa"/>
            <w:tcBorders>
              <w:top w:val="outset" w:sz="6" w:space="0" w:color="000000"/>
              <w:left w:val="outset" w:sz="6" w:space="0" w:color="000000"/>
              <w:bottom w:val="outset" w:sz="6" w:space="0" w:color="000000"/>
              <w:right w:val="outset" w:sz="6" w:space="0" w:color="000000"/>
            </w:tcBorders>
            <w:hideMark/>
          </w:tcPr>
          <w:p w14:paraId="3BB7E18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6,54</w:t>
            </w:r>
          </w:p>
        </w:tc>
        <w:tc>
          <w:tcPr>
            <w:tcW w:w="1158" w:type="dxa"/>
            <w:tcBorders>
              <w:top w:val="outset" w:sz="6" w:space="0" w:color="000000"/>
              <w:left w:val="outset" w:sz="6" w:space="0" w:color="000000"/>
              <w:bottom w:val="outset" w:sz="6" w:space="0" w:color="000000"/>
              <w:right w:val="outset" w:sz="6" w:space="0" w:color="000000"/>
            </w:tcBorders>
            <w:hideMark/>
          </w:tcPr>
          <w:p w14:paraId="1853A9B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13,08</w:t>
            </w:r>
          </w:p>
        </w:tc>
      </w:tr>
      <w:tr w:rsidR="00377F63" w:rsidRPr="00B57BAE" w14:paraId="064CB89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FC87BEC"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946F854"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2B1A86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0940</w:t>
            </w:r>
          </w:p>
        </w:tc>
        <w:tc>
          <w:tcPr>
            <w:tcW w:w="3810" w:type="dxa"/>
            <w:tcBorders>
              <w:top w:val="outset" w:sz="6" w:space="0" w:color="000000"/>
              <w:left w:val="outset" w:sz="6" w:space="0" w:color="000000"/>
              <w:bottom w:val="outset" w:sz="6" w:space="0" w:color="000000"/>
              <w:right w:val="outset" w:sz="6" w:space="0" w:color="000000"/>
            </w:tcBorders>
            <w:hideMark/>
          </w:tcPr>
          <w:p w14:paraId="64972574"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1766" w:type="dxa"/>
            <w:tcBorders>
              <w:top w:val="outset" w:sz="6" w:space="0" w:color="000000"/>
              <w:left w:val="outset" w:sz="6" w:space="0" w:color="000000"/>
              <w:bottom w:val="outset" w:sz="6" w:space="0" w:color="000000"/>
              <w:right w:val="outset" w:sz="6" w:space="0" w:color="000000"/>
            </w:tcBorders>
            <w:hideMark/>
          </w:tcPr>
          <w:p w14:paraId="1584B46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1.452,00</w:t>
            </w:r>
          </w:p>
        </w:tc>
        <w:tc>
          <w:tcPr>
            <w:tcW w:w="1387" w:type="dxa"/>
            <w:tcBorders>
              <w:top w:val="outset" w:sz="6" w:space="0" w:color="000000"/>
              <w:left w:val="outset" w:sz="6" w:space="0" w:color="000000"/>
              <w:bottom w:val="outset" w:sz="6" w:space="0" w:color="000000"/>
              <w:right w:val="outset" w:sz="6" w:space="0" w:color="000000"/>
            </w:tcBorders>
            <w:hideMark/>
          </w:tcPr>
          <w:p w14:paraId="1F097E0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2.667,52</w:t>
            </w:r>
          </w:p>
        </w:tc>
        <w:tc>
          <w:tcPr>
            <w:tcW w:w="1158" w:type="dxa"/>
            <w:tcBorders>
              <w:top w:val="outset" w:sz="6" w:space="0" w:color="000000"/>
              <w:left w:val="outset" w:sz="6" w:space="0" w:color="000000"/>
              <w:bottom w:val="outset" w:sz="6" w:space="0" w:color="000000"/>
              <w:right w:val="outset" w:sz="6" w:space="0" w:color="000000"/>
            </w:tcBorders>
            <w:hideMark/>
          </w:tcPr>
          <w:p w14:paraId="4A35A02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183,71</w:t>
            </w:r>
          </w:p>
        </w:tc>
      </w:tr>
      <w:tr w:rsidR="00377F63" w:rsidRPr="00B57BAE" w14:paraId="5BE3F709"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851CE25"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055E4D1E"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DC12C0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0970</w:t>
            </w:r>
          </w:p>
        </w:tc>
        <w:tc>
          <w:tcPr>
            <w:tcW w:w="3810" w:type="dxa"/>
            <w:tcBorders>
              <w:top w:val="outset" w:sz="6" w:space="0" w:color="000000"/>
              <w:left w:val="outset" w:sz="6" w:space="0" w:color="000000"/>
              <w:bottom w:val="outset" w:sz="6" w:space="0" w:color="000000"/>
              <w:right w:val="outset" w:sz="6" w:space="0" w:color="000000"/>
            </w:tcBorders>
            <w:hideMark/>
          </w:tcPr>
          <w:p w14:paraId="46C3B262"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różnych dochodów</w:t>
            </w:r>
          </w:p>
        </w:tc>
        <w:tc>
          <w:tcPr>
            <w:tcW w:w="1766" w:type="dxa"/>
            <w:tcBorders>
              <w:top w:val="outset" w:sz="6" w:space="0" w:color="000000"/>
              <w:left w:val="outset" w:sz="6" w:space="0" w:color="000000"/>
              <w:bottom w:val="outset" w:sz="6" w:space="0" w:color="000000"/>
              <w:right w:val="outset" w:sz="6" w:space="0" w:color="000000"/>
            </w:tcBorders>
            <w:hideMark/>
          </w:tcPr>
          <w:p w14:paraId="5C9F344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1.000,00</w:t>
            </w:r>
          </w:p>
        </w:tc>
        <w:tc>
          <w:tcPr>
            <w:tcW w:w="1387" w:type="dxa"/>
            <w:tcBorders>
              <w:top w:val="outset" w:sz="6" w:space="0" w:color="000000"/>
              <w:left w:val="outset" w:sz="6" w:space="0" w:color="000000"/>
              <w:bottom w:val="outset" w:sz="6" w:space="0" w:color="000000"/>
              <w:right w:val="outset" w:sz="6" w:space="0" w:color="000000"/>
            </w:tcBorders>
            <w:hideMark/>
          </w:tcPr>
          <w:p w14:paraId="62A4E64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1.011,06</w:t>
            </w:r>
          </w:p>
        </w:tc>
        <w:tc>
          <w:tcPr>
            <w:tcW w:w="1158" w:type="dxa"/>
            <w:tcBorders>
              <w:top w:val="outset" w:sz="6" w:space="0" w:color="000000"/>
              <w:left w:val="outset" w:sz="6" w:space="0" w:color="000000"/>
              <w:bottom w:val="outset" w:sz="6" w:space="0" w:color="000000"/>
              <w:right w:val="outset" w:sz="6" w:space="0" w:color="000000"/>
            </w:tcBorders>
            <w:hideMark/>
          </w:tcPr>
          <w:p w14:paraId="6B23EA6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101,11</w:t>
            </w:r>
          </w:p>
        </w:tc>
      </w:tr>
      <w:tr w:rsidR="00377F63" w:rsidRPr="00B57BAE" w14:paraId="533E8118"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3890616"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4ABB5076"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F0A89E0"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22580309"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25792DA3"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4D896FD"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74253A67" w14:textId="77777777" w:rsidR="00377F63" w:rsidRPr="00B57BAE" w:rsidRDefault="00377F63">
            <w:pPr>
              <w:pStyle w:val="NormalnyWeb"/>
              <w:jc w:val="center"/>
              <w:rPr>
                <w:rFonts w:asciiTheme="minorHAnsi" w:hAnsiTheme="minorHAnsi" w:cstheme="minorHAnsi"/>
              </w:rPr>
            </w:pPr>
          </w:p>
        </w:tc>
      </w:tr>
      <w:tr w:rsidR="00377F63" w:rsidRPr="00B57BAE" w14:paraId="1ABB92BB"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hideMark/>
          </w:tcPr>
          <w:p w14:paraId="1FEB6357"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926</w:t>
            </w:r>
          </w:p>
        </w:tc>
        <w:tc>
          <w:tcPr>
            <w:tcW w:w="811" w:type="dxa"/>
            <w:tcBorders>
              <w:top w:val="outset" w:sz="6" w:space="0" w:color="000000"/>
              <w:left w:val="outset" w:sz="6" w:space="0" w:color="000000"/>
              <w:bottom w:val="outset" w:sz="6" w:space="0" w:color="000000"/>
              <w:right w:val="outset" w:sz="6" w:space="0" w:color="000000"/>
            </w:tcBorders>
          </w:tcPr>
          <w:p w14:paraId="244ED07B" w14:textId="77777777" w:rsidR="00377F63" w:rsidRPr="00B57BAE" w:rsidRDefault="00377F63">
            <w:pPr>
              <w:pStyle w:val="NormalnyWeb"/>
              <w:jc w:val="center"/>
              <w:rPr>
                <w:rFonts w:asciiTheme="minorHAnsi" w:hAnsiTheme="minorHAnsi" w:cstheme="minorHAnsi"/>
                <w:b/>
                <w:bCs/>
              </w:rPr>
            </w:pPr>
          </w:p>
        </w:tc>
        <w:tc>
          <w:tcPr>
            <w:tcW w:w="673" w:type="dxa"/>
            <w:tcBorders>
              <w:top w:val="outset" w:sz="6" w:space="0" w:color="000000"/>
              <w:left w:val="outset" w:sz="6" w:space="0" w:color="000000"/>
              <w:bottom w:val="outset" w:sz="6" w:space="0" w:color="000000"/>
              <w:right w:val="outset" w:sz="6" w:space="0" w:color="000000"/>
            </w:tcBorders>
          </w:tcPr>
          <w:p w14:paraId="7EA0CA48" w14:textId="77777777" w:rsidR="00377F63" w:rsidRPr="00B57BAE" w:rsidRDefault="00377F63">
            <w:pPr>
              <w:pStyle w:val="NormalnyWeb"/>
              <w:jc w:val="center"/>
              <w:rPr>
                <w:rFonts w:asciiTheme="minorHAnsi" w:hAnsiTheme="minorHAnsi" w:cstheme="minorHAnsi"/>
                <w:b/>
                <w:bCs/>
              </w:rPr>
            </w:pPr>
          </w:p>
        </w:tc>
        <w:tc>
          <w:tcPr>
            <w:tcW w:w="3810" w:type="dxa"/>
            <w:tcBorders>
              <w:top w:val="outset" w:sz="6" w:space="0" w:color="000000"/>
              <w:left w:val="outset" w:sz="6" w:space="0" w:color="000000"/>
              <w:bottom w:val="outset" w:sz="6" w:space="0" w:color="000000"/>
              <w:right w:val="outset" w:sz="6" w:space="0" w:color="000000"/>
            </w:tcBorders>
            <w:hideMark/>
          </w:tcPr>
          <w:p w14:paraId="797D36EC" w14:textId="77777777" w:rsidR="00377F63" w:rsidRPr="00B57BAE" w:rsidRDefault="00377F63">
            <w:pPr>
              <w:pStyle w:val="NormalnyWeb"/>
              <w:rPr>
                <w:rFonts w:asciiTheme="minorHAnsi" w:hAnsiTheme="minorHAnsi" w:cstheme="minorHAnsi"/>
                <w:b/>
                <w:bCs/>
              </w:rPr>
            </w:pPr>
            <w:r w:rsidRPr="00B57BAE">
              <w:rPr>
                <w:rFonts w:asciiTheme="minorHAnsi" w:hAnsiTheme="minorHAnsi" w:cstheme="minorHAnsi"/>
                <w:b/>
                <w:bCs/>
              </w:rPr>
              <w:t>Kultura fizyczna</w:t>
            </w:r>
          </w:p>
        </w:tc>
        <w:tc>
          <w:tcPr>
            <w:tcW w:w="1766" w:type="dxa"/>
            <w:tcBorders>
              <w:top w:val="outset" w:sz="6" w:space="0" w:color="000000"/>
              <w:left w:val="outset" w:sz="6" w:space="0" w:color="000000"/>
              <w:bottom w:val="outset" w:sz="6" w:space="0" w:color="000000"/>
              <w:right w:val="outset" w:sz="6" w:space="0" w:color="000000"/>
            </w:tcBorders>
            <w:hideMark/>
          </w:tcPr>
          <w:p w14:paraId="53B0E4DC"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c>
          <w:tcPr>
            <w:tcW w:w="1387" w:type="dxa"/>
            <w:tcBorders>
              <w:top w:val="outset" w:sz="6" w:space="0" w:color="000000"/>
              <w:left w:val="outset" w:sz="6" w:space="0" w:color="000000"/>
              <w:bottom w:val="outset" w:sz="6" w:space="0" w:color="000000"/>
              <w:right w:val="outset" w:sz="6" w:space="0" w:color="000000"/>
            </w:tcBorders>
            <w:hideMark/>
          </w:tcPr>
          <w:p w14:paraId="44489FC4"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1.481,48</w:t>
            </w:r>
          </w:p>
        </w:tc>
        <w:tc>
          <w:tcPr>
            <w:tcW w:w="1158" w:type="dxa"/>
            <w:tcBorders>
              <w:top w:val="outset" w:sz="6" w:space="0" w:color="000000"/>
              <w:left w:val="outset" w:sz="6" w:space="0" w:color="000000"/>
              <w:bottom w:val="outset" w:sz="6" w:space="0" w:color="000000"/>
              <w:right w:val="outset" w:sz="6" w:space="0" w:color="000000"/>
            </w:tcBorders>
            <w:hideMark/>
          </w:tcPr>
          <w:p w14:paraId="312605DC"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r>
      <w:tr w:rsidR="00377F63" w:rsidRPr="00B57BAE" w14:paraId="67CFE08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8F8C030"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69F1CA60"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BEDB603"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696C9BEE"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06A6E9A2"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4C5D9C1B"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3E3A90C0" w14:textId="77777777" w:rsidR="00377F63" w:rsidRPr="00B57BAE" w:rsidRDefault="00377F63">
            <w:pPr>
              <w:pStyle w:val="NormalnyWeb"/>
              <w:jc w:val="center"/>
              <w:rPr>
                <w:rFonts w:asciiTheme="minorHAnsi" w:hAnsiTheme="minorHAnsi" w:cstheme="minorHAnsi"/>
              </w:rPr>
            </w:pPr>
          </w:p>
        </w:tc>
      </w:tr>
      <w:tr w:rsidR="00377F63" w:rsidRPr="00B57BAE" w14:paraId="24274466"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CE57F86"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hideMark/>
          </w:tcPr>
          <w:p w14:paraId="7B5A0168"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92601</w:t>
            </w:r>
          </w:p>
        </w:tc>
        <w:tc>
          <w:tcPr>
            <w:tcW w:w="673" w:type="dxa"/>
            <w:tcBorders>
              <w:top w:val="outset" w:sz="6" w:space="0" w:color="000000"/>
              <w:left w:val="outset" w:sz="6" w:space="0" w:color="000000"/>
              <w:bottom w:val="outset" w:sz="6" w:space="0" w:color="000000"/>
              <w:right w:val="outset" w:sz="6" w:space="0" w:color="000000"/>
            </w:tcBorders>
          </w:tcPr>
          <w:p w14:paraId="46F4E8CB" w14:textId="77777777" w:rsidR="00377F63" w:rsidRPr="00B57BAE" w:rsidRDefault="00377F63">
            <w:pPr>
              <w:pStyle w:val="NormalnyWeb"/>
              <w:jc w:val="center"/>
              <w:rPr>
                <w:rFonts w:asciiTheme="minorHAnsi" w:hAnsiTheme="minorHAnsi" w:cstheme="minorHAnsi"/>
                <w:i/>
                <w:iCs/>
              </w:rPr>
            </w:pPr>
          </w:p>
        </w:tc>
        <w:tc>
          <w:tcPr>
            <w:tcW w:w="3810" w:type="dxa"/>
            <w:tcBorders>
              <w:top w:val="outset" w:sz="6" w:space="0" w:color="000000"/>
              <w:left w:val="outset" w:sz="6" w:space="0" w:color="000000"/>
              <w:bottom w:val="outset" w:sz="6" w:space="0" w:color="000000"/>
              <w:right w:val="outset" w:sz="6" w:space="0" w:color="000000"/>
            </w:tcBorders>
            <w:hideMark/>
          </w:tcPr>
          <w:p w14:paraId="3C9390E2" w14:textId="77777777" w:rsidR="00377F63" w:rsidRPr="00B57BAE" w:rsidRDefault="00377F63">
            <w:pPr>
              <w:pStyle w:val="NormalnyWeb"/>
              <w:rPr>
                <w:rFonts w:asciiTheme="minorHAnsi" w:hAnsiTheme="minorHAnsi" w:cstheme="minorHAnsi"/>
                <w:i/>
                <w:iCs/>
              </w:rPr>
            </w:pPr>
            <w:r w:rsidRPr="00B57BAE">
              <w:rPr>
                <w:rFonts w:asciiTheme="minorHAnsi" w:hAnsiTheme="minorHAnsi" w:cstheme="minorHAnsi"/>
                <w:i/>
                <w:iCs/>
              </w:rPr>
              <w:t>Obiekty sportowe</w:t>
            </w:r>
          </w:p>
        </w:tc>
        <w:tc>
          <w:tcPr>
            <w:tcW w:w="1766" w:type="dxa"/>
            <w:tcBorders>
              <w:top w:val="outset" w:sz="6" w:space="0" w:color="000000"/>
              <w:left w:val="outset" w:sz="6" w:space="0" w:color="000000"/>
              <w:bottom w:val="outset" w:sz="6" w:space="0" w:color="000000"/>
              <w:right w:val="outset" w:sz="6" w:space="0" w:color="000000"/>
            </w:tcBorders>
            <w:hideMark/>
          </w:tcPr>
          <w:p w14:paraId="0429FF7A"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c>
          <w:tcPr>
            <w:tcW w:w="1387" w:type="dxa"/>
            <w:tcBorders>
              <w:top w:val="outset" w:sz="6" w:space="0" w:color="000000"/>
              <w:left w:val="outset" w:sz="6" w:space="0" w:color="000000"/>
              <w:bottom w:val="outset" w:sz="6" w:space="0" w:color="000000"/>
              <w:right w:val="outset" w:sz="6" w:space="0" w:color="000000"/>
            </w:tcBorders>
            <w:hideMark/>
          </w:tcPr>
          <w:p w14:paraId="5A3AA8D6"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1.481,48</w:t>
            </w:r>
          </w:p>
        </w:tc>
        <w:tc>
          <w:tcPr>
            <w:tcW w:w="1158" w:type="dxa"/>
            <w:tcBorders>
              <w:top w:val="outset" w:sz="6" w:space="0" w:color="000000"/>
              <w:left w:val="outset" w:sz="6" w:space="0" w:color="000000"/>
              <w:bottom w:val="outset" w:sz="6" w:space="0" w:color="000000"/>
              <w:right w:val="outset" w:sz="6" w:space="0" w:color="000000"/>
            </w:tcBorders>
            <w:hideMark/>
          </w:tcPr>
          <w:p w14:paraId="176BF874"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r>
      <w:tr w:rsidR="00377F63" w:rsidRPr="00B57BAE" w14:paraId="256AA755"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177B0C2"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37C4C2B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26DCD55"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196ADEDE"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33F4ABD6"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4C710BA1"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27D805FE" w14:textId="77777777" w:rsidR="00377F63" w:rsidRPr="00B57BAE" w:rsidRDefault="00377F63">
            <w:pPr>
              <w:pStyle w:val="NormalnyWeb"/>
              <w:jc w:val="center"/>
              <w:rPr>
                <w:rFonts w:asciiTheme="minorHAnsi" w:hAnsiTheme="minorHAnsi" w:cstheme="minorHAnsi"/>
              </w:rPr>
            </w:pPr>
          </w:p>
        </w:tc>
      </w:tr>
      <w:tr w:rsidR="00377F63" w:rsidRPr="00B57BAE" w14:paraId="50DFC2F7"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7A23B5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75CBAC8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1A5D5A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0750</w:t>
            </w:r>
          </w:p>
        </w:tc>
        <w:tc>
          <w:tcPr>
            <w:tcW w:w="3810" w:type="dxa"/>
            <w:tcBorders>
              <w:top w:val="outset" w:sz="6" w:space="0" w:color="000000"/>
              <w:left w:val="outset" w:sz="6" w:space="0" w:color="000000"/>
              <w:bottom w:val="outset" w:sz="6" w:space="0" w:color="000000"/>
              <w:right w:val="outset" w:sz="6" w:space="0" w:color="000000"/>
            </w:tcBorders>
            <w:hideMark/>
          </w:tcPr>
          <w:p w14:paraId="7201A2F5"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1766" w:type="dxa"/>
            <w:tcBorders>
              <w:top w:val="outset" w:sz="6" w:space="0" w:color="000000"/>
              <w:left w:val="outset" w:sz="6" w:space="0" w:color="000000"/>
              <w:bottom w:val="outset" w:sz="6" w:space="0" w:color="000000"/>
              <w:right w:val="outset" w:sz="6" w:space="0" w:color="000000"/>
            </w:tcBorders>
            <w:hideMark/>
          </w:tcPr>
          <w:p w14:paraId="43D57B8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1387" w:type="dxa"/>
            <w:tcBorders>
              <w:top w:val="outset" w:sz="6" w:space="0" w:color="000000"/>
              <w:left w:val="outset" w:sz="6" w:space="0" w:color="000000"/>
              <w:bottom w:val="outset" w:sz="6" w:space="0" w:color="000000"/>
              <w:right w:val="outset" w:sz="6" w:space="0" w:color="000000"/>
            </w:tcBorders>
            <w:hideMark/>
          </w:tcPr>
          <w:p w14:paraId="6FF1B57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1.481,48</w:t>
            </w:r>
          </w:p>
        </w:tc>
        <w:tc>
          <w:tcPr>
            <w:tcW w:w="1158" w:type="dxa"/>
            <w:tcBorders>
              <w:top w:val="outset" w:sz="6" w:space="0" w:color="000000"/>
              <w:left w:val="outset" w:sz="6" w:space="0" w:color="000000"/>
              <w:bottom w:val="outset" w:sz="6" w:space="0" w:color="000000"/>
              <w:right w:val="outset" w:sz="6" w:space="0" w:color="000000"/>
            </w:tcBorders>
            <w:hideMark/>
          </w:tcPr>
          <w:p w14:paraId="26CAE5D4"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0BE5DFEF" w14:textId="77777777" w:rsidTr="00377F63">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3476C7A"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561949A1"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32A8001"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tcPr>
          <w:p w14:paraId="307D6A06" w14:textId="77777777" w:rsidR="00377F63" w:rsidRPr="00B57BAE" w:rsidRDefault="00377F63">
            <w:pPr>
              <w:pStyle w:val="NormalnyWeb"/>
              <w:rPr>
                <w:rFonts w:asciiTheme="minorHAnsi" w:hAnsiTheme="minorHAnsi" w:cstheme="minorHAnsi"/>
              </w:rPr>
            </w:pPr>
          </w:p>
        </w:tc>
        <w:tc>
          <w:tcPr>
            <w:tcW w:w="1766" w:type="dxa"/>
            <w:tcBorders>
              <w:top w:val="outset" w:sz="6" w:space="0" w:color="000000"/>
              <w:left w:val="outset" w:sz="6" w:space="0" w:color="000000"/>
              <w:bottom w:val="outset" w:sz="6" w:space="0" w:color="000000"/>
              <w:right w:val="outset" w:sz="6" w:space="0" w:color="000000"/>
            </w:tcBorders>
          </w:tcPr>
          <w:p w14:paraId="565942D8" w14:textId="77777777" w:rsidR="00377F63" w:rsidRPr="00B57BAE" w:rsidRDefault="00377F63">
            <w:pPr>
              <w:pStyle w:val="NormalnyWeb"/>
              <w:jc w:val="center"/>
              <w:rPr>
                <w:rFonts w:asciiTheme="minorHAnsi" w:hAnsiTheme="minorHAnsi" w:cstheme="minorHAnsi"/>
              </w:rPr>
            </w:pPr>
          </w:p>
        </w:tc>
        <w:tc>
          <w:tcPr>
            <w:tcW w:w="1387" w:type="dxa"/>
            <w:tcBorders>
              <w:top w:val="outset" w:sz="6" w:space="0" w:color="000000"/>
              <w:left w:val="outset" w:sz="6" w:space="0" w:color="000000"/>
              <w:bottom w:val="outset" w:sz="6" w:space="0" w:color="000000"/>
              <w:right w:val="outset" w:sz="6" w:space="0" w:color="000000"/>
            </w:tcBorders>
          </w:tcPr>
          <w:p w14:paraId="39662A11" w14:textId="77777777" w:rsidR="00377F63" w:rsidRPr="00B57BAE" w:rsidRDefault="00377F63">
            <w:pPr>
              <w:pStyle w:val="NormalnyWeb"/>
              <w:jc w:val="center"/>
              <w:rPr>
                <w:rFonts w:asciiTheme="minorHAnsi" w:hAnsiTheme="minorHAnsi" w:cstheme="minorHAnsi"/>
              </w:rPr>
            </w:pPr>
          </w:p>
        </w:tc>
        <w:tc>
          <w:tcPr>
            <w:tcW w:w="1158" w:type="dxa"/>
            <w:tcBorders>
              <w:top w:val="outset" w:sz="6" w:space="0" w:color="000000"/>
              <w:left w:val="outset" w:sz="6" w:space="0" w:color="000000"/>
              <w:bottom w:val="outset" w:sz="6" w:space="0" w:color="000000"/>
              <w:right w:val="outset" w:sz="6" w:space="0" w:color="000000"/>
            </w:tcBorders>
          </w:tcPr>
          <w:p w14:paraId="1F68A099" w14:textId="77777777" w:rsidR="00377F63" w:rsidRPr="00B57BAE" w:rsidRDefault="00377F63">
            <w:pPr>
              <w:pStyle w:val="NormalnyWeb"/>
              <w:jc w:val="center"/>
              <w:rPr>
                <w:rFonts w:asciiTheme="minorHAnsi" w:hAnsiTheme="minorHAnsi" w:cstheme="minorHAnsi"/>
              </w:rPr>
            </w:pPr>
          </w:p>
        </w:tc>
      </w:tr>
      <w:tr w:rsidR="00377F63" w:rsidRPr="00B57BAE" w14:paraId="6926AB90" w14:textId="77777777" w:rsidTr="00377F63">
        <w:trPr>
          <w:trHeight w:val="270"/>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CCC78D8" w14:textId="77777777" w:rsidR="00377F63" w:rsidRPr="00B57BAE" w:rsidRDefault="00377F63">
            <w:pPr>
              <w:pStyle w:val="NormalnyWeb"/>
              <w:jc w:val="center"/>
              <w:rPr>
                <w:rFonts w:asciiTheme="minorHAnsi" w:hAnsiTheme="minorHAnsi" w:cstheme="minorHAnsi"/>
              </w:rPr>
            </w:pPr>
          </w:p>
        </w:tc>
        <w:tc>
          <w:tcPr>
            <w:tcW w:w="811" w:type="dxa"/>
            <w:tcBorders>
              <w:top w:val="outset" w:sz="6" w:space="0" w:color="000000"/>
              <w:left w:val="outset" w:sz="6" w:space="0" w:color="000000"/>
              <w:bottom w:val="outset" w:sz="6" w:space="0" w:color="000000"/>
              <w:right w:val="outset" w:sz="6" w:space="0" w:color="000000"/>
            </w:tcBorders>
          </w:tcPr>
          <w:p w14:paraId="1B449F9B"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2ABCC6F" w14:textId="77777777" w:rsidR="00377F63" w:rsidRPr="00B57BAE" w:rsidRDefault="00377F63">
            <w:pPr>
              <w:pStyle w:val="NormalnyWeb"/>
              <w:jc w:val="center"/>
              <w:rPr>
                <w:rFonts w:asciiTheme="minorHAnsi" w:hAnsiTheme="minorHAnsi" w:cstheme="minorHAnsi"/>
              </w:rPr>
            </w:pPr>
          </w:p>
        </w:tc>
        <w:tc>
          <w:tcPr>
            <w:tcW w:w="3810" w:type="dxa"/>
            <w:tcBorders>
              <w:top w:val="outset" w:sz="6" w:space="0" w:color="000000"/>
              <w:left w:val="outset" w:sz="6" w:space="0" w:color="000000"/>
              <w:bottom w:val="outset" w:sz="6" w:space="0" w:color="000000"/>
              <w:right w:val="outset" w:sz="6" w:space="0" w:color="000000"/>
            </w:tcBorders>
            <w:hideMark/>
          </w:tcPr>
          <w:p w14:paraId="03CE90F9"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b/>
                <w:bCs/>
              </w:rPr>
              <w:t>Razem dochody bieżące:</w:t>
            </w:r>
          </w:p>
        </w:tc>
        <w:tc>
          <w:tcPr>
            <w:tcW w:w="1766" w:type="dxa"/>
            <w:tcBorders>
              <w:top w:val="outset" w:sz="6" w:space="0" w:color="000000"/>
              <w:left w:val="outset" w:sz="6" w:space="0" w:color="000000"/>
              <w:bottom w:val="outset" w:sz="6" w:space="0" w:color="000000"/>
              <w:right w:val="outset" w:sz="6" w:space="0" w:color="000000"/>
            </w:tcBorders>
            <w:hideMark/>
          </w:tcPr>
          <w:p w14:paraId="269C6159"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40.773.298,18</w:t>
            </w:r>
          </w:p>
        </w:tc>
        <w:tc>
          <w:tcPr>
            <w:tcW w:w="1387" w:type="dxa"/>
            <w:tcBorders>
              <w:top w:val="outset" w:sz="6" w:space="0" w:color="000000"/>
              <w:left w:val="outset" w:sz="6" w:space="0" w:color="000000"/>
              <w:bottom w:val="outset" w:sz="6" w:space="0" w:color="000000"/>
              <w:right w:val="outset" w:sz="6" w:space="0" w:color="000000"/>
            </w:tcBorders>
            <w:hideMark/>
          </w:tcPr>
          <w:p w14:paraId="584F5258"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21.911.861,14</w:t>
            </w:r>
          </w:p>
        </w:tc>
        <w:tc>
          <w:tcPr>
            <w:tcW w:w="1158" w:type="dxa"/>
            <w:tcBorders>
              <w:top w:val="outset" w:sz="6" w:space="0" w:color="000000"/>
              <w:left w:val="outset" w:sz="6" w:space="0" w:color="000000"/>
              <w:bottom w:val="outset" w:sz="6" w:space="0" w:color="000000"/>
              <w:right w:val="outset" w:sz="6" w:space="0" w:color="000000"/>
            </w:tcBorders>
            <w:hideMark/>
          </w:tcPr>
          <w:p w14:paraId="7616F0F4"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53,74</w:t>
            </w:r>
          </w:p>
        </w:tc>
      </w:tr>
    </w:tbl>
    <w:p w14:paraId="0B9094F3" w14:textId="77777777" w:rsidR="00377F63" w:rsidRPr="00B57BAE" w:rsidRDefault="00377F63" w:rsidP="00377F63">
      <w:pPr>
        <w:pStyle w:val="NormalnyWeb"/>
        <w:pageBreakBefore/>
        <w:rPr>
          <w:rFonts w:asciiTheme="minorHAnsi" w:hAnsiTheme="minorHAnsi" w:cstheme="minorHAnsi"/>
        </w:rPr>
      </w:pPr>
      <w:r w:rsidRPr="00B57BAE">
        <w:rPr>
          <w:rFonts w:asciiTheme="minorHAnsi" w:hAnsiTheme="minorHAnsi" w:cstheme="minorHAnsi"/>
          <w:i/>
          <w:iCs/>
        </w:rPr>
        <w:lastRenderedPageBreak/>
        <w:t xml:space="preserve">Dochody majątkowe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22"/>
        <w:gridCol w:w="784"/>
        <w:gridCol w:w="637"/>
        <w:gridCol w:w="3301"/>
        <w:gridCol w:w="1586"/>
        <w:gridCol w:w="1488"/>
        <w:gridCol w:w="1204"/>
      </w:tblGrid>
      <w:tr w:rsidR="00377F63" w:rsidRPr="00B57BAE" w14:paraId="326D2447"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4AED564" w14:textId="77777777" w:rsidR="00377F63" w:rsidRPr="00B57BAE" w:rsidRDefault="00377F63">
            <w:pPr>
              <w:pStyle w:val="NormalnyWeb"/>
              <w:spacing w:after="0"/>
              <w:rPr>
                <w:rFonts w:asciiTheme="minorHAnsi" w:hAnsiTheme="minorHAnsi" w:cstheme="minorHAnsi"/>
              </w:rPr>
            </w:pPr>
          </w:p>
          <w:p w14:paraId="023D3021" w14:textId="77777777" w:rsidR="00377F63" w:rsidRPr="00B57BAE" w:rsidRDefault="00377F63">
            <w:pPr>
              <w:pStyle w:val="Nagwek2"/>
              <w:rPr>
                <w:rFonts w:asciiTheme="minorHAnsi" w:hAnsiTheme="minorHAnsi" w:cstheme="minorHAnsi"/>
                <w:b w:val="0"/>
                <w:sz w:val="24"/>
                <w:szCs w:val="24"/>
              </w:rPr>
            </w:pPr>
            <w:r w:rsidRPr="00B57BAE">
              <w:rPr>
                <w:rFonts w:asciiTheme="minorHAnsi" w:hAnsiTheme="minorHAnsi" w:cstheme="minorHAnsi"/>
                <w:b w:val="0"/>
                <w:sz w:val="24"/>
                <w:szCs w:val="24"/>
              </w:rPr>
              <w:t>Dział</w:t>
            </w:r>
          </w:p>
          <w:p w14:paraId="006C0A74" w14:textId="77777777" w:rsidR="00377F63" w:rsidRPr="00B57BAE" w:rsidRDefault="00377F63">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BD9BAEA" w14:textId="77777777" w:rsidR="00377F63" w:rsidRPr="00B57BAE" w:rsidRDefault="00377F63">
            <w:pPr>
              <w:pStyle w:val="NormalnyWeb"/>
              <w:spacing w:after="0"/>
              <w:jc w:val="center"/>
              <w:rPr>
                <w:rFonts w:asciiTheme="minorHAnsi" w:hAnsiTheme="minorHAnsi" w:cstheme="minorHAnsi"/>
              </w:rPr>
            </w:pPr>
          </w:p>
          <w:p w14:paraId="7AE48B6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Rozdz.</w:t>
            </w:r>
          </w:p>
        </w:tc>
        <w:tc>
          <w:tcPr>
            <w:tcW w:w="349" w:type="pct"/>
            <w:tcBorders>
              <w:top w:val="outset" w:sz="6" w:space="0" w:color="000000"/>
              <w:left w:val="outset" w:sz="6" w:space="0" w:color="000000"/>
              <w:bottom w:val="outset" w:sz="6" w:space="0" w:color="000000"/>
              <w:right w:val="outset" w:sz="6" w:space="0" w:color="000000"/>
            </w:tcBorders>
          </w:tcPr>
          <w:p w14:paraId="2CC3CFF2" w14:textId="77777777" w:rsidR="00377F63" w:rsidRPr="00B57BAE" w:rsidRDefault="00377F63">
            <w:pPr>
              <w:pStyle w:val="NormalnyWeb"/>
              <w:spacing w:after="0"/>
              <w:jc w:val="center"/>
              <w:rPr>
                <w:rFonts w:asciiTheme="minorHAnsi" w:hAnsiTheme="minorHAnsi" w:cstheme="minorHAnsi"/>
              </w:rPr>
            </w:pPr>
          </w:p>
          <w:p w14:paraId="6F0D4A4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t>
            </w:r>
          </w:p>
        </w:tc>
        <w:tc>
          <w:tcPr>
            <w:tcW w:w="1750" w:type="pct"/>
            <w:tcBorders>
              <w:top w:val="outset" w:sz="6" w:space="0" w:color="000000"/>
              <w:left w:val="outset" w:sz="6" w:space="0" w:color="000000"/>
              <w:bottom w:val="outset" w:sz="6" w:space="0" w:color="000000"/>
              <w:right w:val="outset" w:sz="6" w:space="0" w:color="000000"/>
            </w:tcBorders>
          </w:tcPr>
          <w:p w14:paraId="6BE898E8" w14:textId="77777777" w:rsidR="00377F63" w:rsidRPr="00B57BAE" w:rsidRDefault="00377F63">
            <w:pPr>
              <w:pStyle w:val="NormalnyWeb"/>
              <w:spacing w:after="0"/>
              <w:jc w:val="center"/>
              <w:rPr>
                <w:rFonts w:asciiTheme="minorHAnsi" w:hAnsiTheme="minorHAnsi" w:cstheme="minorHAnsi"/>
              </w:rPr>
            </w:pPr>
          </w:p>
          <w:p w14:paraId="553EDED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Treść</w:t>
            </w:r>
          </w:p>
        </w:tc>
        <w:tc>
          <w:tcPr>
            <w:tcW w:w="850" w:type="pct"/>
            <w:tcBorders>
              <w:top w:val="outset" w:sz="6" w:space="0" w:color="000000"/>
              <w:left w:val="outset" w:sz="6" w:space="0" w:color="000000"/>
              <w:bottom w:val="outset" w:sz="6" w:space="0" w:color="000000"/>
              <w:right w:val="outset" w:sz="6" w:space="0" w:color="000000"/>
            </w:tcBorders>
          </w:tcPr>
          <w:p w14:paraId="67F6A601" w14:textId="77777777" w:rsidR="00377F63" w:rsidRPr="00B57BAE" w:rsidRDefault="00377F63">
            <w:pPr>
              <w:pStyle w:val="NormalnyWeb"/>
              <w:spacing w:after="0"/>
              <w:jc w:val="center"/>
              <w:rPr>
                <w:rFonts w:asciiTheme="minorHAnsi" w:hAnsiTheme="minorHAnsi" w:cstheme="minorHAnsi"/>
              </w:rPr>
            </w:pPr>
          </w:p>
          <w:p w14:paraId="7C4B696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Plan</w:t>
            </w:r>
          </w:p>
        </w:tc>
        <w:tc>
          <w:tcPr>
            <w:tcW w:w="799" w:type="pct"/>
            <w:tcBorders>
              <w:top w:val="outset" w:sz="6" w:space="0" w:color="000000"/>
              <w:left w:val="outset" w:sz="6" w:space="0" w:color="000000"/>
              <w:bottom w:val="outset" w:sz="6" w:space="0" w:color="000000"/>
              <w:right w:val="outset" w:sz="6" w:space="0" w:color="000000"/>
            </w:tcBorders>
          </w:tcPr>
          <w:p w14:paraId="7417639D" w14:textId="77777777" w:rsidR="00377F63" w:rsidRPr="00B57BAE" w:rsidRDefault="00377F63">
            <w:pPr>
              <w:pStyle w:val="NormalnyWeb"/>
              <w:spacing w:after="0"/>
              <w:jc w:val="center"/>
              <w:rPr>
                <w:rFonts w:asciiTheme="minorHAnsi" w:hAnsiTheme="minorHAnsi" w:cstheme="minorHAnsi"/>
              </w:rPr>
            </w:pPr>
          </w:p>
          <w:p w14:paraId="40557E1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wykonanie</w:t>
            </w:r>
          </w:p>
        </w:tc>
        <w:tc>
          <w:tcPr>
            <w:tcW w:w="549" w:type="pct"/>
            <w:tcBorders>
              <w:top w:val="outset" w:sz="6" w:space="0" w:color="000000"/>
              <w:left w:val="outset" w:sz="6" w:space="0" w:color="000000"/>
              <w:bottom w:val="outset" w:sz="6" w:space="0" w:color="000000"/>
              <w:right w:val="outset" w:sz="6" w:space="0" w:color="000000"/>
            </w:tcBorders>
            <w:hideMark/>
          </w:tcPr>
          <w:p w14:paraId="2AD2FC2B" w14:textId="77777777" w:rsidR="00377F63" w:rsidRPr="00B57BAE" w:rsidRDefault="00377F63">
            <w:pPr>
              <w:pStyle w:val="NormalnyWeb"/>
              <w:spacing w:after="0"/>
              <w:jc w:val="center"/>
              <w:rPr>
                <w:rFonts w:asciiTheme="minorHAnsi" w:hAnsiTheme="minorHAnsi" w:cstheme="minorHAnsi"/>
              </w:rPr>
            </w:pPr>
            <w:r w:rsidRPr="00B57BAE">
              <w:rPr>
                <w:rFonts w:asciiTheme="minorHAnsi" w:hAnsiTheme="minorHAnsi" w:cstheme="minorHAnsi"/>
              </w:rPr>
              <w:t>%</w:t>
            </w:r>
          </w:p>
          <w:p w14:paraId="7B20BFD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wykonania</w:t>
            </w:r>
          </w:p>
        </w:tc>
      </w:tr>
      <w:tr w:rsidR="00377F63" w:rsidRPr="00B57BAE" w14:paraId="1FE663B4"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0158B0A"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tcPr>
          <w:p w14:paraId="7583D0E7"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5CF218B0"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4EAA11FF" w14:textId="77777777" w:rsidR="00377F63" w:rsidRPr="00B57BAE" w:rsidRDefault="00377F63">
            <w:pPr>
              <w:pStyle w:val="Nagwek6"/>
              <w:rPr>
                <w:rFonts w:asciiTheme="minorHAnsi" w:hAnsiTheme="minorHAnsi" w:cstheme="minorHAnsi"/>
                <w:sz w:val="24"/>
                <w:szCs w:val="24"/>
              </w:rPr>
            </w:pPr>
          </w:p>
        </w:tc>
        <w:tc>
          <w:tcPr>
            <w:tcW w:w="850" w:type="pct"/>
            <w:tcBorders>
              <w:top w:val="outset" w:sz="6" w:space="0" w:color="000000"/>
              <w:left w:val="outset" w:sz="6" w:space="0" w:color="000000"/>
              <w:bottom w:val="outset" w:sz="6" w:space="0" w:color="000000"/>
              <w:right w:val="outset" w:sz="6" w:space="0" w:color="000000"/>
            </w:tcBorders>
          </w:tcPr>
          <w:p w14:paraId="6D81395A" w14:textId="77777777" w:rsidR="00377F63" w:rsidRPr="00B57BAE" w:rsidRDefault="00377F63">
            <w:pPr>
              <w:pStyle w:val="NormalnyWeb"/>
              <w:jc w:val="center"/>
              <w:rPr>
                <w:rFonts w:asciiTheme="minorHAnsi" w:hAnsiTheme="minorHAnsi" w:cstheme="minorHAnsi"/>
                <w:b/>
              </w:rPr>
            </w:pPr>
          </w:p>
        </w:tc>
        <w:tc>
          <w:tcPr>
            <w:tcW w:w="799" w:type="pct"/>
            <w:tcBorders>
              <w:top w:val="outset" w:sz="6" w:space="0" w:color="000000"/>
              <w:left w:val="outset" w:sz="6" w:space="0" w:color="000000"/>
              <w:bottom w:val="outset" w:sz="6" w:space="0" w:color="000000"/>
              <w:right w:val="outset" w:sz="6" w:space="0" w:color="000000"/>
            </w:tcBorders>
          </w:tcPr>
          <w:p w14:paraId="11822A1C" w14:textId="77777777" w:rsidR="00377F63" w:rsidRPr="00B57BAE" w:rsidRDefault="00377F63">
            <w:pPr>
              <w:pStyle w:val="NormalnyWeb"/>
              <w:jc w:val="center"/>
              <w:rPr>
                <w:rFonts w:asciiTheme="minorHAnsi" w:hAnsiTheme="minorHAnsi" w:cstheme="minorHAnsi"/>
                <w:b/>
              </w:rPr>
            </w:pPr>
          </w:p>
        </w:tc>
        <w:tc>
          <w:tcPr>
            <w:tcW w:w="549" w:type="pct"/>
            <w:tcBorders>
              <w:top w:val="outset" w:sz="6" w:space="0" w:color="000000"/>
              <w:left w:val="outset" w:sz="6" w:space="0" w:color="000000"/>
              <w:bottom w:val="outset" w:sz="6" w:space="0" w:color="000000"/>
              <w:right w:val="outset" w:sz="6" w:space="0" w:color="000000"/>
            </w:tcBorders>
          </w:tcPr>
          <w:p w14:paraId="499623C0" w14:textId="77777777" w:rsidR="00377F63" w:rsidRPr="00B57BAE" w:rsidRDefault="00377F63">
            <w:pPr>
              <w:pStyle w:val="NormalnyWeb"/>
              <w:jc w:val="center"/>
              <w:rPr>
                <w:rFonts w:asciiTheme="minorHAnsi" w:hAnsiTheme="minorHAnsi" w:cstheme="minorHAnsi"/>
                <w:b/>
              </w:rPr>
            </w:pPr>
          </w:p>
        </w:tc>
      </w:tr>
      <w:tr w:rsidR="00377F63" w:rsidRPr="00B57BAE" w14:paraId="61F6B802"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hideMark/>
          </w:tcPr>
          <w:p w14:paraId="648BB9E5"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010</w:t>
            </w:r>
          </w:p>
        </w:tc>
        <w:tc>
          <w:tcPr>
            <w:tcW w:w="399" w:type="pct"/>
            <w:tcBorders>
              <w:top w:val="outset" w:sz="6" w:space="0" w:color="000000"/>
              <w:left w:val="outset" w:sz="6" w:space="0" w:color="000000"/>
              <w:bottom w:val="outset" w:sz="6" w:space="0" w:color="000000"/>
              <w:right w:val="outset" w:sz="6" w:space="0" w:color="000000"/>
            </w:tcBorders>
          </w:tcPr>
          <w:p w14:paraId="5F67674C"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1CF2B809"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hideMark/>
          </w:tcPr>
          <w:p w14:paraId="268AFA8D" w14:textId="77777777" w:rsidR="00377F63" w:rsidRPr="00B57BAE" w:rsidRDefault="00377F63">
            <w:pPr>
              <w:pStyle w:val="Nagwek6"/>
              <w:rPr>
                <w:rFonts w:asciiTheme="minorHAnsi" w:hAnsiTheme="minorHAnsi" w:cstheme="minorHAnsi"/>
                <w:sz w:val="24"/>
                <w:szCs w:val="24"/>
              </w:rPr>
            </w:pPr>
            <w:r w:rsidRPr="00B57BAE">
              <w:rPr>
                <w:rFonts w:asciiTheme="minorHAnsi" w:hAnsiTheme="minorHAnsi" w:cstheme="minorHAnsi"/>
                <w:sz w:val="24"/>
                <w:szCs w:val="24"/>
              </w:rPr>
              <w:t>Rolnictwo i łowiectwo</w:t>
            </w:r>
          </w:p>
        </w:tc>
        <w:tc>
          <w:tcPr>
            <w:tcW w:w="850" w:type="pct"/>
            <w:tcBorders>
              <w:top w:val="outset" w:sz="6" w:space="0" w:color="000000"/>
              <w:left w:val="outset" w:sz="6" w:space="0" w:color="000000"/>
              <w:bottom w:val="outset" w:sz="6" w:space="0" w:color="000000"/>
              <w:right w:val="outset" w:sz="6" w:space="0" w:color="000000"/>
            </w:tcBorders>
            <w:hideMark/>
          </w:tcPr>
          <w:p w14:paraId="3CBABF6D"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60.000,00</w:t>
            </w:r>
          </w:p>
        </w:tc>
        <w:tc>
          <w:tcPr>
            <w:tcW w:w="799" w:type="pct"/>
            <w:tcBorders>
              <w:top w:val="outset" w:sz="6" w:space="0" w:color="000000"/>
              <w:left w:val="outset" w:sz="6" w:space="0" w:color="000000"/>
              <w:bottom w:val="outset" w:sz="6" w:space="0" w:color="000000"/>
              <w:right w:val="outset" w:sz="6" w:space="0" w:color="000000"/>
            </w:tcBorders>
            <w:hideMark/>
          </w:tcPr>
          <w:p w14:paraId="634E8805"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c>
          <w:tcPr>
            <w:tcW w:w="549" w:type="pct"/>
            <w:tcBorders>
              <w:top w:val="outset" w:sz="6" w:space="0" w:color="000000"/>
              <w:left w:val="outset" w:sz="6" w:space="0" w:color="000000"/>
              <w:bottom w:val="outset" w:sz="6" w:space="0" w:color="000000"/>
              <w:right w:val="outset" w:sz="6" w:space="0" w:color="000000"/>
            </w:tcBorders>
            <w:hideMark/>
          </w:tcPr>
          <w:p w14:paraId="56C51656"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r>
      <w:tr w:rsidR="00377F63" w:rsidRPr="00B57BAE" w14:paraId="667C56FE"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0FE0B9A"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tcPr>
          <w:p w14:paraId="3D0FFBD8"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293D72B3"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3565FFB7" w14:textId="77777777" w:rsidR="00377F63" w:rsidRPr="00B57BAE" w:rsidRDefault="00377F63">
            <w:pPr>
              <w:pStyle w:val="Nagwek6"/>
              <w:rPr>
                <w:rFonts w:asciiTheme="minorHAnsi" w:hAnsiTheme="minorHAnsi" w:cstheme="minorHAnsi"/>
                <w:sz w:val="24"/>
                <w:szCs w:val="24"/>
              </w:rPr>
            </w:pPr>
          </w:p>
        </w:tc>
        <w:tc>
          <w:tcPr>
            <w:tcW w:w="850" w:type="pct"/>
            <w:tcBorders>
              <w:top w:val="outset" w:sz="6" w:space="0" w:color="000000"/>
              <w:left w:val="outset" w:sz="6" w:space="0" w:color="000000"/>
              <w:bottom w:val="outset" w:sz="6" w:space="0" w:color="000000"/>
              <w:right w:val="outset" w:sz="6" w:space="0" w:color="000000"/>
            </w:tcBorders>
          </w:tcPr>
          <w:p w14:paraId="250FDC49" w14:textId="77777777" w:rsidR="00377F63" w:rsidRPr="00B57BAE" w:rsidRDefault="00377F63">
            <w:pPr>
              <w:pStyle w:val="NormalnyWeb"/>
              <w:jc w:val="center"/>
              <w:rPr>
                <w:rFonts w:asciiTheme="minorHAnsi" w:hAnsiTheme="minorHAnsi" w:cstheme="minorHAnsi"/>
                <w:b/>
              </w:rPr>
            </w:pPr>
          </w:p>
        </w:tc>
        <w:tc>
          <w:tcPr>
            <w:tcW w:w="799" w:type="pct"/>
            <w:tcBorders>
              <w:top w:val="outset" w:sz="6" w:space="0" w:color="000000"/>
              <w:left w:val="outset" w:sz="6" w:space="0" w:color="000000"/>
              <w:bottom w:val="outset" w:sz="6" w:space="0" w:color="000000"/>
              <w:right w:val="outset" w:sz="6" w:space="0" w:color="000000"/>
            </w:tcBorders>
          </w:tcPr>
          <w:p w14:paraId="6C8296F6" w14:textId="77777777" w:rsidR="00377F63" w:rsidRPr="00B57BAE" w:rsidRDefault="00377F63">
            <w:pPr>
              <w:pStyle w:val="NormalnyWeb"/>
              <w:jc w:val="center"/>
              <w:rPr>
                <w:rFonts w:asciiTheme="minorHAnsi" w:hAnsiTheme="minorHAnsi" w:cstheme="minorHAnsi"/>
                <w:b/>
              </w:rPr>
            </w:pPr>
          </w:p>
        </w:tc>
        <w:tc>
          <w:tcPr>
            <w:tcW w:w="549" w:type="pct"/>
            <w:tcBorders>
              <w:top w:val="outset" w:sz="6" w:space="0" w:color="000000"/>
              <w:left w:val="outset" w:sz="6" w:space="0" w:color="000000"/>
              <w:bottom w:val="outset" w:sz="6" w:space="0" w:color="000000"/>
              <w:right w:val="outset" w:sz="6" w:space="0" w:color="000000"/>
            </w:tcBorders>
          </w:tcPr>
          <w:p w14:paraId="68E64F47" w14:textId="77777777" w:rsidR="00377F63" w:rsidRPr="00B57BAE" w:rsidRDefault="00377F63">
            <w:pPr>
              <w:pStyle w:val="NormalnyWeb"/>
              <w:jc w:val="center"/>
              <w:rPr>
                <w:rFonts w:asciiTheme="minorHAnsi" w:hAnsiTheme="minorHAnsi" w:cstheme="minorHAnsi"/>
                <w:b/>
              </w:rPr>
            </w:pPr>
          </w:p>
        </w:tc>
      </w:tr>
      <w:tr w:rsidR="00377F63" w:rsidRPr="00B57BAE" w14:paraId="6B4E82AA"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B22464F"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hideMark/>
          </w:tcPr>
          <w:p w14:paraId="7CF01E16"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01042</w:t>
            </w:r>
          </w:p>
        </w:tc>
        <w:tc>
          <w:tcPr>
            <w:tcW w:w="349" w:type="pct"/>
            <w:tcBorders>
              <w:top w:val="outset" w:sz="6" w:space="0" w:color="000000"/>
              <w:left w:val="outset" w:sz="6" w:space="0" w:color="000000"/>
              <w:bottom w:val="outset" w:sz="6" w:space="0" w:color="000000"/>
              <w:right w:val="outset" w:sz="6" w:space="0" w:color="000000"/>
            </w:tcBorders>
          </w:tcPr>
          <w:p w14:paraId="22BF2695" w14:textId="77777777" w:rsidR="00377F63" w:rsidRPr="00B57BAE" w:rsidRDefault="00377F63">
            <w:pPr>
              <w:pStyle w:val="NormalnyWeb"/>
              <w:jc w:val="center"/>
              <w:rPr>
                <w:rFonts w:asciiTheme="minorHAnsi" w:hAnsiTheme="minorHAnsi" w:cstheme="minorHAnsi"/>
                <w:i/>
                <w:iCs/>
              </w:rPr>
            </w:pPr>
          </w:p>
        </w:tc>
        <w:tc>
          <w:tcPr>
            <w:tcW w:w="1750" w:type="pct"/>
            <w:tcBorders>
              <w:top w:val="outset" w:sz="6" w:space="0" w:color="000000"/>
              <w:left w:val="outset" w:sz="6" w:space="0" w:color="000000"/>
              <w:bottom w:val="outset" w:sz="6" w:space="0" w:color="000000"/>
              <w:right w:val="outset" w:sz="6" w:space="0" w:color="000000"/>
            </w:tcBorders>
            <w:hideMark/>
          </w:tcPr>
          <w:p w14:paraId="1A37EDE2" w14:textId="77777777" w:rsidR="00377F63" w:rsidRPr="00B57BAE" w:rsidRDefault="00377F63">
            <w:pPr>
              <w:pStyle w:val="Nagwek6"/>
              <w:rPr>
                <w:rFonts w:asciiTheme="minorHAnsi" w:hAnsiTheme="minorHAnsi" w:cstheme="minorHAnsi"/>
                <w:b w:val="0"/>
                <w:bCs w:val="0"/>
                <w:i/>
                <w:iCs/>
                <w:sz w:val="24"/>
                <w:szCs w:val="24"/>
              </w:rPr>
            </w:pPr>
            <w:r w:rsidRPr="00B57BAE">
              <w:rPr>
                <w:rFonts w:asciiTheme="minorHAnsi" w:hAnsiTheme="minorHAnsi" w:cstheme="minorHAnsi"/>
                <w:b w:val="0"/>
                <w:bCs w:val="0"/>
                <w:i/>
                <w:iCs/>
                <w:sz w:val="24"/>
                <w:szCs w:val="24"/>
              </w:rPr>
              <w:t>Wyłączenie z produkcji gruntów rolnych</w:t>
            </w:r>
          </w:p>
        </w:tc>
        <w:tc>
          <w:tcPr>
            <w:tcW w:w="850" w:type="pct"/>
            <w:tcBorders>
              <w:top w:val="outset" w:sz="6" w:space="0" w:color="000000"/>
              <w:left w:val="outset" w:sz="6" w:space="0" w:color="000000"/>
              <w:bottom w:val="outset" w:sz="6" w:space="0" w:color="000000"/>
              <w:right w:val="outset" w:sz="6" w:space="0" w:color="000000"/>
            </w:tcBorders>
            <w:hideMark/>
          </w:tcPr>
          <w:p w14:paraId="6EADC314"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60.000,00</w:t>
            </w:r>
          </w:p>
        </w:tc>
        <w:tc>
          <w:tcPr>
            <w:tcW w:w="799" w:type="pct"/>
            <w:tcBorders>
              <w:top w:val="outset" w:sz="6" w:space="0" w:color="000000"/>
              <w:left w:val="outset" w:sz="6" w:space="0" w:color="000000"/>
              <w:bottom w:val="outset" w:sz="6" w:space="0" w:color="000000"/>
              <w:right w:val="outset" w:sz="6" w:space="0" w:color="000000"/>
            </w:tcBorders>
            <w:hideMark/>
          </w:tcPr>
          <w:p w14:paraId="1B21B727"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c>
          <w:tcPr>
            <w:tcW w:w="549" w:type="pct"/>
            <w:tcBorders>
              <w:top w:val="outset" w:sz="6" w:space="0" w:color="000000"/>
              <w:left w:val="outset" w:sz="6" w:space="0" w:color="000000"/>
              <w:bottom w:val="outset" w:sz="6" w:space="0" w:color="000000"/>
              <w:right w:val="outset" w:sz="6" w:space="0" w:color="000000"/>
            </w:tcBorders>
            <w:hideMark/>
          </w:tcPr>
          <w:p w14:paraId="777C0165"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r>
      <w:tr w:rsidR="00377F63" w:rsidRPr="00B57BAE" w14:paraId="5871621E"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3DF7A114"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tcPr>
          <w:p w14:paraId="5FEB56B4"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626A1A72"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1B856633" w14:textId="77777777" w:rsidR="00377F63" w:rsidRPr="00B57BAE" w:rsidRDefault="00377F63">
            <w:pPr>
              <w:pStyle w:val="Nagwek6"/>
              <w:rPr>
                <w:rFonts w:asciiTheme="minorHAnsi" w:hAnsiTheme="minorHAnsi" w:cstheme="minorHAnsi"/>
                <w:b w:val="0"/>
                <w:bCs w:val="0"/>
                <w:sz w:val="24"/>
                <w:szCs w:val="24"/>
              </w:rPr>
            </w:pPr>
          </w:p>
        </w:tc>
        <w:tc>
          <w:tcPr>
            <w:tcW w:w="850" w:type="pct"/>
            <w:tcBorders>
              <w:top w:val="outset" w:sz="6" w:space="0" w:color="000000"/>
              <w:left w:val="outset" w:sz="6" w:space="0" w:color="000000"/>
              <w:bottom w:val="outset" w:sz="6" w:space="0" w:color="000000"/>
              <w:right w:val="outset" w:sz="6" w:space="0" w:color="000000"/>
            </w:tcBorders>
          </w:tcPr>
          <w:p w14:paraId="67AE83BF"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2D0132B2"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22029741" w14:textId="77777777" w:rsidR="00377F63" w:rsidRPr="00B57BAE" w:rsidRDefault="00377F63">
            <w:pPr>
              <w:pStyle w:val="NormalnyWeb"/>
              <w:jc w:val="center"/>
              <w:rPr>
                <w:rFonts w:asciiTheme="minorHAnsi" w:hAnsiTheme="minorHAnsi" w:cstheme="minorHAnsi"/>
              </w:rPr>
            </w:pPr>
          </w:p>
        </w:tc>
      </w:tr>
      <w:tr w:rsidR="00377F63" w:rsidRPr="00B57BAE" w14:paraId="5D2DEF73"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10CDFA02"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tcPr>
          <w:p w14:paraId="48FCE1CA"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hideMark/>
          </w:tcPr>
          <w:p w14:paraId="286ECBA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6630</w:t>
            </w:r>
          </w:p>
        </w:tc>
        <w:tc>
          <w:tcPr>
            <w:tcW w:w="1750" w:type="pct"/>
            <w:tcBorders>
              <w:top w:val="outset" w:sz="6" w:space="0" w:color="000000"/>
              <w:left w:val="outset" w:sz="6" w:space="0" w:color="000000"/>
              <w:bottom w:val="outset" w:sz="6" w:space="0" w:color="000000"/>
              <w:right w:val="outset" w:sz="6" w:space="0" w:color="000000"/>
            </w:tcBorders>
            <w:hideMark/>
          </w:tcPr>
          <w:p w14:paraId="3D8804F6" w14:textId="77777777" w:rsidR="00377F63" w:rsidRPr="00B57BAE" w:rsidRDefault="00377F63">
            <w:pPr>
              <w:pStyle w:val="Nagwek6"/>
              <w:rPr>
                <w:rFonts w:asciiTheme="minorHAnsi" w:hAnsiTheme="minorHAnsi" w:cstheme="minorHAnsi"/>
                <w:b w:val="0"/>
                <w:bCs w:val="0"/>
                <w:sz w:val="24"/>
                <w:szCs w:val="24"/>
              </w:rPr>
            </w:pPr>
            <w:r w:rsidRPr="00B57BAE">
              <w:rPr>
                <w:rFonts w:asciiTheme="minorHAnsi" w:hAnsiTheme="minorHAnsi" w:cstheme="minorHAnsi"/>
                <w:b w:val="0"/>
                <w:bCs w:val="0"/>
                <w:sz w:val="24"/>
                <w:szCs w:val="24"/>
              </w:rPr>
              <w:t>Dotacje celowe otrzymane z samorządu województwa na inwestycje i zakupy inwestycyjne realizowane na podstawie porozumień (umów) między jednostkami samorządu terytorialnego</w:t>
            </w:r>
          </w:p>
        </w:tc>
        <w:tc>
          <w:tcPr>
            <w:tcW w:w="850" w:type="pct"/>
            <w:tcBorders>
              <w:top w:val="outset" w:sz="6" w:space="0" w:color="000000"/>
              <w:left w:val="outset" w:sz="6" w:space="0" w:color="000000"/>
              <w:bottom w:val="outset" w:sz="6" w:space="0" w:color="000000"/>
              <w:right w:val="outset" w:sz="6" w:space="0" w:color="000000"/>
            </w:tcBorders>
            <w:hideMark/>
          </w:tcPr>
          <w:p w14:paraId="263320C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60.000,00</w:t>
            </w:r>
          </w:p>
        </w:tc>
        <w:tc>
          <w:tcPr>
            <w:tcW w:w="799" w:type="pct"/>
            <w:tcBorders>
              <w:top w:val="outset" w:sz="6" w:space="0" w:color="000000"/>
              <w:left w:val="outset" w:sz="6" w:space="0" w:color="000000"/>
              <w:bottom w:val="outset" w:sz="6" w:space="0" w:color="000000"/>
              <w:right w:val="outset" w:sz="6" w:space="0" w:color="000000"/>
            </w:tcBorders>
            <w:hideMark/>
          </w:tcPr>
          <w:p w14:paraId="127DD3E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549" w:type="pct"/>
            <w:tcBorders>
              <w:top w:val="outset" w:sz="6" w:space="0" w:color="000000"/>
              <w:left w:val="outset" w:sz="6" w:space="0" w:color="000000"/>
              <w:bottom w:val="outset" w:sz="6" w:space="0" w:color="000000"/>
              <w:right w:val="outset" w:sz="6" w:space="0" w:color="000000"/>
            </w:tcBorders>
            <w:hideMark/>
          </w:tcPr>
          <w:p w14:paraId="00371BB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2A7DE791"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647F7AE"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tcPr>
          <w:p w14:paraId="51F59B76"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5659E21F"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51449A73" w14:textId="77777777" w:rsidR="00377F63" w:rsidRPr="00B57BAE" w:rsidRDefault="00377F63">
            <w:pPr>
              <w:pStyle w:val="Nagwek6"/>
              <w:rPr>
                <w:rFonts w:asciiTheme="minorHAnsi" w:hAnsiTheme="minorHAnsi" w:cstheme="minorHAnsi"/>
                <w:b w:val="0"/>
                <w:bCs w:val="0"/>
                <w:sz w:val="24"/>
                <w:szCs w:val="24"/>
              </w:rPr>
            </w:pPr>
          </w:p>
        </w:tc>
        <w:tc>
          <w:tcPr>
            <w:tcW w:w="850" w:type="pct"/>
            <w:tcBorders>
              <w:top w:val="outset" w:sz="6" w:space="0" w:color="000000"/>
              <w:left w:val="outset" w:sz="6" w:space="0" w:color="000000"/>
              <w:bottom w:val="outset" w:sz="6" w:space="0" w:color="000000"/>
              <w:right w:val="outset" w:sz="6" w:space="0" w:color="000000"/>
            </w:tcBorders>
          </w:tcPr>
          <w:p w14:paraId="4FE609CA"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47126652"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27EC2CC2" w14:textId="77777777" w:rsidR="00377F63" w:rsidRPr="00B57BAE" w:rsidRDefault="00377F63">
            <w:pPr>
              <w:pStyle w:val="NormalnyWeb"/>
              <w:jc w:val="center"/>
              <w:rPr>
                <w:rFonts w:asciiTheme="minorHAnsi" w:hAnsiTheme="minorHAnsi" w:cstheme="minorHAnsi"/>
              </w:rPr>
            </w:pPr>
          </w:p>
        </w:tc>
      </w:tr>
      <w:tr w:rsidR="00377F63" w:rsidRPr="00B57BAE" w14:paraId="0638B5B0"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hideMark/>
          </w:tcPr>
          <w:p w14:paraId="3B297E64"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600</w:t>
            </w:r>
          </w:p>
        </w:tc>
        <w:tc>
          <w:tcPr>
            <w:tcW w:w="399" w:type="pct"/>
            <w:tcBorders>
              <w:top w:val="outset" w:sz="6" w:space="0" w:color="000000"/>
              <w:left w:val="outset" w:sz="6" w:space="0" w:color="000000"/>
              <w:bottom w:val="outset" w:sz="6" w:space="0" w:color="000000"/>
              <w:right w:val="outset" w:sz="6" w:space="0" w:color="000000"/>
            </w:tcBorders>
          </w:tcPr>
          <w:p w14:paraId="41E29E91"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2DE9EB28"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hideMark/>
          </w:tcPr>
          <w:p w14:paraId="01EF2624" w14:textId="77777777" w:rsidR="00377F63" w:rsidRPr="00B57BAE" w:rsidRDefault="00377F63">
            <w:pPr>
              <w:pStyle w:val="Nagwek6"/>
              <w:rPr>
                <w:rFonts w:asciiTheme="minorHAnsi" w:hAnsiTheme="minorHAnsi" w:cstheme="minorHAnsi"/>
                <w:sz w:val="24"/>
                <w:szCs w:val="24"/>
              </w:rPr>
            </w:pPr>
            <w:r w:rsidRPr="00B57BAE">
              <w:rPr>
                <w:rFonts w:asciiTheme="minorHAnsi" w:hAnsiTheme="minorHAnsi" w:cstheme="minorHAnsi"/>
                <w:sz w:val="24"/>
                <w:szCs w:val="24"/>
              </w:rPr>
              <w:t>Transport i łączność</w:t>
            </w:r>
          </w:p>
        </w:tc>
        <w:tc>
          <w:tcPr>
            <w:tcW w:w="850" w:type="pct"/>
            <w:tcBorders>
              <w:top w:val="outset" w:sz="6" w:space="0" w:color="000000"/>
              <w:left w:val="outset" w:sz="6" w:space="0" w:color="000000"/>
              <w:bottom w:val="outset" w:sz="6" w:space="0" w:color="000000"/>
              <w:right w:val="outset" w:sz="6" w:space="0" w:color="000000"/>
            </w:tcBorders>
            <w:hideMark/>
          </w:tcPr>
          <w:p w14:paraId="4E96E6EE"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104.368,00</w:t>
            </w:r>
          </w:p>
        </w:tc>
        <w:tc>
          <w:tcPr>
            <w:tcW w:w="799" w:type="pct"/>
            <w:tcBorders>
              <w:top w:val="outset" w:sz="6" w:space="0" w:color="000000"/>
              <w:left w:val="outset" w:sz="6" w:space="0" w:color="000000"/>
              <w:bottom w:val="outset" w:sz="6" w:space="0" w:color="000000"/>
              <w:right w:val="outset" w:sz="6" w:space="0" w:color="000000"/>
            </w:tcBorders>
            <w:hideMark/>
          </w:tcPr>
          <w:p w14:paraId="0E26069E"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c>
          <w:tcPr>
            <w:tcW w:w="549" w:type="pct"/>
            <w:tcBorders>
              <w:top w:val="outset" w:sz="6" w:space="0" w:color="000000"/>
              <w:left w:val="outset" w:sz="6" w:space="0" w:color="000000"/>
              <w:bottom w:val="outset" w:sz="6" w:space="0" w:color="000000"/>
              <w:right w:val="outset" w:sz="6" w:space="0" w:color="000000"/>
            </w:tcBorders>
            <w:hideMark/>
          </w:tcPr>
          <w:p w14:paraId="63D890D2"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r>
      <w:tr w:rsidR="00377F63" w:rsidRPr="00B57BAE" w14:paraId="53A3DC69"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89EDBE8"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tcPr>
          <w:p w14:paraId="11672B40"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3DF2F32B"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2C6785F3" w14:textId="77777777" w:rsidR="00377F63" w:rsidRPr="00B57BAE" w:rsidRDefault="00377F63">
            <w:pPr>
              <w:pStyle w:val="Nagwek6"/>
              <w:rPr>
                <w:rFonts w:asciiTheme="minorHAnsi" w:hAnsiTheme="minorHAnsi" w:cstheme="minorHAnsi"/>
                <w:b w:val="0"/>
                <w:bCs w:val="0"/>
                <w:sz w:val="24"/>
                <w:szCs w:val="24"/>
              </w:rPr>
            </w:pPr>
          </w:p>
        </w:tc>
        <w:tc>
          <w:tcPr>
            <w:tcW w:w="850" w:type="pct"/>
            <w:tcBorders>
              <w:top w:val="outset" w:sz="6" w:space="0" w:color="000000"/>
              <w:left w:val="outset" w:sz="6" w:space="0" w:color="000000"/>
              <w:bottom w:val="outset" w:sz="6" w:space="0" w:color="000000"/>
              <w:right w:val="outset" w:sz="6" w:space="0" w:color="000000"/>
            </w:tcBorders>
          </w:tcPr>
          <w:p w14:paraId="1A8A8024"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4E6295C8"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3718F60B" w14:textId="77777777" w:rsidR="00377F63" w:rsidRPr="00B57BAE" w:rsidRDefault="00377F63">
            <w:pPr>
              <w:pStyle w:val="NormalnyWeb"/>
              <w:jc w:val="center"/>
              <w:rPr>
                <w:rFonts w:asciiTheme="minorHAnsi" w:hAnsiTheme="minorHAnsi" w:cstheme="minorHAnsi"/>
              </w:rPr>
            </w:pPr>
          </w:p>
        </w:tc>
      </w:tr>
      <w:tr w:rsidR="00377F63" w:rsidRPr="00B57BAE" w14:paraId="0C67A139"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04B8EDF"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hideMark/>
          </w:tcPr>
          <w:p w14:paraId="7DB4DBF9"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60014</w:t>
            </w:r>
          </w:p>
        </w:tc>
        <w:tc>
          <w:tcPr>
            <w:tcW w:w="349" w:type="pct"/>
            <w:tcBorders>
              <w:top w:val="outset" w:sz="6" w:space="0" w:color="000000"/>
              <w:left w:val="outset" w:sz="6" w:space="0" w:color="000000"/>
              <w:bottom w:val="outset" w:sz="6" w:space="0" w:color="000000"/>
              <w:right w:val="outset" w:sz="6" w:space="0" w:color="000000"/>
            </w:tcBorders>
          </w:tcPr>
          <w:p w14:paraId="1E67CCEE" w14:textId="77777777" w:rsidR="00377F63" w:rsidRPr="00B57BAE" w:rsidRDefault="00377F63">
            <w:pPr>
              <w:pStyle w:val="NormalnyWeb"/>
              <w:jc w:val="center"/>
              <w:rPr>
                <w:rFonts w:asciiTheme="minorHAnsi" w:hAnsiTheme="minorHAnsi" w:cstheme="minorHAnsi"/>
                <w:i/>
                <w:iCs/>
              </w:rPr>
            </w:pPr>
          </w:p>
        </w:tc>
        <w:tc>
          <w:tcPr>
            <w:tcW w:w="1750" w:type="pct"/>
            <w:tcBorders>
              <w:top w:val="outset" w:sz="6" w:space="0" w:color="000000"/>
              <w:left w:val="outset" w:sz="6" w:space="0" w:color="000000"/>
              <w:bottom w:val="outset" w:sz="6" w:space="0" w:color="000000"/>
              <w:right w:val="outset" w:sz="6" w:space="0" w:color="000000"/>
            </w:tcBorders>
            <w:hideMark/>
          </w:tcPr>
          <w:p w14:paraId="0F2D887A" w14:textId="77777777" w:rsidR="00377F63" w:rsidRPr="00B57BAE" w:rsidRDefault="00377F63">
            <w:pPr>
              <w:pStyle w:val="Nagwek6"/>
              <w:rPr>
                <w:rFonts w:asciiTheme="minorHAnsi" w:hAnsiTheme="minorHAnsi" w:cstheme="minorHAnsi"/>
                <w:b w:val="0"/>
                <w:bCs w:val="0"/>
                <w:i/>
                <w:iCs/>
                <w:sz w:val="24"/>
                <w:szCs w:val="24"/>
              </w:rPr>
            </w:pPr>
            <w:r w:rsidRPr="00B57BAE">
              <w:rPr>
                <w:rFonts w:asciiTheme="minorHAnsi" w:hAnsiTheme="minorHAnsi" w:cstheme="minorHAnsi"/>
                <w:b w:val="0"/>
                <w:bCs w:val="0"/>
                <w:i/>
                <w:iCs/>
                <w:sz w:val="24"/>
                <w:szCs w:val="24"/>
              </w:rPr>
              <w:t>Drogi publiczne powiatowe</w:t>
            </w:r>
          </w:p>
        </w:tc>
        <w:tc>
          <w:tcPr>
            <w:tcW w:w="850" w:type="pct"/>
            <w:tcBorders>
              <w:top w:val="outset" w:sz="6" w:space="0" w:color="000000"/>
              <w:left w:val="outset" w:sz="6" w:space="0" w:color="000000"/>
              <w:bottom w:val="outset" w:sz="6" w:space="0" w:color="000000"/>
              <w:right w:val="outset" w:sz="6" w:space="0" w:color="000000"/>
            </w:tcBorders>
            <w:hideMark/>
          </w:tcPr>
          <w:p w14:paraId="60D964C5"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40.000,00</w:t>
            </w:r>
          </w:p>
        </w:tc>
        <w:tc>
          <w:tcPr>
            <w:tcW w:w="799" w:type="pct"/>
            <w:tcBorders>
              <w:top w:val="outset" w:sz="6" w:space="0" w:color="000000"/>
              <w:left w:val="outset" w:sz="6" w:space="0" w:color="000000"/>
              <w:bottom w:val="outset" w:sz="6" w:space="0" w:color="000000"/>
              <w:right w:val="outset" w:sz="6" w:space="0" w:color="000000"/>
            </w:tcBorders>
            <w:hideMark/>
          </w:tcPr>
          <w:p w14:paraId="0EFBB91A"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c>
          <w:tcPr>
            <w:tcW w:w="549" w:type="pct"/>
            <w:tcBorders>
              <w:top w:val="outset" w:sz="6" w:space="0" w:color="000000"/>
              <w:left w:val="outset" w:sz="6" w:space="0" w:color="000000"/>
              <w:bottom w:val="outset" w:sz="6" w:space="0" w:color="000000"/>
              <w:right w:val="outset" w:sz="6" w:space="0" w:color="000000"/>
            </w:tcBorders>
            <w:hideMark/>
          </w:tcPr>
          <w:p w14:paraId="69F8E49F"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r>
      <w:tr w:rsidR="00377F63" w:rsidRPr="00B57BAE" w14:paraId="407D6F70"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7EA0CC0A"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tcPr>
          <w:p w14:paraId="79C08EA5"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6B2D493F"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435FF916" w14:textId="77777777" w:rsidR="00377F63" w:rsidRPr="00B57BAE" w:rsidRDefault="00377F63">
            <w:pPr>
              <w:pStyle w:val="Nagwek6"/>
              <w:rPr>
                <w:rFonts w:asciiTheme="minorHAnsi" w:hAnsiTheme="minorHAnsi" w:cstheme="minorHAnsi"/>
                <w:b w:val="0"/>
                <w:bCs w:val="0"/>
                <w:sz w:val="24"/>
                <w:szCs w:val="24"/>
              </w:rPr>
            </w:pPr>
          </w:p>
        </w:tc>
        <w:tc>
          <w:tcPr>
            <w:tcW w:w="850" w:type="pct"/>
            <w:tcBorders>
              <w:top w:val="outset" w:sz="6" w:space="0" w:color="000000"/>
              <w:left w:val="outset" w:sz="6" w:space="0" w:color="000000"/>
              <w:bottom w:val="outset" w:sz="6" w:space="0" w:color="000000"/>
              <w:right w:val="outset" w:sz="6" w:space="0" w:color="000000"/>
            </w:tcBorders>
          </w:tcPr>
          <w:p w14:paraId="53E39CEE"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5E082B6E"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7A76F40C" w14:textId="77777777" w:rsidR="00377F63" w:rsidRPr="00B57BAE" w:rsidRDefault="00377F63">
            <w:pPr>
              <w:pStyle w:val="NormalnyWeb"/>
              <w:jc w:val="center"/>
              <w:rPr>
                <w:rFonts w:asciiTheme="minorHAnsi" w:hAnsiTheme="minorHAnsi" w:cstheme="minorHAnsi"/>
              </w:rPr>
            </w:pPr>
          </w:p>
        </w:tc>
      </w:tr>
      <w:tr w:rsidR="00377F63" w:rsidRPr="00B57BAE" w14:paraId="78869804"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728F7ED"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tcPr>
          <w:p w14:paraId="69BC0993"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hideMark/>
          </w:tcPr>
          <w:p w14:paraId="6DC83B5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6620</w:t>
            </w:r>
          </w:p>
        </w:tc>
        <w:tc>
          <w:tcPr>
            <w:tcW w:w="1750" w:type="pct"/>
            <w:tcBorders>
              <w:top w:val="outset" w:sz="6" w:space="0" w:color="000000"/>
              <w:left w:val="outset" w:sz="6" w:space="0" w:color="000000"/>
              <w:bottom w:val="outset" w:sz="6" w:space="0" w:color="000000"/>
              <w:right w:val="outset" w:sz="6" w:space="0" w:color="000000"/>
            </w:tcBorders>
            <w:hideMark/>
          </w:tcPr>
          <w:p w14:paraId="359A85BA" w14:textId="77777777" w:rsidR="00377F63" w:rsidRPr="00B57BAE" w:rsidRDefault="00377F63">
            <w:pPr>
              <w:pStyle w:val="Nagwek6"/>
              <w:rPr>
                <w:rFonts w:asciiTheme="minorHAnsi" w:hAnsiTheme="minorHAnsi" w:cstheme="minorHAnsi"/>
                <w:b w:val="0"/>
                <w:bCs w:val="0"/>
                <w:sz w:val="24"/>
                <w:szCs w:val="24"/>
              </w:rPr>
            </w:pPr>
            <w:r w:rsidRPr="00B57BAE">
              <w:rPr>
                <w:rFonts w:asciiTheme="minorHAnsi" w:hAnsiTheme="minorHAnsi" w:cstheme="minorHAnsi"/>
                <w:b w:val="0"/>
                <w:bCs w:val="0"/>
                <w:sz w:val="24"/>
                <w:szCs w:val="24"/>
              </w:rPr>
              <w:t>Dotacje celowe otrzymane z powiatu na inwestycje i zakupy inwestycyjne realizowane na podstawie porozumień (umów) między jednostkami samorządu terytorialnego</w:t>
            </w:r>
          </w:p>
        </w:tc>
        <w:tc>
          <w:tcPr>
            <w:tcW w:w="850" w:type="pct"/>
            <w:tcBorders>
              <w:top w:val="outset" w:sz="6" w:space="0" w:color="000000"/>
              <w:left w:val="outset" w:sz="6" w:space="0" w:color="000000"/>
              <w:bottom w:val="outset" w:sz="6" w:space="0" w:color="000000"/>
              <w:right w:val="outset" w:sz="6" w:space="0" w:color="000000"/>
            </w:tcBorders>
            <w:hideMark/>
          </w:tcPr>
          <w:p w14:paraId="0408FEB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40.000,00</w:t>
            </w:r>
          </w:p>
        </w:tc>
        <w:tc>
          <w:tcPr>
            <w:tcW w:w="799" w:type="pct"/>
            <w:tcBorders>
              <w:top w:val="outset" w:sz="6" w:space="0" w:color="000000"/>
              <w:left w:val="outset" w:sz="6" w:space="0" w:color="000000"/>
              <w:bottom w:val="outset" w:sz="6" w:space="0" w:color="000000"/>
              <w:right w:val="outset" w:sz="6" w:space="0" w:color="000000"/>
            </w:tcBorders>
            <w:hideMark/>
          </w:tcPr>
          <w:p w14:paraId="6820C3F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549" w:type="pct"/>
            <w:tcBorders>
              <w:top w:val="outset" w:sz="6" w:space="0" w:color="000000"/>
              <w:left w:val="outset" w:sz="6" w:space="0" w:color="000000"/>
              <w:bottom w:val="outset" w:sz="6" w:space="0" w:color="000000"/>
              <w:right w:val="outset" w:sz="6" w:space="0" w:color="000000"/>
            </w:tcBorders>
            <w:hideMark/>
          </w:tcPr>
          <w:p w14:paraId="4C0BB75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2A471264"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E82CFDB"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tcPr>
          <w:p w14:paraId="5B6CEEE1"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7D152445"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2F1D78E8" w14:textId="77777777" w:rsidR="00377F63" w:rsidRPr="00B57BAE" w:rsidRDefault="00377F63">
            <w:pPr>
              <w:pStyle w:val="Nagwek6"/>
              <w:rPr>
                <w:rFonts w:asciiTheme="minorHAnsi" w:hAnsiTheme="minorHAnsi" w:cstheme="minorHAnsi"/>
                <w:b w:val="0"/>
                <w:bCs w:val="0"/>
                <w:sz w:val="24"/>
                <w:szCs w:val="24"/>
              </w:rPr>
            </w:pPr>
          </w:p>
        </w:tc>
        <w:tc>
          <w:tcPr>
            <w:tcW w:w="850" w:type="pct"/>
            <w:tcBorders>
              <w:top w:val="outset" w:sz="6" w:space="0" w:color="000000"/>
              <w:left w:val="outset" w:sz="6" w:space="0" w:color="000000"/>
              <w:bottom w:val="outset" w:sz="6" w:space="0" w:color="000000"/>
              <w:right w:val="outset" w:sz="6" w:space="0" w:color="000000"/>
            </w:tcBorders>
          </w:tcPr>
          <w:p w14:paraId="18B43047"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53ACDF05"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29F4AABE" w14:textId="77777777" w:rsidR="00377F63" w:rsidRPr="00B57BAE" w:rsidRDefault="00377F63">
            <w:pPr>
              <w:pStyle w:val="NormalnyWeb"/>
              <w:jc w:val="center"/>
              <w:rPr>
                <w:rFonts w:asciiTheme="minorHAnsi" w:hAnsiTheme="minorHAnsi" w:cstheme="minorHAnsi"/>
              </w:rPr>
            </w:pPr>
          </w:p>
        </w:tc>
      </w:tr>
      <w:tr w:rsidR="00377F63" w:rsidRPr="00B57BAE" w14:paraId="5E34BC15"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0399583B"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hideMark/>
          </w:tcPr>
          <w:p w14:paraId="2CDA7101"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60052</w:t>
            </w:r>
          </w:p>
        </w:tc>
        <w:tc>
          <w:tcPr>
            <w:tcW w:w="349" w:type="pct"/>
            <w:tcBorders>
              <w:top w:val="outset" w:sz="6" w:space="0" w:color="000000"/>
              <w:left w:val="outset" w:sz="6" w:space="0" w:color="000000"/>
              <w:bottom w:val="outset" w:sz="6" w:space="0" w:color="000000"/>
              <w:right w:val="outset" w:sz="6" w:space="0" w:color="000000"/>
            </w:tcBorders>
          </w:tcPr>
          <w:p w14:paraId="532DF539" w14:textId="77777777" w:rsidR="00377F63" w:rsidRPr="00B57BAE" w:rsidRDefault="00377F63">
            <w:pPr>
              <w:pStyle w:val="NormalnyWeb"/>
              <w:jc w:val="center"/>
              <w:rPr>
                <w:rFonts w:asciiTheme="minorHAnsi" w:hAnsiTheme="minorHAnsi" w:cstheme="minorHAnsi"/>
                <w:i/>
                <w:iCs/>
              </w:rPr>
            </w:pPr>
          </w:p>
        </w:tc>
        <w:tc>
          <w:tcPr>
            <w:tcW w:w="1750" w:type="pct"/>
            <w:tcBorders>
              <w:top w:val="outset" w:sz="6" w:space="0" w:color="000000"/>
              <w:left w:val="outset" w:sz="6" w:space="0" w:color="000000"/>
              <w:bottom w:val="outset" w:sz="6" w:space="0" w:color="000000"/>
              <w:right w:val="outset" w:sz="6" w:space="0" w:color="000000"/>
            </w:tcBorders>
            <w:hideMark/>
          </w:tcPr>
          <w:p w14:paraId="25257EF3" w14:textId="77777777" w:rsidR="00377F63" w:rsidRPr="00B57BAE" w:rsidRDefault="00377F63">
            <w:pPr>
              <w:pStyle w:val="Nagwek6"/>
              <w:rPr>
                <w:rFonts w:asciiTheme="minorHAnsi" w:hAnsiTheme="minorHAnsi" w:cstheme="minorHAnsi"/>
                <w:b w:val="0"/>
                <w:bCs w:val="0"/>
                <w:i/>
                <w:iCs/>
                <w:sz w:val="24"/>
                <w:szCs w:val="24"/>
              </w:rPr>
            </w:pPr>
            <w:r w:rsidRPr="00B57BAE">
              <w:rPr>
                <w:rFonts w:asciiTheme="minorHAnsi" w:hAnsiTheme="minorHAnsi" w:cstheme="minorHAnsi"/>
                <w:b w:val="0"/>
                <w:bCs w:val="0"/>
                <w:i/>
                <w:iCs/>
                <w:sz w:val="24"/>
                <w:szCs w:val="24"/>
              </w:rPr>
              <w:t>Zadania w zakresie telekomunikacji</w:t>
            </w:r>
          </w:p>
        </w:tc>
        <w:tc>
          <w:tcPr>
            <w:tcW w:w="850" w:type="pct"/>
            <w:tcBorders>
              <w:top w:val="outset" w:sz="6" w:space="0" w:color="000000"/>
              <w:left w:val="outset" w:sz="6" w:space="0" w:color="000000"/>
              <w:bottom w:val="outset" w:sz="6" w:space="0" w:color="000000"/>
              <w:right w:val="outset" w:sz="6" w:space="0" w:color="000000"/>
            </w:tcBorders>
            <w:hideMark/>
          </w:tcPr>
          <w:p w14:paraId="2A83F1B1"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64.368,00</w:t>
            </w:r>
          </w:p>
        </w:tc>
        <w:tc>
          <w:tcPr>
            <w:tcW w:w="799" w:type="pct"/>
            <w:tcBorders>
              <w:top w:val="outset" w:sz="6" w:space="0" w:color="000000"/>
              <w:left w:val="outset" w:sz="6" w:space="0" w:color="000000"/>
              <w:bottom w:val="outset" w:sz="6" w:space="0" w:color="000000"/>
              <w:right w:val="outset" w:sz="6" w:space="0" w:color="000000"/>
            </w:tcBorders>
            <w:hideMark/>
          </w:tcPr>
          <w:p w14:paraId="22DBDCBC"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c>
          <w:tcPr>
            <w:tcW w:w="549" w:type="pct"/>
            <w:tcBorders>
              <w:top w:val="outset" w:sz="6" w:space="0" w:color="000000"/>
              <w:left w:val="outset" w:sz="6" w:space="0" w:color="000000"/>
              <w:bottom w:val="outset" w:sz="6" w:space="0" w:color="000000"/>
              <w:right w:val="outset" w:sz="6" w:space="0" w:color="000000"/>
            </w:tcBorders>
            <w:hideMark/>
          </w:tcPr>
          <w:p w14:paraId="67AFCC12"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r>
      <w:tr w:rsidR="00377F63" w:rsidRPr="00B57BAE" w14:paraId="72046DA0"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82060E6"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tcPr>
          <w:p w14:paraId="7D322746"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0819B2D3"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5CEE0F02" w14:textId="77777777" w:rsidR="00377F63" w:rsidRPr="00B57BAE" w:rsidRDefault="00377F63">
            <w:pPr>
              <w:pStyle w:val="Nagwek6"/>
              <w:rPr>
                <w:rFonts w:asciiTheme="minorHAnsi" w:hAnsiTheme="minorHAnsi" w:cstheme="minorHAnsi"/>
                <w:b w:val="0"/>
                <w:bCs w:val="0"/>
                <w:sz w:val="24"/>
                <w:szCs w:val="24"/>
              </w:rPr>
            </w:pPr>
          </w:p>
        </w:tc>
        <w:tc>
          <w:tcPr>
            <w:tcW w:w="850" w:type="pct"/>
            <w:tcBorders>
              <w:top w:val="outset" w:sz="6" w:space="0" w:color="000000"/>
              <w:left w:val="outset" w:sz="6" w:space="0" w:color="000000"/>
              <w:bottom w:val="outset" w:sz="6" w:space="0" w:color="000000"/>
              <w:right w:val="outset" w:sz="6" w:space="0" w:color="000000"/>
            </w:tcBorders>
          </w:tcPr>
          <w:p w14:paraId="33C2AF12"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4EC31C3B"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2E1EE358" w14:textId="77777777" w:rsidR="00377F63" w:rsidRPr="00B57BAE" w:rsidRDefault="00377F63">
            <w:pPr>
              <w:pStyle w:val="NormalnyWeb"/>
              <w:jc w:val="center"/>
              <w:rPr>
                <w:rFonts w:asciiTheme="minorHAnsi" w:hAnsiTheme="minorHAnsi" w:cstheme="minorHAnsi"/>
              </w:rPr>
            </w:pPr>
          </w:p>
        </w:tc>
      </w:tr>
      <w:tr w:rsidR="00377F63" w:rsidRPr="00B57BAE" w14:paraId="61CC028B"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EEE77FB"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tcPr>
          <w:p w14:paraId="0D7D9E8B"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hideMark/>
          </w:tcPr>
          <w:p w14:paraId="2738037A"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6257</w:t>
            </w:r>
          </w:p>
        </w:tc>
        <w:tc>
          <w:tcPr>
            <w:tcW w:w="1750" w:type="pct"/>
            <w:tcBorders>
              <w:top w:val="outset" w:sz="6" w:space="0" w:color="000000"/>
              <w:left w:val="outset" w:sz="6" w:space="0" w:color="000000"/>
              <w:bottom w:val="outset" w:sz="6" w:space="0" w:color="000000"/>
              <w:right w:val="outset" w:sz="6" w:space="0" w:color="000000"/>
            </w:tcBorders>
            <w:hideMark/>
          </w:tcPr>
          <w:p w14:paraId="2AEA3604" w14:textId="77777777" w:rsidR="00377F63" w:rsidRPr="00B57BAE" w:rsidRDefault="00377F63">
            <w:pPr>
              <w:pStyle w:val="Nagwek6"/>
              <w:rPr>
                <w:rFonts w:asciiTheme="minorHAnsi" w:hAnsiTheme="minorHAnsi" w:cstheme="minorHAnsi"/>
                <w:b w:val="0"/>
                <w:bCs w:val="0"/>
                <w:sz w:val="24"/>
                <w:szCs w:val="24"/>
              </w:rPr>
            </w:pPr>
            <w:r w:rsidRPr="00B57BAE">
              <w:rPr>
                <w:rFonts w:asciiTheme="minorHAnsi" w:hAnsiTheme="minorHAnsi" w:cstheme="minorHAnsi"/>
                <w:b w:val="0"/>
                <w:bCs w:val="0"/>
                <w:sz w:val="24"/>
                <w:szCs w:val="24"/>
              </w:rPr>
              <w:t>Dotacje celowe w ramach programów finansowanych z udziałem środków europejskich oraz środków o których mowa w art. 5 ust.3 pkt 5 lit. a i b ustawy, lub płatności w ramach budżetu środków europejskich, realizowanych przez jednostki samorządu terytorialnego</w:t>
            </w:r>
          </w:p>
        </w:tc>
        <w:tc>
          <w:tcPr>
            <w:tcW w:w="850" w:type="pct"/>
            <w:tcBorders>
              <w:top w:val="outset" w:sz="6" w:space="0" w:color="000000"/>
              <w:left w:val="outset" w:sz="6" w:space="0" w:color="000000"/>
              <w:bottom w:val="outset" w:sz="6" w:space="0" w:color="000000"/>
              <w:right w:val="outset" w:sz="6" w:space="0" w:color="000000"/>
            </w:tcBorders>
            <w:hideMark/>
          </w:tcPr>
          <w:p w14:paraId="7626F0F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51.494,40</w:t>
            </w:r>
          </w:p>
        </w:tc>
        <w:tc>
          <w:tcPr>
            <w:tcW w:w="799" w:type="pct"/>
            <w:tcBorders>
              <w:top w:val="outset" w:sz="6" w:space="0" w:color="000000"/>
              <w:left w:val="outset" w:sz="6" w:space="0" w:color="000000"/>
              <w:bottom w:val="outset" w:sz="6" w:space="0" w:color="000000"/>
              <w:right w:val="outset" w:sz="6" w:space="0" w:color="000000"/>
            </w:tcBorders>
            <w:hideMark/>
          </w:tcPr>
          <w:p w14:paraId="4EF853A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549" w:type="pct"/>
            <w:tcBorders>
              <w:top w:val="outset" w:sz="6" w:space="0" w:color="000000"/>
              <w:left w:val="outset" w:sz="6" w:space="0" w:color="000000"/>
              <w:bottom w:val="outset" w:sz="6" w:space="0" w:color="000000"/>
              <w:right w:val="outset" w:sz="6" w:space="0" w:color="000000"/>
            </w:tcBorders>
            <w:hideMark/>
          </w:tcPr>
          <w:p w14:paraId="27AE38F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79BF555B"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A8A6BC8"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tcPr>
          <w:p w14:paraId="5B55B6F7"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hideMark/>
          </w:tcPr>
          <w:p w14:paraId="0258FD5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6259</w:t>
            </w:r>
          </w:p>
        </w:tc>
        <w:tc>
          <w:tcPr>
            <w:tcW w:w="1750" w:type="pct"/>
            <w:tcBorders>
              <w:top w:val="outset" w:sz="6" w:space="0" w:color="000000"/>
              <w:left w:val="outset" w:sz="6" w:space="0" w:color="000000"/>
              <w:bottom w:val="outset" w:sz="6" w:space="0" w:color="000000"/>
              <w:right w:val="outset" w:sz="6" w:space="0" w:color="000000"/>
            </w:tcBorders>
            <w:hideMark/>
          </w:tcPr>
          <w:p w14:paraId="2AFCDE9C" w14:textId="77777777" w:rsidR="00377F63" w:rsidRPr="00B57BAE" w:rsidRDefault="00377F63">
            <w:pPr>
              <w:pStyle w:val="Nagwek6"/>
              <w:rPr>
                <w:rFonts w:asciiTheme="minorHAnsi" w:hAnsiTheme="minorHAnsi" w:cstheme="minorHAnsi"/>
                <w:b w:val="0"/>
                <w:bCs w:val="0"/>
                <w:sz w:val="24"/>
                <w:szCs w:val="24"/>
              </w:rPr>
            </w:pPr>
            <w:r w:rsidRPr="00B57BAE">
              <w:rPr>
                <w:rFonts w:asciiTheme="minorHAnsi" w:hAnsiTheme="minorHAnsi" w:cstheme="minorHAnsi"/>
                <w:b w:val="0"/>
                <w:bCs w:val="0"/>
                <w:sz w:val="24"/>
                <w:szCs w:val="24"/>
              </w:rPr>
              <w:t>Dotacje celowe w ramach programów finansowanych z udziałem środków europejskich oraz środków o których mowa w art. 5 ust.3 pkt 5 lit. a i b ustawy, lub płatności w ramach budżetu środków europejskich, realizowanych przez jednostki samorządu terytorialnego</w:t>
            </w:r>
          </w:p>
        </w:tc>
        <w:tc>
          <w:tcPr>
            <w:tcW w:w="850" w:type="pct"/>
            <w:tcBorders>
              <w:top w:val="outset" w:sz="6" w:space="0" w:color="000000"/>
              <w:left w:val="outset" w:sz="6" w:space="0" w:color="000000"/>
              <w:bottom w:val="outset" w:sz="6" w:space="0" w:color="000000"/>
              <w:right w:val="outset" w:sz="6" w:space="0" w:color="000000"/>
            </w:tcBorders>
            <w:hideMark/>
          </w:tcPr>
          <w:p w14:paraId="41F4C9E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12.873,60</w:t>
            </w:r>
          </w:p>
        </w:tc>
        <w:tc>
          <w:tcPr>
            <w:tcW w:w="799" w:type="pct"/>
            <w:tcBorders>
              <w:top w:val="outset" w:sz="6" w:space="0" w:color="000000"/>
              <w:left w:val="outset" w:sz="6" w:space="0" w:color="000000"/>
              <w:bottom w:val="outset" w:sz="6" w:space="0" w:color="000000"/>
              <w:right w:val="outset" w:sz="6" w:space="0" w:color="000000"/>
            </w:tcBorders>
            <w:hideMark/>
          </w:tcPr>
          <w:p w14:paraId="66F1D15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549" w:type="pct"/>
            <w:tcBorders>
              <w:top w:val="outset" w:sz="6" w:space="0" w:color="000000"/>
              <w:left w:val="outset" w:sz="6" w:space="0" w:color="000000"/>
              <w:bottom w:val="outset" w:sz="6" w:space="0" w:color="000000"/>
              <w:right w:val="outset" w:sz="6" w:space="0" w:color="000000"/>
            </w:tcBorders>
            <w:hideMark/>
          </w:tcPr>
          <w:p w14:paraId="65F8180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28C91E5B"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3C3A6B76" w14:textId="77777777" w:rsidR="00377F63" w:rsidRPr="00B57BAE" w:rsidRDefault="00377F63">
            <w:pPr>
              <w:pStyle w:val="NormalnyWeb"/>
              <w:jc w:val="center"/>
              <w:rPr>
                <w:rFonts w:asciiTheme="minorHAnsi" w:hAnsiTheme="minorHAnsi" w:cstheme="minorHAnsi"/>
                <w:b/>
                <w:bCs/>
              </w:rPr>
            </w:pPr>
          </w:p>
        </w:tc>
        <w:tc>
          <w:tcPr>
            <w:tcW w:w="399" w:type="pct"/>
            <w:tcBorders>
              <w:top w:val="outset" w:sz="6" w:space="0" w:color="000000"/>
              <w:left w:val="outset" w:sz="6" w:space="0" w:color="000000"/>
              <w:bottom w:val="outset" w:sz="6" w:space="0" w:color="000000"/>
              <w:right w:val="outset" w:sz="6" w:space="0" w:color="000000"/>
            </w:tcBorders>
          </w:tcPr>
          <w:p w14:paraId="28395AD2"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3B5DF2AC"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1E3375CC" w14:textId="77777777" w:rsidR="00377F63" w:rsidRPr="00B57BAE" w:rsidRDefault="00377F63">
            <w:pPr>
              <w:pStyle w:val="Nagwek6"/>
              <w:rPr>
                <w:rFonts w:asciiTheme="minorHAnsi" w:hAnsiTheme="minorHAnsi" w:cstheme="minorHAnsi"/>
                <w:sz w:val="24"/>
                <w:szCs w:val="24"/>
              </w:rPr>
            </w:pPr>
          </w:p>
        </w:tc>
        <w:tc>
          <w:tcPr>
            <w:tcW w:w="850" w:type="pct"/>
            <w:tcBorders>
              <w:top w:val="outset" w:sz="6" w:space="0" w:color="000000"/>
              <w:left w:val="outset" w:sz="6" w:space="0" w:color="000000"/>
              <w:bottom w:val="outset" w:sz="6" w:space="0" w:color="000000"/>
              <w:right w:val="outset" w:sz="6" w:space="0" w:color="000000"/>
            </w:tcBorders>
          </w:tcPr>
          <w:p w14:paraId="373AC743" w14:textId="77777777" w:rsidR="00377F63" w:rsidRPr="00B57BAE" w:rsidRDefault="00377F63">
            <w:pPr>
              <w:pStyle w:val="NormalnyWeb"/>
              <w:jc w:val="center"/>
              <w:rPr>
                <w:rFonts w:asciiTheme="minorHAnsi" w:hAnsiTheme="minorHAnsi" w:cstheme="minorHAnsi"/>
                <w:b/>
              </w:rPr>
            </w:pPr>
          </w:p>
        </w:tc>
        <w:tc>
          <w:tcPr>
            <w:tcW w:w="799" w:type="pct"/>
            <w:tcBorders>
              <w:top w:val="outset" w:sz="6" w:space="0" w:color="000000"/>
              <w:left w:val="outset" w:sz="6" w:space="0" w:color="000000"/>
              <w:bottom w:val="outset" w:sz="6" w:space="0" w:color="000000"/>
              <w:right w:val="outset" w:sz="6" w:space="0" w:color="000000"/>
            </w:tcBorders>
          </w:tcPr>
          <w:p w14:paraId="64FB1900" w14:textId="77777777" w:rsidR="00377F63" w:rsidRPr="00B57BAE" w:rsidRDefault="00377F63">
            <w:pPr>
              <w:pStyle w:val="NormalnyWeb"/>
              <w:jc w:val="center"/>
              <w:rPr>
                <w:rFonts w:asciiTheme="minorHAnsi" w:hAnsiTheme="minorHAnsi" w:cstheme="minorHAnsi"/>
                <w:b/>
              </w:rPr>
            </w:pPr>
          </w:p>
        </w:tc>
        <w:tc>
          <w:tcPr>
            <w:tcW w:w="549" w:type="pct"/>
            <w:tcBorders>
              <w:top w:val="outset" w:sz="6" w:space="0" w:color="000000"/>
              <w:left w:val="outset" w:sz="6" w:space="0" w:color="000000"/>
              <w:bottom w:val="outset" w:sz="6" w:space="0" w:color="000000"/>
              <w:right w:val="outset" w:sz="6" w:space="0" w:color="000000"/>
            </w:tcBorders>
          </w:tcPr>
          <w:p w14:paraId="0FFAEFAB" w14:textId="77777777" w:rsidR="00377F63" w:rsidRPr="00B57BAE" w:rsidRDefault="00377F63">
            <w:pPr>
              <w:pStyle w:val="NormalnyWeb"/>
              <w:jc w:val="center"/>
              <w:rPr>
                <w:rFonts w:asciiTheme="minorHAnsi" w:hAnsiTheme="minorHAnsi" w:cstheme="minorHAnsi"/>
                <w:b/>
              </w:rPr>
            </w:pPr>
          </w:p>
        </w:tc>
      </w:tr>
      <w:tr w:rsidR="00377F63" w:rsidRPr="00B57BAE" w14:paraId="476364E3"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hideMark/>
          </w:tcPr>
          <w:p w14:paraId="469E5B7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b/>
                <w:bCs/>
              </w:rPr>
              <w:t>700</w:t>
            </w:r>
          </w:p>
        </w:tc>
        <w:tc>
          <w:tcPr>
            <w:tcW w:w="399" w:type="pct"/>
            <w:tcBorders>
              <w:top w:val="outset" w:sz="6" w:space="0" w:color="000000"/>
              <w:left w:val="outset" w:sz="6" w:space="0" w:color="000000"/>
              <w:bottom w:val="outset" w:sz="6" w:space="0" w:color="000000"/>
              <w:right w:val="outset" w:sz="6" w:space="0" w:color="000000"/>
            </w:tcBorders>
          </w:tcPr>
          <w:p w14:paraId="44285008"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59930E48"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hideMark/>
          </w:tcPr>
          <w:p w14:paraId="7997D604" w14:textId="77777777" w:rsidR="00377F63" w:rsidRPr="00B57BAE" w:rsidRDefault="00377F63">
            <w:pPr>
              <w:pStyle w:val="Nagwek6"/>
              <w:rPr>
                <w:rFonts w:asciiTheme="minorHAnsi" w:hAnsiTheme="minorHAnsi" w:cstheme="minorHAnsi"/>
                <w:sz w:val="24"/>
                <w:szCs w:val="24"/>
              </w:rPr>
            </w:pPr>
            <w:r w:rsidRPr="00B57BAE">
              <w:rPr>
                <w:rFonts w:asciiTheme="minorHAnsi" w:hAnsiTheme="minorHAnsi" w:cstheme="minorHAnsi"/>
                <w:sz w:val="24"/>
                <w:szCs w:val="24"/>
              </w:rPr>
              <w:t>Gospodarka mieszkaniowa</w:t>
            </w:r>
          </w:p>
        </w:tc>
        <w:tc>
          <w:tcPr>
            <w:tcW w:w="850" w:type="pct"/>
            <w:tcBorders>
              <w:top w:val="outset" w:sz="6" w:space="0" w:color="000000"/>
              <w:left w:val="outset" w:sz="6" w:space="0" w:color="000000"/>
              <w:bottom w:val="outset" w:sz="6" w:space="0" w:color="000000"/>
              <w:right w:val="outset" w:sz="6" w:space="0" w:color="000000"/>
            </w:tcBorders>
            <w:hideMark/>
          </w:tcPr>
          <w:p w14:paraId="50FA4CF1"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43.888,00</w:t>
            </w:r>
          </w:p>
        </w:tc>
        <w:tc>
          <w:tcPr>
            <w:tcW w:w="799" w:type="pct"/>
            <w:tcBorders>
              <w:top w:val="outset" w:sz="6" w:space="0" w:color="000000"/>
              <w:left w:val="outset" w:sz="6" w:space="0" w:color="000000"/>
              <w:bottom w:val="outset" w:sz="6" w:space="0" w:color="000000"/>
              <w:right w:val="outset" w:sz="6" w:space="0" w:color="000000"/>
            </w:tcBorders>
            <w:hideMark/>
          </w:tcPr>
          <w:p w14:paraId="2D668C33"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45.062,50</w:t>
            </w:r>
          </w:p>
        </w:tc>
        <w:tc>
          <w:tcPr>
            <w:tcW w:w="549" w:type="pct"/>
            <w:tcBorders>
              <w:top w:val="outset" w:sz="6" w:space="0" w:color="000000"/>
              <w:left w:val="outset" w:sz="6" w:space="0" w:color="000000"/>
              <w:bottom w:val="outset" w:sz="6" w:space="0" w:color="000000"/>
              <w:right w:val="outset" w:sz="6" w:space="0" w:color="000000"/>
            </w:tcBorders>
            <w:hideMark/>
          </w:tcPr>
          <w:p w14:paraId="521D416A"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102,68</w:t>
            </w:r>
          </w:p>
        </w:tc>
      </w:tr>
      <w:tr w:rsidR="00377F63" w:rsidRPr="00B57BAE" w14:paraId="32FDF900"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B222916"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88F1BE9"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252EC191"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0DC49E56"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4AFB07BB"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1B647D82"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792F9F44" w14:textId="77777777" w:rsidR="00377F63" w:rsidRPr="00B57BAE" w:rsidRDefault="00377F63">
            <w:pPr>
              <w:pStyle w:val="NormalnyWeb"/>
              <w:jc w:val="center"/>
              <w:rPr>
                <w:rFonts w:asciiTheme="minorHAnsi" w:hAnsiTheme="minorHAnsi" w:cstheme="minorHAnsi"/>
              </w:rPr>
            </w:pPr>
          </w:p>
        </w:tc>
      </w:tr>
      <w:tr w:rsidR="00377F63" w:rsidRPr="00B57BAE" w14:paraId="6CF1B782"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446543C"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91A567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70005</w:t>
            </w:r>
          </w:p>
        </w:tc>
        <w:tc>
          <w:tcPr>
            <w:tcW w:w="349" w:type="pct"/>
            <w:tcBorders>
              <w:top w:val="outset" w:sz="6" w:space="0" w:color="000000"/>
              <w:left w:val="outset" w:sz="6" w:space="0" w:color="000000"/>
              <w:bottom w:val="outset" w:sz="6" w:space="0" w:color="000000"/>
              <w:right w:val="outset" w:sz="6" w:space="0" w:color="000000"/>
            </w:tcBorders>
          </w:tcPr>
          <w:p w14:paraId="7273F6CF"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hideMark/>
          </w:tcPr>
          <w:p w14:paraId="65D04C66"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Gospodarka gruntami i nieruchomościami</w:t>
            </w:r>
          </w:p>
        </w:tc>
        <w:tc>
          <w:tcPr>
            <w:tcW w:w="850" w:type="pct"/>
            <w:tcBorders>
              <w:top w:val="outset" w:sz="6" w:space="0" w:color="000000"/>
              <w:left w:val="outset" w:sz="6" w:space="0" w:color="000000"/>
              <w:bottom w:val="outset" w:sz="6" w:space="0" w:color="000000"/>
              <w:right w:val="outset" w:sz="6" w:space="0" w:color="000000"/>
            </w:tcBorders>
            <w:hideMark/>
          </w:tcPr>
          <w:p w14:paraId="030FBFCC"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43.888,00</w:t>
            </w:r>
          </w:p>
        </w:tc>
        <w:tc>
          <w:tcPr>
            <w:tcW w:w="799" w:type="pct"/>
            <w:tcBorders>
              <w:top w:val="outset" w:sz="6" w:space="0" w:color="000000"/>
              <w:left w:val="outset" w:sz="6" w:space="0" w:color="000000"/>
              <w:bottom w:val="outset" w:sz="6" w:space="0" w:color="000000"/>
              <w:right w:val="outset" w:sz="6" w:space="0" w:color="000000"/>
            </w:tcBorders>
            <w:hideMark/>
          </w:tcPr>
          <w:p w14:paraId="0E3DA751"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45.062,50</w:t>
            </w:r>
          </w:p>
        </w:tc>
        <w:tc>
          <w:tcPr>
            <w:tcW w:w="549" w:type="pct"/>
            <w:tcBorders>
              <w:top w:val="outset" w:sz="6" w:space="0" w:color="000000"/>
              <w:left w:val="outset" w:sz="6" w:space="0" w:color="000000"/>
              <w:bottom w:val="outset" w:sz="6" w:space="0" w:color="000000"/>
              <w:right w:val="outset" w:sz="6" w:space="0" w:color="000000"/>
            </w:tcBorders>
            <w:hideMark/>
          </w:tcPr>
          <w:p w14:paraId="6E48765D"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102,68</w:t>
            </w:r>
          </w:p>
        </w:tc>
      </w:tr>
      <w:tr w:rsidR="00377F63" w:rsidRPr="00B57BAE" w14:paraId="7126EA6A"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1019DB75"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B04DA44"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1436367A"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7ED49CA4" w14:textId="77777777" w:rsidR="00377F63" w:rsidRPr="00B57BAE" w:rsidRDefault="00377F63">
            <w:pPr>
              <w:pStyle w:val="NormalnyWeb"/>
              <w:jc w:val="center"/>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3D8A33DE"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79F4A1E3"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38F3844A" w14:textId="77777777" w:rsidR="00377F63" w:rsidRPr="00B57BAE" w:rsidRDefault="00377F63">
            <w:pPr>
              <w:pStyle w:val="NormalnyWeb"/>
              <w:jc w:val="center"/>
              <w:rPr>
                <w:rFonts w:asciiTheme="minorHAnsi" w:hAnsiTheme="minorHAnsi" w:cstheme="minorHAnsi"/>
              </w:rPr>
            </w:pPr>
          </w:p>
        </w:tc>
      </w:tr>
      <w:tr w:rsidR="00377F63" w:rsidRPr="00B57BAE" w14:paraId="4DF1B09F"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7CFBD50C"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42926F7"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hideMark/>
          </w:tcPr>
          <w:p w14:paraId="19C8CA7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0770</w:t>
            </w:r>
          </w:p>
        </w:tc>
        <w:tc>
          <w:tcPr>
            <w:tcW w:w="1750" w:type="pct"/>
            <w:tcBorders>
              <w:top w:val="outset" w:sz="6" w:space="0" w:color="000000"/>
              <w:left w:val="outset" w:sz="6" w:space="0" w:color="000000"/>
              <w:bottom w:val="outset" w:sz="6" w:space="0" w:color="000000"/>
              <w:right w:val="outset" w:sz="6" w:space="0" w:color="000000"/>
            </w:tcBorders>
            <w:hideMark/>
          </w:tcPr>
          <w:p w14:paraId="470B1C6E"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Wpływy z tytułu odpłatnego nabycia prawa własności oraz prawa użytkowania wieczystego nieruchomości</w:t>
            </w:r>
          </w:p>
        </w:tc>
        <w:tc>
          <w:tcPr>
            <w:tcW w:w="850" w:type="pct"/>
            <w:tcBorders>
              <w:top w:val="outset" w:sz="6" w:space="0" w:color="000000"/>
              <w:left w:val="outset" w:sz="6" w:space="0" w:color="000000"/>
              <w:bottom w:val="outset" w:sz="6" w:space="0" w:color="000000"/>
              <w:right w:val="outset" w:sz="6" w:space="0" w:color="000000"/>
            </w:tcBorders>
            <w:hideMark/>
          </w:tcPr>
          <w:p w14:paraId="104E777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43.888,00</w:t>
            </w:r>
          </w:p>
        </w:tc>
        <w:tc>
          <w:tcPr>
            <w:tcW w:w="799" w:type="pct"/>
            <w:tcBorders>
              <w:top w:val="outset" w:sz="6" w:space="0" w:color="000000"/>
              <w:left w:val="outset" w:sz="6" w:space="0" w:color="000000"/>
              <w:bottom w:val="outset" w:sz="6" w:space="0" w:color="000000"/>
              <w:right w:val="outset" w:sz="6" w:space="0" w:color="000000"/>
            </w:tcBorders>
            <w:hideMark/>
          </w:tcPr>
          <w:p w14:paraId="2D49B8F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45.062,50</w:t>
            </w:r>
          </w:p>
        </w:tc>
        <w:tc>
          <w:tcPr>
            <w:tcW w:w="549" w:type="pct"/>
            <w:tcBorders>
              <w:top w:val="outset" w:sz="6" w:space="0" w:color="000000"/>
              <w:left w:val="outset" w:sz="6" w:space="0" w:color="000000"/>
              <w:bottom w:val="outset" w:sz="6" w:space="0" w:color="000000"/>
              <w:right w:val="outset" w:sz="6" w:space="0" w:color="000000"/>
            </w:tcBorders>
            <w:hideMark/>
          </w:tcPr>
          <w:p w14:paraId="004ABAEC"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102,68</w:t>
            </w:r>
          </w:p>
        </w:tc>
      </w:tr>
      <w:tr w:rsidR="00377F63" w:rsidRPr="00B57BAE" w14:paraId="5D180E1F"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C11A924"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C92A916"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016D9720"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644B49D7"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375CA52F"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7839C67A"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5B801E52" w14:textId="77777777" w:rsidR="00377F63" w:rsidRPr="00B57BAE" w:rsidRDefault="00377F63">
            <w:pPr>
              <w:pStyle w:val="NormalnyWeb"/>
              <w:jc w:val="center"/>
              <w:rPr>
                <w:rFonts w:asciiTheme="minorHAnsi" w:hAnsiTheme="minorHAnsi" w:cstheme="minorHAnsi"/>
              </w:rPr>
            </w:pPr>
          </w:p>
        </w:tc>
      </w:tr>
      <w:tr w:rsidR="00377F63" w:rsidRPr="00B57BAE" w14:paraId="06B43380"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hideMark/>
          </w:tcPr>
          <w:p w14:paraId="7EE2AF66"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750</w:t>
            </w:r>
          </w:p>
        </w:tc>
        <w:tc>
          <w:tcPr>
            <w:tcW w:w="399" w:type="pct"/>
            <w:tcBorders>
              <w:top w:val="outset" w:sz="6" w:space="0" w:color="000000"/>
              <w:left w:val="outset" w:sz="6" w:space="0" w:color="000000"/>
              <w:bottom w:val="outset" w:sz="6" w:space="0" w:color="000000"/>
              <w:right w:val="outset" w:sz="6" w:space="0" w:color="000000"/>
            </w:tcBorders>
          </w:tcPr>
          <w:p w14:paraId="596FCAB9" w14:textId="77777777" w:rsidR="00377F63" w:rsidRPr="00B57BAE" w:rsidRDefault="00377F63">
            <w:pPr>
              <w:pStyle w:val="NormalnyWeb"/>
              <w:jc w:val="center"/>
              <w:rPr>
                <w:rFonts w:asciiTheme="minorHAnsi" w:hAnsiTheme="minorHAnsi" w:cstheme="minorHAnsi"/>
                <w:b/>
              </w:rPr>
            </w:pPr>
          </w:p>
        </w:tc>
        <w:tc>
          <w:tcPr>
            <w:tcW w:w="349" w:type="pct"/>
            <w:tcBorders>
              <w:top w:val="outset" w:sz="6" w:space="0" w:color="000000"/>
              <w:left w:val="outset" w:sz="6" w:space="0" w:color="000000"/>
              <w:bottom w:val="outset" w:sz="6" w:space="0" w:color="000000"/>
              <w:right w:val="outset" w:sz="6" w:space="0" w:color="000000"/>
            </w:tcBorders>
          </w:tcPr>
          <w:p w14:paraId="30C0FFFD" w14:textId="77777777" w:rsidR="00377F63" w:rsidRPr="00B57BAE" w:rsidRDefault="00377F63">
            <w:pPr>
              <w:pStyle w:val="NormalnyWeb"/>
              <w:jc w:val="center"/>
              <w:rPr>
                <w:rFonts w:asciiTheme="minorHAnsi" w:hAnsiTheme="minorHAnsi" w:cstheme="minorHAnsi"/>
                <w:b/>
              </w:rPr>
            </w:pPr>
          </w:p>
        </w:tc>
        <w:tc>
          <w:tcPr>
            <w:tcW w:w="1750" w:type="pct"/>
            <w:tcBorders>
              <w:top w:val="outset" w:sz="6" w:space="0" w:color="000000"/>
              <w:left w:val="outset" w:sz="6" w:space="0" w:color="000000"/>
              <w:bottom w:val="outset" w:sz="6" w:space="0" w:color="000000"/>
              <w:right w:val="outset" w:sz="6" w:space="0" w:color="000000"/>
            </w:tcBorders>
            <w:hideMark/>
          </w:tcPr>
          <w:p w14:paraId="77294C26" w14:textId="77777777" w:rsidR="00377F63" w:rsidRPr="00B57BAE" w:rsidRDefault="00377F63">
            <w:pPr>
              <w:pStyle w:val="NormalnyWeb"/>
              <w:rPr>
                <w:rFonts w:asciiTheme="minorHAnsi" w:hAnsiTheme="minorHAnsi" w:cstheme="minorHAnsi"/>
                <w:b/>
              </w:rPr>
            </w:pPr>
            <w:r w:rsidRPr="00B57BAE">
              <w:rPr>
                <w:rFonts w:asciiTheme="minorHAnsi" w:hAnsiTheme="minorHAnsi" w:cstheme="minorHAnsi"/>
                <w:b/>
              </w:rPr>
              <w:t>Administracja publiczna</w:t>
            </w:r>
          </w:p>
        </w:tc>
        <w:tc>
          <w:tcPr>
            <w:tcW w:w="850" w:type="pct"/>
            <w:tcBorders>
              <w:top w:val="outset" w:sz="6" w:space="0" w:color="000000"/>
              <w:left w:val="outset" w:sz="6" w:space="0" w:color="000000"/>
              <w:bottom w:val="outset" w:sz="6" w:space="0" w:color="000000"/>
              <w:right w:val="outset" w:sz="6" w:space="0" w:color="000000"/>
            </w:tcBorders>
            <w:hideMark/>
          </w:tcPr>
          <w:p w14:paraId="065B3356"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10.689,45</w:t>
            </w:r>
          </w:p>
        </w:tc>
        <w:tc>
          <w:tcPr>
            <w:tcW w:w="799" w:type="pct"/>
            <w:tcBorders>
              <w:top w:val="outset" w:sz="6" w:space="0" w:color="000000"/>
              <w:left w:val="outset" w:sz="6" w:space="0" w:color="000000"/>
              <w:bottom w:val="outset" w:sz="6" w:space="0" w:color="000000"/>
              <w:right w:val="outset" w:sz="6" w:space="0" w:color="000000"/>
            </w:tcBorders>
            <w:hideMark/>
          </w:tcPr>
          <w:p w14:paraId="73CD2283"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c>
          <w:tcPr>
            <w:tcW w:w="549" w:type="pct"/>
            <w:tcBorders>
              <w:top w:val="outset" w:sz="6" w:space="0" w:color="000000"/>
              <w:left w:val="outset" w:sz="6" w:space="0" w:color="000000"/>
              <w:bottom w:val="outset" w:sz="6" w:space="0" w:color="000000"/>
              <w:right w:val="outset" w:sz="6" w:space="0" w:color="000000"/>
            </w:tcBorders>
            <w:hideMark/>
          </w:tcPr>
          <w:p w14:paraId="1FB1E53E"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r>
      <w:tr w:rsidR="00377F63" w:rsidRPr="00B57BAE" w14:paraId="39CA2F4B"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A285CE9"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9814551"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3F4CF2C4"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060A27D7"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4EA72664"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7D78A882"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18E58FCB" w14:textId="77777777" w:rsidR="00377F63" w:rsidRPr="00B57BAE" w:rsidRDefault="00377F63">
            <w:pPr>
              <w:pStyle w:val="NormalnyWeb"/>
              <w:jc w:val="center"/>
              <w:rPr>
                <w:rFonts w:asciiTheme="minorHAnsi" w:hAnsiTheme="minorHAnsi" w:cstheme="minorHAnsi"/>
              </w:rPr>
            </w:pPr>
          </w:p>
        </w:tc>
      </w:tr>
      <w:tr w:rsidR="00377F63" w:rsidRPr="00B57BAE" w14:paraId="6F1D9BD4"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1C853434"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D306E35"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75095</w:t>
            </w:r>
          </w:p>
        </w:tc>
        <w:tc>
          <w:tcPr>
            <w:tcW w:w="349" w:type="pct"/>
            <w:tcBorders>
              <w:top w:val="outset" w:sz="6" w:space="0" w:color="000000"/>
              <w:left w:val="outset" w:sz="6" w:space="0" w:color="000000"/>
              <w:bottom w:val="outset" w:sz="6" w:space="0" w:color="000000"/>
              <w:right w:val="outset" w:sz="6" w:space="0" w:color="000000"/>
            </w:tcBorders>
          </w:tcPr>
          <w:p w14:paraId="0600AD64" w14:textId="77777777" w:rsidR="00377F63" w:rsidRPr="00B57BAE" w:rsidRDefault="00377F63">
            <w:pPr>
              <w:pStyle w:val="NormalnyWeb"/>
              <w:jc w:val="center"/>
              <w:rPr>
                <w:rFonts w:asciiTheme="minorHAnsi" w:hAnsiTheme="minorHAnsi" w:cstheme="minorHAnsi"/>
                <w:i/>
              </w:rPr>
            </w:pPr>
          </w:p>
        </w:tc>
        <w:tc>
          <w:tcPr>
            <w:tcW w:w="1750" w:type="pct"/>
            <w:tcBorders>
              <w:top w:val="outset" w:sz="6" w:space="0" w:color="000000"/>
              <w:left w:val="outset" w:sz="6" w:space="0" w:color="000000"/>
              <w:bottom w:val="outset" w:sz="6" w:space="0" w:color="000000"/>
              <w:right w:val="outset" w:sz="6" w:space="0" w:color="000000"/>
            </w:tcBorders>
            <w:hideMark/>
          </w:tcPr>
          <w:p w14:paraId="63088967" w14:textId="77777777" w:rsidR="00377F63" w:rsidRPr="00B57BAE" w:rsidRDefault="00377F63">
            <w:pPr>
              <w:pStyle w:val="NormalnyWeb"/>
              <w:rPr>
                <w:rFonts w:asciiTheme="minorHAnsi" w:hAnsiTheme="minorHAnsi" w:cstheme="minorHAnsi"/>
                <w:i/>
              </w:rPr>
            </w:pPr>
            <w:r w:rsidRPr="00B57BAE">
              <w:rPr>
                <w:rFonts w:asciiTheme="minorHAnsi" w:hAnsiTheme="minorHAnsi" w:cstheme="minorHAnsi"/>
                <w:i/>
              </w:rPr>
              <w:t>Pozostała działalność</w:t>
            </w:r>
          </w:p>
        </w:tc>
        <w:tc>
          <w:tcPr>
            <w:tcW w:w="850" w:type="pct"/>
            <w:tcBorders>
              <w:top w:val="outset" w:sz="6" w:space="0" w:color="000000"/>
              <w:left w:val="outset" w:sz="6" w:space="0" w:color="000000"/>
              <w:bottom w:val="outset" w:sz="6" w:space="0" w:color="000000"/>
              <w:right w:val="outset" w:sz="6" w:space="0" w:color="000000"/>
            </w:tcBorders>
            <w:hideMark/>
          </w:tcPr>
          <w:p w14:paraId="598C1779"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10.689,45</w:t>
            </w:r>
          </w:p>
        </w:tc>
        <w:tc>
          <w:tcPr>
            <w:tcW w:w="799" w:type="pct"/>
            <w:tcBorders>
              <w:top w:val="outset" w:sz="6" w:space="0" w:color="000000"/>
              <w:left w:val="outset" w:sz="6" w:space="0" w:color="000000"/>
              <w:bottom w:val="outset" w:sz="6" w:space="0" w:color="000000"/>
              <w:right w:val="outset" w:sz="6" w:space="0" w:color="000000"/>
            </w:tcBorders>
            <w:hideMark/>
          </w:tcPr>
          <w:p w14:paraId="6E6D5BBD"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c>
          <w:tcPr>
            <w:tcW w:w="549" w:type="pct"/>
            <w:tcBorders>
              <w:top w:val="outset" w:sz="6" w:space="0" w:color="000000"/>
              <w:left w:val="outset" w:sz="6" w:space="0" w:color="000000"/>
              <w:bottom w:val="outset" w:sz="6" w:space="0" w:color="000000"/>
              <w:right w:val="outset" w:sz="6" w:space="0" w:color="000000"/>
            </w:tcBorders>
            <w:hideMark/>
          </w:tcPr>
          <w:p w14:paraId="7465593E"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r>
      <w:tr w:rsidR="00377F63" w:rsidRPr="00B57BAE" w14:paraId="2F60E7FE"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DEFFB0A"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A7EA58B"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47A1A973"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1FEE8675"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1CA8FCA4"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19F0D3A8"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46F490B9" w14:textId="77777777" w:rsidR="00377F63" w:rsidRPr="00B57BAE" w:rsidRDefault="00377F63">
            <w:pPr>
              <w:pStyle w:val="NormalnyWeb"/>
              <w:jc w:val="center"/>
              <w:rPr>
                <w:rFonts w:asciiTheme="minorHAnsi" w:hAnsiTheme="minorHAnsi" w:cstheme="minorHAnsi"/>
              </w:rPr>
            </w:pPr>
          </w:p>
        </w:tc>
      </w:tr>
      <w:tr w:rsidR="00377F63" w:rsidRPr="00B57BAE" w14:paraId="43E4DBC8"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33B0CC7F"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0A1FA15"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hideMark/>
          </w:tcPr>
          <w:p w14:paraId="0103B83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6260</w:t>
            </w:r>
          </w:p>
        </w:tc>
        <w:tc>
          <w:tcPr>
            <w:tcW w:w="1750" w:type="pct"/>
            <w:tcBorders>
              <w:top w:val="outset" w:sz="6" w:space="0" w:color="000000"/>
              <w:left w:val="outset" w:sz="6" w:space="0" w:color="000000"/>
              <w:bottom w:val="outset" w:sz="6" w:space="0" w:color="000000"/>
              <w:right w:val="outset" w:sz="6" w:space="0" w:color="000000"/>
            </w:tcBorders>
            <w:hideMark/>
          </w:tcPr>
          <w:p w14:paraId="06BF05DA"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 xml:space="preserve">Dotacje celowe otrzymane z państwowych funduszy celowych na finansowanie lub </w:t>
            </w:r>
            <w:r w:rsidRPr="00B57BAE">
              <w:rPr>
                <w:rFonts w:asciiTheme="minorHAnsi" w:hAnsiTheme="minorHAnsi" w:cstheme="minorHAnsi"/>
              </w:rPr>
              <w:lastRenderedPageBreak/>
              <w:t>dofinansowanie kosztów realizacji inwestycji i zakupów inwestycyjnych jednostek sektora finansów publicznych</w:t>
            </w:r>
          </w:p>
        </w:tc>
        <w:tc>
          <w:tcPr>
            <w:tcW w:w="850" w:type="pct"/>
            <w:tcBorders>
              <w:top w:val="outset" w:sz="6" w:space="0" w:color="000000"/>
              <w:left w:val="outset" w:sz="6" w:space="0" w:color="000000"/>
              <w:bottom w:val="outset" w:sz="6" w:space="0" w:color="000000"/>
              <w:right w:val="outset" w:sz="6" w:space="0" w:color="000000"/>
            </w:tcBorders>
            <w:hideMark/>
          </w:tcPr>
          <w:p w14:paraId="695036F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lastRenderedPageBreak/>
              <w:t>10.689,45</w:t>
            </w:r>
          </w:p>
        </w:tc>
        <w:tc>
          <w:tcPr>
            <w:tcW w:w="799" w:type="pct"/>
            <w:tcBorders>
              <w:top w:val="outset" w:sz="6" w:space="0" w:color="000000"/>
              <w:left w:val="outset" w:sz="6" w:space="0" w:color="000000"/>
              <w:bottom w:val="outset" w:sz="6" w:space="0" w:color="000000"/>
              <w:right w:val="outset" w:sz="6" w:space="0" w:color="000000"/>
            </w:tcBorders>
            <w:hideMark/>
          </w:tcPr>
          <w:p w14:paraId="45588A1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549" w:type="pct"/>
            <w:tcBorders>
              <w:top w:val="outset" w:sz="6" w:space="0" w:color="000000"/>
              <w:left w:val="outset" w:sz="6" w:space="0" w:color="000000"/>
              <w:bottom w:val="outset" w:sz="6" w:space="0" w:color="000000"/>
              <w:right w:val="outset" w:sz="6" w:space="0" w:color="000000"/>
            </w:tcBorders>
            <w:hideMark/>
          </w:tcPr>
          <w:p w14:paraId="70B7528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2E6723E7"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3DD0550F"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C5BEC46"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6D8432BC"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039B5980"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79C53912"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1E2B62E0"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017CDE41" w14:textId="77777777" w:rsidR="00377F63" w:rsidRPr="00B57BAE" w:rsidRDefault="00377F63">
            <w:pPr>
              <w:pStyle w:val="NormalnyWeb"/>
              <w:jc w:val="center"/>
              <w:rPr>
                <w:rFonts w:asciiTheme="minorHAnsi" w:hAnsiTheme="minorHAnsi" w:cstheme="minorHAnsi"/>
              </w:rPr>
            </w:pPr>
          </w:p>
        </w:tc>
      </w:tr>
      <w:tr w:rsidR="00377F63" w:rsidRPr="00B57BAE" w14:paraId="57292772"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hideMark/>
          </w:tcPr>
          <w:p w14:paraId="45D928EA"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754</w:t>
            </w:r>
          </w:p>
        </w:tc>
        <w:tc>
          <w:tcPr>
            <w:tcW w:w="399" w:type="pct"/>
            <w:tcBorders>
              <w:top w:val="outset" w:sz="6" w:space="0" w:color="000000"/>
              <w:left w:val="outset" w:sz="6" w:space="0" w:color="000000"/>
              <w:bottom w:val="outset" w:sz="6" w:space="0" w:color="000000"/>
              <w:right w:val="outset" w:sz="6" w:space="0" w:color="000000"/>
            </w:tcBorders>
          </w:tcPr>
          <w:p w14:paraId="37036FBD" w14:textId="77777777" w:rsidR="00377F63" w:rsidRPr="00B57BAE" w:rsidRDefault="00377F63">
            <w:pPr>
              <w:pStyle w:val="NormalnyWeb"/>
              <w:jc w:val="center"/>
              <w:rPr>
                <w:rFonts w:asciiTheme="minorHAnsi" w:hAnsiTheme="minorHAnsi" w:cstheme="minorHAnsi"/>
                <w:b/>
                <w:bCs/>
              </w:rPr>
            </w:pPr>
          </w:p>
        </w:tc>
        <w:tc>
          <w:tcPr>
            <w:tcW w:w="349" w:type="pct"/>
            <w:tcBorders>
              <w:top w:val="outset" w:sz="6" w:space="0" w:color="000000"/>
              <w:left w:val="outset" w:sz="6" w:space="0" w:color="000000"/>
              <w:bottom w:val="outset" w:sz="6" w:space="0" w:color="000000"/>
              <w:right w:val="outset" w:sz="6" w:space="0" w:color="000000"/>
            </w:tcBorders>
          </w:tcPr>
          <w:p w14:paraId="19E275D6" w14:textId="77777777" w:rsidR="00377F63" w:rsidRPr="00B57BAE" w:rsidRDefault="00377F63">
            <w:pPr>
              <w:pStyle w:val="NormalnyWeb"/>
              <w:jc w:val="center"/>
              <w:rPr>
                <w:rFonts w:asciiTheme="minorHAnsi" w:hAnsiTheme="minorHAnsi" w:cstheme="minorHAnsi"/>
                <w:b/>
                <w:bCs/>
              </w:rPr>
            </w:pPr>
          </w:p>
        </w:tc>
        <w:tc>
          <w:tcPr>
            <w:tcW w:w="1750" w:type="pct"/>
            <w:tcBorders>
              <w:top w:val="outset" w:sz="6" w:space="0" w:color="000000"/>
              <w:left w:val="outset" w:sz="6" w:space="0" w:color="000000"/>
              <w:bottom w:val="outset" w:sz="6" w:space="0" w:color="000000"/>
              <w:right w:val="outset" w:sz="6" w:space="0" w:color="000000"/>
            </w:tcBorders>
            <w:hideMark/>
          </w:tcPr>
          <w:p w14:paraId="1FCF53DB" w14:textId="77777777" w:rsidR="00377F63" w:rsidRPr="00B57BAE" w:rsidRDefault="00377F63">
            <w:pPr>
              <w:pStyle w:val="NormalnyWeb"/>
              <w:rPr>
                <w:rFonts w:asciiTheme="minorHAnsi" w:hAnsiTheme="minorHAnsi" w:cstheme="minorHAnsi"/>
                <w:b/>
                <w:bCs/>
              </w:rPr>
            </w:pPr>
            <w:r w:rsidRPr="00B57BAE">
              <w:rPr>
                <w:rFonts w:asciiTheme="minorHAnsi" w:hAnsiTheme="minorHAnsi" w:cstheme="minorHAnsi"/>
                <w:b/>
                <w:bCs/>
              </w:rPr>
              <w:t>Bezpieczeństwo publiczne i ochrona przeciwpożarowa</w:t>
            </w:r>
          </w:p>
        </w:tc>
        <w:tc>
          <w:tcPr>
            <w:tcW w:w="850" w:type="pct"/>
            <w:tcBorders>
              <w:top w:val="outset" w:sz="6" w:space="0" w:color="000000"/>
              <w:left w:val="outset" w:sz="6" w:space="0" w:color="000000"/>
              <w:bottom w:val="outset" w:sz="6" w:space="0" w:color="000000"/>
              <w:right w:val="outset" w:sz="6" w:space="0" w:color="000000"/>
            </w:tcBorders>
            <w:hideMark/>
          </w:tcPr>
          <w:p w14:paraId="6FD0CC7A"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25.000,00</w:t>
            </w:r>
          </w:p>
        </w:tc>
        <w:tc>
          <w:tcPr>
            <w:tcW w:w="799" w:type="pct"/>
            <w:tcBorders>
              <w:top w:val="outset" w:sz="6" w:space="0" w:color="000000"/>
              <w:left w:val="outset" w:sz="6" w:space="0" w:color="000000"/>
              <w:bottom w:val="outset" w:sz="6" w:space="0" w:color="000000"/>
              <w:right w:val="outset" w:sz="6" w:space="0" w:color="000000"/>
            </w:tcBorders>
            <w:hideMark/>
          </w:tcPr>
          <w:p w14:paraId="38414EF2"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c>
          <w:tcPr>
            <w:tcW w:w="549" w:type="pct"/>
            <w:tcBorders>
              <w:top w:val="outset" w:sz="6" w:space="0" w:color="000000"/>
              <w:left w:val="outset" w:sz="6" w:space="0" w:color="000000"/>
              <w:bottom w:val="outset" w:sz="6" w:space="0" w:color="000000"/>
              <w:right w:val="outset" w:sz="6" w:space="0" w:color="000000"/>
            </w:tcBorders>
            <w:hideMark/>
          </w:tcPr>
          <w:p w14:paraId="3C7E5FAC"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r>
      <w:tr w:rsidR="00377F63" w:rsidRPr="00B57BAE" w14:paraId="05886282"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0DB11B6"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F435007"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6461FF5F"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1E8ECFC2"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67C4FCB2"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0B1F33DA"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4714D6FC" w14:textId="77777777" w:rsidR="00377F63" w:rsidRPr="00B57BAE" w:rsidRDefault="00377F63">
            <w:pPr>
              <w:pStyle w:val="NormalnyWeb"/>
              <w:jc w:val="center"/>
              <w:rPr>
                <w:rFonts w:asciiTheme="minorHAnsi" w:hAnsiTheme="minorHAnsi" w:cstheme="minorHAnsi"/>
              </w:rPr>
            </w:pPr>
          </w:p>
        </w:tc>
      </w:tr>
      <w:tr w:rsidR="00377F63" w:rsidRPr="00B57BAE" w14:paraId="42CC0C7B"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C37CA59"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35AB037"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75412</w:t>
            </w:r>
          </w:p>
        </w:tc>
        <w:tc>
          <w:tcPr>
            <w:tcW w:w="349" w:type="pct"/>
            <w:tcBorders>
              <w:top w:val="outset" w:sz="6" w:space="0" w:color="000000"/>
              <w:left w:val="outset" w:sz="6" w:space="0" w:color="000000"/>
              <w:bottom w:val="outset" w:sz="6" w:space="0" w:color="000000"/>
              <w:right w:val="outset" w:sz="6" w:space="0" w:color="000000"/>
            </w:tcBorders>
          </w:tcPr>
          <w:p w14:paraId="29271FCC" w14:textId="77777777" w:rsidR="00377F63" w:rsidRPr="00B57BAE" w:rsidRDefault="00377F63">
            <w:pPr>
              <w:pStyle w:val="NormalnyWeb"/>
              <w:jc w:val="center"/>
              <w:rPr>
                <w:rFonts w:asciiTheme="minorHAnsi" w:hAnsiTheme="minorHAnsi" w:cstheme="minorHAnsi"/>
                <w:i/>
                <w:iCs/>
              </w:rPr>
            </w:pPr>
          </w:p>
        </w:tc>
        <w:tc>
          <w:tcPr>
            <w:tcW w:w="1750" w:type="pct"/>
            <w:tcBorders>
              <w:top w:val="outset" w:sz="6" w:space="0" w:color="000000"/>
              <w:left w:val="outset" w:sz="6" w:space="0" w:color="000000"/>
              <w:bottom w:val="outset" w:sz="6" w:space="0" w:color="000000"/>
              <w:right w:val="outset" w:sz="6" w:space="0" w:color="000000"/>
            </w:tcBorders>
            <w:hideMark/>
          </w:tcPr>
          <w:p w14:paraId="5CFBAB93" w14:textId="77777777" w:rsidR="00377F63" w:rsidRPr="00B57BAE" w:rsidRDefault="00377F63">
            <w:pPr>
              <w:pStyle w:val="NormalnyWeb"/>
              <w:rPr>
                <w:rFonts w:asciiTheme="minorHAnsi" w:hAnsiTheme="minorHAnsi" w:cstheme="minorHAnsi"/>
                <w:i/>
                <w:iCs/>
              </w:rPr>
            </w:pPr>
            <w:r w:rsidRPr="00B57BAE">
              <w:rPr>
                <w:rFonts w:asciiTheme="minorHAnsi" w:hAnsiTheme="minorHAnsi" w:cstheme="minorHAnsi"/>
                <w:i/>
                <w:iCs/>
              </w:rPr>
              <w:t>Ochotnicze straże pożarne</w:t>
            </w:r>
          </w:p>
        </w:tc>
        <w:tc>
          <w:tcPr>
            <w:tcW w:w="850" w:type="pct"/>
            <w:tcBorders>
              <w:top w:val="outset" w:sz="6" w:space="0" w:color="000000"/>
              <w:left w:val="outset" w:sz="6" w:space="0" w:color="000000"/>
              <w:bottom w:val="outset" w:sz="6" w:space="0" w:color="000000"/>
              <w:right w:val="outset" w:sz="6" w:space="0" w:color="000000"/>
            </w:tcBorders>
            <w:hideMark/>
          </w:tcPr>
          <w:p w14:paraId="3DF217C5"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25.000,00</w:t>
            </w:r>
          </w:p>
        </w:tc>
        <w:tc>
          <w:tcPr>
            <w:tcW w:w="799" w:type="pct"/>
            <w:tcBorders>
              <w:top w:val="outset" w:sz="6" w:space="0" w:color="000000"/>
              <w:left w:val="outset" w:sz="6" w:space="0" w:color="000000"/>
              <w:bottom w:val="outset" w:sz="6" w:space="0" w:color="000000"/>
              <w:right w:val="outset" w:sz="6" w:space="0" w:color="000000"/>
            </w:tcBorders>
            <w:hideMark/>
          </w:tcPr>
          <w:p w14:paraId="0B86B397"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c>
          <w:tcPr>
            <w:tcW w:w="549" w:type="pct"/>
            <w:tcBorders>
              <w:top w:val="outset" w:sz="6" w:space="0" w:color="000000"/>
              <w:left w:val="outset" w:sz="6" w:space="0" w:color="000000"/>
              <w:bottom w:val="outset" w:sz="6" w:space="0" w:color="000000"/>
              <w:right w:val="outset" w:sz="6" w:space="0" w:color="000000"/>
            </w:tcBorders>
            <w:hideMark/>
          </w:tcPr>
          <w:p w14:paraId="49A46539"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r>
      <w:tr w:rsidR="00377F63" w:rsidRPr="00B57BAE" w14:paraId="1055D3F0"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9079D2E"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425C707"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58511ECC"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3B176E59"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0CF117F0"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1830103B"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06EB6A33" w14:textId="77777777" w:rsidR="00377F63" w:rsidRPr="00B57BAE" w:rsidRDefault="00377F63">
            <w:pPr>
              <w:pStyle w:val="NormalnyWeb"/>
              <w:jc w:val="center"/>
              <w:rPr>
                <w:rFonts w:asciiTheme="minorHAnsi" w:hAnsiTheme="minorHAnsi" w:cstheme="minorHAnsi"/>
              </w:rPr>
            </w:pPr>
          </w:p>
        </w:tc>
      </w:tr>
      <w:tr w:rsidR="00377F63" w:rsidRPr="00B57BAE" w14:paraId="57EE016E"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7B05483"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2A6F384"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hideMark/>
          </w:tcPr>
          <w:p w14:paraId="69D8E532"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6300</w:t>
            </w:r>
          </w:p>
        </w:tc>
        <w:tc>
          <w:tcPr>
            <w:tcW w:w="1750" w:type="pct"/>
            <w:tcBorders>
              <w:top w:val="outset" w:sz="6" w:space="0" w:color="000000"/>
              <w:left w:val="outset" w:sz="6" w:space="0" w:color="000000"/>
              <w:bottom w:val="outset" w:sz="6" w:space="0" w:color="000000"/>
              <w:right w:val="outset" w:sz="6" w:space="0" w:color="000000"/>
            </w:tcBorders>
            <w:hideMark/>
          </w:tcPr>
          <w:p w14:paraId="40DD8BA0"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50" w:type="pct"/>
            <w:tcBorders>
              <w:top w:val="outset" w:sz="6" w:space="0" w:color="000000"/>
              <w:left w:val="outset" w:sz="6" w:space="0" w:color="000000"/>
              <w:bottom w:val="outset" w:sz="6" w:space="0" w:color="000000"/>
              <w:right w:val="outset" w:sz="6" w:space="0" w:color="000000"/>
            </w:tcBorders>
            <w:hideMark/>
          </w:tcPr>
          <w:p w14:paraId="0E42588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25.000,00</w:t>
            </w:r>
          </w:p>
        </w:tc>
        <w:tc>
          <w:tcPr>
            <w:tcW w:w="799" w:type="pct"/>
            <w:tcBorders>
              <w:top w:val="outset" w:sz="6" w:space="0" w:color="000000"/>
              <w:left w:val="outset" w:sz="6" w:space="0" w:color="000000"/>
              <w:bottom w:val="outset" w:sz="6" w:space="0" w:color="000000"/>
              <w:right w:val="outset" w:sz="6" w:space="0" w:color="000000"/>
            </w:tcBorders>
            <w:hideMark/>
          </w:tcPr>
          <w:p w14:paraId="224A55D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549" w:type="pct"/>
            <w:tcBorders>
              <w:top w:val="outset" w:sz="6" w:space="0" w:color="000000"/>
              <w:left w:val="outset" w:sz="6" w:space="0" w:color="000000"/>
              <w:bottom w:val="outset" w:sz="6" w:space="0" w:color="000000"/>
              <w:right w:val="outset" w:sz="6" w:space="0" w:color="000000"/>
            </w:tcBorders>
            <w:hideMark/>
          </w:tcPr>
          <w:p w14:paraId="18CBA7B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4E6C57EF"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0B9ACA7"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E217EC0"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76085DCB"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3A0330FA"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277AC6F5"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2C2F5A34"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2FA45562" w14:textId="77777777" w:rsidR="00377F63" w:rsidRPr="00B57BAE" w:rsidRDefault="00377F63">
            <w:pPr>
              <w:pStyle w:val="NormalnyWeb"/>
              <w:jc w:val="center"/>
              <w:rPr>
                <w:rFonts w:asciiTheme="minorHAnsi" w:hAnsiTheme="minorHAnsi" w:cstheme="minorHAnsi"/>
              </w:rPr>
            </w:pPr>
          </w:p>
        </w:tc>
      </w:tr>
      <w:tr w:rsidR="00377F63" w:rsidRPr="00B57BAE" w14:paraId="56F6BF52"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hideMark/>
          </w:tcPr>
          <w:p w14:paraId="2D7642AB"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900</w:t>
            </w:r>
          </w:p>
        </w:tc>
        <w:tc>
          <w:tcPr>
            <w:tcW w:w="399" w:type="pct"/>
            <w:tcBorders>
              <w:top w:val="outset" w:sz="6" w:space="0" w:color="000000"/>
              <w:left w:val="outset" w:sz="6" w:space="0" w:color="000000"/>
              <w:bottom w:val="outset" w:sz="6" w:space="0" w:color="000000"/>
              <w:right w:val="outset" w:sz="6" w:space="0" w:color="000000"/>
            </w:tcBorders>
          </w:tcPr>
          <w:p w14:paraId="2CE8619B" w14:textId="77777777" w:rsidR="00377F63" w:rsidRPr="00B57BAE" w:rsidRDefault="00377F63">
            <w:pPr>
              <w:pStyle w:val="NormalnyWeb"/>
              <w:jc w:val="center"/>
              <w:rPr>
                <w:rFonts w:asciiTheme="minorHAnsi" w:hAnsiTheme="minorHAnsi" w:cstheme="minorHAnsi"/>
                <w:b/>
                <w:bCs/>
              </w:rPr>
            </w:pPr>
          </w:p>
        </w:tc>
        <w:tc>
          <w:tcPr>
            <w:tcW w:w="349" w:type="pct"/>
            <w:tcBorders>
              <w:top w:val="outset" w:sz="6" w:space="0" w:color="000000"/>
              <w:left w:val="outset" w:sz="6" w:space="0" w:color="000000"/>
              <w:bottom w:val="outset" w:sz="6" w:space="0" w:color="000000"/>
              <w:right w:val="outset" w:sz="6" w:space="0" w:color="000000"/>
            </w:tcBorders>
          </w:tcPr>
          <w:p w14:paraId="69F535B9" w14:textId="77777777" w:rsidR="00377F63" w:rsidRPr="00B57BAE" w:rsidRDefault="00377F63">
            <w:pPr>
              <w:pStyle w:val="NormalnyWeb"/>
              <w:jc w:val="center"/>
              <w:rPr>
                <w:rFonts w:asciiTheme="minorHAnsi" w:hAnsiTheme="minorHAnsi" w:cstheme="minorHAnsi"/>
                <w:b/>
                <w:bCs/>
              </w:rPr>
            </w:pPr>
          </w:p>
        </w:tc>
        <w:tc>
          <w:tcPr>
            <w:tcW w:w="1750" w:type="pct"/>
            <w:tcBorders>
              <w:top w:val="outset" w:sz="6" w:space="0" w:color="000000"/>
              <w:left w:val="outset" w:sz="6" w:space="0" w:color="000000"/>
              <w:bottom w:val="outset" w:sz="6" w:space="0" w:color="000000"/>
              <w:right w:val="outset" w:sz="6" w:space="0" w:color="000000"/>
            </w:tcBorders>
            <w:hideMark/>
          </w:tcPr>
          <w:p w14:paraId="7F1ADFCE" w14:textId="77777777" w:rsidR="00377F63" w:rsidRPr="00B57BAE" w:rsidRDefault="00377F63">
            <w:pPr>
              <w:pStyle w:val="NormalnyWeb"/>
              <w:rPr>
                <w:rFonts w:asciiTheme="minorHAnsi" w:hAnsiTheme="minorHAnsi" w:cstheme="minorHAnsi"/>
                <w:b/>
                <w:bCs/>
              </w:rPr>
            </w:pPr>
            <w:r w:rsidRPr="00B57BAE">
              <w:rPr>
                <w:rFonts w:asciiTheme="minorHAnsi" w:hAnsiTheme="minorHAnsi" w:cstheme="minorHAnsi"/>
                <w:b/>
                <w:bCs/>
              </w:rPr>
              <w:t>Gospodarka komunalna i ochrona środowiska</w:t>
            </w:r>
          </w:p>
        </w:tc>
        <w:tc>
          <w:tcPr>
            <w:tcW w:w="850" w:type="pct"/>
            <w:tcBorders>
              <w:top w:val="outset" w:sz="6" w:space="0" w:color="000000"/>
              <w:left w:val="outset" w:sz="6" w:space="0" w:color="000000"/>
              <w:bottom w:val="outset" w:sz="6" w:space="0" w:color="000000"/>
              <w:right w:val="outset" w:sz="6" w:space="0" w:color="000000"/>
            </w:tcBorders>
            <w:hideMark/>
          </w:tcPr>
          <w:p w14:paraId="4508EDBA"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10.000,00</w:t>
            </w:r>
          </w:p>
        </w:tc>
        <w:tc>
          <w:tcPr>
            <w:tcW w:w="799" w:type="pct"/>
            <w:tcBorders>
              <w:top w:val="outset" w:sz="6" w:space="0" w:color="000000"/>
              <w:left w:val="outset" w:sz="6" w:space="0" w:color="000000"/>
              <w:bottom w:val="outset" w:sz="6" w:space="0" w:color="000000"/>
              <w:right w:val="outset" w:sz="6" w:space="0" w:color="000000"/>
            </w:tcBorders>
            <w:hideMark/>
          </w:tcPr>
          <w:p w14:paraId="0294D735"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c>
          <w:tcPr>
            <w:tcW w:w="549" w:type="pct"/>
            <w:tcBorders>
              <w:top w:val="outset" w:sz="6" w:space="0" w:color="000000"/>
              <w:left w:val="outset" w:sz="6" w:space="0" w:color="000000"/>
              <w:bottom w:val="outset" w:sz="6" w:space="0" w:color="000000"/>
              <w:right w:val="outset" w:sz="6" w:space="0" w:color="000000"/>
            </w:tcBorders>
            <w:hideMark/>
          </w:tcPr>
          <w:p w14:paraId="2310CF8B"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r>
      <w:tr w:rsidR="00377F63" w:rsidRPr="00B57BAE" w14:paraId="7D61E2AF"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31683A1"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1C4A556"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100792A9"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0D921CA3"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39615861"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66885FCC"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18CFF7CB" w14:textId="77777777" w:rsidR="00377F63" w:rsidRPr="00B57BAE" w:rsidRDefault="00377F63">
            <w:pPr>
              <w:pStyle w:val="NormalnyWeb"/>
              <w:jc w:val="center"/>
              <w:rPr>
                <w:rFonts w:asciiTheme="minorHAnsi" w:hAnsiTheme="minorHAnsi" w:cstheme="minorHAnsi"/>
              </w:rPr>
            </w:pPr>
          </w:p>
        </w:tc>
      </w:tr>
      <w:tr w:rsidR="00377F63" w:rsidRPr="00B57BAE" w14:paraId="599C4994"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F425FC4"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060B65A"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90095</w:t>
            </w:r>
          </w:p>
        </w:tc>
        <w:tc>
          <w:tcPr>
            <w:tcW w:w="349" w:type="pct"/>
            <w:tcBorders>
              <w:top w:val="outset" w:sz="6" w:space="0" w:color="000000"/>
              <w:left w:val="outset" w:sz="6" w:space="0" w:color="000000"/>
              <w:bottom w:val="outset" w:sz="6" w:space="0" w:color="000000"/>
              <w:right w:val="outset" w:sz="6" w:space="0" w:color="000000"/>
            </w:tcBorders>
          </w:tcPr>
          <w:p w14:paraId="39404D7F" w14:textId="77777777" w:rsidR="00377F63" w:rsidRPr="00B57BAE" w:rsidRDefault="00377F63">
            <w:pPr>
              <w:pStyle w:val="NormalnyWeb"/>
              <w:jc w:val="center"/>
              <w:rPr>
                <w:rFonts w:asciiTheme="minorHAnsi" w:hAnsiTheme="minorHAnsi" w:cstheme="minorHAnsi"/>
                <w:i/>
                <w:iCs/>
              </w:rPr>
            </w:pPr>
          </w:p>
        </w:tc>
        <w:tc>
          <w:tcPr>
            <w:tcW w:w="1750" w:type="pct"/>
            <w:tcBorders>
              <w:top w:val="outset" w:sz="6" w:space="0" w:color="000000"/>
              <w:left w:val="outset" w:sz="6" w:space="0" w:color="000000"/>
              <w:bottom w:val="outset" w:sz="6" w:space="0" w:color="000000"/>
              <w:right w:val="outset" w:sz="6" w:space="0" w:color="000000"/>
            </w:tcBorders>
            <w:hideMark/>
          </w:tcPr>
          <w:p w14:paraId="72E9E0D1" w14:textId="77777777" w:rsidR="00377F63" w:rsidRPr="00B57BAE" w:rsidRDefault="00377F63">
            <w:pPr>
              <w:pStyle w:val="NormalnyWeb"/>
              <w:rPr>
                <w:rFonts w:asciiTheme="minorHAnsi" w:hAnsiTheme="minorHAnsi" w:cstheme="minorHAnsi"/>
                <w:i/>
                <w:iCs/>
              </w:rPr>
            </w:pPr>
            <w:r w:rsidRPr="00B57BAE">
              <w:rPr>
                <w:rFonts w:asciiTheme="minorHAnsi" w:hAnsiTheme="minorHAnsi" w:cstheme="minorHAnsi"/>
                <w:i/>
                <w:iCs/>
              </w:rPr>
              <w:t>Pozostała działalność</w:t>
            </w:r>
          </w:p>
        </w:tc>
        <w:tc>
          <w:tcPr>
            <w:tcW w:w="850" w:type="pct"/>
            <w:tcBorders>
              <w:top w:val="outset" w:sz="6" w:space="0" w:color="000000"/>
              <w:left w:val="outset" w:sz="6" w:space="0" w:color="000000"/>
              <w:bottom w:val="outset" w:sz="6" w:space="0" w:color="000000"/>
              <w:right w:val="outset" w:sz="6" w:space="0" w:color="000000"/>
            </w:tcBorders>
            <w:hideMark/>
          </w:tcPr>
          <w:p w14:paraId="1162B068"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10.000,00</w:t>
            </w:r>
          </w:p>
        </w:tc>
        <w:tc>
          <w:tcPr>
            <w:tcW w:w="799" w:type="pct"/>
            <w:tcBorders>
              <w:top w:val="outset" w:sz="6" w:space="0" w:color="000000"/>
              <w:left w:val="outset" w:sz="6" w:space="0" w:color="000000"/>
              <w:bottom w:val="outset" w:sz="6" w:space="0" w:color="000000"/>
              <w:right w:val="outset" w:sz="6" w:space="0" w:color="000000"/>
            </w:tcBorders>
            <w:hideMark/>
          </w:tcPr>
          <w:p w14:paraId="121650A3"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c>
          <w:tcPr>
            <w:tcW w:w="549" w:type="pct"/>
            <w:tcBorders>
              <w:top w:val="outset" w:sz="6" w:space="0" w:color="000000"/>
              <w:left w:val="outset" w:sz="6" w:space="0" w:color="000000"/>
              <w:bottom w:val="outset" w:sz="6" w:space="0" w:color="000000"/>
              <w:right w:val="outset" w:sz="6" w:space="0" w:color="000000"/>
            </w:tcBorders>
            <w:hideMark/>
          </w:tcPr>
          <w:p w14:paraId="7D20424C"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r>
      <w:tr w:rsidR="00377F63" w:rsidRPr="00B57BAE" w14:paraId="1EEE93D3"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BBFA93A"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2CBF693"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45BF63CE"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5A64C015"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6629D532"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6DE4CAC2"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7D436E62" w14:textId="77777777" w:rsidR="00377F63" w:rsidRPr="00B57BAE" w:rsidRDefault="00377F63">
            <w:pPr>
              <w:pStyle w:val="NormalnyWeb"/>
              <w:jc w:val="center"/>
              <w:rPr>
                <w:rFonts w:asciiTheme="minorHAnsi" w:hAnsiTheme="minorHAnsi" w:cstheme="minorHAnsi"/>
              </w:rPr>
            </w:pPr>
          </w:p>
        </w:tc>
      </w:tr>
      <w:tr w:rsidR="00377F63" w:rsidRPr="00B57BAE" w14:paraId="489D186C"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1A9C09F"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84F6BBB"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hideMark/>
          </w:tcPr>
          <w:p w14:paraId="09E4A1D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6300</w:t>
            </w:r>
          </w:p>
        </w:tc>
        <w:tc>
          <w:tcPr>
            <w:tcW w:w="1750" w:type="pct"/>
            <w:tcBorders>
              <w:top w:val="outset" w:sz="6" w:space="0" w:color="000000"/>
              <w:left w:val="outset" w:sz="6" w:space="0" w:color="000000"/>
              <w:bottom w:val="outset" w:sz="6" w:space="0" w:color="000000"/>
              <w:right w:val="outset" w:sz="6" w:space="0" w:color="000000"/>
            </w:tcBorders>
            <w:hideMark/>
          </w:tcPr>
          <w:p w14:paraId="2321F586"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50" w:type="pct"/>
            <w:tcBorders>
              <w:top w:val="outset" w:sz="6" w:space="0" w:color="000000"/>
              <w:left w:val="outset" w:sz="6" w:space="0" w:color="000000"/>
              <w:bottom w:val="outset" w:sz="6" w:space="0" w:color="000000"/>
              <w:right w:val="outset" w:sz="6" w:space="0" w:color="000000"/>
            </w:tcBorders>
            <w:hideMark/>
          </w:tcPr>
          <w:p w14:paraId="68D4DA8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10.000,00</w:t>
            </w:r>
          </w:p>
        </w:tc>
        <w:tc>
          <w:tcPr>
            <w:tcW w:w="799" w:type="pct"/>
            <w:tcBorders>
              <w:top w:val="outset" w:sz="6" w:space="0" w:color="000000"/>
              <w:left w:val="outset" w:sz="6" w:space="0" w:color="000000"/>
              <w:bottom w:val="outset" w:sz="6" w:space="0" w:color="000000"/>
              <w:right w:val="outset" w:sz="6" w:space="0" w:color="000000"/>
            </w:tcBorders>
            <w:hideMark/>
          </w:tcPr>
          <w:p w14:paraId="48D0B733"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549" w:type="pct"/>
            <w:tcBorders>
              <w:top w:val="outset" w:sz="6" w:space="0" w:color="000000"/>
              <w:left w:val="outset" w:sz="6" w:space="0" w:color="000000"/>
              <w:bottom w:val="outset" w:sz="6" w:space="0" w:color="000000"/>
              <w:right w:val="outset" w:sz="6" w:space="0" w:color="000000"/>
            </w:tcBorders>
            <w:hideMark/>
          </w:tcPr>
          <w:p w14:paraId="0A10FBE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1B330FBE"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DBECDF6"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BF03155"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38A150FD"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1FACBBD9"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40AF47AD"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1F5D9B81"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65236DAA" w14:textId="77777777" w:rsidR="00377F63" w:rsidRPr="00B57BAE" w:rsidRDefault="00377F63">
            <w:pPr>
              <w:pStyle w:val="NormalnyWeb"/>
              <w:jc w:val="center"/>
              <w:rPr>
                <w:rFonts w:asciiTheme="minorHAnsi" w:hAnsiTheme="minorHAnsi" w:cstheme="minorHAnsi"/>
              </w:rPr>
            </w:pPr>
          </w:p>
        </w:tc>
      </w:tr>
      <w:tr w:rsidR="00377F63" w:rsidRPr="00B57BAE" w14:paraId="6B14A7D4"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hideMark/>
          </w:tcPr>
          <w:p w14:paraId="10EF9E9A"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921</w:t>
            </w:r>
          </w:p>
        </w:tc>
        <w:tc>
          <w:tcPr>
            <w:tcW w:w="399" w:type="pct"/>
            <w:tcBorders>
              <w:top w:val="outset" w:sz="6" w:space="0" w:color="000000"/>
              <w:left w:val="outset" w:sz="6" w:space="0" w:color="000000"/>
              <w:bottom w:val="outset" w:sz="6" w:space="0" w:color="000000"/>
              <w:right w:val="outset" w:sz="6" w:space="0" w:color="000000"/>
            </w:tcBorders>
          </w:tcPr>
          <w:p w14:paraId="53A444B9" w14:textId="77777777" w:rsidR="00377F63" w:rsidRPr="00B57BAE" w:rsidRDefault="00377F63">
            <w:pPr>
              <w:pStyle w:val="NormalnyWeb"/>
              <w:jc w:val="center"/>
              <w:rPr>
                <w:rFonts w:asciiTheme="minorHAnsi" w:hAnsiTheme="minorHAnsi" w:cstheme="minorHAnsi"/>
                <w:b/>
              </w:rPr>
            </w:pPr>
          </w:p>
        </w:tc>
        <w:tc>
          <w:tcPr>
            <w:tcW w:w="349" w:type="pct"/>
            <w:tcBorders>
              <w:top w:val="outset" w:sz="6" w:space="0" w:color="000000"/>
              <w:left w:val="outset" w:sz="6" w:space="0" w:color="000000"/>
              <w:bottom w:val="outset" w:sz="6" w:space="0" w:color="000000"/>
              <w:right w:val="outset" w:sz="6" w:space="0" w:color="000000"/>
            </w:tcBorders>
          </w:tcPr>
          <w:p w14:paraId="5FED51AF" w14:textId="77777777" w:rsidR="00377F63" w:rsidRPr="00B57BAE" w:rsidRDefault="00377F63">
            <w:pPr>
              <w:pStyle w:val="NormalnyWeb"/>
              <w:jc w:val="center"/>
              <w:rPr>
                <w:rFonts w:asciiTheme="minorHAnsi" w:hAnsiTheme="minorHAnsi" w:cstheme="minorHAnsi"/>
                <w:b/>
              </w:rPr>
            </w:pPr>
          </w:p>
        </w:tc>
        <w:tc>
          <w:tcPr>
            <w:tcW w:w="1750" w:type="pct"/>
            <w:tcBorders>
              <w:top w:val="outset" w:sz="6" w:space="0" w:color="000000"/>
              <w:left w:val="outset" w:sz="6" w:space="0" w:color="000000"/>
              <w:bottom w:val="outset" w:sz="6" w:space="0" w:color="000000"/>
              <w:right w:val="outset" w:sz="6" w:space="0" w:color="000000"/>
            </w:tcBorders>
            <w:hideMark/>
          </w:tcPr>
          <w:p w14:paraId="2E6396AB" w14:textId="77777777" w:rsidR="00377F63" w:rsidRPr="00B57BAE" w:rsidRDefault="00377F63">
            <w:pPr>
              <w:pStyle w:val="NormalnyWeb"/>
              <w:rPr>
                <w:rFonts w:asciiTheme="minorHAnsi" w:hAnsiTheme="minorHAnsi" w:cstheme="minorHAnsi"/>
                <w:b/>
              </w:rPr>
            </w:pPr>
            <w:r w:rsidRPr="00B57BAE">
              <w:rPr>
                <w:rFonts w:asciiTheme="minorHAnsi" w:hAnsiTheme="minorHAnsi" w:cstheme="minorHAnsi"/>
                <w:b/>
              </w:rPr>
              <w:t>Kultura i ochrona dziedzictwa narodowego</w:t>
            </w:r>
          </w:p>
        </w:tc>
        <w:tc>
          <w:tcPr>
            <w:tcW w:w="850" w:type="pct"/>
            <w:tcBorders>
              <w:top w:val="outset" w:sz="6" w:space="0" w:color="000000"/>
              <w:left w:val="outset" w:sz="6" w:space="0" w:color="000000"/>
              <w:bottom w:val="outset" w:sz="6" w:space="0" w:color="000000"/>
              <w:right w:val="outset" w:sz="6" w:space="0" w:color="000000"/>
            </w:tcBorders>
            <w:hideMark/>
          </w:tcPr>
          <w:p w14:paraId="3D97EDC5"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20.000,00</w:t>
            </w:r>
          </w:p>
        </w:tc>
        <w:tc>
          <w:tcPr>
            <w:tcW w:w="799" w:type="pct"/>
            <w:tcBorders>
              <w:top w:val="outset" w:sz="6" w:space="0" w:color="000000"/>
              <w:left w:val="outset" w:sz="6" w:space="0" w:color="000000"/>
              <w:bottom w:val="outset" w:sz="6" w:space="0" w:color="000000"/>
              <w:right w:val="outset" w:sz="6" w:space="0" w:color="000000"/>
            </w:tcBorders>
            <w:hideMark/>
          </w:tcPr>
          <w:p w14:paraId="08897BA2"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c>
          <w:tcPr>
            <w:tcW w:w="549" w:type="pct"/>
            <w:tcBorders>
              <w:top w:val="outset" w:sz="6" w:space="0" w:color="000000"/>
              <w:left w:val="outset" w:sz="6" w:space="0" w:color="000000"/>
              <w:bottom w:val="outset" w:sz="6" w:space="0" w:color="000000"/>
              <w:right w:val="outset" w:sz="6" w:space="0" w:color="000000"/>
            </w:tcBorders>
            <w:hideMark/>
          </w:tcPr>
          <w:p w14:paraId="1D5899E5"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0,00</w:t>
            </w:r>
          </w:p>
        </w:tc>
      </w:tr>
      <w:tr w:rsidR="00377F63" w:rsidRPr="00B57BAE" w14:paraId="40C7F8C8"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12774E5A"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605A08D"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20ECEA23"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3BDEFAEF"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744D81D5"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5C7AAE81"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69857AE1" w14:textId="77777777" w:rsidR="00377F63" w:rsidRPr="00B57BAE" w:rsidRDefault="00377F63">
            <w:pPr>
              <w:pStyle w:val="NormalnyWeb"/>
              <w:jc w:val="center"/>
              <w:rPr>
                <w:rFonts w:asciiTheme="minorHAnsi" w:hAnsiTheme="minorHAnsi" w:cstheme="minorHAnsi"/>
              </w:rPr>
            </w:pPr>
          </w:p>
        </w:tc>
      </w:tr>
      <w:tr w:rsidR="00377F63" w:rsidRPr="00B57BAE" w14:paraId="538A2D6F"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29FF1D6"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5D0D8F22" w14:textId="77777777" w:rsidR="00377F63" w:rsidRPr="00B57BAE" w:rsidRDefault="00377F63">
            <w:pPr>
              <w:pStyle w:val="NormalnyWeb"/>
              <w:jc w:val="center"/>
              <w:rPr>
                <w:rFonts w:asciiTheme="minorHAnsi" w:hAnsiTheme="minorHAnsi" w:cstheme="minorHAnsi"/>
                <w:i/>
              </w:rPr>
            </w:pPr>
            <w:r w:rsidRPr="00B57BAE">
              <w:rPr>
                <w:rFonts w:asciiTheme="minorHAnsi" w:hAnsiTheme="minorHAnsi" w:cstheme="minorHAnsi"/>
                <w:i/>
              </w:rPr>
              <w:t>92195</w:t>
            </w:r>
          </w:p>
        </w:tc>
        <w:tc>
          <w:tcPr>
            <w:tcW w:w="349" w:type="pct"/>
            <w:tcBorders>
              <w:top w:val="outset" w:sz="6" w:space="0" w:color="000000"/>
              <w:left w:val="outset" w:sz="6" w:space="0" w:color="000000"/>
              <w:bottom w:val="outset" w:sz="6" w:space="0" w:color="000000"/>
              <w:right w:val="outset" w:sz="6" w:space="0" w:color="000000"/>
            </w:tcBorders>
          </w:tcPr>
          <w:p w14:paraId="6C38F6DF" w14:textId="77777777" w:rsidR="00377F63" w:rsidRPr="00B57BAE" w:rsidRDefault="00377F63">
            <w:pPr>
              <w:pStyle w:val="NormalnyWeb"/>
              <w:jc w:val="center"/>
              <w:rPr>
                <w:rFonts w:asciiTheme="minorHAnsi" w:hAnsiTheme="minorHAnsi" w:cstheme="minorHAnsi"/>
                <w:i/>
              </w:rPr>
            </w:pPr>
          </w:p>
        </w:tc>
        <w:tc>
          <w:tcPr>
            <w:tcW w:w="1750" w:type="pct"/>
            <w:tcBorders>
              <w:top w:val="outset" w:sz="6" w:space="0" w:color="000000"/>
              <w:left w:val="outset" w:sz="6" w:space="0" w:color="000000"/>
              <w:bottom w:val="outset" w:sz="6" w:space="0" w:color="000000"/>
              <w:right w:val="outset" w:sz="6" w:space="0" w:color="000000"/>
            </w:tcBorders>
            <w:hideMark/>
          </w:tcPr>
          <w:p w14:paraId="6063BBF3" w14:textId="77777777" w:rsidR="00377F63" w:rsidRPr="00B57BAE" w:rsidRDefault="00377F63">
            <w:pPr>
              <w:pStyle w:val="NormalnyWeb"/>
              <w:rPr>
                <w:rFonts w:asciiTheme="minorHAnsi" w:hAnsiTheme="minorHAnsi" w:cstheme="minorHAnsi"/>
                <w:i/>
              </w:rPr>
            </w:pPr>
            <w:r w:rsidRPr="00B57BAE">
              <w:rPr>
                <w:rFonts w:asciiTheme="minorHAnsi" w:hAnsiTheme="minorHAnsi" w:cstheme="minorHAnsi"/>
                <w:i/>
              </w:rPr>
              <w:t>Pozostała działalność</w:t>
            </w:r>
          </w:p>
        </w:tc>
        <w:tc>
          <w:tcPr>
            <w:tcW w:w="850" w:type="pct"/>
            <w:tcBorders>
              <w:top w:val="outset" w:sz="6" w:space="0" w:color="000000"/>
              <w:left w:val="outset" w:sz="6" w:space="0" w:color="000000"/>
              <w:bottom w:val="outset" w:sz="6" w:space="0" w:color="000000"/>
              <w:right w:val="outset" w:sz="6" w:space="0" w:color="000000"/>
            </w:tcBorders>
            <w:hideMark/>
          </w:tcPr>
          <w:p w14:paraId="6D2E4BB1"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20.000,00</w:t>
            </w:r>
          </w:p>
        </w:tc>
        <w:tc>
          <w:tcPr>
            <w:tcW w:w="799" w:type="pct"/>
            <w:tcBorders>
              <w:top w:val="outset" w:sz="6" w:space="0" w:color="000000"/>
              <w:left w:val="outset" w:sz="6" w:space="0" w:color="000000"/>
              <w:bottom w:val="outset" w:sz="6" w:space="0" w:color="000000"/>
              <w:right w:val="outset" w:sz="6" w:space="0" w:color="000000"/>
            </w:tcBorders>
            <w:hideMark/>
          </w:tcPr>
          <w:p w14:paraId="241AAD27"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c>
          <w:tcPr>
            <w:tcW w:w="549" w:type="pct"/>
            <w:tcBorders>
              <w:top w:val="outset" w:sz="6" w:space="0" w:color="000000"/>
              <w:left w:val="outset" w:sz="6" w:space="0" w:color="000000"/>
              <w:bottom w:val="outset" w:sz="6" w:space="0" w:color="000000"/>
              <w:right w:val="outset" w:sz="6" w:space="0" w:color="000000"/>
            </w:tcBorders>
            <w:hideMark/>
          </w:tcPr>
          <w:p w14:paraId="2E7181B8"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0,00</w:t>
            </w:r>
          </w:p>
        </w:tc>
      </w:tr>
      <w:tr w:rsidR="00377F63" w:rsidRPr="00B57BAE" w14:paraId="143759B4"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76FDE100"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4ADA980"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154C4794"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2A62B576"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27D8284A"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2A8E701B"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356F91C1" w14:textId="77777777" w:rsidR="00377F63" w:rsidRPr="00B57BAE" w:rsidRDefault="00377F63">
            <w:pPr>
              <w:pStyle w:val="NormalnyWeb"/>
              <w:jc w:val="center"/>
              <w:rPr>
                <w:rFonts w:asciiTheme="minorHAnsi" w:hAnsiTheme="minorHAnsi" w:cstheme="minorHAnsi"/>
              </w:rPr>
            </w:pPr>
          </w:p>
        </w:tc>
      </w:tr>
      <w:tr w:rsidR="00377F63" w:rsidRPr="00B57BAE" w14:paraId="52F59C42"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A7917E6"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2968D4D"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hideMark/>
          </w:tcPr>
          <w:p w14:paraId="64B7860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6300</w:t>
            </w:r>
          </w:p>
        </w:tc>
        <w:tc>
          <w:tcPr>
            <w:tcW w:w="1750" w:type="pct"/>
            <w:tcBorders>
              <w:top w:val="outset" w:sz="6" w:space="0" w:color="000000"/>
              <w:left w:val="outset" w:sz="6" w:space="0" w:color="000000"/>
              <w:bottom w:val="outset" w:sz="6" w:space="0" w:color="000000"/>
              <w:right w:val="outset" w:sz="6" w:space="0" w:color="000000"/>
            </w:tcBorders>
            <w:hideMark/>
          </w:tcPr>
          <w:p w14:paraId="6F9DD08D"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50" w:type="pct"/>
            <w:tcBorders>
              <w:top w:val="outset" w:sz="6" w:space="0" w:color="000000"/>
              <w:left w:val="outset" w:sz="6" w:space="0" w:color="000000"/>
              <w:bottom w:val="outset" w:sz="6" w:space="0" w:color="000000"/>
              <w:right w:val="outset" w:sz="6" w:space="0" w:color="000000"/>
            </w:tcBorders>
            <w:hideMark/>
          </w:tcPr>
          <w:p w14:paraId="1456946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20.000,00</w:t>
            </w:r>
          </w:p>
        </w:tc>
        <w:tc>
          <w:tcPr>
            <w:tcW w:w="799" w:type="pct"/>
            <w:tcBorders>
              <w:top w:val="outset" w:sz="6" w:space="0" w:color="000000"/>
              <w:left w:val="outset" w:sz="6" w:space="0" w:color="000000"/>
              <w:bottom w:val="outset" w:sz="6" w:space="0" w:color="000000"/>
              <w:right w:val="outset" w:sz="6" w:space="0" w:color="000000"/>
            </w:tcBorders>
            <w:hideMark/>
          </w:tcPr>
          <w:p w14:paraId="5889065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549" w:type="pct"/>
            <w:tcBorders>
              <w:top w:val="outset" w:sz="6" w:space="0" w:color="000000"/>
              <w:left w:val="outset" w:sz="6" w:space="0" w:color="000000"/>
              <w:bottom w:val="outset" w:sz="6" w:space="0" w:color="000000"/>
              <w:right w:val="outset" w:sz="6" w:space="0" w:color="000000"/>
            </w:tcBorders>
            <w:hideMark/>
          </w:tcPr>
          <w:p w14:paraId="1BC440C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5CF0F131"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33786FE3"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E691E20"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11B5701E"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789AF51A"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6BB9EE37"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56F492EA"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7FB4FA3D" w14:textId="77777777" w:rsidR="00377F63" w:rsidRPr="00B57BAE" w:rsidRDefault="00377F63">
            <w:pPr>
              <w:pStyle w:val="NormalnyWeb"/>
              <w:jc w:val="center"/>
              <w:rPr>
                <w:rFonts w:asciiTheme="minorHAnsi" w:hAnsiTheme="minorHAnsi" w:cstheme="minorHAnsi"/>
              </w:rPr>
            </w:pPr>
          </w:p>
        </w:tc>
      </w:tr>
      <w:tr w:rsidR="00377F63" w:rsidRPr="00B57BAE" w14:paraId="1FE45674"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hideMark/>
          </w:tcPr>
          <w:p w14:paraId="2261C888"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926</w:t>
            </w:r>
          </w:p>
        </w:tc>
        <w:tc>
          <w:tcPr>
            <w:tcW w:w="399" w:type="pct"/>
            <w:tcBorders>
              <w:top w:val="outset" w:sz="6" w:space="0" w:color="000000"/>
              <w:left w:val="outset" w:sz="6" w:space="0" w:color="000000"/>
              <w:bottom w:val="outset" w:sz="6" w:space="0" w:color="000000"/>
              <w:right w:val="outset" w:sz="6" w:space="0" w:color="000000"/>
            </w:tcBorders>
          </w:tcPr>
          <w:p w14:paraId="1C56DA2E" w14:textId="77777777" w:rsidR="00377F63" w:rsidRPr="00B57BAE" w:rsidRDefault="00377F63">
            <w:pPr>
              <w:pStyle w:val="NormalnyWeb"/>
              <w:jc w:val="center"/>
              <w:rPr>
                <w:rFonts w:asciiTheme="minorHAnsi" w:hAnsiTheme="minorHAnsi" w:cstheme="minorHAnsi"/>
                <w:b/>
                <w:bCs/>
              </w:rPr>
            </w:pPr>
          </w:p>
        </w:tc>
        <w:tc>
          <w:tcPr>
            <w:tcW w:w="349" w:type="pct"/>
            <w:tcBorders>
              <w:top w:val="outset" w:sz="6" w:space="0" w:color="000000"/>
              <w:left w:val="outset" w:sz="6" w:space="0" w:color="000000"/>
              <w:bottom w:val="outset" w:sz="6" w:space="0" w:color="000000"/>
              <w:right w:val="outset" w:sz="6" w:space="0" w:color="000000"/>
            </w:tcBorders>
          </w:tcPr>
          <w:p w14:paraId="4AFCE935" w14:textId="77777777" w:rsidR="00377F63" w:rsidRPr="00B57BAE" w:rsidRDefault="00377F63">
            <w:pPr>
              <w:pStyle w:val="NormalnyWeb"/>
              <w:jc w:val="center"/>
              <w:rPr>
                <w:rFonts w:asciiTheme="minorHAnsi" w:hAnsiTheme="minorHAnsi" w:cstheme="minorHAnsi"/>
                <w:b/>
                <w:bCs/>
              </w:rPr>
            </w:pPr>
          </w:p>
        </w:tc>
        <w:tc>
          <w:tcPr>
            <w:tcW w:w="1750" w:type="pct"/>
            <w:tcBorders>
              <w:top w:val="outset" w:sz="6" w:space="0" w:color="000000"/>
              <w:left w:val="outset" w:sz="6" w:space="0" w:color="000000"/>
              <w:bottom w:val="outset" w:sz="6" w:space="0" w:color="000000"/>
              <w:right w:val="outset" w:sz="6" w:space="0" w:color="000000"/>
            </w:tcBorders>
            <w:hideMark/>
          </w:tcPr>
          <w:p w14:paraId="638B6F91" w14:textId="77777777" w:rsidR="00377F63" w:rsidRPr="00B57BAE" w:rsidRDefault="00377F63">
            <w:pPr>
              <w:pStyle w:val="NormalnyWeb"/>
              <w:rPr>
                <w:rFonts w:asciiTheme="minorHAnsi" w:hAnsiTheme="minorHAnsi" w:cstheme="minorHAnsi"/>
                <w:b/>
                <w:bCs/>
              </w:rPr>
            </w:pPr>
            <w:r w:rsidRPr="00B57BAE">
              <w:rPr>
                <w:rFonts w:asciiTheme="minorHAnsi" w:hAnsiTheme="minorHAnsi" w:cstheme="minorHAnsi"/>
                <w:b/>
                <w:bCs/>
              </w:rPr>
              <w:t>Kultura fizyczna</w:t>
            </w:r>
          </w:p>
        </w:tc>
        <w:tc>
          <w:tcPr>
            <w:tcW w:w="850" w:type="pct"/>
            <w:tcBorders>
              <w:top w:val="outset" w:sz="6" w:space="0" w:color="000000"/>
              <w:left w:val="outset" w:sz="6" w:space="0" w:color="000000"/>
              <w:bottom w:val="outset" w:sz="6" w:space="0" w:color="000000"/>
              <w:right w:val="outset" w:sz="6" w:space="0" w:color="000000"/>
            </w:tcBorders>
            <w:hideMark/>
          </w:tcPr>
          <w:p w14:paraId="7743FB4B"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1.501.500,00</w:t>
            </w:r>
          </w:p>
        </w:tc>
        <w:tc>
          <w:tcPr>
            <w:tcW w:w="799" w:type="pct"/>
            <w:tcBorders>
              <w:top w:val="outset" w:sz="6" w:space="0" w:color="000000"/>
              <w:left w:val="outset" w:sz="6" w:space="0" w:color="000000"/>
              <w:bottom w:val="outset" w:sz="6" w:space="0" w:color="000000"/>
              <w:right w:val="outset" w:sz="6" w:space="0" w:color="000000"/>
            </w:tcBorders>
            <w:hideMark/>
          </w:tcPr>
          <w:p w14:paraId="060C627D"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100.000,00</w:t>
            </w:r>
          </w:p>
        </w:tc>
        <w:tc>
          <w:tcPr>
            <w:tcW w:w="549" w:type="pct"/>
            <w:tcBorders>
              <w:top w:val="outset" w:sz="6" w:space="0" w:color="000000"/>
              <w:left w:val="outset" w:sz="6" w:space="0" w:color="000000"/>
              <w:bottom w:val="outset" w:sz="6" w:space="0" w:color="000000"/>
              <w:right w:val="outset" w:sz="6" w:space="0" w:color="000000"/>
            </w:tcBorders>
            <w:hideMark/>
          </w:tcPr>
          <w:p w14:paraId="242AFACD" w14:textId="77777777" w:rsidR="00377F63" w:rsidRPr="00B57BAE" w:rsidRDefault="00377F63">
            <w:pPr>
              <w:pStyle w:val="NormalnyWeb"/>
              <w:jc w:val="center"/>
              <w:rPr>
                <w:rFonts w:asciiTheme="minorHAnsi" w:hAnsiTheme="minorHAnsi" w:cstheme="minorHAnsi"/>
                <w:b/>
                <w:bCs/>
              </w:rPr>
            </w:pPr>
            <w:r w:rsidRPr="00B57BAE">
              <w:rPr>
                <w:rFonts w:asciiTheme="minorHAnsi" w:hAnsiTheme="minorHAnsi" w:cstheme="minorHAnsi"/>
                <w:b/>
                <w:bCs/>
              </w:rPr>
              <w:t>6,66</w:t>
            </w:r>
          </w:p>
        </w:tc>
      </w:tr>
      <w:tr w:rsidR="00377F63" w:rsidRPr="00B57BAE" w14:paraId="1ADE5470"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15D55AAA"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503D9EA"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6FCBBBA6"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75EAC0BE"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49F13986"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4638B74D"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08DCD4DA" w14:textId="77777777" w:rsidR="00377F63" w:rsidRPr="00B57BAE" w:rsidRDefault="00377F63">
            <w:pPr>
              <w:pStyle w:val="NormalnyWeb"/>
              <w:jc w:val="center"/>
              <w:rPr>
                <w:rFonts w:asciiTheme="minorHAnsi" w:hAnsiTheme="minorHAnsi" w:cstheme="minorHAnsi"/>
              </w:rPr>
            </w:pPr>
          </w:p>
        </w:tc>
      </w:tr>
      <w:tr w:rsidR="00377F63" w:rsidRPr="00B57BAE" w14:paraId="0401652A"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E5A0ABA"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F5A6AB2"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92601</w:t>
            </w:r>
          </w:p>
        </w:tc>
        <w:tc>
          <w:tcPr>
            <w:tcW w:w="349" w:type="pct"/>
            <w:tcBorders>
              <w:top w:val="outset" w:sz="6" w:space="0" w:color="000000"/>
              <w:left w:val="outset" w:sz="6" w:space="0" w:color="000000"/>
              <w:bottom w:val="outset" w:sz="6" w:space="0" w:color="000000"/>
              <w:right w:val="outset" w:sz="6" w:space="0" w:color="000000"/>
            </w:tcBorders>
          </w:tcPr>
          <w:p w14:paraId="0ABC0270" w14:textId="77777777" w:rsidR="00377F63" w:rsidRPr="00B57BAE" w:rsidRDefault="00377F63">
            <w:pPr>
              <w:pStyle w:val="NormalnyWeb"/>
              <w:jc w:val="center"/>
              <w:rPr>
                <w:rFonts w:asciiTheme="minorHAnsi" w:hAnsiTheme="minorHAnsi" w:cstheme="minorHAnsi"/>
                <w:i/>
                <w:iCs/>
              </w:rPr>
            </w:pPr>
          </w:p>
        </w:tc>
        <w:tc>
          <w:tcPr>
            <w:tcW w:w="1750" w:type="pct"/>
            <w:tcBorders>
              <w:top w:val="outset" w:sz="6" w:space="0" w:color="000000"/>
              <w:left w:val="outset" w:sz="6" w:space="0" w:color="000000"/>
              <w:bottom w:val="outset" w:sz="6" w:space="0" w:color="000000"/>
              <w:right w:val="outset" w:sz="6" w:space="0" w:color="000000"/>
            </w:tcBorders>
            <w:hideMark/>
          </w:tcPr>
          <w:p w14:paraId="69B63902" w14:textId="77777777" w:rsidR="00377F63" w:rsidRPr="00B57BAE" w:rsidRDefault="00377F63">
            <w:pPr>
              <w:pStyle w:val="NormalnyWeb"/>
              <w:rPr>
                <w:rFonts w:asciiTheme="minorHAnsi" w:hAnsiTheme="minorHAnsi" w:cstheme="minorHAnsi"/>
                <w:i/>
                <w:iCs/>
              </w:rPr>
            </w:pPr>
            <w:r w:rsidRPr="00B57BAE">
              <w:rPr>
                <w:rFonts w:asciiTheme="minorHAnsi" w:hAnsiTheme="minorHAnsi" w:cstheme="minorHAnsi"/>
                <w:i/>
                <w:iCs/>
              </w:rPr>
              <w:t>Obiekty sportowe</w:t>
            </w:r>
          </w:p>
        </w:tc>
        <w:tc>
          <w:tcPr>
            <w:tcW w:w="850" w:type="pct"/>
            <w:tcBorders>
              <w:top w:val="outset" w:sz="6" w:space="0" w:color="000000"/>
              <w:left w:val="outset" w:sz="6" w:space="0" w:color="000000"/>
              <w:bottom w:val="outset" w:sz="6" w:space="0" w:color="000000"/>
              <w:right w:val="outset" w:sz="6" w:space="0" w:color="000000"/>
            </w:tcBorders>
            <w:hideMark/>
          </w:tcPr>
          <w:p w14:paraId="0EB5F605"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1.501.500,00</w:t>
            </w:r>
          </w:p>
        </w:tc>
        <w:tc>
          <w:tcPr>
            <w:tcW w:w="799" w:type="pct"/>
            <w:tcBorders>
              <w:top w:val="outset" w:sz="6" w:space="0" w:color="000000"/>
              <w:left w:val="outset" w:sz="6" w:space="0" w:color="000000"/>
              <w:bottom w:val="outset" w:sz="6" w:space="0" w:color="000000"/>
              <w:right w:val="outset" w:sz="6" w:space="0" w:color="000000"/>
            </w:tcBorders>
            <w:hideMark/>
          </w:tcPr>
          <w:p w14:paraId="75ABCDB1"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100.000,00</w:t>
            </w:r>
          </w:p>
        </w:tc>
        <w:tc>
          <w:tcPr>
            <w:tcW w:w="549" w:type="pct"/>
            <w:tcBorders>
              <w:top w:val="outset" w:sz="6" w:space="0" w:color="000000"/>
              <w:left w:val="outset" w:sz="6" w:space="0" w:color="000000"/>
              <w:bottom w:val="outset" w:sz="6" w:space="0" w:color="000000"/>
              <w:right w:val="outset" w:sz="6" w:space="0" w:color="000000"/>
            </w:tcBorders>
            <w:hideMark/>
          </w:tcPr>
          <w:p w14:paraId="5AFF0220" w14:textId="77777777" w:rsidR="00377F63" w:rsidRPr="00B57BAE" w:rsidRDefault="00377F63">
            <w:pPr>
              <w:pStyle w:val="NormalnyWeb"/>
              <w:jc w:val="center"/>
              <w:rPr>
                <w:rFonts w:asciiTheme="minorHAnsi" w:hAnsiTheme="minorHAnsi" w:cstheme="minorHAnsi"/>
                <w:i/>
                <w:iCs/>
              </w:rPr>
            </w:pPr>
            <w:r w:rsidRPr="00B57BAE">
              <w:rPr>
                <w:rFonts w:asciiTheme="minorHAnsi" w:hAnsiTheme="minorHAnsi" w:cstheme="minorHAnsi"/>
                <w:i/>
                <w:iCs/>
              </w:rPr>
              <w:t>6,66</w:t>
            </w:r>
          </w:p>
        </w:tc>
      </w:tr>
      <w:tr w:rsidR="00377F63" w:rsidRPr="00B57BAE" w14:paraId="70676EE5"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492A013"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813CBFF"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3A85E056"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3CFC0FE5"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2CFA9710"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2482169B"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2DAA1153" w14:textId="77777777" w:rsidR="00377F63" w:rsidRPr="00B57BAE" w:rsidRDefault="00377F63">
            <w:pPr>
              <w:pStyle w:val="NormalnyWeb"/>
              <w:jc w:val="center"/>
              <w:rPr>
                <w:rFonts w:asciiTheme="minorHAnsi" w:hAnsiTheme="minorHAnsi" w:cstheme="minorHAnsi"/>
              </w:rPr>
            </w:pPr>
          </w:p>
        </w:tc>
      </w:tr>
      <w:tr w:rsidR="00377F63" w:rsidRPr="00B57BAE" w14:paraId="3E15C883"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B164DEA"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1B7D443"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hideMark/>
          </w:tcPr>
          <w:p w14:paraId="7456E86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6260</w:t>
            </w:r>
          </w:p>
        </w:tc>
        <w:tc>
          <w:tcPr>
            <w:tcW w:w="1750" w:type="pct"/>
            <w:tcBorders>
              <w:top w:val="outset" w:sz="6" w:space="0" w:color="000000"/>
              <w:left w:val="outset" w:sz="6" w:space="0" w:color="000000"/>
              <w:bottom w:val="outset" w:sz="6" w:space="0" w:color="000000"/>
              <w:right w:val="outset" w:sz="6" w:space="0" w:color="000000"/>
            </w:tcBorders>
            <w:hideMark/>
          </w:tcPr>
          <w:p w14:paraId="451E9DFF"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Dotacje celowe otrzymane z państwowych funduszy celowych na finansowanie lub dofinansowanie kosztów realizacji inwestycji i zakupów inwestycyjnych jednostek sektora finansów publicznych</w:t>
            </w:r>
          </w:p>
        </w:tc>
        <w:tc>
          <w:tcPr>
            <w:tcW w:w="850" w:type="pct"/>
            <w:tcBorders>
              <w:top w:val="outset" w:sz="6" w:space="0" w:color="000000"/>
              <w:left w:val="outset" w:sz="6" w:space="0" w:color="000000"/>
              <w:bottom w:val="outset" w:sz="6" w:space="0" w:color="000000"/>
              <w:right w:val="outset" w:sz="6" w:space="0" w:color="000000"/>
            </w:tcBorders>
            <w:hideMark/>
          </w:tcPr>
          <w:p w14:paraId="42A00CB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1.401.500,00</w:t>
            </w:r>
          </w:p>
        </w:tc>
        <w:tc>
          <w:tcPr>
            <w:tcW w:w="799" w:type="pct"/>
            <w:tcBorders>
              <w:top w:val="outset" w:sz="6" w:space="0" w:color="000000"/>
              <w:left w:val="outset" w:sz="6" w:space="0" w:color="000000"/>
              <w:bottom w:val="outset" w:sz="6" w:space="0" w:color="000000"/>
              <w:right w:val="outset" w:sz="6" w:space="0" w:color="000000"/>
            </w:tcBorders>
            <w:hideMark/>
          </w:tcPr>
          <w:p w14:paraId="111584F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c>
          <w:tcPr>
            <w:tcW w:w="549" w:type="pct"/>
            <w:tcBorders>
              <w:top w:val="outset" w:sz="6" w:space="0" w:color="000000"/>
              <w:left w:val="outset" w:sz="6" w:space="0" w:color="000000"/>
              <w:bottom w:val="outset" w:sz="6" w:space="0" w:color="000000"/>
              <w:right w:val="outset" w:sz="6" w:space="0" w:color="000000"/>
            </w:tcBorders>
            <w:hideMark/>
          </w:tcPr>
          <w:p w14:paraId="019B4E4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0,00</w:t>
            </w:r>
          </w:p>
        </w:tc>
      </w:tr>
      <w:tr w:rsidR="00377F63" w:rsidRPr="00B57BAE" w14:paraId="3B4F97E2"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4BA2C92"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54CC051"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hideMark/>
          </w:tcPr>
          <w:p w14:paraId="7C7AD71D"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6300</w:t>
            </w:r>
          </w:p>
        </w:tc>
        <w:tc>
          <w:tcPr>
            <w:tcW w:w="1750" w:type="pct"/>
            <w:tcBorders>
              <w:top w:val="outset" w:sz="6" w:space="0" w:color="000000"/>
              <w:left w:val="outset" w:sz="6" w:space="0" w:color="000000"/>
              <w:bottom w:val="outset" w:sz="6" w:space="0" w:color="000000"/>
              <w:right w:val="outset" w:sz="6" w:space="0" w:color="000000"/>
            </w:tcBorders>
            <w:hideMark/>
          </w:tcPr>
          <w:p w14:paraId="0F9B5EC3"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50" w:type="pct"/>
            <w:tcBorders>
              <w:top w:val="outset" w:sz="6" w:space="0" w:color="000000"/>
              <w:left w:val="outset" w:sz="6" w:space="0" w:color="000000"/>
              <w:bottom w:val="outset" w:sz="6" w:space="0" w:color="000000"/>
              <w:right w:val="outset" w:sz="6" w:space="0" w:color="000000"/>
            </w:tcBorders>
            <w:hideMark/>
          </w:tcPr>
          <w:p w14:paraId="568F0F9E"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100.000,00</w:t>
            </w:r>
          </w:p>
        </w:tc>
        <w:tc>
          <w:tcPr>
            <w:tcW w:w="799" w:type="pct"/>
            <w:tcBorders>
              <w:top w:val="outset" w:sz="6" w:space="0" w:color="000000"/>
              <w:left w:val="outset" w:sz="6" w:space="0" w:color="000000"/>
              <w:bottom w:val="outset" w:sz="6" w:space="0" w:color="000000"/>
              <w:right w:val="outset" w:sz="6" w:space="0" w:color="000000"/>
            </w:tcBorders>
            <w:hideMark/>
          </w:tcPr>
          <w:p w14:paraId="495703C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100.000,00</w:t>
            </w:r>
          </w:p>
        </w:tc>
        <w:tc>
          <w:tcPr>
            <w:tcW w:w="549" w:type="pct"/>
            <w:tcBorders>
              <w:top w:val="outset" w:sz="6" w:space="0" w:color="000000"/>
              <w:left w:val="outset" w:sz="6" w:space="0" w:color="000000"/>
              <w:bottom w:val="outset" w:sz="6" w:space="0" w:color="000000"/>
              <w:right w:val="outset" w:sz="6" w:space="0" w:color="000000"/>
            </w:tcBorders>
            <w:hideMark/>
          </w:tcPr>
          <w:p w14:paraId="2A37D769"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100,00</w:t>
            </w:r>
          </w:p>
        </w:tc>
      </w:tr>
      <w:tr w:rsidR="00377F63" w:rsidRPr="00B57BAE" w14:paraId="33558286"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7782908A"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6EFFD5C"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1FD79CBF"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tcPr>
          <w:p w14:paraId="2DA51B90" w14:textId="77777777" w:rsidR="00377F63" w:rsidRPr="00B57BAE" w:rsidRDefault="00377F63">
            <w:pPr>
              <w:pStyle w:val="NormalnyWeb"/>
              <w:rPr>
                <w:rFonts w:asciiTheme="minorHAnsi" w:hAnsiTheme="minorHAnsi" w:cstheme="minorHAnsi"/>
              </w:rPr>
            </w:pPr>
          </w:p>
        </w:tc>
        <w:tc>
          <w:tcPr>
            <w:tcW w:w="850" w:type="pct"/>
            <w:tcBorders>
              <w:top w:val="outset" w:sz="6" w:space="0" w:color="000000"/>
              <w:left w:val="outset" w:sz="6" w:space="0" w:color="000000"/>
              <w:bottom w:val="outset" w:sz="6" w:space="0" w:color="000000"/>
              <w:right w:val="outset" w:sz="6" w:space="0" w:color="000000"/>
            </w:tcBorders>
          </w:tcPr>
          <w:p w14:paraId="321F246D" w14:textId="77777777" w:rsidR="00377F63" w:rsidRPr="00B57BAE" w:rsidRDefault="00377F63">
            <w:pPr>
              <w:pStyle w:val="NormalnyWeb"/>
              <w:jc w:val="center"/>
              <w:rPr>
                <w:rFonts w:asciiTheme="minorHAnsi" w:hAnsiTheme="minorHAnsi" w:cstheme="minorHAnsi"/>
              </w:rPr>
            </w:pPr>
          </w:p>
        </w:tc>
        <w:tc>
          <w:tcPr>
            <w:tcW w:w="799" w:type="pct"/>
            <w:tcBorders>
              <w:top w:val="outset" w:sz="6" w:space="0" w:color="000000"/>
              <w:left w:val="outset" w:sz="6" w:space="0" w:color="000000"/>
              <w:bottom w:val="outset" w:sz="6" w:space="0" w:color="000000"/>
              <w:right w:val="outset" w:sz="6" w:space="0" w:color="000000"/>
            </w:tcBorders>
          </w:tcPr>
          <w:p w14:paraId="6FC53D84" w14:textId="77777777" w:rsidR="00377F63" w:rsidRPr="00B57BAE" w:rsidRDefault="00377F63">
            <w:pPr>
              <w:pStyle w:val="NormalnyWeb"/>
              <w:jc w:val="center"/>
              <w:rPr>
                <w:rFonts w:asciiTheme="minorHAnsi" w:hAnsiTheme="minorHAnsi" w:cstheme="minorHAnsi"/>
              </w:rPr>
            </w:pPr>
          </w:p>
        </w:tc>
        <w:tc>
          <w:tcPr>
            <w:tcW w:w="549" w:type="pct"/>
            <w:tcBorders>
              <w:top w:val="outset" w:sz="6" w:space="0" w:color="000000"/>
              <w:left w:val="outset" w:sz="6" w:space="0" w:color="000000"/>
              <w:bottom w:val="outset" w:sz="6" w:space="0" w:color="000000"/>
              <w:right w:val="outset" w:sz="6" w:space="0" w:color="000000"/>
            </w:tcBorders>
          </w:tcPr>
          <w:p w14:paraId="7CD5DB93" w14:textId="77777777" w:rsidR="00377F63" w:rsidRPr="00B57BAE" w:rsidRDefault="00377F63">
            <w:pPr>
              <w:pStyle w:val="NormalnyWeb"/>
              <w:jc w:val="center"/>
              <w:rPr>
                <w:rFonts w:asciiTheme="minorHAnsi" w:hAnsiTheme="minorHAnsi" w:cstheme="minorHAnsi"/>
              </w:rPr>
            </w:pPr>
          </w:p>
        </w:tc>
      </w:tr>
      <w:tr w:rsidR="00377F63" w:rsidRPr="00B57BAE" w14:paraId="696FE4E5" w14:textId="77777777" w:rsidTr="00377F63">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727D2CB6" w14:textId="77777777" w:rsidR="00377F63" w:rsidRPr="00B57BAE" w:rsidRDefault="00377F6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72940BF" w14:textId="77777777" w:rsidR="00377F63" w:rsidRPr="00B57BAE" w:rsidRDefault="00377F63">
            <w:pPr>
              <w:pStyle w:val="NormalnyWeb"/>
              <w:jc w:val="center"/>
              <w:rPr>
                <w:rFonts w:asciiTheme="minorHAnsi" w:hAnsiTheme="minorHAnsi" w:cstheme="minorHAnsi"/>
              </w:rPr>
            </w:pPr>
          </w:p>
        </w:tc>
        <w:tc>
          <w:tcPr>
            <w:tcW w:w="349" w:type="pct"/>
            <w:tcBorders>
              <w:top w:val="outset" w:sz="6" w:space="0" w:color="000000"/>
              <w:left w:val="outset" w:sz="6" w:space="0" w:color="000000"/>
              <w:bottom w:val="outset" w:sz="6" w:space="0" w:color="000000"/>
              <w:right w:val="outset" w:sz="6" w:space="0" w:color="000000"/>
            </w:tcBorders>
          </w:tcPr>
          <w:p w14:paraId="14A5B854" w14:textId="77777777" w:rsidR="00377F63" w:rsidRPr="00B57BAE" w:rsidRDefault="00377F63">
            <w:pPr>
              <w:pStyle w:val="NormalnyWeb"/>
              <w:jc w:val="center"/>
              <w:rPr>
                <w:rFonts w:asciiTheme="minorHAnsi" w:hAnsiTheme="minorHAnsi" w:cstheme="minorHAnsi"/>
              </w:rPr>
            </w:pPr>
          </w:p>
        </w:tc>
        <w:tc>
          <w:tcPr>
            <w:tcW w:w="1750" w:type="pct"/>
            <w:tcBorders>
              <w:top w:val="outset" w:sz="6" w:space="0" w:color="000000"/>
              <w:left w:val="outset" w:sz="6" w:space="0" w:color="000000"/>
              <w:bottom w:val="outset" w:sz="6" w:space="0" w:color="000000"/>
              <w:right w:val="outset" w:sz="6" w:space="0" w:color="000000"/>
            </w:tcBorders>
            <w:hideMark/>
          </w:tcPr>
          <w:p w14:paraId="349D394C"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b/>
                <w:bCs/>
              </w:rPr>
              <w:t>Razem dochody majątkowe:</w:t>
            </w:r>
          </w:p>
        </w:tc>
        <w:tc>
          <w:tcPr>
            <w:tcW w:w="850" w:type="pct"/>
            <w:tcBorders>
              <w:top w:val="outset" w:sz="6" w:space="0" w:color="000000"/>
              <w:left w:val="outset" w:sz="6" w:space="0" w:color="000000"/>
              <w:bottom w:val="outset" w:sz="6" w:space="0" w:color="000000"/>
              <w:right w:val="outset" w:sz="6" w:space="0" w:color="000000"/>
            </w:tcBorders>
            <w:hideMark/>
          </w:tcPr>
          <w:p w14:paraId="0EABD6BA"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1.775.445,45</w:t>
            </w:r>
          </w:p>
        </w:tc>
        <w:tc>
          <w:tcPr>
            <w:tcW w:w="799" w:type="pct"/>
            <w:tcBorders>
              <w:top w:val="outset" w:sz="6" w:space="0" w:color="000000"/>
              <w:left w:val="outset" w:sz="6" w:space="0" w:color="000000"/>
              <w:bottom w:val="outset" w:sz="6" w:space="0" w:color="000000"/>
              <w:right w:val="outset" w:sz="6" w:space="0" w:color="000000"/>
            </w:tcBorders>
            <w:hideMark/>
          </w:tcPr>
          <w:p w14:paraId="7159674C"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145.062,50</w:t>
            </w:r>
          </w:p>
        </w:tc>
        <w:tc>
          <w:tcPr>
            <w:tcW w:w="549" w:type="pct"/>
            <w:tcBorders>
              <w:top w:val="outset" w:sz="6" w:space="0" w:color="000000"/>
              <w:left w:val="outset" w:sz="6" w:space="0" w:color="000000"/>
              <w:bottom w:val="outset" w:sz="6" w:space="0" w:color="000000"/>
              <w:right w:val="outset" w:sz="6" w:space="0" w:color="000000"/>
            </w:tcBorders>
            <w:hideMark/>
          </w:tcPr>
          <w:p w14:paraId="0DDCC4A0" w14:textId="77777777" w:rsidR="00377F63" w:rsidRPr="00B57BAE" w:rsidRDefault="00377F63">
            <w:pPr>
              <w:pStyle w:val="NormalnyWeb"/>
              <w:jc w:val="center"/>
              <w:rPr>
                <w:rFonts w:asciiTheme="minorHAnsi" w:hAnsiTheme="minorHAnsi" w:cstheme="minorHAnsi"/>
                <w:b/>
              </w:rPr>
            </w:pPr>
            <w:r w:rsidRPr="00B57BAE">
              <w:rPr>
                <w:rFonts w:asciiTheme="minorHAnsi" w:hAnsiTheme="minorHAnsi" w:cstheme="minorHAnsi"/>
                <w:b/>
              </w:rPr>
              <w:t>8,17</w:t>
            </w:r>
          </w:p>
        </w:tc>
      </w:tr>
    </w:tbl>
    <w:p w14:paraId="04AD1CEE" w14:textId="77777777" w:rsidR="00377F63" w:rsidRPr="00B57BAE" w:rsidRDefault="00377F63" w:rsidP="00377F63">
      <w:pPr>
        <w:pStyle w:val="NormalnyWeb"/>
        <w:spacing w:after="0"/>
        <w:rPr>
          <w:rFonts w:asciiTheme="minorHAnsi" w:hAnsiTheme="minorHAnsi" w:cstheme="minorHAnsi"/>
        </w:rPr>
      </w:pPr>
    </w:p>
    <w:p w14:paraId="5F034AF1" w14:textId="332BD516" w:rsidR="00377F63" w:rsidRPr="00B57BAE" w:rsidRDefault="00377F63" w:rsidP="00B57BAE">
      <w:pPr>
        <w:pStyle w:val="NormalnyWeb"/>
        <w:spacing w:before="0" w:beforeAutospacing="0" w:after="0"/>
        <w:rPr>
          <w:rFonts w:asciiTheme="minorHAnsi" w:hAnsiTheme="minorHAnsi" w:cstheme="minorHAnsi"/>
        </w:rPr>
        <w:sectPr w:rsidR="00377F63" w:rsidRPr="00B57BAE" w:rsidSect="00A77C63">
          <w:footerReference w:type="default" r:id="rId7"/>
          <w:pgSz w:w="11906" w:h="16838"/>
          <w:pgMar w:top="1418" w:right="1134" w:bottom="1418" w:left="1134" w:header="709" w:footer="0" w:gutter="0"/>
          <w:pgNumType w:start="1"/>
          <w:cols w:space="708"/>
          <w:docGrid w:linePitch="326"/>
        </w:sectPr>
      </w:pPr>
      <w:r w:rsidRPr="00B57BAE">
        <w:rPr>
          <w:rFonts w:asciiTheme="minorHAnsi" w:hAnsiTheme="minorHAnsi" w:cstheme="minorHAnsi"/>
          <w:bCs/>
        </w:rPr>
        <w:t>Razem dochody:</w:t>
      </w:r>
      <w:r w:rsidRPr="00B57BAE">
        <w:rPr>
          <w:rFonts w:asciiTheme="minorHAnsi" w:hAnsiTheme="minorHAnsi" w:cstheme="minorHAnsi"/>
        </w:rPr>
        <w:t xml:space="preserve"> p</w:t>
      </w:r>
      <w:r w:rsidRPr="00B57BAE">
        <w:rPr>
          <w:rFonts w:asciiTheme="minorHAnsi" w:hAnsiTheme="minorHAnsi" w:cstheme="minorHAnsi"/>
          <w:bCs/>
        </w:rPr>
        <w:t xml:space="preserve">lan – 42.548.743,63 zł </w:t>
      </w:r>
      <w:r w:rsidRPr="00B57BAE">
        <w:rPr>
          <w:rFonts w:asciiTheme="minorHAnsi" w:hAnsiTheme="minorHAnsi" w:cstheme="minorHAnsi"/>
        </w:rPr>
        <w:t>,w</w:t>
      </w:r>
      <w:r w:rsidRPr="00B57BAE">
        <w:rPr>
          <w:rFonts w:asciiTheme="minorHAnsi" w:hAnsiTheme="minorHAnsi" w:cstheme="minorHAnsi"/>
          <w:bCs/>
        </w:rPr>
        <w:t>ykonanie – 22.056.923,64 zł</w:t>
      </w:r>
      <w:r w:rsidRPr="00B57BAE">
        <w:rPr>
          <w:rFonts w:asciiTheme="minorHAnsi" w:hAnsiTheme="minorHAnsi" w:cstheme="minorHAnsi"/>
        </w:rPr>
        <w:t xml:space="preserve">, </w:t>
      </w:r>
      <w:r w:rsidRPr="00B57BAE">
        <w:rPr>
          <w:rFonts w:asciiTheme="minorHAnsi" w:hAnsiTheme="minorHAnsi" w:cstheme="minorHAnsi"/>
          <w:bCs/>
        </w:rPr>
        <w:t>% wykonania – 51,84 %</w:t>
      </w:r>
    </w:p>
    <w:p w14:paraId="1C5EF3D8" w14:textId="77777777" w:rsidR="00377F63" w:rsidRPr="00BC54C9" w:rsidRDefault="00377F63" w:rsidP="00377F63">
      <w:pPr>
        <w:pStyle w:val="NormalnyWeb"/>
        <w:pageBreakBefore/>
        <w:spacing w:after="0"/>
        <w:jc w:val="center"/>
        <w:rPr>
          <w:rFonts w:asciiTheme="minorHAnsi" w:hAnsiTheme="minorHAnsi" w:cstheme="minorHAnsi"/>
        </w:rPr>
      </w:pPr>
      <w:r w:rsidRPr="00BC54C9">
        <w:rPr>
          <w:rFonts w:asciiTheme="minorHAnsi" w:hAnsiTheme="minorHAnsi" w:cstheme="minorHAnsi"/>
          <w:b/>
          <w:bCs/>
          <w:u w:val="single"/>
        </w:rPr>
        <w:lastRenderedPageBreak/>
        <w:t>W Y D A T K I</w:t>
      </w:r>
    </w:p>
    <w:p w14:paraId="01BD555A" w14:textId="77777777" w:rsidR="00377F63" w:rsidRPr="00BC54C9" w:rsidRDefault="00377F63" w:rsidP="00377F63">
      <w:pPr>
        <w:pStyle w:val="NormalnyWeb"/>
        <w:spacing w:after="0"/>
        <w:jc w:val="center"/>
        <w:rPr>
          <w:rFonts w:asciiTheme="minorHAnsi" w:hAnsiTheme="minorHAnsi" w:cstheme="minorHAnsi"/>
        </w:rPr>
      </w:pPr>
    </w:p>
    <w:p w14:paraId="578013CB" w14:textId="77777777" w:rsidR="00377F63" w:rsidRPr="00BC54C9" w:rsidRDefault="00377F63" w:rsidP="00377F63">
      <w:pPr>
        <w:pStyle w:val="Nagwek2"/>
        <w:rPr>
          <w:rFonts w:asciiTheme="minorHAnsi" w:hAnsiTheme="minorHAnsi" w:cstheme="minorHAnsi"/>
          <w:sz w:val="24"/>
          <w:szCs w:val="24"/>
        </w:rPr>
      </w:pPr>
      <w:r w:rsidRPr="00BC54C9">
        <w:rPr>
          <w:rFonts w:asciiTheme="minorHAnsi" w:hAnsiTheme="minorHAnsi" w:cstheme="minorHAnsi"/>
          <w:sz w:val="24"/>
          <w:szCs w:val="24"/>
          <w:u w:val="single"/>
        </w:rPr>
        <w:t>Część tabelaryczna</w:t>
      </w:r>
    </w:p>
    <w:tbl>
      <w:tblPr>
        <w:tblW w:w="5045"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68"/>
        <w:gridCol w:w="828"/>
        <w:gridCol w:w="667"/>
        <w:gridCol w:w="2243"/>
        <w:gridCol w:w="1587"/>
        <w:gridCol w:w="1587"/>
        <w:gridCol w:w="1271"/>
        <w:gridCol w:w="1587"/>
        <w:gridCol w:w="1587"/>
        <w:gridCol w:w="1465"/>
        <w:gridCol w:w="1465"/>
      </w:tblGrid>
      <w:tr w:rsidR="00377F63" w:rsidRPr="00BC54C9" w14:paraId="467EA540" w14:textId="77777777" w:rsidTr="00377F63">
        <w:trPr>
          <w:tblCellSpacing w:w="0" w:type="dxa"/>
        </w:trPr>
        <w:tc>
          <w:tcPr>
            <w:tcW w:w="220" w:type="pct"/>
            <w:vMerge w:val="restart"/>
            <w:tcBorders>
              <w:top w:val="outset" w:sz="6" w:space="0" w:color="000000"/>
              <w:left w:val="outset" w:sz="6" w:space="0" w:color="000000"/>
              <w:bottom w:val="outset" w:sz="6" w:space="0" w:color="000000"/>
              <w:right w:val="outset" w:sz="6" w:space="0" w:color="000000"/>
            </w:tcBorders>
          </w:tcPr>
          <w:p w14:paraId="67843221" w14:textId="77777777" w:rsidR="00377F63" w:rsidRPr="00BC54C9" w:rsidRDefault="00377F63">
            <w:pPr>
              <w:pStyle w:val="NormalnyWeb"/>
              <w:spacing w:after="0"/>
              <w:rPr>
                <w:rFonts w:asciiTheme="minorHAnsi" w:hAnsiTheme="minorHAnsi" w:cstheme="minorHAnsi"/>
              </w:rPr>
            </w:pPr>
          </w:p>
          <w:p w14:paraId="5584159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Dział</w:t>
            </w:r>
          </w:p>
        </w:tc>
        <w:tc>
          <w:tcPr>
            <w:tcW w:w="273" w:type="pct"/>
            <w:vMerge w:val="restart"/>
            <w:tcBorders>
              <w:top w:val="outset" w:sz="6" w:space="0" w:color="000000"/>
              <w:left w:val="outset" w:sz="6" w:space="0" w:color="000000"/>
              <w:bottom w:val="outset" w:sz="6" w:space="0" w:color="000000"/>
              <w:right w:val="outset" w:sz="6" w:space="0" w:color="000000"/>
            </w:tcBorders>
          </w:tcPr>
          <w:p w14:paraId="473D60DA" w14:textId="77777777" w:rsidR="00377F63" w:rsidRPr="00BC54C9" w:rsidRDefault="00377F63">
            <w:pPr>
              <w:pStyle w:val="NormalnyWeb"/>
              <w:spacing w:after="0"/>
              <w:rPr>
                <w:rFonts w:asciiTheme="minorHAnsi" w:hAnsiTheme="minorHAnsi" w:cstheme="minorHAnsi"/>
              </w:rPr>
            </w:pPr>
          </w:p>
          <w:p w14:paraId="18B975F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Rozdz.</w:t>
            </w:r>
          </w:p>
        </w:tc>
        <w:tc>
          <w:tcPr>
            <w:tcW w:w="270" w:type="pct"/>
            <w:vMerge w:val="restart"/>
            <w:tcBorders>
              <w:top w:val="outset" w:sz="6" w:space="0" w:color="000000"/>
              <w:left w:val="outset" w:sz="6" w:space="0" w:color="000000"/>
              <w:bottom w:val="outset" w:sz="6" w:space="0" w:color="000000"/>
              <w:right w:val="outset" w:sz="6" w:space="0" w:color="000000"/>
            </w:tcBorders>
          </w:tcPr>
          <w:p w14:paraId="1DEF7EB7" w14:textId="77777777" w:rsidR="00377F63" w:rsidRPr="00BC54C9" w:rsidRDefault="00377F63">
            <w:pPr>
              <w:pStyle w:val="NormalnyWeb"/>
              <w:spacing w:after="0"/>
              <w:jc w:val="center"/>
              <w:rPr>
                <w:rFonts w:asciiTheme="minorHAnsi" w:hAnsiTheme="minorHAnsi" w:cstheme="minorHAnsi"/>
              </w:rPr>
            </w:pPr>
          </w:p>
          <w:p w14:paraId="07DD01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t>
            </w:r>
          </w:p>
        </w:tc>
        <w:tc>
          <w:tcPr>
            <w:tcW w:w="914" w:type="pct"/>
            <w:vMerge w:val="restart"/>
            <w:tcBorders>
              <w:top w:val="outset" w:sz="6" w:space="0" w:color="000000"/>
              <w:left w:val="outset" w:sz="6" w:space="0" w:color="000000"/>
              <w:bottom w:val="outset" w:sz="6" w:space="0" w:color="000000"/>
              <w:right w:val="outset" w:sz="6" w:space="0" w:color="000000"/>
            </w:tcBorders>
          </w:tcPr>
          <w:p w14:paraId="44850A9A" w14:textId="77777777" w:rsidR="00377F63" w:rsidRPr="00BC54C9" w:rsidRDefault="00377F63">
            <w:pPr>
              <w:pStyle w:val="NormalnyWeb"/>
              <w:spacing w:after="0"/>
              <w:jc w:val="center"/>
              <w:rPr>
                <w:rFonts w:asciiTheme="minorHAnsi" w:hAnsiTheme="minorHAnsi" w:cstheme="minorHAnsi"/>
              </w:rPr>
            </w:pPr>
          </w:p>
          <w:p w14:paraId="3EF48B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T r e ś ć</w:t>
            </w:r>
          </w:p>
        </w:tc>
        <w:tc>
          <w:tcPr>
            <w:tcW w:w="539" w:type="pct"/>
            <w:vMerge w:val="restart"/>
            <w:tcBorders>
              <w:top w:val="outset" w:sz="6" w:space="0" w:color="000000"/>
              <w:left w:val="outset" w:sz="6" w:space="0" w:color="000000"/>
              <w:bottom w:val="outset" w:sz="6" w:space="0" w:color="000000"/>
              <w:right w:val="outset" w:sz="6" w:space="0" w:color="000000"/>
            </w:tcBorders>
            <w:hideMark/>
          </w:tcPr>
          <w:p w14:paraId="46962B31"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Ogółem</w:t>
            </w:r>
          </w:p>
          <w:p w14:paraId="0A03D9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498" w:type="pct"/>
            <w:vMerge w:val="restart"/>
            <w:tcBorders>
              <w:top w:val="outset" w:sz="6" w:space="0" w:color="000000"/>
              <w:left w:val="outset" w:sz="6" w:space="0" w:color="000000"/>
              <w:bottom w:val="outset" w:sz="6" w:space="0" w:color="000000"/>
              <w:right w:val="outset" w:sz="6" w:space="0" w:color="000000"/>
            </w:tcBorders>
            <w:hideMark/>
          </w:tcPr>
          <w:p w14:paraId="50A9E6C4"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Ogółem</w:t>
            </w:r>
          </w:p>
          <w:p w14:paraId="2106C5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c>
          <w:tcPr>
            <w:tcW w:w="389" w:type="pct"/>
            <w:vMerge w:val="restart"/>
            <w:tcBorders>
              <w:top w:val="outset" w:sz="6" w:space="0" w:color="000000"/>
              <w:left w:val="outset" w:sz="6" w:space="0" w:color="000000"/>
              <w:bottom w:val="outset" w:sz="6" w:space="0" w:color="000000"/>
              <w:right w:val="outset" w:sz="6" w:space="0" w:color="000000"/>
            </w:tcBorders>
            <w:hideMark/>
          </w:tcPr>
          <w:p w14:paraId="1BCF8584"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w:t>
            </w:r>
          </w:p>
          <w:p w14:paraId="0341D9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wykonania ogółem</w:t>
            </w:r>
          </w:p>
        </w:tc>
        <w:tc>
          <w:tcPr>
            <w:tcW w:w="959" w:type="pct"/>
            <w:gridSpan w:val="2"/>
            <w:tcBorders>
              <w:top w:val="outset" w:sz="6" w:space="0" w:color="000000"/>
              <w:left w:val="outset" w:sz="6" w:space="0" w:color="000000"/>
              <w:bottom w:val="outset" w:sz="6" w:space="0" w:color="000000"/>
              <w:right w:val="outset" w:sz="6" w:space="0" w:color="000000"/>
            </w:tcBorders>
            <w:hideMark/>
          </w:tcPr>
          <w:p w14:paraId="1051D2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Wydatki bieżące</w:t>
            </w:r>
          </w:p>
        </w:tc>
        <w:tc>
          <w:tcPr>
            <w:tcW w:w="938" w:type="pct"/>
            <w:gridSpan w:val="2"/>
            <w:tcBorders>
              <w:top w:val="outset" w:sz="6" w:space="0" w:color="000000"/>
              <w:left w:val="outset" w:sz="6" w:space="0" w:color="000000"/>
              <w:bottom w:val="outset" w:sz="6" w:space="0" w:color="000000"/>
              <w:right w:val="outset" w:sz="6" w:space="0" w:color="000000"/>
            </w:tcBorders>
            <w:hideMark/>
          </w:tcPr>
          <w:p w14:paraId="2DFFB9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Wydatki majątkowe</w:t>
            </w:r>
          </w:p>
        </w:tc>
      </w:tr>
      <w:tr w:rsidR="00377F63" w:rsidRPr="00BC54C9" w14:paraId="0742E05D" w14:textId="77777777" w:rsidTr="00377F63">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3965D39" w14:textId="77777777" w:rsidR="00377F63" w:rsidRPr="00BC54C9"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A83066F" w14:textId="77777777" w:rsidR="00377F63" w:rsidRPr="00BC54C9"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F9AA90A" w14:textId="77777777" w:rsidR="00377F63" w:rsidRPr="00BC54C9"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B53C0DE" w14:textId="77777777" w:rsidR="00377F63" w:rsidRPr="00BC54C9"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71AF57D" w14:textId="77777777" w:rsidR="00377F63" w:rsidRPr="00BC54C9"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048AB87" w14:textId="77777777" w:rsidR="00377F63" w:rsidRPr="00BC54C9"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EE94232" w14:textId="77777777" w:rsidR="00377F63" w:rsidRPr="00BC54C9" w:rsidRDefault="00377F63">
            <w:pP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hideMark/>
          </w:tcPr>
          <w:p w14:paraId="159D3E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470" w:type="pct"/>
            <w:tcBorders>
              <w:top w:val="outset" w:sz="6" w:space="0" w:color="000000"/>
              <w:left w:val="outset" w:sz="6" w:space="0" w:color="000000"/>
              <w:bottom w:val="outset" w:sz="6" w:space="0" w:color="000000"/>
              <w:right w:val="outset" w:sz="6" w:space="0" w:color="000000"/>
            </w:tcBorders>
            <w:hideMark/>
          </w:tcPr>
          <w:p w14:paraId="4C6324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c>
          <w:tcPr>
            <w:tcW w:w="465" w:type="pct"/>
            <w:tcBorders>
              <w:top w:val="outset" w:sz="6" w:space="0" w:color="000000"/>
              <w:left w:val="outset" w:sz="6" w:space="0" w:color="000000"/>
              <w:bottom w:val="outset" w:sz="6" w:space="0" w:color="000000"/>
              <w:right w:val="outset" w:sz="6" w:space="0" w:color="000000"/>
            </w:tcBorders>
            <w:hideMark/>
          </w:tcPr>
          <w:p w14:paraId="1279A5B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473" w:type="pct"/>
            <w:tcBorders>
              <w:top w:val="outset" w:sz="6" w:space="0" w:color="000000"/>
              <w:left w:val="outset" w:sz="6" w:space="0" w:color="000000"/>
              <w:bottom w:val="outset" w:sz="6" w:space="0" w:color="000000"/>
              <w:right w:val="outset" w:sz="6" w:space="0" w:color="000000"/>
            </w:tcBorders>
            <w:hideMark/>
          </w:tcPr>
          <w:p w14:paraId="5FD847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r>
      <w:tr w:rsidR="00377F63" w:rsidRPr="00BC54C9" w14:paraId="64FE3CD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BA616D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DC6314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75C88F1"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3FE68D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20880B5" w14:textId="77777777" w:rsidR="00377F63" w:rsidRPr="00BC54C9" w:rsidRDefault="00377F63">
            <w:pPr>
              <w:pStyle w:val="NormalnyWeb"/>
              <w:jc w:val="right"/>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B3E649D" w14:textId="77777777" w:rsidR="00377F63" w:rsidRPr="00BC54C9" w:rsidRDefault="00377F63">
            <w:pPr>
              <w:pStyle w:val="NormalnyWeb"/>
              <w:jc w:val="right"/>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3A6B21A" w14:textId="77777777" w:rsidR="00377F63" w:rsidRPr="00BC54C9" w:rsidRDefault="00377F63">
            <w:pPr>
              <w:pStyle w:val="NormalnyWeb"/>
              <w:jc w:val="right"/>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D0B6BD6" w14:textId="77777777" w:rsidR="00377F63" w:rsidRPr="00BC54C9" w:rsidRDefault="00377F63">
            <w:pPr>
              <w:pStyle w:val="NormalnyWeb"/>
              <w:jc w:val="right"/>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A34A2CC" w14:textId="77777777" w:rsidR="00377F63" w:rsidRPr="00BC54C9" w:rsidRDefault="00377F63">
            <w:pPr>
              <w:pStyle w:val="NormalnyWeb"/>
              <w:jc w:val="right"/>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0562C7A" w14:textId="77777777" w:rsidR="00377F63" w:rsidRPr="00BC54C9" w:rsidRDefault="00377F63">
            <w:pPr>
              <w:pStyle w:val="NormalnyWeb"/>
              <w:jc w:val="right"/>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4F4F8EC" w14:textId="77777777" w:rsidR="00377F63" w:rsidRPr="00BC54C9" w:rsidRDefault="00377F63">
            <w:pPr>
              <w:pStyle w:val="NormalnyWeb"/>
              <w:jc w:val="right"/>
              <w:rPr>
                <w:rFonts w:asciiTheme="minorHAnsi" w:hAnsiTheme="minorHAnsi" w:cstheme="minorHAnsi"/>
              </w:rPr>
            </w:pPr>
          </w:p>
        </w:tc>
      </w:tr>
      <w:tr w:rsidR="00377F63" w:rsidRPr="00BC54C9" w14:paraId="7296977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0870EC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010</w:t>
            </w:r>
          </w:p>
        </w:tc>
        <w:tc>
          <w:tcPr>
            <w:tcW w:w="273" w:type="pct"/>
            <w:tcBorders>
              <w:top w:val="outset" w:sz="6" w:space="0" w:color="000000"/>
              <w:left w:val="outset" w:sz="6" w:space="0" w:color="000000"/>
              <w:bottom w:val="outset" w:sz="6" w:space="0" w:color="000000"/>
              <w:right w:val="outset" w:sz="6" w:space="0" w:color="000000"/>
            </w:tcBorders>
          </w:tcPr>
          <w:p w14:paraId="6F2A25A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EF24EC8"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70C5189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Rolnictwo i łowiectwo</w:t>
            </w:r>
          </w:p>
        </w:tc>
        <w:tc>
          <w:tcPr>
            <w:tcW w:w="539" w:type="pct"/>
            <w:tcBorders>
              <w:top w:val="outset" w:sz="6" w:space="0" w:color="000000"/>
              <w:left w:val="outset" w:sz="6" w:space="0" w:color="000000"/>
              <w:bottom w:val="outset" w:sz="6" w:space="0" w:color="000000"/>
              <w:right w:val="outset" w:sz="6" w:space="0" w:color="000000"/>
            </w:tcBorders>
            <w:hideMark/>
          </w:tcPr>
          <w:p w14:paraId="544DFD3A"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1.509.041,42</w:t>
            </w:r>
          </w:p>
        </w:tc>
        <w:tc>
          <w:tcPr>
            <w:tcW w:w="498" w:type="pct"/>
            <w:tcBorders>
              <w:top w:val="outset" w:sz="6" w:space="0" w:color="000000"/>
              <w:left w:val="outset" w:sz="6" w:space="0" w:color="000000"/>
              <w:bottom w:val="outset" w:sz="6" w:space="0" w:color="000000"/>
              <w:right w:val="outset" w:sz="6" w:space="0" w:color="000000"/>
            </w:tcBorders>
            <w:hideMark/>
          </w:tcPr>
          <w:p w14:paraId="4EF86AEB"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685.169,77</w:t>
            </w:r>
          </w:p>
        </w:tc>
        <w:tc>
          <w:tcPr>
            <w:tcW w:w="389" w:type="pct"/>
            <w:tcBorders>
              <w:top w:val="outset" w:sz="6" w:space="0" w:color="000000"/>
              <w:left w:val="outset" w:sz="6" w:space="0" w:color="000000"/>
              <w:bottom w:val="outset" w:sz="6" w:space="0" w:color="000000"/>
              <w:right w:val="outset" w:sz="6" w:space="0" w:color="000000"/>
            </w:tcBorders>
            <w:hideMark/>
          </w:tcPr>
          <w:p w14:paraId="2B2A92D6"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45,40</w:t>
            </w:r>
          </w:p>
        </w:tc>
        <w:tc>
          <w:tcPr>
            <w:tcW w:w="489" w:type="pct"/>
            <w:tcBorders>
              <w:top w:val="outset" w:sz="6" w:space="0" w:color="000000"/>
              <w:left w:val="outset" w:sz="6" w:space="0" w:color="000000"/>
              <w:bottom w:val="outset" w:sz="6" w:space="0" w:color="000000"/>
              <w:right w:val="outset" w:sz="6" w:space="0" w:color="000000"/>
            </w:tcBorders>
            <w:hideMark/>
          </w:tcPr>
          <w:p w14:paraId="1B4FF0F0"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902.541,42</w:t>
            </w:r>
          </w:p>
        </w:tc>
        <w:tc>
          <w:tcPr>
            <w:tcW w:w="470" w:type="pct"/>
            <w:tcBorders>
              <w:top w:val="outset" w:sz="6" w:space="0" w:color="000000"/>
              <w:left w:val="outset" w:sz="6" w:space="0" w:color="000000"/>
              <w:bottom w:val="outset" w:sz="6" w:space="0" w:color="000000"/>
              <w:right w:val="outset" w:sz="6" w:space="0" w:color="000000"/>
            </w:tcBorders>
            <w:hideMark/>
          </w:tcPr>
          <w:p w14:paraId="64DAEED1"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685.169,77</w:t>
            </w:r>
          </w:p>
        </w:tc>
        <w:tc>
          <w:tcPr>
            <w:tcW w:w="465" w:type="pct"/>
            <w:tcBorders>
              <w:top w:val="outset" w:sz="6" w:space="0" w:color="000000"/>
              <w:left w:val="outset" w:sz="6" w:space="0" w:color="000000"/>
              <w:bottom w:val="outset" w:sz="6" w:space="0" w:color="000000"/>
              <w:right w:val="outset" w:sz="6" w:space="0" w:color="000000"/>
            </w:tcBorders>
            <w:hideMark/>
          </w:tcPr>
          <w:p w14:paraId="3E08BAA4"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606.500,00</w:t>
            </w:r>
          </w:p>
        </w:tc>
        <w:tc>
          <w:tcPr>
            <w:tcW w:w="473" w:type="pct"/>
            <w:tcBorders>
              <w:top w:val="outset" w:sz="6" w:space="0" w:color="000000"/>
              <w:left w:val="outset" w:sz="6" w:space="0" w:color="000000"/>
              <w:bottom w:val="outset" w:sz="6" w:space="0" w:color="000000"/>
              <w:right w:val="outset" w:sz="6" w:space="0" w:color="000000"/>
            </w:tcBorders>
            <w:hideMark/>
          </w:tcPr>
          <w:p w14:paraId="6FED02F0"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0,00</w:t>
            </w:r>
          </w:p>
        </w:tc>
      </w:tr>
      <w:tr w:rsidR="00377F63" w:rsidRPr="00BC54C9" w14:paraId="60C12F6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63D87D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1906A2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C45B62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96A01C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2D25887"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A9AFFD9"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755E247"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4D68B58"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5AC88B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7065EFF"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A776096" w14:textId="77777777" w:rsidR="00377F63" w:rsidRPr="00BC54C9" w:rsidRDefault="00377F63">
            <w:pPr>
              <w:pStyle w:val="NormalnyWeb"/>
              <w:jc w:val="center"/>
              <w:rPr>
                <w:rFonts w:asciiTheme="minorHAnsi" w:hAnsiTheme="minorHAnsi" w:cstheme="minorHAnsi"/>
              </w:rPr>
            </w:pPr>
          </w:p>
        </w:tc>
      </w:tr>
      <w:tr w:rsidR="00377F63" w:rsidRPr="00BC54C9" w14:paraId="7E232E6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E43BB1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376D17D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01010</w:t>
            </w:r>
          </w:p>
        </w:tc>
        <w:tc>
          <w:tcPr>
            <w:tcW w:w="270" w:type="pct"/>
            <w:tcBorders>
              <w:top w:val="outset" w:sz="6" w:space="0" w:color="000000"/>
              <w:left w:val="outset" w:sz="6" w:space="0" w:color="000000"/>
              <w:bottom w:val="outset" w:sz="6" w:space="0" w:color="000000"/>
              <w:right w:val="outset" w:sz="6" w:space="0" w:color="000000"/>
            </w:tcBorders>
          </w:tcPr>
          <w:p w14:paraId="6F37FBF3"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51C9949C" w14:textId="77777777" w:rsidR="00377F63" w:rsidRPr="00BC54C9" w:rsidRDefault="00377F63">
            <w:pPr>
              <w:pStyle w:val="NormalnyWeb"/>
              <w:spacing w:after="0"/>
              <w:rPr>
                <w:rFonts w:asciiTheme="minorHAnsi" w:hAnsiTheme="minorHAnsi" w:cstheme="minorHAnsi"/>
              </w:rPr>
            </w:pPr>
            <w:r w:rsidRPr="00BC54C9">
              <w:rPr>
                <w:rFonts w:asciiTheme="minorHAnsi" w:hAnsiTheme="minorHAnsi" w:cstheme="minorHAnsi"/>
                <w:i/>
                <w:iCs/>
              </w:rPr>
              <w:t xml:space="preserve">Infrastruktura wodociągowa </w:t>
            </w:r>
          </w:p>
          <w:p w14:paraId="3D56FDE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 xml:space="preserve">i </w:t>
            </w:r>
            <w:proofErr w:type="spellStart"/>
            <w:r w:rsidRPr="00BC54C9">
              <w:rPr>
                <w:rFonts w:asciiTheme="minorHAnsi" w:hAnsiTheme="minorHAnsi" w:cstheme="minorHAnsi"/>
                <w:i/>
                <w:iCs/>
              </w:rPr>
              <w:t>sanitacyjna</w:t>
            </w:r>
            <w:proofErr w:type="spellEnd"/>
            <w:r w:rsidRPr="00BC54C9">
              <w:rPr>
                <w:rFonts w:asciiTheme="minorHAnsi" w:hAnsiTheme="minorHAnsi" w:cstheme="minorHAnsi"/>
                <w:i/>
                <w:iCs/>
              </w:rPr>
              <w:t xml:space="preserve"> wsi</w:t>
            </w:r>
          </w:p>
        </w:tc>
        <w:tc>
          <w:tcPr>
            <w:tcW w:w="539" w:type="pct"/>
            <w:tcBorders>
              <w:top w:val="outset" w:sz="6" w:space="0" w:color="000000"/>
              <w:left w:val="outset" w:sz="6" w:space="0" w:color="000000"/>
              <w:bottom w:val="outset" w:sz="6" w:space="0" w:color="000000"/>
              <w:right w:val="outset" w:sz="6" w:space="0" w:color="000000"/>
            </w:tcBorders>
            <w:hideMark/>
          </w:tcPr>
          <w:p w14:paraId="4D57BA4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656.578,00</w:t>
            </w:r>
          </w:p>
        </w:tc>
        <w:tc>
          <w:tcPr>
            <w:tcW w:w="498" w:type="pct"/>
            <w:tcBorders>
              <w:top w:val="outset" w:sz="6" w:space="0" w:color="000000"/>
              <w:left w:val="outset" w:sz="6" w:space="0" w:color="000000"/>
              <w:bottom w:val="outset" w:sz="6" w:space="0" w:color="000000"/>
              <w:right w:val="outset" w:sz="6" w:space="0" w:color="000000"/>
            </w:tcBorders>
            <w:hideMark/>
          </w:tcPr>
          <w:p w14:paraId="3992C99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261.459,71</w:t>
            </w:r>
          </w:p>
        </w:tc>
        <w:tc>
          <w:tcPr>
            <w:tcW w:w="389" w:type="pct"/>
            <w:tcBorders>
              <w:top w:val="outset" w:sz="6" w:space="0" w:color="000000"/>
              <w:left w:val="outset" w:sz="6" w:space="0" w:color="000000"/>
              <w:bottom w:val="outset" w:sz="6" w:space="0" w:color="000000"/>
              <w:right w:val="outset" w:sz="6" w:space="0" w:color="000000"/>
            </w:tcBorders>
            <w:hideMark/>
          </w:tcPr>
          <w:p w14:paraId="4F4D0A8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39,82</w:t>
            </w:r>
          </w:p>
        </w:tc>
        <w:tc>
          <w:tcPr>
            <w:tcW w:w="489" w:type="pct"/>
            <w:tcBorders>
              <w:top w:val="outset" w:sz="6" w:space="0" w:color="000000"/>
              <w:left w:val="outset" w:sz="6" w:space="0" w:color="000000"/>
              <w:bottom w:val="outset" w:sz="6" w:space="0" w:color="000000"/>
              <w:right w:val="outset" w:sz="6" w:space="0" w:color="000000"/>
            </w:tcBorders>
            <w:hideMark/>
          </w:tcPr>
          <w:p w14:paraId="599A11B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476.578,00</w:t>
            </w:r>
          </w:p>
        </w:tc>
        <w:tc>
          <w:tcPr>
            <w:tcW w:w="470" w:type="pct"/>
            <w:tcBorders>
              <w:top w:val="outset" w:sz="6" w:space="0" w:color="000000"/>
              <w:left w:val="outset" w:sz="6" w:space="0" w:color="000000"/>
              <w:bottom w:val="outset" w:sz="6" w:space="0" w:color="000000"/>
              <w:right w:val="outset" w:sz="6" w:space="0" w:color="000000"/>
            </w:tcBorders>
            <w:hideMark/>
          </w:tcPr>
          <w:p w14:paraId="06A5B10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261.459,71</w:t>
            </w:r>
          </w:p>
        </w:tc>
        <w:tc>
          <w:tcPr>
            <w:tcW w:w="465" w:type="pct"/>
            <w:tcBorders>
              <w:top w:val="outset" w:sz="6" w:space="0" w:color="000000"/>
              <w:left w:val="outset" w:sz="6" w:space="0" w:color="000000"/>
              <w:bottom w:val="outset" w:sz="6" w:space="0" w:color="000000"/>
              <w:right w:val="outset" w:sz="6" w:space="0" w:color="000000"/>
            </w:tcBorders>
            <w:hideMark/>
          </w:tcPr>
          <w:p w14:paraId="1D8551CE"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180.000,00</w:t>
            </w:r>
          </w:p>
        </w:tc>
        <w:tc>
          <w:tcPr>
            <w:tcW w:w="473" w:type="pct"/>
            <w:tcBorders>
              <w:top w:val="outset" w:sz="6" w:space="0" w:color="000000"/>
              <w:left w:val="outset" w:sz="6" w:space="0" w:color="000000"/>
              <w:bottom w:val="outset" w:sz="6" w:space="0" w:color="000000"/>
              <w:right w:val="outset" w:sz="6" w:space="0" w:color="000000"/>
            </w:tcBorders>
            <w:hideMark/>
          </w:tcPr>
          <w:p w14:paraId="1EA013C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r>
      <w:tr w:rsidR="00377F63" w:rsidRPr="00BC54C9" w14:paraId="32954D0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6B8FED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2153FA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4385A7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0F43F4F"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52D81A1"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DD2E5B7"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EC36A5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9D40CD6"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6FD372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B3A6D1F"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B792BE2" w14:textId="77777777" w:rsidR="00377F63" w:rsidRPr="00BC54C9" w:rsidRDefault="00377F63">
            <w:pPr>
              <w:pStyle w:val="NormalnyWeb"/>
              <w:jc w:val="center"/>
              <w:rPr>
                <w:rFonts w:asciiTheme="minorHAnsi" w:hAnsiTheme="minorHAnsi" w:cstheme="minorHAnsi"/>
              </w:rPr>
            </w:pPr>
          </w:p>
        </w:tc>
      </w:tr>
      <w:tr w:rsidR="00377F63" w:rsidRPr="00BC54C9" w14:paraId="0D1D519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4B9BE4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4C6238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04DDB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3020</w:t>
            </w:r>
          </w:p>
        </w:tc>
        <w:tc>
          <w:tcPr>
            <w:tcW w:w="914" w:type="pct"/>
            <w:tcBorders>
              <w:top w:val="outset" w:sz="6" w:space="0" w:color="000000"/>
              <w:left w:val="outset" w:sz="6" w:space="0" w:color="000000"/>
              <w:bottom w:val="outset" w:sz="6" w:space="0" w:color="000000"/>
              <w:right w:val="outset" w:sz="6" w:space="0" w:color="000000"/>
            </w:tcBorders>
            <w:hideMark/>
          </w:tcPr>
          <w:p w14:paraId="05EC33C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39" w:type="pct"/>
            <w:tcBorders>
              <w:top w:val="outset" w:sz="6" w:space="0" w:color="000000"/>
              <w:left w:val="outset" w:sz="6" w:space="0" w:color="000000"/>
              <w:bottom w:val="outset" w:sz="6" w:space="0" w:color="000000"/>
              <w:right w:val="outset" w:sz="6" w:space="0" w:color="000000"/>
            </w:tcBorders>
            <w:hideMark/>
          </w:tcPr>
          <w:p w14:paraId="5189EE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w:t>
            </w:r>
          </w:p>
        </w:tc>
        <w:tc>
          <w:tcPr>
            <w:tcW w:w="498" w:type="pct"/>
            <w:tcBorders>
              <w:top w:val="outset" w:sz="6" w:space="0" w:color="000000"/>
              <w:left w:val="outset" w:sz="6" w:space="0" w:color="000000"/>
              <w:bottom w:val="outset" w:sz="6" w:space="0" w:color="000000"/>
              <w:right w:val="outset" w:sz="6" w:space="0" w:color="000000"/>
            </w:tcBorders>
            <w:hideMark/>
          </w:tcPr>
          <w:p w14:paraId="338E41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1.008,79</w:t>
            </w:r>
          </w:p>
        </w:tc>
        <w:tc>
          <w:tcPr>
            <w:tcW w:w="389" w:type="pct"/>
            <w:tcBorders>
              <w:top w:val="outset" w:sz="6" w:space="0" w:color="000000"/>
              <w:left w:val="outset" w:sz="6" w:space="0" w:color="000000"/>
              <w:bottom w:val="outset" w:sz="6" w:space="0" w:color="000000"/>
              <w:right w:val="outset" w:sz="6" w:space="0" w:color="000000"/>
            </w:tcBorders>
            <w:hideMark/>
          </w:tcPr>
          <w:p w14:paraId="736F845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50,44</w:t>
            </w:r>
          </w:p>
        </w:tc>
        <w:tc>
          <w:tcPr>
            <w:tcW w:w="489" w:type="pct"/>
            <w:tcBorders>
              <w:top w:val="outset" w:sz="6" w:space="0" w:color="000000"/>
              <w:left w:val="outset" w:sz="6" w:space="0" w:color="000000"/>
              <w:bottom w:val="outset" w:sz="6" w:space="0" w:color="000000"/>
              <w:right w:val="outset" w:sz="6" w:space="0" w:color="000000"/>
            </w:tcBorders>
            <w:hideMark/>
          </w:tcPr>
          <w:p w14:paraId="18344C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w:t>
            </w:r>
          </w:p>
        </w:tc>
        <w:tc>
          <w:tcPr>
            <w:tcW w:w="470" w:type="pct"/>
            <w:tcBorders>
              <w:top w:val="outset" w:sz="6" w:space="0" w:color="000000"/>
              <w:left w:val="outset" w:sz="6" w:space="0" w:color="000000"/>
              <w:bottom w:val="outset" w:sz="6" w:space="0" w:color="000000"/>
              <w:right w:val="outset" w:sz="6" w:space="0" w:color="000000"/>
            </w:tcBorders>
            <w:hideMark/>
          </w:tcPr>
          <w:p w14:paraId="296E71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1.008,79</w:t>
            </w:r>
          </w:p>
        </w:tc>
        <w:tc>
          <w:tcPr>
            <w:tcW w:w="465" w:type="pct"/>
            <w:tcBorders>
              <w:top w:val="outset" w:sz="6" w:space="0" w:color="000000"/>
              <w:left w:val="outset" w:sz="6" w:space="0" w:color="000000"/>
              <w:bottom w:val="outset" w:sz="6" w:space="0" w:color="000000"/>
              <w:right w:val="outset" w:sz="6" w:space="0" w:color="000000"/>
            </w:tcBorders>
            <w:hideMark/>
          </w:tcPr>
          <w:p w14:paraId="0D0BB1B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4AEB3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0FBACD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8CFF22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C8AD73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56FCA5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7CB1AE7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477EDC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132.780,00</w:t>
            </w:r>
          </w:p>
        </w:tc>
        <w:tc>
          <w:tcPr>
            <w:tcW w:w="498" w:type="pct"/>
            <w:tcBorders>
              <w:top w:val="outset" w:sz="6" w:space="0" w:color="000000"/>
              <w:left w:val="outset" w:sz="6" w:space="0" w:color="000000"/>
              <w:bottom w:val="outset" w:sz="6" w:space="0" w:color="000000"/>
              <w:right w:val="outset" w:sz="6" w:space="0" w:color="000000"/>
            </w:tcBorders>
            <w:hideMark/>
          </w:tcPr>
          <w:p w14:paraId="68E4C3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83.843,11</w:t>
            </w:r>
          </w:p>
        </w:tc>
        <w:tc>
          <w:tcPr>
            <w:tcW w:w="389" w:type="pct"/>
            <w:tcBorders>
              <w:top w:val="outset" w:sz="6" w:space="0" w:color="000000"/>
              <w:left w:val="outset" w:sz="6" w:space="0" w:color="000000"/>
              <w:bottom w:val="outset" w:sz="6" w:space="0" w:color="000000"/>
              <w:right w:val="outset" w:sz="6" w:space="0" w:color="000000"/>
            </w:tcBorders>
            <w:hideMark/>
          </w:tcPr>
          <w:p w14:paraId="2B373E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63,14</w:t>
            </w:r>
          </w:p>
        </w:tc>
        <w:tc>
          <w:tcPr>
            <w:tcW w:w="489" w:type="pct"/>
            <w:tcBorders>
              <w:top w:val="outset" w:sz="6" w:space="0" w:color="000000"/>
              <w:left w:val="outset" w:sz="6" w:space="0" w:color="000000"/>
              <w:bottom w:val="outset" w:sz="6" w:space="0" w:color="000000"/>
              <w:right w:val="outset" w:sz="6" w:space="0" w:color="000000"/>
            </w:tcBorders>
            <w:hideMark/>
          </w:tcPr>
          <w:p w14:paraId="015718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132.780,00</w:t>
            </w:r>
          </w:p>
        </w:tc>
        <w:tc>
          <w:tcPr>
            <w:tcW w:w="470" w:type="pct"/>
            <w:tcBorders>
              <w:top w:val="outset" w:sz="6" w:space="0" w:color="000000"/>
              <w:left w:val="outset" w:sz="6" w:space="0" w:color="000000"/>
              <w:bottom w:val="outset" w:sz="6" w:space="0" w:color="000000"/>
              <w:right w:val="outset" w:sz="6" w:space="0" w:color="000000"/>
            </w:tcBorders>
            <w:hideMark/>
          </w:tcPr>
          <w:p w14:paraId="0545A7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83.843,11</w:t>
            </w:r>
          </w:p>
        </w:tc>
        <w:tc>
          <w:tcPr>
            <w:tcW w:w="465" w:type="pct"/>
            <w:tcBorders>
              <w:top w:val="outset" w:sz="6" w:space="0" w:color="000000"/>
              <w:left w:val="outset" w:sz="6" w:space="0" w:color="000000"/>
              <w:bottom w:val="outset" w:sz="6" w:space="0" w:color="000000"/>
              <w:right w:val="outset" w:sz="6" w:space="0" w:color="000000"/>
            </w:tcBorders>
            <w:hideMark/>
          </w:tcPr>
          <w:p w14:paraId="5C2ED0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B0244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464E36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22225E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313A25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348DF7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2DB2D28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4043FC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10.554,00</w:t>
            </w:r>
          </w:p>
        </w:tc>
        <w:tc>
          <w:tcPr>
            <w:tcW w:w="498" w:type="pct"/>
            <w:tcBorders>
              <w:top w:val="outset" w:sz="6" w:space="0" w:color="000000"/>
              <w:left w:val="outset" w:sz="6" w:space="0" w:color="000000"/>
              <w:bottom w:val="outset" w:sz="6" w:space="0" w:color="000000"/>
              <w:right w:val="outset" w:sz="6" w:space="0" w:color="000000"/>
            </w:tcBorders>
            <w:hideMark/>
          </w:tcPr>
          <w:p w14:paraId="0B3326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10.525,91</w:t>
            </w:r>
          </w:p>
        </w:tc>
        <w:tc>
          <w:tcPr>
            <w:tcW w:w="389" w:type="pct"/>
            <w:tcBorders>
              <w:top w:val="outset" w:sz="6" w:space="0" w:color="000000"/>
              <w:left w:val="outset" w:sz="6" w:space="0" w:color="000000"/>
              <w:bottom w:val="outset" w:sz="6" w:space="0" w:color="000000"/>
              <w:right w:val="outset" w:sz="6" w:space="0" w:color="000000"/>
            </w:tcBorders>
            <w:hideMark/>
          </w:tcPr>
          <w:p w14:paraId="4447F2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99,73</w:t>
            </w:r>
          </w:p>
        </w:tc>
        <w:tc>
          <w:tcPr>
            <w:tcW w:w="489" w:type="pct"/>
            <w:tcBorders>
              <w:top w:val="outset" w:sz="6" w:space="0" w:color="000000"/>
              <w:left w:val="outset" w:sz="6" w:space="0" w:color="000000"/>
              <w:bottom w:val="outset" w:sz="6" w:space="0" w:color="000000"/>
              <w:right w:val="outset" w:sz="6" w:space="0" w:color="000000"/>
            </w:tcBorders>
            <w:hideMark/>
          </w:tcPr>
          <w:p w14:paraId="1732E0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10.554,00</w:t>
            </w:r>
          </w:p>
        </w:tc>
        <w:tc>
          <w:tcPr>
            <w:tcW w:w="470" w:type="pct"/>
            <w:tcBorders>
              <w:top w:val="outset" w:sz="6" w:space="0" w:color="000000"/>
              <w:left w:val="outset" w:sz="6" w:space="0" w:color="000000"/>
              <w:bottom w:val="outset" w:sz="6" w:space="0" w:color="000000"/>
              <w:right w:val="outset" w:sz="6" w:space="0" w:color="000000"/>
            </w:tcBorders>
            <w:hideMark/>
          </w:tcPr>
          <w:p w14:paraId="15C93D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10.525,91</w:t>
            </w:r>
          </w:p>
        </w:tc>
        <w:tc>
          <w:tcPr>
            <w:tcW w:w="465" w:type="pct"/>
            <w:tcBorders>
              <w:top w:val="outset" w:sz="6" w:space="0" w:color="000000"/>
              <w:left w:val="outset" w:sz="6" w:space="0" w:color="000000"/>
              <w:bottom w:val="outset" w:sz="6" w:space="0" w:color="000000"/>
              <w:right w:val="outset" w:sz="6" w:space="0" w:color="000000"/>
            </w:tcBorders>
            <w:hideMark/>
          </w:tcPr>
          <w:p w14:paraId="6447DE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435F0D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EF16AF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D7415C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974FBD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7EF358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3EE4AF7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662C50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24.642,00</w:t>
            </w:r>
          </w:p>
        </w:tc>
        <w:tc>
          <w:tcPr>
            <w:tcW w:w="498" w:type="pct"/>
            <w:tcBorders>
              <w:top w:val="outset" w:sz="6" w:space="0" w:color="000000"/>
              <w:left w:val="outset" w:sz="6" w:space="0" w:color="000000"/>
              <w:bottom w:val="outset" w:sz="6" w:space="0" w:color="000000"/>
              <w:right w:val="outset" w:sz="6" w:space="0" w:color="000000"/>
            </w:tcBorders>
            <w:hideMark/>
          </w:tcPr>
          <w:p w14:paraId="4D06262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16.049,94</w:t>
            </w:r>
          </w:p>
        </w:tc>
        <w:tc>
          <w:tcPr>
            <w:tcW w:w="389" w:type="pct"/>
            <w:tcBorders>
              <w:top w:val="outset" w:sz="6" w:space="0" w:color="000000"/>
              <w:left w:val="outset" w:sz="6" w:space="0" w:color="000000"/>
              <w:bottom w:val="outset" w:sz="6" w:space="0" w:color="000000"/>
              <w:right w:val="outset" w:sz="6" w:space="0" w:color="000000"/>
            </w:tcBorders>
            <w:hideMark/>
          </w:tcPr>
          <w:p w14:paraId="7FF2A6A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65,13</w:t>
            </w:r>
          </w:p>
        </w:tc>
        <w:tc>
          <w:tcPr>
            <w:tcW w:w="489" w:type="pct"/>
            <w:tcBorders>
              <w:top w:val="outset" w:sz="6" w:space="0" w:color="000000"/>
              <w:left w:val="outset" w:sz="6" w:space="0" w:color="000000"/>
              <w:bottom w:val="outset" w:sz="6" w:space="0" w:color="000000"/>
              <w:right w:val="outset" w:sz="6" w:space="0" w:color="000000"/>
            </w:tcBorders>
            <w:hideMark/>
          </w:tcPr>
          <w:p w14:paraId="1AF0DBA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24.642,00</w:t>
            </w:r>
          </w:p>
        </w:tc>
        <w:tc>
          <w:tcPr>
            <w:tcW w:w="470" w:type="pct"/>
            <w:tcBorders>
              <w:top w:val="outset" w:sz="6" w:space="0" w:color="000000"/>
              <w:left w:val="outset" w:sz="6" w:space="0" w:color="000000"/>
              <w:bottom w:val="outset" w:sz="6" w:space="0" w:color="000000"/>
              <w:right w:val="outset" w:sz="6" w:space="0" w:color="000000"/>
            </w:tcBorders>
            <w:hideMark/>
          </w:tcPr>
          <w:p w14:paraId="2527F8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16.049,94</w:t>
            </w:r>
          </w:p>
        </w:tc>
        <w:tc>
          <w:tcPr>
            <w:tcW w:w="465" w:type="pct"/>
            <w:tcBorders>
              <w:top w:val="outset" w:sz="6" w:space="0" w:color="000000"/>
              <w:left w:val="outset" w:sz="6" w:space="0" w:color="000000"/>
              <w:bottom w:val="outset" w:sz="6" w:space="0" w:color="000000"/>
              <w:right w:val="outset" w:sz="6" w:space="0" w:color="000000"/>
            </w:tcBorders>
            <w:hideMark/>
          </w:tcPr>
          <w:p w14:paraId="0968B40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0CE8C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176A27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EA226E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DBA5DB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1A9A5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744B448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0691B8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2.351,00</w:t>
            </w:r>
          </w:p>
        </w:tc>
        <w:tc>
          <w:tcPr>
            <w:tcW w:w="498" w:type="pct"/>
            <w:tcBorders>
              <w:top w:val="outset" w:sz="6" w:space="0" w:color="000000"/>
              <w:left w:val="outset" w:sz="6" w:space="0" w:color="000000"/>
              <w:bottom w:val="outset" w:sz="6" w:space="0" w:color="000000"/>
              <w:right w:val="outset" w:sz="6" w:space="0" w:color="000000"/>
            </w:tcBorders>
            <w:hideMark/>
          </w:tcPr>
          <w:p w14:paraId="1F547AC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1.660,71</w:t>
            </w:r>
          </w:p>
        </w:tc>
        <w:tc>
          <w:tcPr>
            <w:tcW w:w="389" w:type="pct"/>
            <w:tcBorders>
              <w:top w:val="outset" w:sz="6" w:space="0" w:color="000000"/>
              <w:left w:val="outset" w:sz="6" w:space="0" w:color="000000"/>
              <w:bottom w:val="outset" w:sz="6" w:space="0" w:color="000000"/>
              <w:right w:val="outset" w:sz="6" w:space="0" w:color="000000"/>
            </w:tcBorders>
            <w:hideMark/>
          </w:tcPr>
          <w:p w14:paraId="06F726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70,64</w:t>
            </w:r>
          </w:p>
        </w:tc>
        <w:tc>
          <w:tcPr>
            <w:tcW w:w="489" w:type="pct"/>
            <w:tcBorders>
              <w:top w:val="outset" w:sz="6" w:space="0" w:color="000000"/>
              <w:left w:val="outset" w:sz="6" w:space="0" w:color="000000"/>
              <w:bottom w:val="outset" w:sz="6" w:space="0" w:color="000000"/>
              <w:right w:val="outset" w:sz="6" w:space="0" w:color="000000"/>
            </w:tcBorders>
            <w:hideMark/>
          </w:tcPr>
          <w:p w14:paraId="529EC98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2.351,00</w:t>
            </w:r>
          </w:p>
        </w:tc>
        <w:tc>
          <w:tcPr>
            <w:tcW w:w="470" w:type="pct"/>
            <w:tcBorders>
              <w:top w:val="outset" w:sz="6" w:space="0" w:color="000000"/>
              <w:left w:val="outset" w:sz="6" w:space="0" w:color="000000"/>
              <w:bottom w:val="outset" w:sz="6" w:space="0" w:color="000000"/>
              <w:right w:val="outset" w:sz="6" w:space="0" w:color="000000"/>
            </w:tcBorders>
            <w:hideMark/>
          </w:tcPr>
          <w:p w14:paraId="30A69D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1.660,71</w:t>
            </w:r>
          </w:p>
        </w:tc>
        <w:tc>
          <w:tcPr>
            <w:tcW w:w="465" w:type="pct"/>
            <w:tcBorders>
              <w:top w:val="outset" w:sz="6" w:space="0" w:color="000000"/>
              <w:left w:val="outset" w:sz="6" w:space="0" w:color="000000"/>
              <w:bottom w:val="outset" w:sz="6" w:space="0" w:color="000000"/>
              <w:right w:val="outset" w:sz="6" w:space="0" w:color="000000"/>
            </w:tcBorders>
            <w:hideMark/>
          </w:tcPr>
          <w:p w14:paraId="030780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1E3F6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9CD2A2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F44A4C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7711F9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9D57C0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4140</w:t>
            </w:r>
          </w:p>
        </w:tc>
        <w:tc>
          <w:tcPr>
            <w:tcW w:w="914" w:type="pct"/>
            <w:tcBorders>
              <w:top w:val="outset" w:sz="6" w:space="0" w:color="000000"/>
              <w:left w:val="outset" w:sz="6" w:space="0" w:color="000000"/>
              <w:bottom w:val="outset" w:sz="6" w:space="0" w:color="000000"/>
              <w:right w:val="outset" w:sz="6" w:space="0" w:color="000000"/>
            </w:tcBorders>
            <w:hideMark/>
          </w:tcPr>
          <w:p w14:paraId="1E0518B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Wpłaty na Państwowy Fundusz Rehabilitacji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44916F4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98" w:type="pct"/>
            <w:tcBorders>
              <w:top w:val="outset" w:sz="6" w:space="0" w:color="000000"/>
              <w:left w:val="outset" w:sz="6" w:space="0" w:color="000000"/>
              <w:bottom w:val="outset" w:sz="6" w:space="0" w:color="000000"/>
              <w:right w:val="outset" w:sz="6" w:space="0" w:color="000000"/>
            </w:tcBorders>
            <w:hideMark/>
          </w:tcPr>
          <w:p w14:paraId="1A66F85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7B5223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93B30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70" w:type="pct"/>
            <w:tcBorders>
              <w:top w:val="outset" w:sz="6" w:space="0" w:color="000000"/>
              <w:left w:val="outset" w:sz="6" w:space="0" w:color="000000"/>
              <w:bottom w:val="outset" w:sz="6" w:space="0" w:color="000000"/>
              <w:right w:val="outset" w:sz="6" w:space="0" w:color="000000"/>
            </w:tcBorders>
            <w:hideMark/>
          </w:tcPr>
          <w:p w14:paraId="0EB1EA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5A7692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1DB01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B5F35B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ED6214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7C8AE1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8CA78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6A6C553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590D74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50.000,00</w:t>
            </w:r>
          </w:p>
        </w:tc>
        <w:tc>
          <w:tcPr>
            <w:tcW w:w="498" w:type="pct"/>
            <w:tcBorders>
              <w:top w:val="outset" w:sz="6" w:space="0" w:color="000000"/>
              <w:left w:val="outset" w:sz="6" w:space="0" w:color="000000"/>
              <w:bottom w:val="outset" w:sz="6" w:space="0" w:color="000000"/>
              <w:right w:val="outset" w:sz="6" w:space="0" w:color="000000"/>
            </w:tcBorders>
            <w:hideMark/>
          </w:tcPr>
          <w:p w14:paraId="743B065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18.284,26</w:t>
            </w:r>
          </w:p>
        </w:tc>
        <w:tc>
          <w:tcPr>
            <w:tcW w:w="389" w:type="pct"/>
            <w:tcBorders>
              <w:top w:val="outset" w:sz="6" w:space="0" w:color="000000"/>
              <w:left w:val="outset" w:sz="6" w:space="0" w:color="000000"/>
              <w:bottom w:val="outset" w:sz="6" w:space="0" w:color="000000"/>
              <w:right w:val="outset" w:sz="6" w:space="0" w:color="000000"/>
            </w:tcBorders>
            <w:hideMark/>
          </w:tcPr>
          <w:p w14:paraId="176F78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36,57</w:t>
            </w:r>
          </w:p>
        </w:tc>
        <w:tc>
          <w:tcPr>
            <w:tcW w:w="489" w:type="pct"/>
            <w:tcBorders>
              <w:top w:val="outset" w:sz="6" w:space="0" w:color="000000"/>
              <w:left w:val="outset" w:sz="6" w:space="0" w:color="000000"/>
              <w:bottom w:val="outset" w:sz="6" w:space="0" w:color="000000"/>
              <w:right w:val="outset" w:sz="6" w:space="0" w:color="000000"/>
            </w:tcBorders>
            <w:hideMark/>
          </w:tcPr>
          <w:p w14:paraId="2A7BE1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50.000,00</w:t>
            </w:r>
          </w:p>
        </w:tc>
        <w:tc>
          <w:tcPr>
            <w:tcW w:w="470" w:type="pct"/>
            <w:tcBorders>
              <w:top w:val="outset" w:sz="6" w:space="0" w:color="000000"/>
              <w:left w:val="outset" w:sz="6" w:space="0" w:color="000000"/>
              <w:bottom w:val="outset" w:sz="6" w:space="0" w:color="000000"/>
              <w:right w:val="outset" w:sz="6" w:space="0" w:color="000000"/>
            </w:tcBorders>
            <w:hideMark/>
          </w:tcPr>
          <w:p w14:paraId="6D8E1A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18.284,26</w:t>
            </w:r>
          </w:p>
        </w:tc>
        <w:tc>
          <w:tcPr>
            <w:tcW w:w="465" w:type="pct"/>
            <w:tcBorders>
              <w:top w:val="outset" w:sz="6" w:space="0" w:color="000000"/>
              <w:left w:val="outset" w:sz="6" w:space="0" w:color="000000"/>
              <w:bottom w:val="outset" w:sz="6" w:space="0" w:color="000000"/>
              <w:right w:val="outset" w:sz="6" w:space="0" w:color="000000"/>
            </w:tcBorders>
            <w:hideMark/>
          </w:tcPr>
          <w:p w14:paraId="7F9664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79BB4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6A764D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E9DBE3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4966DE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A0282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7D59C97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789344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150.000,00</w:t>
            </w:r>
          </w:p>
        </w:tc>
        <w:tc>
          <w:tcPr>
            <w:tcW w:w="498" w:type="pct"/>
            <w:tcBorders>
              <w:top w:val="outset" w:sz="6" w:space="0" w:color="000000"/>
              <w:left w:val="outset" w:sz="6" w:space="0" w:color="000000"/>
              <w:bottom w:val="outset" w:sz="6" w:space="0" w:color="000000"/>
              <w:right w:val="outset" w:sz="6" w:space="0" w:color="000000"/>
            </w:tcBorders>
            <w:hideMark/>
          </w:tcPr>
          <w:p w14:paraId="44BBCEB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71.922,82</w:t>
            </w:r>
          </w:p>
        </w:tc>
        <w:tc>
          <w:tcPr>
            <w:tcW w:w="389" w:type="pct"/>
            <w:tcBorders>
              <w:top w:val="outset" w:sz="6" w:space="0" w:color="000000"/>
              <w:left w:val="outset" w:sz="6" w:space="0" w:color="000000"/>
              <w:bottom w:val="outset" w:sz="6" w:space="0" w:color="000000"/>
              <w:right w:val="outset" w:sz="6" w:space="0" w:color="000000"/>
            </w:tcBorders>
            <w:hideMark/>
          </w:tcPr>
          <w:p w14:paraId="73F7202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47,95</w:t>
            </w:r>
          </w:p>
        </w:tc>
        <w:tc>
          <w:tcPr>
            <w:tcW w:w="489" w:type="pct"/>
            <w:tcBorders>
              <w:top w:val="outset" w:sz="6" w:space="0" w:color="000000"/>
              <w:left w:val="outset" w:sz="6" w:space="0" w:color="000000"/>
              <w:bottom w:val="outset" w:sz="6" w:space="0" w:color="000000"/>
              <w:right w:val="outset" w:sz="6" w:space="0" w:color="000000"/>
            </w:tcBorders>
            <w:hideMark/>
          </w:tcPr>
          <w:p w14:paraId="6A9A06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150.000,00</w:t>
            </w:r>
          </w:p>
        </w:tc>
        <w:tc>
          <w:tcPr>
            <w:tcW w:w="470" w:type="pct"/>
            <w:tcBorders>
              <w:top w:val="outset" w:sz="6" w:space="0" w:color="000000"/>
              <w:left w:val="outset" w:sz="6" w:space="0" w:color="000000"/>
              <w:bottom w:val="outset" w:sz="6" w:space="0" w:color="000000"/>
              <w:right w:val="outset" w:sz="6" w:space="0" w:color="000000"/>
            </w:tcBorders>
            <w:hideMark/>
          </w:tcPr>
          <w:p w14:paraId="3209D03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71.922,82</w:t>
            </w:r>
          </w:p>
        </w:tc>
        <w:tc>
          <w:tcPr>
            <w:tcW w:w="465" w:type="pct"/>
            <w:tcBorders>
              <w:top w:val="outset" w:sz="6" w:space="0" w:color="000000"/>
              <w:left w:val="outset" w:sz="6" w:space="0" w:color="000000"/>
              <w:bottom w:val="outset" w:sz="6" w:space="0" w:color="000000"/>
              <w:right w:val="outset" w:sz="6" w:space="0" w:color="000000"/>
            </w:tcBorders>
            <w:hideMark/>
          </w:tcPr>
          <w:p w14:paraId="3D8618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C58D31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71FF74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ED532A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404E54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ADC4F5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4270</w:t>
            </w:r>
          </w:p>
        </w:tc>
        <w:tc>
          <w:tcPr>
            <w:tcW w:w="914" w:type="pct"/>
            <w:tcBorders>
              <w:top w:val="outset" w:sz="6" w:space="0" w:color="000000"/>
              <w:left w:val="outset" w:sz="6" w:space="0" w:color="000000"/>
              <w:bottom w:val="outset" w:sz="6" w:space="0" w:color="000000"/>
              <w:right w:val="outset" w:sz="6" w:space="0" w:color="000000"/>
            </w:tcBorders>
            <w:hideMark/>
          </w:tcPr>
          <w:p w14:paraId="00DBF30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remontowych</w:t>
            </w:r>
          </w:p>
        </w:tc>
        <w:tc>
          <w:tcPr>
            <w:tcW w:w="539" w:type="pct"/>
            <w:tcBorders>
              <w:top w:val="outset" w:sz="6" w:space="0" w:color="000000"/>
              <w:left w:val="outset" w:sz="6" w:space="0" w:color="000000"/>
              <w:bottom w:val="outset" w:sz="6" w:space="0" w:color="000000"/>
              <w:right w:val="outset" w:sz="6" w:space="0" w:color="000000"/>
            </w:tcBorders>
            <w:hideMark/>
          </w:tcPr>
          <w:p w14:paraId="11071F2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98" w:type="pct"/>
            <w:tcBorders>
              <w:top w:val="outset" w:sz="6" w:space="0" w:color="000000"/>
              <w:left w:val="outset" w:sz="6" w:space="0" w:color="000000"/>
              <w:bottom w:val="outset" w:sz="6" w:space="0" w:color="000000"/>
              <w:right w:val="outset" w:sz="6" w:space="0" w:color="000000"/>
            </w:tcBorders>
            <w:hideMark/>
          </w:tcPr>
          <w:p w14:paraId="5942B2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ED3FD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55A1642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70" w:type="pct"/>
            <w:tcBorders>
              <w:top w:val="outset" w:sz="6" w:space="0" w:color="000000"/>
              <w:left w:val="outset" w:sz="6" w:space="0" w:color="000000"/>
              <w:bottom w:val="outset" w:sz="6" w:space="0" w:color="000000"/>
              <w:right w:val="outset" w:sz="6" w:space="0" w:color="000000"/>
            </w:tcBorders>
            <w:hideMark/>
          </w:tcPr>
          <w:p w14:paraId="2B8CDF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567654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48D98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0371AA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05E795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36300C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821FF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4280</w:t>
            </w:r>
          </w:p>
        </w:tc>
        <w:tc>
          <w:tcPr>
            <w:tcW w:w="914" w:type="pct"/>
            <w:tcBorders>
              <w:top w:val="outset" w:sz="6" w:space="0" w:color="000000"/>
              <w:left w:val="outset" w:sz="6" w:space="0" w:color="000000"/>
              <w:bottom w:val="outset" w:sz="6" w:space="0" w:color="000000"/>
              <w:right w:val="outset" w:sz="6" w:space="0" w:color="000000"/>
            </w:tcBorders>
            <w:hideMark/>
          </w:tcPr>
          <w:p w14:paraId="1B5795F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zdrowotnych</w:t>
            </w:r>
          </w:p>
        </w:tc>
        <w:tc>
          <w:tcPr>
            <w:tcW w:w="539" w:type="pct"/>
            <w:tcBorders>
              <w:top w:val="outset" w:sz="6" w:space="0" w:color="000000"/>
              <w:left w:val="outset" w:sz="6" w:space="0" w:color="000000"/>
              <w:bottom w:val="outset" w:sz="6" w:space="0" w:color="000000"/>
              <w:right w:val="outset" w:sz="6" w:space="0" w:color="000000"/>
            </w:tcBorders>
            <w:hideMark/>
          </w:tcPr>
          <w:p w14:paraId="0A2097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w:t>
            </w:r>
          </w:p>
        </w:tc>
        <w:tc>
          <w:tcPr>
            <w:tcW w:w="498" w:type="pct"/>
            <w:tcBorders>
              <w:top w:val="outset" w:sz="6" w:space="0" w:color="000000"/>
              <w:left w:val="outset" w:sz="6" w:space="0" w:color="000000"/>
              <w:bottom w:val="outset" w:sz="6" w:space="0" w:color="000000"/>
              <w:right w:val="outset" w:sz="6" w:space="0" w:color="000000"/>
            </w:tcBorders>
            <w:hideMark/>
          </w:tcPr>
          <w:p w14:paraId="1F6B2A2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D3CB5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4D0C6E4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w:t>
            </w:r>
          </w:p>
        </w:tc>
        <w:tc>
          <w:tcPr>
            <w:tcW w:w="470" w:type="pct"/>
            <w:tcBorders>
              <w:top w:val="outset" w:sz="6" w:space="0" w:color="000000"/>
              <w:left w:val="outset" w:sz="6" w:space="0" w:color="000000"/>
              <w:bottom w:val="outset" w:sz="6" w:space="0" w:color="000000"/>
              <w:right w:val="outset" w:sz="6" w:space="0" w:color="000000"/>
            </w:tcBorders>
            <w:hideMark/>
          </w:tcPr>
          <w:p w14:paraId="70EEA3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0E08468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E86B0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C76B6A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D054F8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FC9D5D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D1DC8D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6AADAB7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23975D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25.000,00</w:t>
            </w:r>
          </w:p>
        </w:tc>
        <w:tc>
          <w:tcPr>
            <w:tcW w:w="498" w:type="pct"/>
            <w:tcBorders>
              <w:top w:val="outset" w:sz="6" w:space="0" w:color="000000"/>
              <w:left w:val="outset" w:sz="6" w:space="0" w:color="000000"/>
              <w:bottom w:val="outset" w:sz="6" w:space="0" w:color="000000"/>
              <w:right w:val="outset" w:sz="6" w:space="0" w:color="000000"/>
            </w:tcBorders>
            <w:hideMark/>
          </w:tcPr>
          <w:p w14:paraId="00E8FC9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11.178,50</w:t>
            </w:r>
          </w:p>
        </w:tc>
        <w:tc>
          <w:tcPr>
            <w:tcW w:w="389" w:type="pct"/>
            <w:tcBorders>
              <w:top w:val="outset" w:sz="6" w:space="0" w:color="000000"/>
              <w:left w:val="outset" w:sz="6" w:space="0" w:color="000000"/>
              <w:bottom w:val="outset" w:sz="6" w:space="0" w:color="000000"/>
              <w:right w:val="outset" w:sz="6" w:space="0" w:color="000000"/>
            </w:tcBorders>
            <w:hideMark/>
          </w:tcPr>
          <w:p w14:paraId="052EF15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44,71</w:t>
            </w:r>
          </w:p>
        </w:tc>
        <w:tc>
          <w:tcPr>
            <w:tcW w:w="489" w:type="pct"/>
            <w:tcBorders>
              <w:top w:val="outset" w:sz="6" w:space="0" w:color="000000"/>
              <w:left w:val="outset" w:sz="6" w:space="0" w:color="000000"/>
              <w:bottom w:val="outset" w:sz="6" w:space="0" w:color="000000"/>
              <w:right w:val="outset" w:sz="6" w:space="0" w:color="000000"/>
            </w:tcBorders>
            <w:hideMark/>
          </w:tcPr>
          <w:p w14:paraId="74ED71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25.000,00</w:t>
            </w:r>
          </w:p>
        </w:tc>
        <w:tc>
          <w:tcPr>
            <w:tcW w:w="470" w:type="pct"/>
            <w:tcBorders>
              <w:top w:val="outset" w:sz="6" w:space="0" w:color="000000"/>
              <w:left w:val="outset" w:sz="6" w:space="0" w:color="000000"/>
              <w:bottom w:val="outset" w:sz="6" w:space="0" w:color="000000"/>
              <w:right w:val="outset" w:sz="6" w:space="0" w:color="000000"/>
            </w:tcBorders>
            <w:hideMark/>
          </w:tcPr>
          <w:p w14:paraId="541C61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11.178,50</w:t>
            </w:r>
          </w:p>
        </w:tc>
        <w:tc>
          <w:tcPr>
            <w:tcW w:w="465" w:type="pct"/>
            <w:tcBorders>
              <w:top w:val="outset" w:sz="6" w:space="0" w:color="000000"/>
              <w:left w:val="outset" w:sz="6" w:space="0" w:color="000000"/>
              <w:bottom w:val="outset" w:sz="6" w:space="0" w:color="000000"/>
              <w:right w:val="outset" w:sz="6" w:space="0" w:color="000000"/>
            </w:tcBorders>
            <w:hideMark/>
          </w:tcPr>
          <w:p w14:paraId="5FCD31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DEF9D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0AC106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14A525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B46222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C9A369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732D628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2F2A070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1.300,00</w:t>
            </w:r>
          </w:p>
        </w:tc>
        <w:tc>
          <w:tcPr>
            <w:tcW w:w="498" w:type="pct"/>
            <w:tcBorders>
              <w:top w:val="outset" w:sz="6" w:space="0" w:color="000000"/>
              <w:left w:val="outset" w:sz="6" w:space="0" w:color="000000"/>
              <w:bottom w:val="outset" w:sz="6" w:space="0" w:color="000000"/>
              <w:right w:val="outset" w:sz="6" w:space="0" w:color="000000"/>
            </w:tcBorders>
            <w:hideMark/>
          </w:tcPr>
          <w:p w14:paraId="7A5B4D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540,00</w:t>
            </w:r>
          </w:p>
        </w:tc>
        <w:tc>
          <w:tcPr>
            <w:tcW w:w="389" w:type="pct"/>
            <w:tcBorders>
              <w:top w:val="outset" w:sz="6" w:space="0" w:color="000000"/>
              <w:left w:val="outset" w:sz="6" w:space="0" w:color="000000"/>
              <w:bottom w:val="outset" w:sz="6" w:space="0" w:color="000000"/>
              <w:right w:val="outset" w:sz="6" w:space="0" w:color="000000"/>
            </w:tcBorders>
            <w:hideMark/>
          </w:tcPr>
          <w:p w14:paraId="1BC305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41,54</w:t>
            </w:r>
          </w:p>
        </w:tc>
        <w:tc>
          <w:tcPr>
            <w:tcW w:w="489" w:type="pct"/>
            <w:tcBorders>
              <w:top w:val="outset" w:sz="6" w:space="0" w:color="000000"/>
              <w:left w:val="outset" w:sz="6" w:space="0" w:color="000000"/>
              <w:bottom w:val="outset" w:sz="6" w:space="0" w:color="000000"/>
              <w:right w:val="outset" w:sz="6" w:space="0" w:color="000000"/>
            </w:tcBorders>
            <w:hideMark/>
          </w:tcPr>
          <w:p w14:paraId="23BB0E8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1.300,00</w:t>
            </w:r>
          </w:p>
        </w:tc>
        <w:tc>
          <w:tcPr>
            <w:tcW w:w="470" w:type="pct"/>
            <w:tcBorders>
              <w:top w:val="outset" w:sz="6" w:space="0" w:color="000000"/>
              <w:left w:val="outset" w:sz="6" w:space="0" w:color="000000"/>
              <w:bottom w:val="outset" w:sz="6" w:space="0" w:color="000000"/>
              <w:right w:val="outset" w:sz="6" w:space="0" w:color="000000"/>
            </w:tcBorders>
            <w:hideMark/>
          </w:tcPr>
          <w:p w14:paraId="5A286D1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540,00</w:t>
            </w:r>
          </w:p>
        </w:tc>
        <w:tc>
          <w:tcPr>
            <w:tcW w:w="465" w:type="pct"/>
            <w:tcBorders>
              <w:top w:val="outset" w:sz="6" w:space="0" w:color="000000"/>
              <w:left w:val="outset" w:sz="6" w:space="0" w:color="000000"/>
              <w:bottom w:val="outset" w:sz="6" w:space="0" w:color="000000"/>
              <w:right w:val="outset" w:sz="6" w:space="0" w:color="000000"/>
            </w:tcBorders>
            <w:hideMark/>
          </w:tcPr>
          <w:p w14:paraId="5BEDD9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EB8554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7F6675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3FE458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CBE9E3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7C891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647271B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1581AE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w:t>
            </w:r>
          </w:p>
        </w:tc>
        <w:tc>
          <w:tcPr>
            <w:tcW w:w="498" w:type="pct"/>
            <w:tcBorders>
              <w:top w:val="outset" w:sz="6" w:space="0" w:color="000000"/>
              <w:left w:val="outset" w:sz="6" w:space="0" w:color="000000"/>
              <w:bottom w:val="outset" w:sz="6" w:space="0" w:color="000000"/>
              <w:right w:val="outset" w:sz="6" w:space="0" w:color="000000"/>
            </w:tcBorders>
            <w:hideMark/>
          </w:tcPr>
          <w:p w14:paraId="2B1924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2.165,40</w:t>
            </w:r>
          </w:p>
        </w:tc>
        <w:tc>
          <w:tcPr>
            <w:tcW w:w="389" w:type="pct"/>
            <w:tcBorders>
              <w:top w:val="outset" w:sz="6" w:space="0" w:color="000000"/>
              <w:left w:val="outset" w:sz="6" w:space="0" w:color="000000"/>
              <w:bottom w:val="outset" w:sz="6" w:space="0" w:color="000000"/>
              <w:right w:val="outset" w:sz="6" w:space="0" w:color="000000"/>
            </w:tcBorders>
            <w:hideMark/>
          </w:tcPr>
          <w:p w14:paraId="7EA124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36,09</w:t>
            </w:r>
          </w:p>
        </w:tc>
        <w:tc>
          <w:tcPr>
            <w:tcW w:w="489" w:type="pct"/>
            <w:tcBorders>
              <w:top w:val="outset" w:sz="6" w:space="0" w:color="000000"/>
              <w:left w:val="outset" w:sz="6" w:space="0" w:color="000000"/>
              <w:bottom w:val="outset" w:sz="6" w:space="0" w:color="000000"/>
              <w:right w:val="outset" w:sz="6" w:space="0" w:color="000000"/>
            </w:tcBorders>
            <w:hideMark/>
          </w:tcPr>
          <w:p w14:paraId="0710239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w:t>
            </w:r>
          </w:p>
        </w:tc>
        <w:tc>
          <w:tcPr>
            <w:tcW w:w="470" w:type="pct"/>
            <w:tcBorders>
              <w:top w:val="outset" w:sz="6" w:space="0" w:color="000000"/>
              <w:left w:val="outset" w:sz="6" w:space="0" w:color="000000"/>
              <w:bottom w:val="outset" w:sz="6" w:space="0" w:color="000000"/>
              <w:right w:val="outset" w:sz="6" w:space="0" w:color="000000"/>
            </w:tcBorders>
            <w:hideMark/>
          </w:tcPr>
          <w:p w14:paraId="1131B0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2.165,40</w:t>
            </w:r>
          </w:p>
        </w:tc>
        <w:tc>
          <w:tcPr>
            <w:tcW w:w="465" w:type="pct"/>
            <w:tcBorders>
              <w:top w:val="outset" w:sz="6" w:space="0" w:color="000000"/>
              <w:left w:val="outset" w:sz="6" w:space="0" w:color="000000"/>
              <w:bottom w:val="outset" w:sz="6" w:space="0" w:color="000000"/>
              <w:right w:val="outset" w:sz="6" w:space="0" w:color="000000"/>
            </w:tcBorders>
            <w:hideMark/>
          </w:tcPr>
          <w:p w14:paraId="3A5929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9A487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729F9C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2E67C5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F3D27B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82978F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4A125B4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3D44411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60.000,00</w:t>
            </w:r>
          </w:p>
        </w:tc>
        <w:tc>
          <w:tcPr>
            <w:tcW w:w="498" w:type="pct"/>
            <w:tcBorders>
              <w:top w:val="outset" w:sz="6" w:space="0" w:color="000000"/>
              <w:left w:val="outset" w:sz="6" w:space="0" w:color="000000"/>
              <w:bottom w:val="outset" w:sz="6" w:space="0" w:color="000000"/>
              <w:right w:val="outset" w:sz="6" w:space="0" w:color="000000"/>
            </w:tcBorders>
            <w:hideMark/>
          </w:tcPr>
          <w:p w14:paraId="7E8276E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39.629,49</w:t>
            </w:r>
          </w:p>
        </w:tc>
        <w:tc>
          <w:tcPr>
            <w:tcW w:w="389" w:type="pct"/>
            <w:tcBorders>
              <w:top w:val="outset" w:sz="6" w:space="0" w:color="000000"/>
              <w:left w:val="outset" w:sz="6" w:space="0" w:color="000000"/>
              <w:bottom w:val="outset" w:sz="6" w:space="0" w:color="000000"/>
              <w:right w:val="outset" w:sz="6" w:space="0" w:color="000000"/>
            </w:tcBorders>
            <w:hideMark/>
          </w:tcPr>
          <w:p w14:paraId="6E17A0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66,05</w:t>
            </w:r>
          </w:p>
        </w:tc>
        <w:tc>
          <w:tcPr>
            <w:tcW w:w="489" w:type="pct"/>
            <w:tcBorders>
              <w:top w:val="outset" w:sz="6" w:space="0" w:color="000000"/>
              <w:left w:val="outset" w:sz="6" w:space="0" w:color="000000"/>
              <w:bottom w:val="outset" w:sz="6" w:space="0" w:color="000000"/>
              <w:right w:val="outset" w:sz="6" w:space="0" w:color="000000"/>
            </w:tcBorders>
            <w:hideMark/>
          </w:tcPr>
          <w:p w14:paraId="1B6CBE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60.000,00</w:t>
            </w:r>
          </w:p>
        </w:tc>
        <w:tc>
          <w:tcPr>
            <w:tcW w:w="470" w:type="pct"/>
            <w:tcBorders>
              <w:top w:val="outset" w:sz="6" w:space="0" w:color="000000"/>
              <w:left w:val="outset" w:sz="6" w:space="0" w:color="000000"/>
              <w:bottom w:val="outset" w:sz="6" w:space="0" w:color="000000"/>
              <w:right w:val="outset" w:sz="6" w:space="0" w:color="000000"/>
            </w:tcBorders>
            <w:hideMark/>
          </w:tcPr>
          <w:p w14:paraId="35D328F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39.629,49</w:t>
            </w:r>
          </w:p>
        </w:tc>
        <w:tc>
          <w:tcPr>
            <w:tcW w:w="465" w:type="pct"/>
            <w:tcBorders>
              <w:top w:val="outset" w:sz="6" w:space="0" w:color="000000"/>
              <w:left w:val="outset" w:sz="6" w:space="0" w:color="000000"/>
              <w:bottom w:val="outset" w:sz="6" w:space="0" w:color="000000"/>
              <w:right w:val="outset" w:sz="6" w:space="0" w:color="000000"/>
            </w:tcBorders>
            <w:hideMark/>
          </w:tcPr>
          <w:p w14:paraId="00D6F7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1D082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0F8125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06037D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64ADFD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179FF7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30495EB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09C2F2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4.651,00</w:t>
            </w:r>
          </w:p>
        </w:tc>
        <w:tc>
          <w:tcPr>
            <w:tcW w:w="498" w:type="pct"/>
            <w:tcBorders>
              <w:top w:val="outset" w:sz="6" w:space="0" w:color="000000"/>
              <w:left w:val="outset" w:sz="6" w:space="0" w:color="000000"/>
              <w:bottom w:val="outset" w:sz="6" w:space="0" w:color="000000"/>
              <w:right w:val="outset" w:sz="6" w:space="0" w:color="000000"/>
            </w:tcBorders>
            <w:hideMark/>
          </w:tcPr>
          <w:p w14:paraId="16D4CA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4.650,78</w:t>
            </w:r>
          </w:p>
        </w:tc>
        <w:tc>
          <w:tcPr>
            <w:tcW w:w="389" w:type="pct"/>
            <w:tcBorders>
              <w:top w:val="outset" w:sz="6" w:space="0" w:color="000000"/>
              <w:left w:val="outset" w:sz="6" w:space="0" w:color="000000"/>
              <w:bottom w:val="outset" w:sz="6" w:space="0" w:color="000000"/>
              <w:right w:val="outset" w:sz="6" w:space="0" w:color="000000"/>
            </w:tcBorders>
            <w:hideMark/>
          </w:tcPr>
          <w:p w14:paraId="7C5B53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569A0E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4.651,00</w:t>
            </w:r>
          </w:p>
        </w:tc>
        <w:tc>
          <w:tcPr>
            <w:tcW w:w="470" w:type="pct"/>
            <w:tcBorders>
              <w:top w:val="outset" w:sz="6" w:space="0" w:color="000000"/>
              <w:left w:val="outset" w:sz="6" w:space="0" w:color="000000"/>
              <w:bottom w:val="outset" w:sz="6" w:space="0" w:color="000000"/>
              <w:right w:val="outset" w:sz="6" w:space="0" w:color="000000"/>
            </w:tcBorders>
            <w:hideMark/>
          </w:tcPr>
          <w:p w14:paraId="6F3A479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4.650,78</w:t>
            </w:r>
          </w:p>
        </w:tc>
        <w:tc>
          <w:tcPr>
            <w:tcW w:w="465" w:type="pct"/>
            <w:tcBorders>
              <w:top w:val="outset" w:sz="6" w:space="0" w:color="000000"/>
              <w:left w:val="outset" w:sz="6" w:space="0" w:color="000000"/>
              <w:bottom w:val="outset" w:sz="6" w:space="0" w:color="000000"/>
              <w:right w:val="outset" w:sz="6" w:space="0" w:color="000000"/>
            </w:tcBorders>
            <w:hideMark/>
          </w:tcPr>
          <w:p w14:paraId="29DA96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1C0EA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4A3C00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7E47A7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33BA99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2E59E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1DF8F21C" w14:textId="457B503D"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726CE8F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98" w:type="pct"/>
            <w:tcBorders>
              <w:top w:val="outset" w:sz="6" w:space="0" w:color="000000"/>
              <w:left w:val="outset" w:sz="6" w:space="0" w:color="000000"/>
              <w:bottom w:val="outset" w:sz="6" w:space="0" w:color="000000"/>
              <w:right w:val="outset" w:sz="6" w:space="0" w:color="000000"/>
            </w:tcBorders>
            <w:hideMark/>
          </w:tcPr>
          <w:p w14:paraId="5732794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4662F34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5D1ADE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70" w:type="pct"/>
            <w:tcBorders>
              <w:top w:val="outset" w:sz="6" w:space="0" w:color="000000"/>
              <w:left w:val="outset" w:sz="6" w:space="0" w:color="000000"/>
              <w:bottom w:val="outset" w:sz="6" w:space="0" w:color="000000"/>
              <w:right w:val="outset" w:sz="6" w:space="0" w:color="000000"/>
            </w:tcBorders>
            <w:hideMark/>
          </w:tcPr>
          <w:p w14:paraId="6AD1F9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146E70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BCDE3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9C503B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90AD3A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F66012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7475F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783245F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3BB3B59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180.000,00</w:t>
            </w:r>
          </w:p>
        </w:tc>
        <w:tc>
          <w:tcPr>
            <w:tcW w:w="498" w:type="pct"/>
            <w:tcBorders>
              <w:top w:val="outset" w:sz="6" w:space="0" w:color="000000"/>
              <w:left w:val="outset" w:sz="6" w:space="0" w:color="000000"/>
              <w:bottom w:val="outset" w:sz="6" w:space="0" w:color="000000"/>
              <w:right w:val="outset" w:sz="6" w:space="0" w:color="000000"/>
            </w:tcBorders>
            <w:hideMark/>
          </w:tcPr>
          <w:p w14:paraId="7849D1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42EF24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B6A790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6EB255E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4A95DC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180.000,00</w:t>
            </w:r>
          </w:p>
        </w:tc>
        <w:tc>
          <w:tcPr>
            <w:tcW w:w="473" w:type="pct"/>
            <w:tcBorders>
              <w:top w:val="outset" w:sz="6" w:space="0" w:color="000000"/>
              <w:left w:val="outset" w:sz="6" w:space="0" w:color="000000"/>
              <w:bottom w:val="outset" w:sz="6" w:space="0" w:color="000000"/>
              <w:right w:val="outset" w:sz="6" w:space="0" w:color="000000"/>
            </w:tcBorders>
            <w:hideMark/>
          </w:tcPr>
          <w:p w14:paraId="724B31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r>
      <w:tr w:rsidR="00377F63" w:rsidRPr="00BC54C9" w14:paraId="271C51E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62B627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96D157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8DC825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E803757"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7D7DD3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F4F8F2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A33C049"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E646053"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BD025A4"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B410E7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9D40DA6" w14:textId="77777777" w:rsidR="00377F63" w:rsidRPr="00BC54C9" w:rsidRDefault="00377F63">
            <w:pPr>
              <w:pStyle w:val="NormalnyWeb"/>
              <w:jc w:val="center"/>
              <w:rPr>
                <w:rFonts w:asciiTheme="minorHAnsi" w:hAnsiTheme="minorHAnsi" w:cstheme="minorHAnsi"/>
              </w:rPr>
            </w:pPr>
          </w:p>
        </w:tc>
      </w:tr>
      <w:tr w:rsidR="00377F63" w:rsidRPr="00BC54C9" w14:paraId="245034E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47DDD8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6BA89E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01030</w:t>
            </w:r>
          </w:p>
        </w:tc>
        <w:tc>
          <w:tcPr>
            <w:tcW w:w="270" w:type="pct"/>
            <w:tcBorders>
              <w:top w:val="outset" w:sz="6" w:space="0" w:color="000000"/>
              <w:left w:val="outset" w:sz="6" w:space="0" w:color="000000"/>
              <w:bottom w:val="outset" w:sz="6" w:space="0" w:color="000000"/>
              <w:right w:val="outset" w:sz="6" w:space="0" w:color="000000"/>
            </w:tcBorders>
          </w:tcPr>
          <w:p w14:paraId="3ED4494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710CAB1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Izby rolnicze</w:t>
            </w:r>
          </w:p>
        </w:tc>
        <w:tc>
          <w:tcPr>
            <w:tcW w:w="539" w:type="pct"/>
            <w:tcBorders>
              <w:top w:val="outset" w:sz="6" w:space="0" w:color="000000"/>
              <w:left w:val="outset" w:sz="6" w:space="0" w:color="000000"/>
              <w:bottom w:val="outset" w:sz="6" w:space="0" w:color="000000"/>
              <w:right w:val="outset" w:sz="6" w:space="0" w:color="000000"/>
            </w:tcBorders>
            <w:hideMark/>
          </w:tcPr>
          <w:p w14:paraId="0E0BAFCD"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6.187,00</w:t>
            </w:r>
          </w:p>
        </w:tc>
        <w:tc>
          <w:tcPr>
            <w:tcW w:w="498" w:type="pct"/>
            <w:tcBorders>
              <w:top w:val="outset" w:sz="6" w:space="0" w:color="000000"/>
              <w:left w:val="outset" w:sz="6" w:space="0" w:color="000000"/>
              <w:bottom w:val="outset" w:sz="6" w:space="0" w:color="000000"/>
              <w:right w:val="outset" w:sz="6" w:space="0" w:color="000000"/>
            </w:tcBorders>
            <w:hideMark/>
          </w:tcPr>
          <w:p w14:paraId="7164126D"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3.933,65</w:t>
            </w:r>
          </w:p>
        </w:tc>
        <w:tc>
          <w:tcPr>
            <w:tcW w:w="389" w:type="pct"/>
            <w:tcBorders>
              <w:top w:val="outset" w:sz="6" w:space="0" w:color="000000"/>
              <w:left w:val="outset" w:sz="6" w:space="0" w:color="000000"/>
              <w:bottom w:val="outset" w:sz="6" w:space="0" w:color="000000"/>
              <w:right w:val="outset" w:sz="6" w:space="0" w:color="000000"/>
            </w:tcBorders>
            <w:hideMark/>
          </w:tcPr>
          <w:p w14:paraId="2723E054"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63,58</w:t>
            </w:r>
          </w:p>
        </w:tc>
        <w:tc>
          <w:tcPr>
            <w:tcW w:w="489" w:type="pct"/>
            <w:tcBorders>
              <w:top w:val="outset" w:sz="6" w:space="0" w:color="000000"/>
              <w:left w:val="outset" w:sz="6" w:space="0" w:color="000000"/>
              <w:bottom w:val="outset" w:sz="6" w:space="0" w:color="000000"/>
              <w:right w:val="outset" w:sz="6" w:space="0" w:color="000000"/>
            </w:tcBorders>
            <w:hideMark/>
          </w:tcPr>
          <w:p w14:paraId="2661AC6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6.187,00</w:t>
            </w:r>
          </w:p>
        </w:tc>
        <w:tc>
          <w:tcPr>
            <w:tcW w:w="470" w:type="pct"/>
            <w:tcBorders>
              <w:top w:val="outset" w:sz="6" w:space="0" w:color="000000"/>
              <w:left w:val="outset" w:sz="6" w:space="0" w:color="000000"/>
              <w:bottom w:val="outset" w:sz="6" w:space="0" w:color="000000"/>
              <w:right w:val="outset" w:sz="6" w:space="0" w:color="000000"/>
            </w:tcBorders>
            <w:hideMark/>
          </w:tcPr>
          <w:p w14:paraId="0C1F42C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3.933,65</w:t>
            </w:r>
          </w:p>
        </w:tc>
        <w:tc>
          <w:tcPr>
            <w:tcW w:w="465" w:type="pct"/>
            <w:tcBorders>
              <w:top w:val="outset" w:sz="6" w:space="0" w:color="000000"/>
              <w:left w:val="outset" w:sz="6" w:space="0" w:color="000000"/>
              <w:bottom w:val="outset" w:sz="6" w:space="0" w:color="000000"/>
              <w:right w:val="outset" w:sz="6" w:space="0" w:color="000000"/>
            </w:tcBorders>
            <w:hideMark/>
          </w:tcPr>
          <w:p w14:paraId="2652C7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0C804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FCD490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4093A2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10906F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25E1EC8"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FCFB6B2"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EA0B4EA"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6493E37"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2E48937"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470D688"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7E2C0D2"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10C38F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CF14ABE" w14:textId="77777777" w:rsidR="00377F63" w:rsidRPr="00BC54C9" w:rsidRDefault="00377F63">
            <w:pPr>
              <w:pStyle w:val="NormalnyWeb"/>
              <w:jc w:val="center"/>
              <w:rPr>
                <w:rFonts w:asciiTheme="minorHAnsi" w:hAnsiTheme="minorHAnsi" w:cstheme="minorHAnsi"/>
              </w:rPr>
            </w:pPr>
          </w:p>
        </w:tc>
      </w:tr>
      <w:tr w:rsidR="00377F63" w:rsidRPr="00BC54C9" w14:paraId="739186F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177112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FDA7BF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BD332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2850</w:t>
            </w:r>
          </w:p>
        </w:tc>
        <w:tc>
          <w:tcPr>
            <w:tcW w:w="914" w:type="pct"/>
            <w:tcBorders>
              <w:top w:val="outset" w:sz="6" w:space="0" w:color="000000"/>
              <w:left w:val="outset" w:sz="6" w:space="0" w:color="000000"/>
              <w:bottom w:val="outset" w:sz="6" w:space="0" w:color="000000"/>
              <w:right w:val="outset" w:sz="6" w:space="0" w:color="000000"/>
            </w:tcBorders>
            <w:hideMark/>
          </w:tcPr>
          <w:p w14:paraId="7049703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Wpłaty gmin na rzecz izb rolniczych w wysokości 2% uzyskanych wpływów z podatku rolnego</w:t>
            </w:r>
          </w:p>
        </w:tc>
        <w:tc>
          <w:tcPr>
            <w:tcW w:w="539" w:type="pct"/>
            <w:tcBorders>
              <w:top w:val="outset" w:sz="6" w:space="0" w:color="000000"/>
              <w:left w:val="outset" w:sz="6" w:space="0" w:color="000000"/>
              <w:bottom w:val="outset" w:sz="6" w:space="0" w:color="000000"/>
              <w:right w:val="outset" w:sz="6" w:space="0" w:color="000000"/>
            </w:tcBorders>
            <w:hideMark/>
          </w:tcPr>
          <w:p w14:paraId="4C6233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6.187,00</w:t>
            </w:r>
          </w:p>
        </w:tc>
        <w:tc>
          <w:tcPr>
            <w:tcW w:w="498" w:type="pct"/>
            <w:tcBorders>
              <w:top w:val="outset" w:sz="6" w:space="0" w:color="000000"/>
              <w:left w:val="outset" w:sz="6" w:space="0" w:color="000000"/>
              <w:bottom w:val="outset" w:sz="6" w:space="0" w:color="000000"/>
              <w:right w:val="outset" w:sz="6" w:space="0" w:color="000000"/>
            </w:tcBorders>
            <w:hideMark/>
          </w:tcPr>
          <w:p w14:paraId="6E5195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3.933,65</w:t>
            </w:r>
          </w:p>
        </w:tc>
        <w:tc>
          <w:tcPr>
            <w:tcW w:w="389" w:type="pct"/>
            <w:tcBorders>
              <w:top w:val="outset" w:sz="6" w:space="0" w:color="000000"/>
              <w:left w:val="outset" w:sz="6" w:space="0" w:color="000000"/>
              <w:bottom w:val="outset" w:sz="6" w:space="0" w:color="000000"/>
              <w:right w:val="outset" w:sz="6" w:space="0" w:color="000000"/>
            </w:tcBorders>
            <w:hideMark/>
          </w:tcPr>
          <w:p w14:paraId="4AE5B3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63,58</w:t>
            </w:r>
          </w:p>
        </w:tc>
        <w:tc>
          <w:tcPr>
            <w:tcW w:w="489" w:type="pct"/>
            <w:tcBorders>
              <w:top w:val="outset" w:sz="6" w:space="0" w:color="000000"/>
              <w:left w:val="outset" w:sz="6" w:space="0" w:color="000000"/>
              <w:bottom w:val="outset" w:sz="6" w:space="0" w:color="000000"/>
              <w:right w:val="outset" w:sz="6" w:space="0" w:color="000000"/>
            </w:tcBorders>
            <w:hideMark/>
          </w:tcPr>
          <w:p w14:paraId="69260A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6.187,00</w:t>
            </w:r>
          </w:p>
        </w:tc>
        <w:tc>
          <w:tcPr>
            <w:tcW w:w="470" w:type="pct"/>
            <w:tcBorders>
              <w:top w:val="outset" w:sz="6" w:space="0" w:color="000000"/>
              <w:left w:val="outset" w:sz="6" w:space="0" w:color="000000"/>
              <w:bottom w:val="outset" w:sz="6" w:space="0" w:color="000000"/>
              <w:right w:val="outset" w:sz="6" w:space="0" w:color="000000"/>
            </w:tcBorders>
            <w:hideMark/>
          </w:tcPr>
          <w:p w14:paraId="736BE2F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3.933,65</w:t>
            </w:r>
          </w:p>
        </w:tc>
        <w:tc>
          <w:tcPr>
            <w:tcW w:w="465" w:type="pct"/>
            <w:tcBorders>
              <w:top w:val="outset" w:sz="6" w:space="0" w:color="000000"/>
              <w:left w:val="outset" w:sz="6" w:space="0" w:color="000000"/>
              <w:bottom w:val="outset" w:sz="6" w:space="0" w:color="000000"/>
              <w:right w:val="outset" w:sz="6" w:space="0" w:color="000000"/>
            </w:tcBorders>
            <w:hideMark/>
          </w:tcPr>
          <w:p w14:paraId="0CF04F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A1ADC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8B5C47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0F34D3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0E69D6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A30A75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790C6A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8216797"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4900487"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40A8A3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7365D57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4BA525A"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AF61BBE"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E9301B7" w14:textId="77777777" w:rsidR="00377F63" w:rsidRPr="00BC54C9" w:rsidRDefault="00377F63">
            <w:pPr>
              <w:pStyle w:val="NormalnyWeb"/>
              <w:jc w:val="center"/>
              <w:rPr>
                <w:rFonts w:asciiTheme="minorHAnsi" w:hAnsiTheme="minorHAnsi" w:cstheme="minorHAnsi"/>
              </w:rPr>
            </w:pPr>
          </w:p>
        </w:tc>
      </w:tr>
      <w:tr w:rsidR="00377F63" w:rsidRPr="00BC54C9" w14:paraId="4EAFFBE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03DD96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2FC905C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01042</w:t>
            </w:r>
          </w:p>
        </w:tc>
        <w:tc>
          <w:tcPr>
            <w:tcW w:w="270" w:type="pct"/>
            <w:tcBorders>
              <w:top w:val="outset" w:sz="6" w:space="0" w:color="000000"/>
              <w:left w:val="outset" w:sz="6" w:space="0" w:color="000000"/>
              <w:bottom w:val="outset" w:sz="6" w:space="0" w:color="000000"/>
              <w:right w:val="outset" w:sz="6" w:space="0" w:color="000000"/>
            </w:tcBorders>
          </w:tcPr>
          <w:p w14:paraId="4DF05FB7"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1994CBF2"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Wyłączenie z produkcji gruntów rolnych</w:t>
            </w:r>
          </w:p>
        </w:tc>
        <w:tc>
          <w:tcPr>
            <w:tcW w:w="539" w:type="pct"/>
            <w:tcBorders>
              <w:top w:val="outset" w:sz="6" w:space="0" w:color="000000"/>
              <w:left w:val="outset" w:sz="6" w:space="0" w:color="000000"/>
              <w:bottom w:val="outset" w:sz="6" w:space="0" w:color="000000"/>
              <w:right w:val="outset" w:sz="6" w:space="0" w:color="000000"/>
            </w:tcBorders>
            <w:hideMark/>
          </w:tcPr>
          <w:p w14:paraId="7C60BBEE"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426.500,00</w:t>
            </w:r>
          </w:p>
        </w:tc>
        <w:tc>
          <w:tcPr>
            <w:tcW w:w="498" w:type="pct"/>
            <w:tcBorders>
              <w:top w:val="outset" w:sz="6" w:space="0" w:color="000000"/>
              <w:left w:val="outset" w:sz="6" w:space="0" w:color="000000"/>
              <w:bottom w:val="outset" w:sz="6" w:space="0" w:color="000000"/>
              <w:right w:val="outset" w:sz="6" w:space="0" w:color="000000"/>
            </w:tcBorders>
            <w:hideMark/>
          </w:tcPr>
          <w:p w14:paraId="2616A26F"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389" w:type="pct"/>
            <w:tcBorders>
              <w:top w:val="outset" w:sz="6" w:space="0" w:color="000000"/>
              <w:left w:val="outset" w:sz="6" w:space="0" w:color="000000"/>
              <w:bottom w:val="outset" w:sz="6" w:space="0" w:color="000000"/>
              <w:right w:val="outset" w:sz="6" w:space="0" w:color="000000"/>
            </w:tcBorders>
            <w:hideMark/>
          </w:tcPr>
          <w:p w14:paraId="4D62314C"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489" w:type="pct"/>
            <w:tcBorders>
              <w:top w:val="outset" w:sz="6" w:space="0" w:color="000000"/>
              <w:left w:val="outset" w:sz="6" w:space="0" w:color="000000"/>
              <w:bottom w:val="outset" w:sz="6" w:space="0" w:color="000000"/>
              <w:right w:val="outset" w:sz="6" w:space="0" w:color="000000"/>
            </w:tcBorders>
            <w:hideMark/>
          </w:tcPr>
          <w:p w14:paraId="4B0A1A8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0" w:type="pct"/>
            <w:tcBorders>
              <w:top w:val="outset" w:sz="6" w:space="0" w:color="000000"/>
              <w:left w:val="outset" w:sz="6" w:space="0" w:color="000000"/>
              <w:bottom w:val="outset" w:sz="6" w:space="0" w:color="000000"/>
              <w:right w:val="outset" w:sz="6" w:space="0" w:color="000000"/>
            </w:tcBorders>
            <w:hideMark/>
          </w:tcPr>
          <w:p w14:paraId="5DA9B3A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525D96A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426.500,00</w:t>
            </w:r>
          </w:p>
        </w:tc>
        <w:tc>
          <w:tcPr>
            <w:tcW w:w="473" w:type="pct"/>
            <w:tcBorders>
              <w:top w:val="outset" w:sz="6" w:space="0" w:color="000000"/>
              <w:left w:val="outset" w:sz="6" w:space="0" w:color="000000"/>
              <w:bottom w:val="outset" w:sz="6" w:space="0" w:color="000000"/>
              <w:right w:val="outset" w:sz="6" w:space="0" w:color="000000"/>
            </w:tcBorders>
            <w:hideMark/>
          </w:tcPr>
          <w:p w14:paraId="6B69A37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0,00</w:t>
            </w:r>
          </w:p>
        </w:tc>
      </w:tr>
      <w:tr w:rsidR="00377F63" w:rsidRPr="00BC54C9" w14:paraId="076B099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060468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87D9E6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6339417"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3C4FDB0"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7451FC7"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1E1032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0423A7F"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7CAD96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C021D6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82EE55B"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A21A2B0" w14:textId="77777777" w:rsidR="00377F63" w:rsidRPr="00BC54C9" w:rsidRDefault="00377F63">
            <w:pPr>
              <w:pStyle w:val="NormalnyWeb"/>
              <w:jc w:val="center"/>
              <w:rPr>
                <w:rFonts w:asciiTheme="minorHAnsi" w:hAnsiTheme="minorHAnsi" w:cstheme="minorHAnsi"/>
              </w:rPr>
            </w:pPr>
          </w:p>
        </w:tc>
      </w:tr>
      <w:tr w:rsidR="00377F63" w:rsidRPr="00BC54C9" w14:paraId="3DB7D3B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05B9C8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591BDF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3327AE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42A21AF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5FF1DCF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426.500,00</w:t>
            </w:r>
          </w:p>
        </w:tc>
        <w:tc>
          <w:tcPr>
            <w:tcW w:w="498" w:type="pct"/>
            <w:tcBorders>
              <w:top w:val="outset" w:sz="6" w:space="0" w:color="000000"/>
              <w:left w:val="outset" w:sz="6" w:space="0" w:color="000000"/>
              <w:bottom w:val="outset" w:sz="6" w:space="0" w:color="000000"/>
              <w:right w:val="outset" w:sz="6" w:space="0" w:color="000000"/>
            </w:tcBorders>
            <w:hideMark/>
          </w:tcPr>
          <w:p w14:paraId="5CB6A8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671D07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3758048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46B1B2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2A1749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426.500,00</w:t>
            </w:r>
          </w:p>
        </w:tc>
        <w:tc>
          <w:tcPr>
            <w:tcW w:w="473" w:type="pct"/>
            <w:tcBorders>
              <w:top w:val="outset" w:sz="6" w:space="0" w:color="000000"/>
              <w:left w:val="outset" w:sz="6" w:space="0" w:color="000000"/>
              <w:bottom w:val="outset" w:sz="6" w:space="0" w:color="000000"/>
              <w:right w:val="outset" w:sz="6" w:space="0" w:color="000000"/>
            </w:tcBorders>
            <w:hideMark/>
          </w:tcPr>
          <w:p w14:paraId="5A7B0D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r>
      <w:tr w:rsidR="00377F63" w:rsidRPr="00BC54C9" w14:paraId="07552F7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0413B2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186A7F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5E7CC4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893EC19"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DD5590B"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CC5CC4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B3B3628"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9997F5C"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0B7DCBD"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89C2336"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8FFC5D3" w14:textId="77777777" w:rsidR="00377F63" w:rsidRPr="00BC54C9" w:rsidRDefault="00377F63">
            <w:pPr>
              <w:pStyle w:val="NormalnyWeb"/>
              <w:jc w:val="center"/>
              <w:rPr>
                <w:rFonts w:asciiTheme="minorHAnsi" w:hAnsiTheme="minorHAnsi" w:cstheme="minorHAnsi"/>
              </w:rPr>
            </w:pPr>
          </w:p>
        </w:tc>
      </w:tr>
      <w:tr w:rsidR="00377F63" w:rsidRPr="00BC54C9" w14:paraId="493C167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A0B570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50167D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01095</w:t>
            </w:r>
          </w:p>
        </w:tc>
        <w:tc>
          <w:tcPr>
            <w:tcW w:w="270" w:type="pct"/>
            <w:tcBorders>
              <w:top w:val="outset" w:sz="6" w:space="0" w:color="000000"/>
              <w:left w:val="outset" w:sz="6" w:space="0" w:color="000000"/>
              <w:bottom w:val="outset" w:sz="6" w:space="0" w:color="000000"/>
              <w:right w:val="outset" w:sz="6" w:space="0" w:color="000000"/>
            </w:tcBorders>
          </w:tcPr>
          <w:p w14:paraId="09CA85A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3975E90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9" w:type="pct"/>
            <w:tcBorders>
              <w:top w:val="outset" w:sz="6" w:space="0" w:color="000000"/>
              <w:left w:val="outset" w:sz="6" w:space="0" w:color="000000"/>
              <w:bottom w:val="outset" w:sz="6" w:space="0" w:color="000000"/>
              <w:right w:val="outset" w:sz="6" w:space="0" w:color="000000"/>
            </w:tcBorders>
            <w:hideMark/>
          </w:tcPr>
          <w:p w14:paraId="7B7A76F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419.776,42</w:t>
            </w:r>
          </w:p>
        </w:tc>
        <w:tc>
          <w:tcPr>
            <w:tcW w:w="498" w:type="pct"/>
            <w:tcBorders>
              <w:top w:val="outset" w:sz="6" w:space="0" w:color="000000"/>
              <w:left w:val="outset" w:sz="6" w:space="0" w:color="000000"/>
              <w:bottom w:val="outset" w:sz="6" w:space="0" w:color="000000"/>
              <w:right w:val="outset" w:sz="6" w:space="0" w:color="000000"/>
            </w:tcBorders>
            <w:hideMark/>
          </w:tcPr>
          <w:p w14:paraId="243269A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419.776,41</w:t>
            </w:r>
          </w:p>
        </w:tc>
        <w:tc>
          <w:tcPr>
            <w:tcW w:w="389" w:type="pct"/>
            <w:tcBorders>
              <w:top w:val="outset" w:sz="6" w:space="0" w:color="000000"/>
              <w:left w:val="outset" w:sz="6" w:space="0" w:color="000000"/>
              <w:bottom w:val="outset" w:sz="6" w:space="0" w:color="000000"/>
              <w:right w:val="outset" w:sz="6" w:space="0" w:color="000000"/>
            </w:tcBorders>
            <w:hideMark/>
          </w:tcPr>
          <w:p w14:paraId="3D0CCF3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2F7641C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419.776,42</w:t>
            </w:r>
          </w:p>
        </w:tc>
        <w:tc>
          <w:tcPr>
            <w:tcW w:w="470" w:type="pct"/>
            <w:tcBorders>
              <w:top w:val="outset" w:sz="6" w:space="0" w:color="000000"/>
              <w:left w:val="outset" w:sz="6" w:space="0" w:color="000000"/>
              <w:bottom w:val="outset" w:sz="6" w:space="0" w:color="000000"/>
              <w:right w:val="outset" w:sz="6" w:space="0" w:color="000000"/>
            </w:tcBorders>
            <w:hideMark/>
          </w:tcPr>
          <w:p w14:paraId="66C55B9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419.776,41</w:t>
            </w:r>
          </w:p>
        </w:tc>
        <w:tc>
          <w:tcPr>
            <w:tcW w:w="465" w:type="pct"/>
            <w:tcBorders>
              <w:top w:val="outset" w:sz="6" w:space="0" w:color="000000"/>
              <w:left w:val="outset" w:sz="6" w:space="0" w:color="000000"/>
              <w:bottom w:val="outset" w:sz="6" w:space="0" w:color="000000"/>
              <w:right w:val="outset" w:sz="6" w:space="0" w:color="000000"/>
            </w:tcBorders>
            <w:hideMark/>
          </w:tcPr>
          <w:p w14:paraId="3C5848F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21F4D92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77ED2BF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137D1B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576241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05262F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3AA6509"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AF2C790"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EDEA91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F0ABA8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9A232E5"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E8745F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6941F93"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B8C1421" w14:textId="77777777" w:rsidR="00377F63" w:rsidRPr="00BC54C9" w:rsidRDefault="00377F63">
            <w:pPr>
              <w:pStyle w:val="NormalnyWeb"/>
              <w:jc w:val="center"/>
              <w:rPr>
                <w:rFonts w:asciiTheme="minorHAnsi" w:hAnsiTheme="minorHAnsi" w:cstheme="minorHAnsi"/>
              </w:rPr>
            </w:pPr>
          </w:p>
        </w:tc>
      </w:tr>
      <w:tr w:rsidR="00377F63" w:rsidRPr="00BC54C9" w14:paraId="2452A1E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0BDD92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E3FE52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44740B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5C8B93C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71B078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3.082,46</w:t>
            </w:r>
          </w:p>
        </w:tc>
        <w:tc>
          <w:tcPr>
            <w:tcW w:w="498" w:type="pct"/>
            <w:tcBorders>
              <w:top w:val="outset" w:sz="6" w:space="0" w:color="000000"/>
              <w:left w:val="outset" w:sz="6" w:space="0" w:color="000000"/>
              <w:bottom w:val="outset" w:sz="6" w:space="0" w:color="000000"/>
              <w:right w:val="outset" w:sz="6" w:space="0" w:color="000000"/>
            </w:tcBorders>
            <w:hideMark/>
          </w:tcPr>
          <w:p w14:paraId="1A07FC1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3.082,46</w:t>
            </w:r>
          </w:p>
        </w:tc>
        <w:tc>
          <w:tcPr>
            <w:tcW w:w="389" w:type="pct"/>
            <w:tcBorders>
              <w:top w:val="outset" w:sz="6" w:space="0" w:color="000000"/>
              <w:left w:val="outset" w:sz="6" w:space="0" w:color="000000"/>
              <w:bottom w:val="outset" w:sz="6" w:space="0" w:color="000000"/>
              <w:right w:val="outset" w:sz="6" w:space="0" w:color="000000"/>
            </w:tcBorders>
            <w:hideMark/>
          </w:tcPr>
          <w:p w14:paraId="3F5E84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280B18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3.082,46</w:t>
            </w:r>
          </w:p>
        </w:tc>
        <w:tc>
          <w:tcPr>
            <w:tcW w:w="470" w:type="pct"/>
            <w:tcBorders>
              <w:top w:val="outset" w:sz="6" w:space="0" w:color="000000"/>
              <w:left w:val="outset" w:sz="6" w:space="0" w:color="000000"/>
              <w:bottom w:val="outset" w:sz="6" w:space="0" w:color="000000"/>
              <w:right w:val="outset" w:sz="6" w:space="0" w:color="000000"/>
            </w:tcBorders>
            <w:hideMark/>
          </w:tcPr>
          <w:p w14:paraId="4CB4C45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3.082,46</w:t>
            </w:r>
          </w:p>
        </w:tc>
        <w:tc>
          <w:tcPr>
            <w:tcW w:w="465" w:type="pct"/>
            <w:tcBorders>
              <w:top w:val="outset" w:sz="6" w:space="0" w:color="000000"/>
              <w:left w:val="outset" w:sz="6" w:space="0" w:color="000000"/>
              <w:bottom w:val="outset" w:sz="6" w:space="0" w:color="000000"/>
              <w:right w:val="outset" w:sz="6" w:space="0" w:color="000000"/>
            </w:tcBorders>
            <w:hideMark/>
          </w:tcPr>
          <w:p w14:paraId="4DDE41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2925E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D55D9C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119987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DFA277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0C959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678A999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4B32B8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529,89</w:t>
            </w:r>
          </w:p>
        </w:tc>
        <w:tc>
          <w:tcPr>
            <w:tcW w:w="498" w:type="pct"/>
            <w:tcBorders>
              <w:top w:val="outset" w:sz="6" w:space="0" w:color="000000"/>
              <w:left w:val="outset" w:sz="6" w:space="0" w:color="000000"/>
              <w:bottom w:val="outset" w:sz="6" w:space="0" w:color="000000"/>
              <w:right w:val="outset" w:sz="6" w:space="0" w:color="000000"/>
            </w:tcBorders>
            <w:hideMark/>
          </w:tcPr>
          <w:p w14:paraId="73DC07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529,89</w:t>
            </w:r>
          </w:p>
        </w:tc>
        <w:tc>
          <w:tcPr>
            <w:tcW w:w="389" w:type="pct"/>
            <w:tcBorders>
              <w:top w:val="outset" w:sz="6" w:space="0" w:color="000000"/>
              <w:left w:val="outset" w:sz="6" w:space="0" w:color="000000"/>
              <w:bottom w:val="outset" w:sz="6" w:space="0" w:color="000000"/>
              <w:right w:val="outset" w:sz="6" w:space="0" w:color="000000"/>
            </w:tcBorders>
            <w:hideMark/>
          </w:tcPr>
          <w:p w14:paraId="5B26D0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7B28EE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529,89</w:t>
            </w:r>
          </w:p>
        </w:tc>
        <w:tc>
          <w:tcPr>
            <w:tcW w:w="470" w:type="pct"/>
            <w:tcBorders>
              <w:top w:val="outset" w:sz="6" w:space="0" w:color="000000"/>
              <w:left w:val="outset" w:sz="6" w:space="0" w:color="000000"/>
              <w:bottom w:val="outset" w:sz="6" w:space="0" w:color="000000"/>
              <w:right w:val="outset" w:sz="6" w:space="0" w:color="000000"/>
            </w:tcBorders>
            <w:hideMark/>
          </w:tcPr>
          <w:p w14:paraId="6C445B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529,89</w:t>
            </w:r>
          </w:p>
        </w:tc>
        <w:tc>
          <w:tcPr>
            <w:tcW w:w="465" w:type="pct"/>
            <w:tcBorders>
              <w:top w:val="outset" w:sz="6" w:space="0" w:color="000000"/>
              <w:left w:val="outset" w:sz="6" w:space="0" w:color="000000"/>
              <w:bottom w:val="outset" w:sz="6" w:space="0" w:color="000000"/>
              <w:right w:val="outset" w:sz="6" w:space="0" w:color="000000"/>
            </w:tcBorders>
            <w:hideMark/>
          </w:tcPr>
          <w:p w14:paraId="1572679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0FCCD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9D03E1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18FA37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E80059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06281F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6E21997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1A09E3F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75,53</w:t>
            </w:r>
          </w:p>
        </w:tc>
        <w:tc>
          <w:tcPr>
            <w:tcW w:w="498" w:type="pct"/>
            <w:tcBorders>
              <w:top w:val="outset" w:sz="6" w:space="0" w:color="000000"/>
              <w:left w:val="outset" w:sz="6" w:space="0" w:color="000000"/>
              <w:bottom w:val="outset" w:sz="6" w:space="0" w:color="000000"/>
              <w:right w:val="outset" w:sz="6" w:space="0" w:color="000000"/>
            </w:tcBorders>
            <w:hideMark/>
          </w:tcPr>
          <w:p w14:paraId="087B64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75,53</w:t>
            </w:r>
          </w:p>
        </w:tc>
        <w:tc>
          <w:tcPr>
            <w:tcW w:w="389" w:type="pct"/>
            <w:tcBorders>
              <w:top w:val="outset" w:sz="6" w:space="0" w:color="000000"/>
              <w:left w:val="outset" w:sz="6" w:space="0" w:color="000000"/>
              <w:bottom w:val="outset" w:sz="6" w:space="0" w:color="000000"/>
              <w:right w:val="outset" w:sz="6" w:space="0" w:color="000000"/>
            </w:tcBorders>
            <w:hideMark/>
          </w:tcPr>
          <w:p w14:paraId="00C3DB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74CA9A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75,53</w:t>
            </w:r>
          </w:p>
        </w:tc>
        <w:tc>
          <w:tcPr>
            <w:tcW w:w="470" w:type="pct"/>
            <w:tcBorders>
              <w:top w:val="outset" w:sz="6" w:space="0" w:color="000000"/>
              <w:left w:val="outset" w:sz="6" w:space="0" w:color="000000"/>
              <w:bottom w:val="outset" w:sz="6" w:space="0" w:color="000000"/>
              <w:right w:val="outset" w:sz="6" w:space="0" w:color="000000"/>
            </w:tcBorders>
            <w:hideMark/>
          </w:tcPr>
          <w:p w14:paraId="1B97BD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75,53</w:t>
            </w:r>
          </w:p>
        </w:tc>
        <w:tc>
          <w:tcPr>
            <w:tcW w:w="465" w:type="pct"/>
            <w:tcBorders>
              <w:top w:val="outset" w:sz="6" w:space="0" w:color="000000"/>
              <w:left w:val="outset" w:sz="6" w:space="0" w:color="000000"/>
              <w:bottom w:val="outset" w:sz="6" w:space="0" w:color="000000"/>
              <w:right w:val="outset" w:sz="6" w:space="0" w:color="000000"/>
            </w:tcBorders>
            <w:hideMark/>
          </w:tcPr>
          <w:p w14:paraId="273BCE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C7E06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BF5B01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4EB447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0AE349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6254B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2FCA2BC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79FEFD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3.949,27</w:t>
            </w:r>
          </w:p>
        </w:tc>
        <w:tc>
          <w:tcPr>
            <w:tcW w:w="498" w:type="pct"/>
            <w:tcBorders>
              <w:top w:val="outset" w:sz="6" w:space="0" w:color="000000"/>
              <w:left w:val="outset" w:sz="6" w:space="0" w:color="000000"/>
              <w:bottom w:val="outset" w:sz="6" w:space="0" w:color="000000"/>
              <w:right w:val="outset" w:sz="6" w:space="0" w:color="000000"/>
            </w:tcBorders>
            <w:hideMark/>
          </w:tcPr>
          <w:p w14:paraId="4645D5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3.949,26</w:t>
            </w:r>
          </w:p>
        </w:tc>
        <w:tc>
          <w:tcPr>
            <w:tcW w:w="389" w:type="pct"/>
            <w:tcBorders>
              <w:top w:val="outset" w:sz="6" w:space="0" w:color="000000"/>
              <w:left w:val="outset" w:sz="6" w:space="0" w:color="000000"/>
              <w:bottom w:val="outset" w:sz="6" w:space="0" w:color="000000"/>
              <w:right w:val="outset" w:sz="6" w:space="0" w:color="000000"/>
            </w:tcBorders>
            <w:hideMark/>
          </w:tcPr>
          <w:p w14:paraId="0020DAC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0774D51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3.949,27</w:t>
            </w:r>
          </w:p>
        </w:tc>
        <w:tc>
          <w:tcPr>
            <w:tcW w:w="470" w:type="pct"/>
            <w:tcBorders>
              <w:top w:val="outset" w:sz="6" w:space="0" w:color="000000"/>
              <w:left w:val="outset" w:sz="6" w:space="0" w:color="000000"/>
              <w:bottom w:val="outset" w:sz="6" w:space="0" w:color="000000"/>
              <w:right w:val="outset" w:sz="6" w:space="0" w:color="000000"/>
            </w:tcBorders>
            <w:hideMark/>
          </w:tcPr>
          <w:p w14:paraId="282079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3.949,26</w:t>
            </w:r>
          </w:p>
        </w:tc>
        <w:tc>
          <w:tcPr>
            <w:tcW w:w="465" w:type="pct"/>
            <w:tcBorders>
              <w:top w:val="outset" w:sz="6" w:space="0" w:color="000000"/>
              <w:left w:val="outset" w:sz="6" w:space="0" w:color="000000"/>
              <w:bottom w:val="outset" w:sz="6" w:space="0" w:color="000000"/>
              <w:right w:val="outset" w:sz="6" w:space="0" w:color="000000"/>
            </w:tcBorders>
            <w:hideMark/>
          </w:tcPr>
          <w:p w14:paraId="00E016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FD290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59E236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B70A00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AB8A95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945B5F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3263920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30E554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593,76</w:t>
            </w:r>
          </w:p>
        </w:tc>
        <w:tc>
          <w:tcPr>
            <w:tcW w:w="498" w:type="pct"/>
            <w:tcBorders>
              <w:top w:val="outset" w:sz="6" w:space="0" w:color="000000"/>
              <w:left w:val="outset" w:sz="6" w:space="0" w:color="000000"/>
              <w:bottom w:val="outset" w:sz="6" w:space="0" w:color="000000"/>
              <w:right w:val="outset" w:sz="6" w:space="0" w:color="000000"/>
            </w:tcBorders>
            <w:hideMark/>
          </w:tcPr>
          <w:p w14:paraId="68E8BE4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593,76</w:t>
            </w:r>
          </w:p>
        </w:tc>
        <w:tc>
          <w:tcPr>
            <w:tcW w:w="389" w:type="pct"/>
            <w:tcBorders>
              <w:top w:val="outset" w:sz="6" w:space="0" w:color="000000"/>
              <w:left w:val="outset" w:sz="6" w:space="0" w:color="000000"/>
              <w:bottom w:val="outset" w:sz="6" w:space="0" w:color="000000"/>
              <w:right w:val="outset" w:sz="6" w:space="0" w:color="000000"/>
            </w:tcBorders>
            <w:hideMark/>
          </w:tcPr>
          <w:p w14:paraId="43D847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5B31D7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593,76</w:t>
            </w:r>
          </w:p>
        </w:tc>
        <w:tc>
          <w:tcPr>
            <w:tcW w:w="470" w:type="pct"/>
            <w:tcBorders>
              <w:top w:val="outset" w:sz="6" w:space="0" w:color="000000"/>
              <w:left w:val="outset" w:sz="6" w:space="0" w:color="000000"/>
              <w:bottom w:val="outset" w:sz="6" w:space="0" w:color="000000"/>
              <w:right w:val="outset" w:sz="6" w:space="0" w:color="000000"/>
            </w:tcBorders>
            <w:hideMark/>
          </w:tcPr>
          <w:p w14:paraId="222F1D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593,76</w:t>
            </w:r>
          </w:p>
        </w:tc>
        <w:tc>
          <w:tcPr>
            <w:tcW w:w="465" w:type="pct"/>
            <w:tcBorders>
              <w:top w:val="outset" w:sz="6" w:space="0" w:color="000000"/>
              <w:left w:val="outset" w:sz="6" w:space="0" w:color="000000"/>
              <w:bottom w:val="outset" w:sz="6" w:space="0" w:color="000000"/>
              <w:right w:val="outset" w:sz="6" w:space="0" w:color="000000"/>
            </w:tcBorders>
            <w:hideMark/>
          </w:tcPr>
          <w:p w14:paraId="047FDA5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7E7E0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0B2C7A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EC0869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AF787A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51CBC4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6A6F039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3FE9D3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411.545,51</w:t>
            </w:r>
          </w:p>
        </w:tc>
        <w:tc>
          <w:tcPr>
            <w:tcW w:w="498" w:type="pct"/>
            <w:tcBorders>
              <w:top w:val="outset" w:sz="6" w:space="0" w:color="000000"/>
              <w:left w:val="outset" w:sz="6" w:space="0" w:color="000000"/>
              <w:bottom w:val="outset" w:sz="6" w:space="0" w:color="000000"/>
              <w:right w:val="outset" w:sz="6" w:space="0" w:color="000000"/>
            </w:tcBorders>
            <w:hideMark/>
          </w:tcPr>
          <w:p w14:paraId="085D3A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411.545,51</w:t>
            </w:r>
          </w:p>
        </w:tc>
        <w:tc>
          <w:tcPr>
            <w:tcW w:w="389" w:type="pct"/>
            <w:tcBorders>
              <w:top w:val="outset" w:sz="6" w:space="0" w:color="000000"/>
              <w:left w:val="outset" w:sz="6" w:space="0" w:color="000000"/>
              <w:bottom w:val="outset" w:sz="6" w:space="0" w:color="000000"/>
              <w:right w:val="outset" w:sz="6" w:space="0" w:color="000000"/>
            </w:tcBorders>
            <w:hideMark/>
          </w:tcPr>
          <w:p w14:paraId="7B88B3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466895B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411.545,51</w:t>
            </w:r>
          </w:p>
        </w:tc>
        <w:tc>
          <w:tcPr>
            <w:tcW w:w="470" w:type="pct"/>
            <w:tcBorders>
              <w:top w:val="outset" w:sz="6" w:space="0" w:color="000000"/>
              <w:left w:val="outset" w:sz="6" w:space="0" w:color="000000"/>
              <w:bottom w:val="outset" w:sz="6" w:space="0" w:color="000000"/>
              <w:right w:val="outset" w:sz="6" w:space="0" w:color="000000"/>
            </w:tcBorders>
            <w:hideMark/>
          </w:tcPr>
          <w:p w14:paraId="3543D6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411.545,51</w:t>
            </w:r>
          </w:p>
        </w:tc>
        <w:tc>
          <w:tcPr>
            <w:tcW w:w="465" w:type="pct"/>
            <w:tcBorders>
              <w:top w:val="outset" w:sz="6" w:space="0" w:color="000000"/>
              <w:left w:val="outset" w:sz="6" w:space="0" w:color="000000"/>
              <w:bottom w:val="outset" w:sz="6" w:space="0" w:color="000000"/>
              <w:right w:val="outset" w:sz="6" w:space="0" w:color="000000"/>
            </w:tcBorders>
            <w:hideMark/>
          </w:tcPr>
          <w:p w14:paraId="067F80D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47E69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0B3712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5A1EC4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FF1D90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C20943A"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8E33A1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037F645"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DEF8936"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96FB5C9"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D9D995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21076B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CA76210"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C69C4E6" w14:textId="77777777" w:rsidR="00377F63" w:rsidRPr="00BC54C9" w:rsidRDefault="00377F63">
            <w:pPr>
              <w:pStyle w:val="NormalnyWeb"/>
              <w:jc w:val="center"/>
              <w:rPr>
                <w:rFonts w:asciiTheme="minorHAnsi" w:hAnsiTheme="minorHAnsi" w:cstheme="minorHAnsi"/>
              </w:rPr>
            </w:pPr>
          </w:p>
        </w:tc>
      </w:tr>
      <w:tr w:rsidR="00377F63" w:rsidRPr="00BC54C9" w14:paraId="7875AC5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2F092848" w14:textId="77777777" w:rsidR="00377F63" w:rsidRPr="00BC54C9" w:rsidRDefault="00377F63">
            <w:pPr>
              <w:pStyle w:val="NormalnyWeb"/>
              <w:jc w:val="center"/>
              <w:rPr>
                <w:rFonts w:asciiTheme="minorHAnsi" w:hAnsiTheme="minorHAnsi" w:cstheme="minorHAnsi"/>
                <w:b/>
                <w:bCs/>
              </w:rPr>
            </w:pPr>
            <w:r w:rsidRPr="00BC54C9">
              <w:rPr>
                <w:rFonts w:asciiTheme="minorHAnsi" w:hAnsiTheme="minorHAnsi" w:cstheme="minorHAnsi"/>
                <w:b/>
                <w:bCs/>
              </w:rPr>
              <w:t>400</w:t>
            </w:r>
          </w:p>
        </w:tc>
        <w:tc>
          <w:tcPr>
            <w:tcW w:w="273" w:type="pct"/>
            <w:tcBorders>
              <w:top w:val="outset" w:sz="6" w:space="0" w:color="000000"/>
              <w:left w:val="outset" w:sz="6" w:space="0" w:color="000000"/>
              <w:bottom w:val="outset" w:sz="6" w:space="0" w:color="000000"/>
              <w:right w:val="outset" w:sz="6" w:space="0" w:color="000000"/>
            </w:tcBorders>
          </w:tcPr>
          <w:p w14:paraId="0D5B2BB3" w14:textId="77777777" w:rsidR="00377F63" w:rsidRPr="00BC54C9" w:rsidRDefault="00377F63">
            <w:pPr>
              <w:pStyle w:val="NormalnyWeb"/>
              <w:jc w:val="center"/>
              <w:rPr>
                <w:rFonts w:asciiTheme="minorHAnsi" w:hAnsiTheme="minorHAnsi" w:cstheme="minorHAnsi"/>
                <w:b/>
                <w:bCs/>
              </w:rPr>
            </w:pPr>
          </w:p>
        </w:tc>
        <w:tc>
          <w:tcPr>
            <w:tcW w:w="270" w:type="pct"/>
            <w:tcBorders>
              <w:top w:val="outset" w:sz="6" w:space="0" w:color="000000"/>
              <w:left w:val="outset" w:sz="6" w:space="0" w:color="000000"/>
              <w:bottom w:val="outset" w:sz="6" w:space="0" w:color="000000"/>
              <w:right w:val="outset" w:sz="6" w:space="0" w:color="000000"/>
            </w:tcBorders>
          </w:tcPr>
          <w:p w14:paraId="7DA827D3" w14:textId="77777777" w:rsidR="00377F63" w:rsidRPr="00BC54C9" w:rsidRDefault="00377F63">
            <w:pPr>
              <w:pStyle w:val="NormalnyWeb"/>
              <w:jc w:val="center"/>
              <w:rPr>
                <w:rFonts w:asciiTheme="minorHAnsi" w:hAnsiTheme="minorHAnsi" w:cstheme="minorHAnsi"/>
                <w:b/>
                <w:bCs/>
              </w:rPr>
            </w:pPr>
          </w:p>
        </w:tc>
        <w:tc>
          <w:tcPr>
            <w:tcW w:w="914" w:type="pct"/>
            <w:tcBorders>
              <w:top w:val="outset" w:sz="6" w:space="0" w:color="000000"/>
              <w:left w:val="outset" w:sz="6" w:space="0" w:color="000000"/>
              <w:bottom w:val="outset" w:sz="6" w:space="0" w:color="000000"/>
              <w:right w:val="outset" w:sz="6" w:space="0" w:color="000000"/>
            </w:tcBorders>
            <w:hideMark/>
          </w:tcPr>
          <w:p w14:paraId="370CB387" w14:textId="77777777" w:rsidR="00377F63" w:rsidRPr="00BC54C9" w:rsidRDefault="00377F63">
            <w:pPr>
              <w:pStyle w:val="NormalnyWeb"/>
              <w:rPr>
                <w:rFonts w:asciiTheme="minorHAnsi" w:hAnsiTheme="minorHAnsi" w:cstheme="minorHAnsi"/>
                <w:b/>
                <w:bCs/>
              </w:rPr>
            </w:pPr>
            <w:r w:rsidRPr="00BC54C9">
              <w:rPr>
                <w:rFonts w:asciiTheme="minorHAnsi" w:hAnsiTheme="minorHAnsi" w:cstheme="minorHAnsi"/>
                <w:b/>
                <w:bCs/>
              </w:rPr>
              <w:t>Wytwarzanie i zaopatrywanie w energię elektryczną, gaz i wodę</w:t>
            </w:r>
          </w:p>
        </w:tc>
        <w:tc>
          <w:tcPr>
            <w:tcW w:w="539" w:type="pct"/>
            <w:tcBorders>
              <w:top w:val="outset" w:sz="6" w:space="0" w:color="000000"/>
              <w:left w:val="outset" w:sz="6" w:space="0" w:color="000000"/>
              <w:bottom w:val="outset" w:sz="6" w:space="0" w:color="000000"/>
              <w:right w:val="outset" w:sz="6" w:space="0" w:color="000000"/>
            </w:tcBorders>
            <w:hideMark/>
          </w:tcPr>
          <w:p w14:paraId="7D500ED7" w14:textId="77777777" w:rsidR="00377F63" w:rsidRPr="00BC54C9" w:rsidRDefault="00377F63">
            <w:pPr>
              <w:pStyle w:val="NormalnyWeb"/>
              <w:jc w:val="center"/>
              <w:rPr>
                <w:rFonts w:asciiTheme="minorHAnsi" w:hAnsiTheme="minorHAnsi" w:cstheme="minorHAnsi"/>
                <w:b/>
                <w:bCs/>
              </w:rPr>
            </w:pPr>
            <w:r w:rsidRPr="00BC54C9">
              <w:rPr>
                <w:rFonts w:asciiTheme="minorHAnsi" w:hAnsiTheme="minorHAnsi" w:cstheme="minorHAnsi"/>
                <w:b/>
                <w:bCs/>
              </w:rPr>
              <w:t>20.000,00</w:t>
            </w:r>
          </w:p>
        </w:tc>
        <w:tc>
          <w:tcPr>
            <w:tcW w:w="498" w:type="pct"/>
            <w:tcBorders>
              <w:top w:val="outset" w:sz="6" w:space="0" w:color="000000"/>
              <w:left w:val="outset" w:sz="6" w:space="0" w:color="000000"/>
              <w:bottom w:val="outset" w:sz="6" w:space="0" w:color="000000"/>
              <w:right w:val="outset" w:sz="6" w:space="0" w:color="000000"/>
            </w:tcBorders>
            <w:hideMark/>
          </w:tcPr>
          <w:p w14:paraId="03565548" w14:textId="77777777" w:rsidR="00377F63" w:rsidRPr="00BC54C9" w:rsidRDefault="00377F63">
            <w:pPr>
              <w:pStyle w:val="NormalnyWeb"/>
              <w:jc w:val="center"/>
              <w:rPr>
                <w:rFonts w:asciiTheme="minorHAnsi" w:hAnsiTheme="minorHAnsi" w:cstheme="minorHAnsi"/>
                <w:b/>
                <w:bCs/>
              </w:rPr>
            </w:pPr>
            <w:r w:rsidRPr="00BC54C9">
              <w:rPr>
                <w:rFonts w:asciiTheme="minorHAnsi" w:hAnsiTheme="minorHAnsi" w:cstheme="minorHAnsi"/>
                <w:b/>
                <w:bCs/>
              </w:rPr>
              <w:t>18.516,57</w:t>
            </w:r>
          </w:p>
        </w:tc>
        <w:tc>
          <w:tcPr>
            <w:tcW w:w="389" w:type="pct"/>
            <w:tcBorders>
              <w:top w:val="outset" w:sz="6" w:space="0" w:color="000000"/>
              <w:left w:val="outset" w:sz="6" w:space="0" w:color="000000"/>
              <w:bottom w:val="outset" w:sz="6" w:space="0" w:color="000000"/>
              <w:right w:val="outset" w:sz="6" w:space="0" w:color="000000"/>
            </w:tcBorders>
            <w:hideMark/>
          </w:tcPr>
          <w:p w14:paraId="22125259" w14:textId="77777777" w:rsidR="00377F63" w:rsidRPr="00BC54C9" w:rsidRDefault="00377F63">
            <w:pPr>
              <w:pStyle w:val="NormalnyWeb"/>
              <w:jc w:val="center"/>
              <w:rPr>
                <w:rFonts w:asciiTheme="minorHAnsi" w:hAnsiTheme="minorHAnsi" w:cstheme="minorHAnsi"/>
                <w:b/>
                <w:bCs/>
              </w:rPr>
            </w:pPr>
            <w:r w:rsidRPr="00BC54C9">
              <w:rPr>
                <w:rFonts w:asciiTheme="minorHAnsi" w:hAnsiTheme="minorHAnsi" w:cstheme="minorHAnsi"/>
                <w:b/>
                <w:bCs/>
              </w:rPr>
              <w:t>92,58</w:t>
            </w:r>
          </w:p>
        </w:tc>
        <w:tc>
          <w:tcPr>
            <w:tcW w:w="489" w:type="pct"/>
            <w:tcBorders>
              <w:top w:val="outset" w:sz="6" w:space="0" w:color="000000"/>
              <w:left w:val="outset" w:sz="6" w:space="0" w:color="000000"/>
              <w:bottom w:val="outset" w:sz="6" w:space="0" w:color="000000"/>
              <w:right w:val="outset" w:sz="6" w:space="0" w:color="000000"/>
            </w:tcBorders>
            <w:hideMark/>
          </w:tcPr>
          <w:p w14:paraId="33EDD3BC" w14:textId="77777777" w:rsidR="00377F63" w:rsidRPr="00BC54C9" w:rsidRDefault="00377F63">
            <w:pPr>
              <w:pStyle w:val="NormalnyWeb"/>
              <w:jc w:val="center"/>
              <w:rPr>
                <w:rFonts w:asciiTheme="minorHAnsi" w:hAnsiTheme="minorHAnsi" w:cstheme="minorHAnsi"/>
                <w:b/>
                <w:bCs/>
              </w:rPr>
            </w:pPr>
            <w:r w:rsidRPr="00BC54C9">
              <w:rPr>
                <w:rFonts w:asciiTheme="minorHAnsi" w:hAnsiTheme="minorHAnsi" w:cstheme="minorHAnsi"/>
                <w:b/>
                <w:bCs/>
              </w:rPr>
              <w:t>20.000,00</w:t>
            </w:r>
          </w:p>
        </w:tc>
        <w:tc>
          <w:tcPr>
            <w:tcW w:w="470" w:type="pct"/>
            <w:tcBorders>
              <w:top w:val="outset" w:sz="6" w:space="0" w:color="000000"/>
              <w:left w:val="outset" w:sz="6" w:space="0" w:color="000000"/>
              <w:bottom w:val="outset" w:sz="6" w:space="0" w:color="000000"/>
              <w:right w:val="outset" w:sz="6" w:space="0" w:color="000000"/>
            </w:tcBorders>
            <w:hideMark/>
          </w:tcPr>
          <w:p w14:paraId="45E09E00" w14:textId="77777777" w:rsidR="00377F63" w:rsidRPr="00BC54C9" w:rsidRDefault="00377F63">
            <w:pPr>
              <w:pStyle w:val="NormalnyWeb"/>
              <w:jc w:val="center"/>
              <w:rPr>
                <w:rFonts w:asciiTheme="minorHAnsi" w:hAnsiTheme="minorHAnsi" w:cstheme="minorHAnsi"/>
                <w:b/>
                <w:bCs/>
              </w:rPr>
            </w:pPr>
            <w:r w:rsidRPr="00BC54C9">
              <w:rPr>
                <w:rFonts w:asciiTheme="minorHAnsi" w:hAnsiTheme="minorHAnsi" w:cstheme="minorHAnsi"/>
                <w:b/>
                <w:bCs/>
              </w:rPr>
              <w:t>18.516,57</w:t>
            </w:r>
          </w:p>
        </w:tc>
        <w:tc>
          <w:tcPr>
            <w:tcW w:w="465" w:type="pct"/>
            <w:tcBorders>
              <w:top w:val="outset" w:sz="6" w:space="0" w:color="000000"/>
              <w:left w:val="outset" w:sz="6" w:space="0" w:color="000000"/>
              <w:bottom w:val="outset" w:sz="6" w:space="0" w:color="000000"/>
              <w:right w:val="outset" w:sz="6" w:space="0" w:color="000000"/>
            </w:tcBorders>
            <w:hideMark/>
          </w:tcPr>
          <w:p w14:paraId="551A4382" w14:textId="77777777" w:rsidR="00377F63" w:rsidRPr="00BC54C9" w:rsidRDefault="00377F63">
            <w:pPr>
              <w:pStyle w:val="NormalnyWeb"/>
              <w:jc w:val="center"/>
              <w:rPr>
                <w:rFonts w:asciiTheme="minorHAnsi" w:hAnsiTheme="minorHAnsi" w:cstheme="minorHAnsi"/>
                <w:b/>
                <w:bCs/>
              </w:rPr>
            </w:pPr>
            <w:r w:rsidRPr="00BC54C9">
              <w:rPr>
                <w:rFonts w:asciiTheme="minorHAnsi" w:hAnsiTheme="minorHAnsi" w:cstheme="minorHAnsi"/>
                <w:b/>
                <w:bCs/>
              </w:rPr>
              <w:t>-</w:t>
            </w:r>
          </w:p>
        </w:tc>
        <w:tc>
          <w:tcPr>
            <w:tcW w:w="473" w:type="pct"/>
            <w:tcBorders>
              <w:top w:val="outset" w:sz="6" w:space="0" w:color="000000"/>
              <w:left w:val="outset" w:sz="6" w:space="0" w:color="000000"/>
              <w:bottom w:val="outset" w:sz="6" w:space="0" w:color="000000"/>
              <w:right w:val="outset" w:sz="6" w:space="0" w:color="000000"/>
            </w:tcBorders>
            <w:hideMark/>
          </w:tcPr>
          <w:p w14:paraId="6B9CC670" w14:textId="77777777" w:rsidR="00377F63" w:rsidRPr="00BC54C9" w:rsidRDefault="00377F63">
            <w:pPr>
              <w:pStyle w:val="NormalnyWeb"/>
              <w:jc w:val="center"/>
              <w:rPr>
                <w:rFonts w:asciiTheme="minorHAnsi" w:hAnsiTheme="minorHAnsi" w:cstheme="minorHAnsi"/>
                <w:b/>
                <w:bCs/>
              </w:rPr>
            </w:pPr>
            <w:r w:rsidRPr="00BC54C9">
              <w:rPr>
                <w:rFonts w:asciiTheme="minorHAnsi" w:hAnsiTheme="minorHAnsi" w:cstheme="minorHAnsi"/>
                <w:b/>
                <w:bCs/>
              </w:rPr>
              <w:t>-</w:t>
            </w:r>
          </w:p>
        </w:tc>
      </w:tr>
      <w:tr w:rsidR="00377F63" w:rsidRPr="00BC54C9" w14:paraId="1244D8C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560CCE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DA0E71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0CF751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1CCC641"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7DE9AF5"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1EB7FB1"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28EAF92"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6F2610F"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B826160"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3DE936A"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CCA26F2" w14:textId="77777777" w:rsidR="00377F63" w:rsidRPr="00BC54C9" w:rsidRDefault="00377F63">
            <w:pPr>
              <w:pStyle w:val="NormalnyWeb"/>
              <w:jc w:val="center"/>
              <w:rPr>
                <w:rFonts w:asciiTheme="minorHAnsi" w:hAnsiTheme="minorHAnsi" w:cstheme="minorHAnsi"/>
              </w:rPr>
            </w:pPr>
          </w:p>
        </w:tc>
      </w:tr>
      <w:tr w:rsidR="00377F63" w:rsidRPr="00BC54C9" w14:paraId="6E9FD8C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63DDD8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3E677E1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40004</w:t>
            </w:r>
          </w:p>
        </w:tc>
        <w:tc>
          <w:tcPr>
            <w:tcW w:w="270" w:type="pct"/>
            <w:tcBorders>
              <w:top w:val="outset" w:sz="6" w:space="0" w:color="000000"/>
              <w:left w:val="outset" w:sz="6" w:space="0" w:color="000000"/>
              <w:bottom w:val="outset" w:sz="6" w:space="0" w:color="000000"/>
              <w:right w:val="outset" w:sz="6" w:space="0" w:color="000000"/>
            </w:tcBorders>
          </w:tcPr>
          <w:p w14:paraId="235C5B12" w14:textId="77777777" w:rsidR="00377F63" w:rsidRPr="00BC54C9" w:rsidRDefault="00377F63">
            <w:pPr>
              <w:pStyle w:val="NormalnyWeb"/>
              <w:jc w:val="center"/>
              <w:rPr>
                <w:rFonts w:asciiTheme="minorHAnsi" w:hAnsiTheme="minorHAnsi" w:cstheme="minorHAnsi"/>
                <w:i/>
                <w:iCs/>
              </w:rPr>
            </w:pPr>
          </w:p>
        </w:tc>
        <w:tc>
          <w:tcPr>
            <w:tcW w:w="914" w:type="pct"/>
            <w:tcBorders>
              <w:top w:val="outset" w:sz="6" w:space="0" w:color="000000"/>
              <w:left w:val="outset" w:sz="6" w:space="0" w:color="000000"/>
              <w:bottom w:val="outset" w:sz="6" w:space="0" w:color="000000"/>
              <w:right w:val="outset" w:sz="6" w:space="0" w:color="000000"/>
            </w:tcBorders>
            <w:hideMark/>
          </w:tcPr>
          <w:p w14:paraId="291E95E9" w14:textId="77777777" w:rsidR="00377F63" w:rsidRPr="00BC54C9" w:rsidRDefault="00377F63">
            <w:pPr>
              <w:pStyle w:val="NormalnyWeb"/>
              <w:rPr>
                <w:rFonts w:asciiTheme="minorHAnsi" w:hAnsiTheme="minorHAnsi" w:cstheme="minorHAnsi"/>
                <w:i/>
                <w:iCs/>
              </w:rPr>
            </w:pPr>
            <w:r w:rsidRPr="00BC54C9">
              <w:rPr>
                <w:rFonts w:asciiTheme="minorHAnsi" w:hAnsiTheme="minorHAnsi" w:cstheme="minorHAnsi"/>
                <w:i/>
                <w:iCs/>
              </w:rPr>
              <w:t>Dostarczanie paliw gazowych</w:t>
            </w:r>
          </w:p>
        </w:tc>
        <w:tc>
          <w:tcPr>
            <w:tcW w:w="539" w:type="pct"/>
            <w:tcBorders>
              <w:top w:val="outset" w:sz="6" w:space="0" w:color="000000"/>
              <w:left w:val="outset" w:sz="6" w:space="0" w:color="000000"/>
              <w:bottom w:val="outset" w:sz="6" w:space="0" w:color="000000"/>
              <w:right w:val="outset" w:sz="6" w:space="0" w:color="000000"/>
            </w:tcBorders>
            <w:hideMark/>
          </w:tcPr>
          <w:p w14:paraId="1569D35B"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20.000,00</w:t>
            </w:r>
          </w:p>
        </w:tc>
        <w:tc>
          <w:tcPr>
            <w:tcW w:w="498" w:type="pct"/>
            <w:tcBorders>
              <w:top w:val="outset" w:sz="6" w:space="0" w:color="000000"/>
              <w:left w:val="outset" w:sz="6" w:space="0" w:color="000000"/>
              <w:bottom w:val="outset" w:sz="6" w:space="0" w:color="000000"/>
              <w:right w:val="outset" w:sz="6" w:space="0" w:color="000000"/>
            </w:tcBorders>
            <w:hideMark/>
          </w:tcPr>
          <w:p w14:paraId="17DDF70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18.516,57</w:t>
            </w:r>
          </w:p>
        </w:tc>
        <w:tc>
          <w:tcPr>
            <w:tcW w:w="389" w:type="pct"/>
            <w:tcBorders>
              <w:top w:val="outset" w:sz="6" w:space="0" w:color="000000"/>
              <w:left w:val="outset" w:sz="6" w:space="0" w:color="000000"/>
              <w:bottom w:val="outset" w:sz="6" w:space="0" w:color="000000"/>
              <w:right w:val="outset" w:sz="6" w:space="0" w:color="000000"/>
            </w:tcBorders>
            <w:hideMark/>
          </w:tcPr>
          <w:p w14:paraId="395A2DB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92,58</w:t>
            </w:r>
          </w:p>
        </w:tc>
        <w:tc>
          <w:tcPr>
            <w:tcW w:w="489" w:type="pct"/>
            <w:tcBorders>
              <w:top w:val="outset" w:sz="6" w:space="0" w:color="000000"/>
              <w:left w:val="outset" w:sz="6" w:space="0" w:color="000000"/>
              <w:bottom w:val="outset" w:sz="6" w:space="0" w:color="000000"/>
              <w:right w:val="outset" w:sz="6" w:space="0" w:color="000000"/>
            </w:tcBorders>
            <w:hideMark/>
          </w:tcPr>
          <w:p w14:paraId="5397C5F4"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20.000,00</w:t>
            </w:r>
          </w:p>
        </w:tc>
        <w:tc>
          <w:tcPr>
            <w:tcW w:w="470" w:type="pct"/>
            <w:tcBorders>
              <w:top w:val="outset" w:sz="6" w:space="0" w:color="000000"/>
              <w:left w:val="outset" w:sz="6" w:space="0" w:color="000000"/>
              <w:bottom w:val="outset" w:sz="6" w:space="0" w:color="000000"/>
              <w:right w:val="outset" w:sz="6" w:space="0" w:color="000000"/>
            </w:tcBorders>
            <w:hideMark/>
          </w:tcPr>
          <w:p w14:paraId="0091F5A4"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18.516,57</w:t>
            </w:r>
          </w:p>
        </w:tc>
        <w:tc>
          <w:tcPr>
            <w:tcW w:w="465" w:type="pct"/>
            <w:tcBorders>
              <w:top w:val="outset" w:sz="6" w:space="0" w:color="000000"/>
              <w:left w:val="outset" w:sz="6" w:space="0" w:color="000000"/>
              <w:bottom w:val="outset" w:sz="6" w:space="0" w:color="000000"/>
              <w:right w:val="outset" w:sz="6" w:space="0" w:color="000000"/>
            </w:tcBorders>
            <w:hideMark/>
          </w:tcPr>
          <w:p w14:paraId="7A89397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c>
          <w:tcPr>
            <w:tcW w:w="473" w:type="pct"/>
            <w:tcBorders>
              <w:top w:val="outset" w:sz="6" w:space="0" w:color="000000"/>
              <w:left w:val="outset" w:sz="6" w:space="0" w:color="000000"/>
              <w:bottom w:val="outset" w:sz="6" w:space="0" w:color="000000"/>
              <w:right w:val="outset" w:sz="6" w:space="0" w:color="000000"/>
            </w:tcBorders>
            <w:hideMark/>
          </w:tcPr>
          <w:p w14:paraId="7D6D8BF9"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r>
      <w:tr w:rsidR="00377F63" w:rsidRPr="00BC54C9" w14:paraId="353344C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54D085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746B42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E7AD46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93333C7"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C565AB2"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7E22CD0"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ADE12B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480A03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58F3E7C"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35D1973"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5A63B06" w14:textId="77777777" w:rsidR="00377F63" w:rsidRPr="00BC54C9" w:rsidRDefault="00377F63">
            <w:pPr>
              <w:pStyle w:val="NormalnyWeb"/>
              <w:jc w:val="center"/>
              <w:rPr>
                <w:rFonts w:asciiTheme="minorHAnsi" w:hAnsiTheme="minorHAnsi" w:cstheme="minorHAnsi"/>
              </w:rPr>
            </w:pPr>
          </w:p>
        </w:tc>
      </w:tr>
      <w:tr w:rsidR="00377F63" w:rsidRPr="00BC54C9" w14:paraId="3621A16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AE13EF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E3A1D1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67AE9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045CADF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7289B3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98" w:type="pct"/>
            <w:tcBorders>
              <w:top w:val="outset" w:sz="6" w:space="0" w:color="000000"/>
              <w:left w:val="outset" w:sz="6" w:space="0" w:color="000000"/>
              <w:bottom w:val="outset" w:sz="6" w:space="0" w:color="000000"/>
              <w:right w:val="outset" w:sz="6" w:space="0" w:color="000000"/>
            </w:tcBorders>
            <w:hideMark/>
          </w:tcPr>
          <w:p w14:paraId="27AE30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18.516,57</w:t>
            </w:r>
          </w:p>
        </w:tc>
        <w:tc>
          <w:tcPr>
            <w:tcW w:w="389" w:type="pct"/>
            <w:tcBorders>
              <w:top w:val="outset" w:sz="6" w:space="0" w:color="000000"/>
              <w:left w:val="outset" w:sz="6" w:space="0" w:color="000000"/>
              <w:bottom w:val="outset" w:sz="6" w:space="0" w:color="000000"/>
              <w:right w:val="outset" w:sz="6" w:space="0" w:color="000000"/>
            </w:tcBorders>
            <w:hideMark/>
          </w:tcPr>
          <w:p w14:paraId="608017F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92,58</w:t>
            </w:r>
          </w:p>
        </w:tc>
        <w:tc>
          <w:tcPr>
            <w:tcW w:w="489" w:type="pct"/>
            <w:tcBorders>
              <w:top w:val="outset" w:sz="6" w:space="0" w:color="000000"/>
              <w:left w:val="outset" w:sz="6" w:space="0" w:color="000000"/>
              <w:bottom w:val="outset" w:sz="6" w:space="0" w:color="000000"/>
              <w:right w:val="outset" w:sz="6" w:space="0" w:color="000000"/>
            </w:tcBorders>
            <w:hideMark/>
          </w:tcPr>
          <w:p w14:paraId="2D256E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70" w:type="pct"/>
            <w:tcBorders>
              <w:top w:val="outset" w:sz="6" w:space="0" w:color="000000"/>
              <w:left w:val="outset" w:sz="6" w:space="0" w:color="000000"/>
              <w:bottom w:val="outset" w:sz="6" w:space="0" w:color="000000"/>
              <w:right w:val="outset" w:sz="6" w:space="0" w:color="000000"/>
            </w:tcBorders>
            <w:hideMark/>
          </w:tcPr>
          <w:p w14:paraId="100ED3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18.516,57</w:t>
            </w:r>
          </w:p>
        </w:tc>
        <w:tc>
          <w:tcPr>
            <w:tcW w:w="465" w:type="pct"/>
            <w:tcBorders>
              <w:top w:val="outset" w:sz="6" w:space="0" w:color="000000"/>
              <w:left w:val="outset" w:sz="6" w:space="0" w:color="000000"/>
              <w:bottom w:val="outset" w:sz="6" w:space="0" w:color="000000"/>
              <w:right w:val="outset" w:sz="6" w:space="0" w:color="000000"/>
            </w:tcBorders>
            <w:hideMark/>
          </w:tcPr>
          <w:p w14:paraId="23DBF7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8A67D4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96F2FF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33AC41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0826D7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6AF564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F8D19DC"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325FEB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3AA6F3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C78EFD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696C030"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057AF2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EE844F6"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FAA759F" w14:textId="77777777" w:rsidR="00377F63" w:rsidRPr="00BC54C9" w:rsidRDefault="00377F63">
            <w:pPr>
              <w:pStyle w:val="NormalnyWeb"/>
              <w:jc w:val="center"/>
              <w:rPr>
                <w:rFonts w:asciiTheme="minorHAnsi" w:hAnsiTheme="minorHAnsi" w:cstheme="minorHAnsi"/>
              </w:rPr>
            </w:pPr>
          </w:p>
        </w:tc>
      </w:tr>
      <w:tr w:rsidR="00377F63" w:rsidRPr="00BC54C9" w14:paraId="0FB1692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098F59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600</w:t>
            </w:r>
          </w:p>
        </w:tc>
        <w:tc>
          <w:tcPr>
            <w:tcW w:w="273" w:type="pct"/>
            <w:tcBorders>
              <w:top w:val="outset" w:sz="6" w:space="0" w:color="000000"/>
              <w:left w:val="outset" w:sz="6" w:space="0" w:color="000000"/>
              <w:bottom w:val="outset" w:sz="6" w:space="0" w:color="000000"/>
              <w:right w:val="outset" w:sz="6" w:space="0" w:color="000000"/>
            </w:tcBorders>
          </w:tcPr>
          <w:p w14:paraId="5B6147D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E0D184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1768751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Transport i łączność</w:t>
            </w:r>
          </w:p>
        </w:tc>
        <w:tc>
          <w:tcPr>
            <w:tcW w:w="539" w:type="pct"/>
            <w:tcBorders>
              <w:top w:val="outset" w:sz="6" w:space="0" w:color="000000"/>
              <w:left w:val="outset" w:sz="6" w:space="0" w:color="000000"/>
              <w:bottom w:val="outset" w:sz="6" w:space="0" w:color="000000"/>
              <w:right w:val="outset" w:sz="6" w:space="0" w:color="000000"/>
            </w:tcBorders>
            <w:hideMark/>
          </w:tcPr>
          <w:p w14:paraId="1D5FE5E5"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1.641.711,90</w:t>
            </w:r>
          </w:p>
        </w:tc>
        <w:tc>
          <w:tcPr>
            <w:tcW w:w="498" w:type="pct"/>
            <w:tcBorders>
              <w:top w:val="outset" w:sz="6" w:space="0" w:color="000000"/>
              <w:left w:val="outset" w:sz="6" w:space="0" w:color="000000"/>
              <w:bottom w:val="outset" w:sz="6" w:space="0" w:color="000000"/>
              <w:right w:val="outset" w:sz="6" w:space="0" w:color="000000"/>
            </w:tcBorders>
            <w:hideMark/>
          </w:tcPr>
          <w:p w14:paraId="03033812"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106.294,22</w:t>
            </w:r>
          </w:p>
        </w:tc>
        <w:tc>
          <w:tcPr>
            <w:tcW w:w="389" w:type="pct"/>
            <w:tcBorders>
              <w:top w:val="outset" w:sz="6" w:space="0" w:color="000000"/>
              <w:left w:val="outset" w:sz="6" w:space="0" w:color="000000"/>
              <w:bottom w:val="outset" w:sz="6" w:space="0" w:color="000000"/>
              <w:right w:val="outset" w:sz="6" w:space="0" w:color="000000"/>
            </w:tcBorders>
            <w:hideMark/>
          </w:tcPr>
          <w:p w14:paraId="2D8AAEA8"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6,47</w:t>
            </w:r>
          </w:p>
        </w:tc>
        <w:tc>
          <w:tcPr>
            <w:tcW w:w="489" w:type="pct"/>
            <w:tcBorders>
              <w:top w:val="outset" w:sz="6" w:space="0" w:color="000000"/>
              <w:left w:val="outset" w:sz="6" w:space="0" w:color="000000"/>
              <w:bottom w:val="outset" w:sz="6" w:space="0" w:color="000000"/>
              <w:right w:val="outset" w:sz="6" w:space="0" w:color="000000"/>
            </w:tcBorders>
            <w:hideMark/>
          </w:tcPr>
          <w:p w14:paraId="3C5B2BA4"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404.505,24</w:t>
            </w:r>
          </w:p>
        </w:tc>
        <w:tc>
          <w:tcPr>
            <w:tcW w:w="470" w:type="pct"/>
            <w:tcBorders>
              <w:top w:val="outset" w:sz="6" w:space="0" w:color="000000"/>
              <w:left w:val="outset" w:sz="6" w:space="0" w:color="000000"/>
              <w:bottom w:val="outset" w:sz="6" w:space="0" w:color="000000"/>
              <w:right w:val="outset" w:sz="6" w:space="0" w:color="000000"/>
            </w:tcBorders>
            <w:hideMark/>
          </w:tcPr>
          <w:p w14:paraId="10A5FD6F"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65.080,22</w:t>
            </w:r>
          </w:p>
        </w:tc>
        <w:tc>
          <w:tcPr>
            <w:tcW w:w="465" w:type="pct"/>
            <w:tcBorders>
              <w:top w:val="outset" w:sz="6" w:space="0" w:color="000000"/>
              <w:left w:val="outset" w:sz="6" w:space="0" w:color="000000"/>
              <w:bottom w:val="outset" w:sz="6" w:space="0" w:color="000000"/>
              <w:right w:val="outset" w:sz="6" w:space="0" w:color="000000"/>
            </w:tcBorders>
            <w:hideMark/>
          </w:tcPr>
          <w:p w14:paraId="4AF85068"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1.237.206,66</w:t>
            </w:r>
          </w:p>
        </w:tc>
        <w:tc>
          <w:tcPr>
            <w:tcW w:w="473" w:type="pct"/>
            <w:tcBorders>
              <w:top w:val="outset" w:sz="6" w:space="0" w:color="000000"/>
              <w:left w:val="outset" w:sz="6" w:space="0" w:color="000000"/>
              <w:bottom w:val="outset" w:sz="6" w:space="0" w:color="000000"/>
              <w:right w:val="outset" w:sz="6" w:space="0" w:color="000000"/>
            </w:tcBorders>
            <w:hideMark/>
          </w:tcPr>
          <w:p w14:paraId="333191C1" w14:textId="77777777" w:rsidR="00377F63" w:rsidRPr="00BC54C9" w:rsidRDefault="00377F63">
            <w:pPr>
              <w:pStyle w:val="NormalnyWeb"/>
              <w:jc w:val="center"/>
              <w:rPr>
                <w:rFonts w:asciiTheme="minorHAnsi" w:hAnsiTheme="minorHAnsi" w:cstheme="minorHAnsi"/>
                <w:b/>
                <w:bCs/>
              </w:rPr>
            </w:pPr>
            <w:r w:rsidRPr="00BC54C9">
              <w:rPr>
                <w:rFonts w:asciiTheme="minorHAnsi" w:hAnsiTheme="minorHAnsi" w:cstheme="minorHAnsi"/>
                <w:b/>
                <w:bCs/>
              </w:rPr>
              <w:t>41.214,00</w:t>
            </w:r>
          </w:p>
        </w:tc>
      </w:tr>
      <w:tr w:rsidR="00377F63" w:rsidRPr="00BC54C9" w14:paraId="76691D9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41B3D4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409C2C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5820FC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9A51E90"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E925427"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EB32DD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AF26A80"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0EC585D"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606B389"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A22811C"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8BFF00D" w14:textId="77777777" w:rsidR="00377F63" w:rsidRPr="00BC54C9" w:rsidRDefault="00377F63">
            <w:pPr>
              <w:pStyle w:val="NormalnyWeb"/>
              <w:jc w:val="center"/>
              <w:rPr>
                <w:rFonts w:asciiTheme="minorHAnsi" w:hAnsiTheme="minorHAnsi" w:cstheme="minorHAnsi"/>
              </w:rPr>
            </w:pPr>
          </w:p>
        </w:tc>
      </w:tr>
      <w:tr w:rsidR="00377F63" w:rsidRPr="00BC54C9" w14:paraId="77D58B1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9A198F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077593CC"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60004</w:t>
            </w:r>
          </w:p>
        </w:tc>
        <w:tc>
          <w:tcPr>
            <w:tcW w:w="270" w:type="pct"/>
            <w:tcBorders>
              <w:top w:val="outset" w:sz="6" w:space="0" w:color="000000"/>
              <w:left w:val="outset" w:sz="6" w:space="0" w:color="000000"/>
              <w:bottom w:val="outset" w:sz="6" w:space="0" w:color="000000"/>
              <w:right w:val="outset" w:sz="6" w:space="0" w:color="000000"/>
            </w:tcBorders>
          </w:tcPr>
          <w:p w14:paraId="44B3B3B4" w14:textId="77777777" w:rsidR="00377F63" w:rsidRPr="00BC54C9" w:rsidRDefault="00377F63">
            <w:pPr>
              <w:pStyle w:val="NormalnyWeb"/>
              <w:jc w:val="center"/>
              <w:rPr>
                <w:rFonts w:asciiTheme="minorHAnsi" w:hAnsiTheme="minorHAnsi" w:cstheme="minorHAnsi"/>
                <w:i/>
                <w:iCs/>
              </w:rPr>
            </w:pPr>
          </w:p>
        </w:tc>
        <w:tc>
          <w:tcPr>
            <w:tcW w:w="914" w:type="pct"/>
            <w:tcBorders>
              <w:top w:val="outset" w:sz="6" w:space="0" w:color="000000"/>
              <w:left w:val="outset" w:sz="6" w:space="0" w:color="000000"/>
              <w:bottom w:val="outset" w:sz="6" w:space="0" w:color="000000"/>
              <w:right w:val="outset" w:sz="6" w:space="0" w:color="000000"/>
            </w:tcBorders>
            <w:hideMark/>
          </w:tcPr>
          <w:p w14:paraId="3D01DBE1" w14:textId="77777777" w:rsidR="00377F63" w:rsidRPr="00BC54C9" w:rsidRDefault="00377F63">
            <w:pPr>
              <w:pStyle w:val="NormalnyWeb"/>
              <w:rPr>
                <w:rFonts w:asciiTheme="minorHAnsi" w:hAnsiTheme="minorHAnsi" w:cstheme="minorHAnsi"/>
                <w:i/>
                <w:iCs/>
              </w:rPr>
            </w:pPr>
            <w:r w:rsidRPr="00BC54C9">
              <w:rPr>
                <w:rFonts w:asciiTheme="minorHAnsi" w:hAnsiTheme="minorHAnsi" w:cstheme="minorHAnsi"/>
                <w:i/>
                <w:iCs/>
              </w:rPr>
              <w:t>Lokalny transport zbiorowy</w:t>
            </w:r>
          </w:p>
        </w:tc>
        <w:tc>
          <w:tcPr>
            <w:tcW w:w="539" w:type="pct"/>
            <w:tcBorders>
              <w:top w:val="outset" w:sz="6" w:space="0" w:color="000000"/>
              <w:left w:val="outset" w:sz="6" w:space="0" w:color="000000"/>
              <w:bottom w:val="outset" w:sz="6" w:space="0" w:color="000000"/>
              <w:right w:val="outset" w:sz="6" w:space="0" w:color="000000"/>
            </w:tcBorders>
            <w:hideMark/>
          </w:tcPr>
          <w:p w14:paraId="0B5D1844"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20.188,00</w:t>
            </w:r>
          </w:p>
        </w:tc>
        <w:tc>
          <w:tcPr>
            <w:tcW w:w="498" w:type="pct"/>
            <w:tcBorders>
              <w:top w:val="outset" w:sz="6" w:space="0" w:color="000000"/>
              <w:left w:val="outset" w:sz="6" w:space="0" w:color="000000"/>
              <w:bottom w:val="outset" w:sz="6" w:space="0" w:color="000000"/>
              <w:right w:val="outset" w:sz="6" w:space="0" w:color="000000"/>
            </w:tcBorders>
            <w:hideMark/>
          </w:tcPr>
          <w:p w14:paraId="0D788DCC"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20.000,00</w:t>
            </w:r>
          </w:p>
        </w:tc>
        <w:tc>
          <w:tcPr>
            <w:tcW w:w="389" w:type="pct"/>
            <w:tcBorders>
              <w:top w:val="outset" w:sz="6" w:space="0" w:color="000000"/>
              <w:left w:val="outset" w:sz="6" w:space="0" w:color="000000"/>
              <w:bottom w:val="outset" w:sz="6" w:space="0" w:color="000000"/>
              <w:right w:val="outset" w:sz="6" w:space="0" w:color="000000"/>
            </w:tcBorders>
            <w:hideMark/>
          </w:tcPr>
          <w:p w14:paraId="64E47B36"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99,07</w:t>
            </w:r>
          </w:p>
        </w:tc>
        <w:tc>
          <w:tcPr>
            <w:tcW w:w="489" w:type="pct"/>
            <w:tcBorders>
              <w:top w:val="outset" w:sz="6" w:space="0" w:color="000000"/>
              <w:left w:val="outset" w:sz="6" w:space="0" w:color="000000"/>
              <w:bottom w:val="outset" w:sz="6" w:space="0" w:color="000000"/>
              <w:right w:val="outset" w:sz="6" w:space="0" w:color="000000"/>
            </w:tcBorders>
            <w:hideMark/>
          </w:tcPr>
          <w:p w14:paraId="2C57B7FC"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20.188,00</w:t>
            </w:r>
          </w:p>
        </w:tc>
        <w:tc>
          <w:tcPr>
            <w:tcW w:w="470" w:type="pct"/>
            <w:tcBorders>
              <w:top w:val="outset" w:sz="6" w:space="0" w:color="000000"/>
              <w:left w:val="outset" w:sz="6" w:space="0" w:color="000000"/>
              <w:bottom w:val="outset" w:sz="6" w:space="0" w:color="000000"/>
              <w:right w:val="outset" w:sz="6" w:space="0" w:color="000000"/>
            </w:tcBorders>
            <w:hideMark/>
          </w:tcPr>
          <w:p w14:paraId="3C3A119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20.000,00</w:t>
            </w:r>
          </w:p>
        </w:tc>
        <w:tc>
          <w:tcPr>
            <w:tcW w:w="465" w:type="pct"/>
            <w:tcBorders>
              <w:top w:val="outset" w:sz="6" w:space="0" w:color="000000"/>
              <w:left w:val="outset" w:sz="6" w:space="0" w:color="000000"/>
              <w:bottom w:val="outset" w:sz="6" w:space="0" w:color="000000"/>
              <w:right w:val="outset" w:sz="6" w:space="0" w:color="000000"/>
            </w:tcBorders>
            <w:hideMark/>
          </w:tcPr>
          <w:p w14:paraId="1AC0CB68"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c>
          <w:tcPr>
            <w:tcW w:w="473" w:type="pct"/>
            <w:tcBorders>
              <w:top w:val="outset" w:sz="6" w:space="0" w:color="000000"/>
              <w:left w:val="outset" w:sz="6" w:space="0" w:color="000000"/>
              <w:bottom w:val="outset" w:sz="6" w:space="0" w:color="000000"/>
              <w:right w:val="outset" w:sz="6" w:space="0" w:color="000000"/>
            </w:tcBorders>
            <w:hideMark/>
          </w:tcPr>
          <w:p w14:paraId="7148258D"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r>
      <w:tr w:rsidR="00377F63" w:rsidRPr="00BC54C9" w14:paraId="4C8320B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6457E0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300541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EA7D59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7BAFC9F"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B7A1ABB"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6604FE7"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7E60DD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FAD9812"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1AFAF67"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BE8B320"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92C88A6" w14:textId="77777777" w:rsidR="00377F63" w:rsidRPr="00BC54C9" w:rsidRDefault="00377F63">
            <w:pPr>
              <w:pStyle w:val="NormalnyWeb"/>
              <w:jc w:val="center"/>
              <w:rPr>
                <w:rFonts w:asciiTheme="minorHAnsi" w:hAnsiTheme="minorHAnsi" w:cstheme="minorHAnsi"/>
              </w:rPr>
            </w:pPr>
          </w:p>
        </w:tc>
      </w:tr>
      <w:tr w:rsidR="00377F63" w:rsidRPr="00BC54C9" w14:paraId="1645583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D8B199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C60D10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93EDA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2710</w:t>
            </w:r>
          </w:p>
        </w:tc>
        <w:tc>
          <w:tcPr>
            <w:tcW w:w="914" w:type="pct"/>
            <w:tcBorders>
              <w:top w:val="outset" w:sz="6" w:space="0" w:color="000000"/>
              <w:left w:val="outset" w:sz="6" w:space="0" w:color="000000"/>
              <w:bottom w:val="outset" w:sz="6" w:space="0" w:color="000000"/>
              <w:right w:val="outset" w:sz="6" w:space="0" w:color="000000"/>
            </w:tcBorders>
            <w:hideMark/>
          </w:tcPr>
          <w:p w14:paraId="2B5015E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Dotacja celowa na pomoc finansową udzielaną między jednostkami samorządu terytorialnego na dofinansowanie własnych zadań bieżących</w:t>
            </w:r>
          </w:p>
        </w:tc>
        <w:tc>
          <w:tcPr>
            <w:tcW w:w="539" w:type="pct"/>
            <w:tcBorders>
              <w:top w:val="outset" w:sz="6" w:space="0" w:color="000000"/>
              <w:left w:val="outset" w:sz="6" w:space="0" w:color="000000"/>
              <w:bottom w:val="outset" w:sz="6" w:space="0" w:color="000000"/>
              <w:right w:val="outset" w:sz="6" w:space="0" w:color="000000"/>
            </w:tcBorders>
            <w:hideMark/>
          </w:tcPr>
          <w:p w14:paraId="3A64C6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20.188,00</w:t>
            </w:r>
          </w:p>
        </w:tc>
        <w:tc>
          <w:tcPr>
            <w:tcW w:w="498" w:type="pct"/>
            <w:tcBorders>
              <w:top w:val="outset" w:sz="6" w:space="0" w:color="000000"/>
              <w:left w:val="outset" w:sz="6" w:space="0" w:color="000000"/>
              <w:bottom w:val="outset" w:sz="6" w:space="0" w:color="000000"/>
              <w:right w:val="outset" w:sz="6" w:space="0" w:color="000000"/>
            </w:tcBorders>
            <w:hideMark/>
          </w:tcPr>
          <w:p w14:paraId="470E2AE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389" w:type="pct"/>
            <w:tcBorders>
              <w:top w:val="outset" w:sz="6" w:space="0" w:color="000000"/>
              <w:left w:val="outset" w:sz="6" w:space="0" w:color="000000"/>
              <w:bottom w:val="outset" w:sz="6" w:space="0" w:color="000000"/>
              <w:right w:val="outset" w:sz="6" w:space="0" w:color="000000"/>
            </w:tcBorders>
            <w:hideMark/>
          </w:tcPr>
          <w:p w14:paraId="05918F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99,07</w:t>
            </w:r>
          </w:p>
        </w:tc>
        <w:tc>
          <w:tcPr>
            <w:tcW w:w="489" w:type="pct"/>
            <w:tcBorders>
              <w:top w:val="outset" w:sz="6" w:space="0" w:color="000000"/>
              <w:left w:val="outset" w:sz="6" w:space="0" w:color="000000"/>
              <w:bottom w:val="outset" w:sz="6" w:space="0" w:color="000000"/>
              <w:right w:val="outset" w:sz="6" w:space="0" w:color="000000"/>
            </w:tcBorders>
            <w:hideMark/>
          </w:tcPr>
          <w:p w14:paraId="3C4A678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20.188,00</w:t>
            </w:r>
          </w:p>
        </w:tc>
        <w:tc>
          <w:tcPr>
            <w:tcW w:w="470" w:type="pct"/>
            <w:tcBorders>
              <w:top w:val="outset" w:sz="6" w:space="0" w:color="000000"/>
              <w:left w:val="outset" w:sz="6" w:space="0" w:color="000000"/>
              <w:bottom w:val="outset" w:sz="6" w:space="0" w:color="000000"/>
              <w:right w:val="outset" w:sz="6" w:space="0" w:color="000000"/>
            </w:tcBorders>
            <w:hideMark/>
          </w:tcPr>
          <w:p w14:paraId="0D72CBB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65" w:type="pct"/>
            <w:tcBorders>
              <w:top w:val="outset" w:sz="6" w:space="0" w:color="000000"/>
              <w:left w:val="outset" w:sz="6" w:space="0" w:color="000000"/>
              <w:bottom w:val="outset" w:sz="6" w:space="0" w:color="000000"/>
              <w:right w:val="outset" w:sz="6" w:space="0" w:color="000000"/>
            </w:tcBorders>
            <w:hideMark/>
          </w:tcPr>
          <w:p w14:paraId="07FDCF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F1D68A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B67626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D5605A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822CE8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A5AC1C7"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6C8BEDE"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E4F20BD"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CA7E78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06ACD7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C59EFE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155534C"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169777B"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6198099" w14:textId="77777777" w:rsidR="00377F63" w:rsidRPr="00BC54C9" w:rsidRDefault="00377F63">
            <w:pPr>
              <w:pStyle w:val="NormalnyWeb"/>
              <w:jc w:val="center"/>
              <w:rPr>
                <w:rFonts w:asciiTheme="minorHAnsi" w:hAnsiTheme="minorHAnsi" w:cstheme="minorHAnsi"/>
              </w:rPr>
            </w:pPr>
          </w:p>
        </w:tc>
      </w:tr>
      <w:tr w:rsidR="00377F63" w:rsidRPr="00BC54C9" w14:paraId="6B8481C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8369D5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223F455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60014</w:t>
            </w:r>
          </w:p>
        </w:tc>
        <w:tc>
          <w:tcPr>
            <w:tcW w:w="270" w:type="pct"/>
            <w:tcBorders>
              <w:top w:val="outset" w:sz="6" w:space="0" w:color="000000"/>
              <w:left w:val="outset" w:sz="6" w:space="0" w:color="000000"/>
              <w:bottom w:val="outset" w:sz="6" w:space="0" w:color="000000"/>
              <w:right w:val="outset" w:sz="6" w:space="0" w:color="000000"/>
            </w:tcBorders>
          </w:tcPr>
          <w:p w14:paraId="7052C9B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3310EEB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Drogi publiczne powiatowe</w:t>
            </w:r>
          </w:p>
        </w:tc>
        <w:tc>
          <w:tcPr>
            <w:tcW w:w="539" w:type="pct"/>
            <w:tcBorders>
              <w:top w:val="outset" w:sz="6" w:space="0" w:color="000000"/>
              <w:left w:val="outset" w:sz="6" w:space="0" w:color="000000"/>
              <w:bottom w:val="outset" w:sz="6" w:space="0" w:color="000000"/>
              <w:right w:val="outset" w:sz="6" w:space="0" w:color="000000"/>
            </w:tcBorders>
            <w:hideMark/>
          </w:tcPr>
          <w:p w14:paraId="2BA27A6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82.500,00</w:t>
            </w:r>
          </w:p>
        </w:tc>
        <w:tc>
          <w:tcPr>
            <w:tcW w:w="498" w:type="pct"/>
            <w:tcBorders>
              <w:top w:val="outset" w:sz="6" w:space="0" w:color="000000"/>
              <w:left w:val="outset" w:sz="6" w:space="0" w:color="000000"/>
              <w:bottom w:val="outset" w:sz="6" w:space="0" w:color="000000"/>
              <w:right w:val="outset" w:sz="6" w:space="0" w:color="000000"/>
            </w:tcBorders>
            <w:hideMark/>
          </w:tcPr>
          <w:p w14:paraId="133DD94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22.298,45</w:t>
            </w:r>
          </w:p>
        </w:tc>
        <w:tc>
          <w:tcPr>
            <w:tcW w:w="389" w:type="pct"/>
            <w:tcBorders>
              <w:top w:val="outset" w:sz="6" w:space="0" w:color="000000"/>
              <w:left w:val="outset" w:sz="6" w:space="0" w:color="000000"/>
              <w:bottom w:val="outset" w:sz="6" w:space="0" w:color="000000"/>
              <w:right w:val="outset" w:sz="6" w:space="0" w:color="000000"/>
            </w:tcBorders>
            <w:hideMark/>
          </w:tcPr>
          <w:p w14:paraId="46C4F37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27,03</w:t>
            </w:r>
          </w:p>
        </w:tc>
        <w:tc>
          <w:tcPr>
            <w:tcW w:w="489" w:type="pct"/>
            <w:tcBorders>
              <w:top w:val="outset" w:sz="6" w:space="0" w:color="000000"/>
              <w:left w:val="outset" w:sz="6" w:space="0" w:color="000000"/>
              <w:bottom w:val="outset" w:sz="6" w:space="0" w:color="000000"/>
              <w:right w:val="outset" w:sz="6" w:space="0" w:color="000000"/>
            </w:tcBorders>
            <w:hideMark/>
          </w:tcPr>
          <w:p w14:paraId="0CBD46C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42.500,00</w:t>
            </w:r>
          </w:p>
        </w:tc>
        <w:tc>
          <w:tcPr>
            <w:tcW w:w="470" w:type="pct"/>
            <w:tcBorders>
              <w:top w:val="outset" w:sz="6" w:space="0" w:color="000000"/>
              <w:left w:val="outset" w:sz="6" w:space="0" w:color="000000"/>
              <w:bottom w:val="outset" w:sz="6" w:space="0" w:color="000000"/>
              <w:right w:val="outset" w:sz="6" w:space="0" w:color="000000"/>
            </w:tcBorders>
            <w:hideMark/>
          </w:tcPr>
          <w:p w14:paraId="5450B6ED"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22.298,45</w:t>
            </w:r>
          </w:p>
        </w:tc>
        <w:tc>
          <w:tcPr>
            <w:tcW w:w="465" w:type="pct"/>
            <w:tcBorders>
              <w:top w:val="outset" w:sz="6" w:space="0" w:color="000000"/>
              <w:left w:val="outset" w:sz="6" w:space="0" w:color="000000"/>
              <w:bottom w:val="outset" w:sz="6" w:space="0" w:color="000000"/>
              <w:right w:val="outset" w:sz="6" w:space="0" w:color="000000"/>
            </w:tcBorders>
            <w:hideMark/>
          </w:tcPr>
          <w:p w14:paraId="37868740"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40.000,00</w:t>
            </w:r>
          </w:p>
        </w:tc>
        <w:tc>
          <w:tcPr>
            <w:tcW w:w="473" w:type="pct"/>
            <w:tcBorders>
              <w:top w:val="outset" w:sz="6" w:space="0" w:color="000000"/>
              <w:left w:val="outset" w:sz="6" w:space="0" w:color="000000"/>
              <w:bottom w:val="outset" w:sz="6" w:space="0" w:color="000000"/>
              <w:right w:val="outset" w:sz="6" w:space="0" w:color="000000"/>
            </w:tcBorders>
            <w:hideMark/>
          </w:tcPr>
          <w:p w14:paraId="3EFF845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r>
      <w:tr w:rsidR="00377F63" w:rsidRPr="00BC54C9" w14:paraId="4053F27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57475E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FDC166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95548EF"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7DBE40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9C8776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A9A6CF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153D7F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890DF19"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8CB76AF"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094DEAF"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A2FA182" w14:textId="77777777" w:rsidR="00377F63" w:rsidRPr="00BC54C9" w:rsidRDefault="00377F63">
            <w:pPr>
              <w:pStyle w:val="NormalnyWeb"/>
              <w:jc w:val="center"/>
              <w:rPr>
                <w:rFonts w:asciiTheme="minorHAnsi" w:hAnsiTheme="minorHAnsi" w:cstheme="minorHAnsi"/>
              </w:rPr>
            </w:pPr>
          </w:p>
        </w:tc>
      </w:tr>
      <w:tr w:rsidR="00377F63" w:rsidRPr="00BC54C9" w14:paraId="603C3E6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F887B7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1F4863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CCD3EF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2710</w:t>
            </w:r>
          </w:p>
        </w:tc>
        <w:tc>
          <w:tcPr>
            <w:tcW w:w="914" w:type="pct"/>
            <w:tcBorders>
              <w:top w:val="outset" w:sz="6" w:space="0" w:color="000000"/>
              <w:left w:val="outset" w:sz="6" w:space="0" w:color="000000"/>
              <w:bottom w:val="outset" w:sz="6" w:space="0" w:color="000000"/>
              <w:right w:val="outset" w:sz="6" w:space="0" w:color="000000"/>
            </w:tcBorders>
            <w:hideMark/>
          </w:tcPr>
          <w:p w14:paraId="68F4C3B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Dotacja celowa na pomoc finansową udzielaną między jednostkami samorządu terytorialnego na dofinansowanie własnych zadań bieżących</w:t>
            </w:r>
          </w:p>
        </w:tc>
        <w:tc>
          <w:tcPr>
            <w:tcW w:w="539" w:type="pct"/>
            <w:tcBorders>
              <w:top w:val="outset" w:sz="6" w:space="0" w:color="000000"/>
              <w:left w:val="outset" w:sz="6" w:space="0" w:color="000000"/>
              <w:bottom w:val="outset" w:sz="6" w:space="0" w:color="000000"/>
              <w:right w:val="outset" w:sz="6" w:space="0" w:color="000000"/>
            </w:tcBorders>
            <w:hideMark/>
          </w:tcPr>
          <w:p w14:paraId="11065DB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98" w:type="pct"/>
            <w:tcBorders>
              <w:top w:val="outset" w:sz="6" w:space="0" w:color="000000"/>
              <w:left w:val="outset" w:sz="6" w:space="0" w:color="000000"/>
              <w:bottom w:val="outset" w:sz="6" w:space="0" w:color="000000"/>
              <w:right w:val="outset" w:sz="6" w:space="0" w:color="000000"/>
            </w:tcBorders>
            <w:hideMark/>
          </w:tcPr>
          <w:p w14:paraId="3C45FB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3CCD0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4370813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70" w:type="pct"/>
            <w:tcBorders>
              <w:top w:val="outset" w:sz="6" w:space="0" w:color="000000"/>
              <w:left w:val="outset" w:sz="6" w:space="0" w:color="000000"/>
              <w:bottom w:val="outset" w:sz="6" w:space="0" w:color="000000"/>
              <w:right w:val="outset" w:sz="6" w:space="0" w:color="000000"/>
            </w:tcBorders>
            <w:hideMark/>
          </w:tcPr>
          <w:p w14:paraId="4E1A92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6C71DDD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75919B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60E730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2329C6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AA6207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23825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4520</w:t>
            </w:r>
          </w:p>
        </w:tc>
        <w:tc>
          <w:tcPr>
            <w:tcW w:w="914" w:type="pct"/>
            <w:tcBorders>
              <w:top w:val="outset" w:sz="6" w:space="0" w:color="000000"/>
              <w:left w:val="outset" w:sz="6" w:space="0" w:color="000000"/>
              <w:bottom w:val="outset" w:sz="6" w:space="0" w:color="000000"/>
              <w:right w:val="outset" w:sz="6" w:space="0" w:color="000000"/>
            </w:tcBorders>
            <w:hideMark/>
          </w:tcPr>
          <w:p w14:paraId="3F14353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Opłaty na rzecz budżetów jednostek samorządu terytorialnego</w:t>
            </w:r>
          </w:p>
        </w:tc>
        <w:tc>
          <w:tcPr>
            <w:tcW w:w="539" w:type="pct"/>
            <w:tcBorders>
              <w:top w:val="outset" w:sz="6" w:space="0" w:color="000000"/>
              <w:left w:val="outset" w:sz="6" w:space="0" w:color="000000"/>
              <w:bottom w:val="outset" w:sz="6" w:space="0" w:color="000000"/>
              <w:right w:val="outset" w:sz="6" w:space="0" w:color="000000"/>
            </w:tcBorders>
            <w:hideMark/>
          </w:tcPr>
          <w:p w14:paraId="054A4E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22.500,00</w:t>
            </w:r>
          </w:p>
        </w:tc>
        <w:tc>
          <w:tcPr>
            <w:tcW w:w="498" w:type="pct"/>
            <w:tcBorders>
              <w:top w:val="outset" w:sz="6" w:space="0" w:color="000000"/>
              <w:left w:val="outset" w:sz="6" w:space="0" w:color="000000"/>
              <w:bottom w:val="outset" w:sz="6" w:space="0" w:color="000000"/>
              <w:right w:val="outset" w:sz="6" w:space="0" w:color="000000"/>
            </w:tcBorders>
            <w:hideMark/>
          </w:tcPr>
          <w:p w14:paraId="0EABEB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22.298,45</w:t>
            </w:r>
          </w:p>
        </w:tc>
        <w:tc>
          <w:tcPr>
            <w:tcW w:w="389" w:type="pct"/>
            <w:tcBorders>
              <w:top w:val="outset" w:sz="6" w:space="0" w:color="000000"/>
              <w:left w:val="outset" w:sz="6" w:space="0" w:color="000000"/>
              <w:bottom w:val="outset" w:sz="6" w:space="0" w:color="000000"/>
              <w:right w:val="outset" w:sz="6" w:space="0" w:color="000000"/>
            </w:tcBorders>
            <w:hideMark/>
          </w:tcPr>
          <w:p w14:paraId="7465E3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99,10</w:t>
            </w:r>
          </w:p>
        </w:tc>
        <w:tc>
          <w:tcPr>
            <w:tcW w:w="489" w:type="pct"/>
            <w:tcBorders>
              <w:top w:val="outset" w:sz="6" w:space="0" w:color="000000"/>
              <w:left w:val="outset" w:sz="6" w:space="0" w:color="000000"/>
              <w:bottom w:val="outset" w:sz="6" w:space="0" w:color="000000"/>
              <w:right w:val="outset" w:sz="6" w:space="0" w:color="000000"/>
            </w:tcBorders>
            <w:hideMark/>
          </w:tcPr>
          <w:p w14:paraId="03D027C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22.500,00</w:t>
            </w:r>
          </w:p>
        </w:tc>
        <w:tc>
          <w:tcPr>
            <w:tcW w:w="470" w:type="pct"/>
            <w:tcBorders>
              <w:top w:val="outset" w:sz="6" w:space="0" w:color="000000"/>
              <w:left w:val="outset" w:sz="6" w:space="0" w:color="000000"/>
              <w:bottom w:val="outset" w:sz="6" w:space="0" w:color="000000"/>
              <w:right w:val="outset" w:sz="6" w:space="0" w:color="000000"/>
            </w:tcBorders>
            <w:hideMark/>
          </w:tcPr>
          <w:p w14:paraId="6391B6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22.298,45</w:t>
            </w:r>
          </w:p>
        </w:tc>
        <w:tc>
          <w:tcPr>
            <w:tcW w:w="465" w:type="pct"/>
            <w:tcBorders>
              <w:top w:val="outset" w:sz="6" w:space="0" w:color="000000"/>
              <w:left w:val="outset" w:sz="6" w:space="0" w:color="000000"/>
              <w:bottom w:val="outset" w:sz="6" w:space="0" w:color="000000"/>
              <w:right w:val="outset" w:sz="6" w:space="0" w:color="000000"/>
            </w:tcBorders>
            <w:hideMark/>
          </w:tcPr>
          <w:p w14:paraId="681EF6A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6E9E54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D0894E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35F5B9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C48677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0B7583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14C0112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275F7A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40.000,00</w:t>
            </w:r>
          </w:p>
        </w:tc>
        <w:tc>
          <w:tcPr>
            <w:tcW w:w="498" w:type="pct"/>
            <w:tcBorders>
              <w:top w:val="outset" w:sz="6" w:space="0" w:color="000000"/>
              <w:left w:val="outset" w:sz="6" w:space="0" w:color="000000"/>
              <w:bottom w:val="outset" w:sz="6" w:space="0" w:color="000000"/>
              <w:right w:val="outset" w:sz="6" w:space="0" w:color="000000"/>
            </w:tcBorders>
            <w:hideMark/>
          </w:tcPr>
          <w:p w14:paraId="14F080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9767A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01465A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02F79D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707149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40.000,00</w:t>
            </w:r>
          </w:p>
        </w:tc>
        <w:tc>
          <w:tcPr>
            <w:tcW w:w="473" w:type="pct"/>
            <w:tcBorders>
              <w:top w:val="outset" w:sz="6" w:space="0" w:color="000000"/>
              <w:left w:val="outset" w:sz="6" w:space="0" w:color="000000"/>
              <w:bottom w:val="outset" w:sz="6" w:space="0" w:color="000000"/>
              <w:right w:val="outset" w:sz="6" w:space="0" w:color="000000"/>
            </w:tcBorders>
            <w:hideMark/>
          </w:tcPr>
          <w:p w14:paraId="4521CED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r>
      <w:tr w:rsidR="00377F63" w:rsidRPr="00BC54C9" w14:paraId="2CE0F2D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D460FE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3DC050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AB9B2AA"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107E46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6D2D3B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110A3B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6667EF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52177C6"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FFCD0CD"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0E33B9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870DD27" w14:textId="77777777" w:rsidR="00377F63" w:rsidRPr="00BC54C9" w:rsidRDefault="00377F63">
            <w:pPr>
              <w:pStyle w:val="NormalnyWeb"/>
              <w:jc w:val="center"/>
              <w:rPr>
                <w:rFonts w:asciiTheme="minorHAnsi" w:hAnsiTheme="minorHAnsi" w:cstheme="minorHAnsi"/>
              </w:rPr>
            </w:pPr>
          </w:p>
        </w:tc>
      </w:tr>
      <w:tr w:rsidR="00377F63" w:rsidRPr="00BC54C9" w14:paraId="005682C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CD0FB7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084D05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60016</w:t>
            </w:r>
          </w:p>
        </w:tc>
        <w:tc>
          <w:tcPr>
            <w:tcW w:w="270" w:type="pct"/>
            <w:tcBorders>
              <w:top w:val="outset" w:sz="6" w:space="0" w:color="000000"/>
              <w:left w:val="outset" w:sz="6" w:space="0" w:color="000000"/>
              <w:bottom w:val="outset" w:sz="6" w:space="0" w:color="000000"/>
              <w:right w:val="outset" w:sz="6" w:space="0" w:color="000000"/>
            </w:tcBorders>
          </w:tcPr>
          <w:p w14:paraId="0DD38C8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7C3561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 xml:space="preserve">Drogi publiczne gminne </w:t>
            </w:r>
          </w:p>
        </w:tc>
        <w:tc>
          <w:tcPr>
            <w:tcW w:w="539" w:type="pct"/>
            <w:tcBorders>
              <w:top w:val="outset" w:sz="6" w:space="0" w:color="000000"/>
              <w:left w:val="outset" w:sz="6" w:space="0" w:color="000000"/>
              <w:bottom w:val="outset" w:sz="6" w:space="0" w:color="000000"/>
              <w:right w:val="outset" w:sz="6" w:space="0" w:color="000000"/>
            </w:tcBorders>
            <w:hideMark/>
          </w:tcPr>
          <w:p w14:paraId="6BCB510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1.449.655,90</w:t>
            </w:r>
          </w:p>
        </w:tc>
        <w:tc>
          <w:tcPr>
            <w:tcW w:w="498" w:type="pct"/>
            <w:tcBorders>
              <w:top w:val="outset" w:sz="6" w:space="0" w:color="000000"/>
              <w:left w:val="outset" w:sz="6" w:space="0" w:color="000000"/>
              <w:bottom w:val="outset" w:sz="6" w:space="0" w:color="000000"/>
              <w:right w:val="outset" w:sz="6" w:space="0" w:color="000000"/>
            </w:tcBorders>
            <w:hideMark/>
          </w:tcPr>
          <w:p w14:paraId="71F15A9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63.995,77</w:t>
            </w:r>
          </w:p>
        </w:tc>
        <w:tc>
          <w:tcPr>
            <w:tcW w:w="389" w:type="pct"/>
            <w:tcBorders>
              <w:top w:val="outset" w:sz="6" w:space="0" w:color="000000"/>
              <w:left w:val="outset" w:sz="6" w:space="0" w:color="000000"/>
              <w:bottom w:val="outset" w:sz="6" w:space="0" w:color="000000"/>
              <w:right w:val="outset" w:sz="6" w:space="0" w:color="000000"/>
            </w:tcBorders>
            <w:hideMark/>
          </w:tcPr>
          <w:p w14:paraId="532DC1F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4,41</w:t>
            </w:r>
          </w:p>
        </w:tc>
        <w:tc>
          <w:tcPr>
            <w:tcW w:w="489" w:type="pct"/>
            <w:tcBorders>
              <w:top w:val="outset" w:sz="6" w:space="0" w:color="000000"/>
              <w:left w:val="outset" w:sz="6" w:space="0" w:color="000000"/>
              <w:bottom w:val="outset" w:sz="6" w:space="0" w:color="000000"/>
              <w:right w:val="outset" w:sz="6" w:space="0" w:color="000000"/>
            </w:tcBorders>
            <w:hideMark/>
          </w:tcPr>
          <w:p w14:paraId="1D7678C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341.817,24</w:t>
            </w:r>
          </w:p>
        </w:tc>
        <w:tc>
          <w:tcPr>
            <w:tcW w:w="470" w:type="pct"/>
            <w:tcBorders>
              <w:top w:val="outset" w:sz="6" w:space="0" w:color="000000"/>
              <w:left w:val="outset" w:sz="6" w:space="0" w:color="000000"/>
              <w:bottom w:val="outset" w:sz="6" w:space="0" w:color="000000"/>
              <w:right w:val="outset" w:sz="6" w:space="0" w:color="000000"/>
            </w:tcBorders>
            <w:hideMark/>
          </w:tcPr>
          <w:p w14:paraId="6504E4B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22.781,77</w:t>
            </w:r>
          </w:p>
        </w:tc>
        <w:tc>
          <w:tcPr>
            <w:tcW w:w="465" w:type="pct"/>
            <w:tcBorders>
              <w:top w:val="outset" w:sz="6" w:space="0" w:color="000000"/>
              <w:left w:val="outset" w:sz="6" w:space="0" w:color="000000"/>
              <w:bottom w:val="outset" w:sz="6" w:space="0" w:color="000000"/>
              <w:right w:val="outset" w:sz="6" w:space="0" w:color="000000"/>
            </w:tcBorders>
            <w:hideMark/>
          </w:tcPr>
          <w:p w14:paraId="07C6A8E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1.107.838,66</w:t>
            </w:r>
          </w:p>
        </w:tc>
        <w:tc>
          <w:tcPr>
            <w:tcW w:w="473" w:type="pct"/>
            <w:tcBorders>
              <w:top w:val="outset" w:sz="6" w:space="0" w:color="000000"/>
              <w:left w:val="outset" w:sz="6" w:space="0" w:color="000000"/>
              <w:bottom w:val="outset" w:sz="6" w:space="0" w:color="000000"/>
              <w:right w:val="outset" w:sz="6" w:space="0" w:color="000000"/>
            </w:tcBorders>
            <w:hideMark/>
          </w:tcPr>
          <w:p w14:paraId="6B49914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41.214,00</w:t>
            </w:r>
          </w:p>
        </w:tc>
      </w:tr>
      <w:tr w:rsidR="00377F63" w:rsidRPr="00BC54C9" w14:paraId="3C7E36D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1E47C4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580F4D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F3E52D3"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4FC4FCF"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E8E9E79"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06285D5"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EB54294"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AC7E78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20A15FC"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7FA4CA0"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85A5510" w14:textId="77777777" w:rsidR="00377F63" w:rsidRPr="00BC54C9" w:rsidRDefault="00377F63">
            <w:pPr>
              <w:pStyle w:val="NormalnyWeb"/>
              <w:jc w:val="center"/>
              <w:rPr>
                <w:rFonts w:asciiTheme="minorHAnsi" w:hAnsiTheme="minorHAnsi" w:cstheme="minorHAnsi"/>
              </w:rPr>
            </w:pPr>
          </w:p>
        </w:tc>
      </w:tr>
      <w:tr w:rsidR="00377F63" w:rsidRPr="00BC54C9" w14:paraId="53B960F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10A522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3FDCA8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A4E7C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00157D7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537B074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98" w:type="pct"/>
            <w:tcBorders>
              <w:top w:val="outset" w:sz="6" w:space="0" w:color="000000"/>
              <w:left w:val="outset" w:sz="6" w:space="0" w:color="000000"/>
              <w:bottom w:val="outset" w:sz="6" w:space="0" w:color="000000"/>
              <w:right w:val="outset" w:sz="6" w:space="0" w:color="000000"/>
            </w:tcBorders>
            <w:hideMark/>
          </w:tcPr>
          <w:p w14:paraId="31D359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141123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707DBE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70" w:type="pct"/>
            <w:tcBorders>
              <w:top w:val="outset" w:sz="6" w:space="0" w:color="000000"/>
              <w:left w:val="outset" w:sz="6" w:space="0" w:color="000000"/>
              <w:bottom w:val="outset" w:sz="6" w:space="0" w:color="000000"/>
              <w:right w:val="outset" w:sz="6" w:space="0" w:color="000000"/>
            </w:tcBorders>
            <w:hideMark/>
          </w:tcPr>
          <w:p w14:paraId="231508D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7900EF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3F4DC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C6F2DA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9C9F15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33CA25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82D00F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4170</w:t>
            </w:r>
          </w:p>
        </w:tc>
        <w:tc>
          <w:tcPr>
            <w:tcW w:w="914" w:type="pct"/>
            <w:tcBorders>
              <w:top w:val="outset" w:sz="6" w:space="0" w:color="000000"/>
              <w:left w:val="outset" w:sz="6" w:space="0" w:color="000000"/>
              <w:bottom w:val="outset" w:sz="6" w:space="0" w:color="000000"/>
              <w:right w:val="outset" w:sz="6" w:space="0" w:color="000000"/>
            </w:tcBorders>
            <w:hideMark/>
          </w:tcPr>
          <w:p w14:paraId="218A7B9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bezosobowe</w:t>
            </w:r>
          </w:p>
        </w:tc>
        <w:tc>
          <w:tcPr>
            <w:tcW w:w="539" w:type="pct"/>
            <w:tcBorders>
              <w:top w:val="outset" w:sz="6" w:space="0" w:color="000000"/>
              <w:left w:val="outset" w:sz="6" w:space="0" w:color="000000"/>
              <w:bottom w:val="outset" w:sz="6" w:space="0" w:color="000000"/>
              <w:right w:val="outset" w:sz="6" w:space="0" w:color="000000"/>
            </w:tcBorders>
            <w:hideMark/>
          </w:tcPr>
          <w:p w14:paraId="58B324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2.500,00</w:t>
            </w:r>
          </w:p>
        </w:tc>
        <w:tc>
          <w:tcPr>
            <w:tcW w:w="498" w:type="pct"/>
            <w:tcBorders>
              <w:top w:val="outset" w:sz="6" w:space="0" w:color="000000"/>
              <w:left w:val="outset" w:sz="6" w:space="0" w:color="000000"/>
              <w:bottom w:val="outset" w:sz="6" w:space="0" w:color="000000"/>
              <w:right w:val="outset" w:sz="6" w:space="0" w:color="000000"/>
            </w:tcBorders>
            <w:hideMark/>
          </w:tcPr>
          <w:p w14:paraId="6B9A45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1869D6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F4C8A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2.500,00</w:t>
            </w:r>
          </w:p>
        </w:tc>
        <w:tc>
          <w:tcPr>
            <w:tcW w:w="470" w:type="pct"/>
            <w:tcBorders>
              <w:top w:val="outset" w:sz="6" w:space="0" w:color="000000"/>
              <w:left w:val="outset" w:sz="6" w:space="0" w:color="000000"/>
              <w:bottom w:val="outset" w:sz="6" w:space="0" w:color="000000"/>
              <w:right w:val="outset" w:sz="6" w:space="0" w:color="000000"/>
            </w:tcBorders>
            <w:hideMark/>
          </w:tcPr>
          <w:p w14:paraId="266073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5D3D817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B9CE0F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29AA91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038772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13EFDD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89CD4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7385D8D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39" w:type="pct"/>
            <w:tcBorders>
              <w:top w:val="outset" w:sz="6" w:space="0" w:color="000000"/>
              <w:left w:val="outset" w:sz="6" w:space="0" w:color="000000"/>
              <w:bottom w:val="outset" w:sz="6" w:space="0" w:color="000000"/>
              <w:right w:val="outset" w:sz="6" w:space="0" w:color="000000"/>
            </w:tcBorders>
            <w:hideMark/>
          </w:tcPr>
          <w:p w14:paraId="70DB94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53.000,00</w:t>
            </w:r>
          </w:p>
        </w:tc>
        <w:tc>
          <w:tcPr>
            <w:tcW w:w="498" w:type="pct"/>
            <w:tcBorders>
              <w:top w:val="outset" w:sz="6" w:space="0" w:color="000000"/>
              <w:left w:val="outset" w:sz="6" w:space="0" w:color="000000"/>
              <w:bottom w:val="outset" w:sz="6" w:space="0" w:color="000000"/>
              <w:right w:val="outset" w:sz="6" w:space="0" w:color="000000"/>
            </w:tcBorders>
            <w:hideMark/>
          </w:tcPr>
          <w:p w14:paraId="32E1C2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13.699,61</w:t>
            </w:r>
          </w:p>
        </w:tc>
        <w:tc>
          <w:tcPr>
            <w:tcW w:w="389" w:type="pct"/>
            <w:tcBorders>
              <w:top w:val="outset" w:sz="6" w:space="0" w:color="000000"/>
              <w:left w:val="outset" w:sz="6" w:space="0" w:color="000000"/>
              <w:bottom w:val="outset" w:sz="6" w:space="0" w:color="000000"/>
              <w:right w:val="outset" w:sz="6" w:space="0" w:color="000000"/>
            </w:tcBorders>
            <w:hideMark/>
          </w:tcPr>
          <w:p w14:paraId="19DF27C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25,85</w:t>
            </w:r>
          </w:p>
        </w:tc>
        <w:tc>
          <w:tcPr>
            <w:tcW w:w="489" w:type="pct"/>
            <w:tcBorders>
              <w:top w:val="outset" w:sz="6" w:space="0" w:color="000000"/>
              <w:left w:val="outset" w:sz="6" w:space="0" w:color="000000"/>
              <w:bottom w:val="outset" w:sz="6" w:space="0" w:color="000000"/>
              <w:right w:val="outset" w:sz="6" w:space="0" w:color="000000"/>
            </w:tcBorders>
            <w:hideMark/>
          </w:tcPr>
          <w:p w14:paraId="21068F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53.000,00</w:t>
            </w:r>
          </w:p>
        </w:tc>
        <w:tc>
          <w:tcPr>
            <w:tcW w:w="470" w:type="pct"/>
            <w:tcBorders>
              <w:top w:val="outset" w:sz="6" w:space="0" w:color="000000"/>
              <w:left w:val="outset" w:sz="6" w:space="0" w:color="000000"/>
              <w:bottom w:val="outset" w:sz="6" w:space="0" w:color="000000"/>
              <w:right w:val="outset" w:sz="6" w:space="0" w:color="000000"/>
            </w:tcBorders>
            <w:hideMark/>
          </w:tcPr>
          <w:p w14:paraId="13B1A7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13.699,61</w:t>
            </w:r>
          </w:p>
        </w:tc>
        <w:tc>
          <w:tcPr>
            <w:tcW w:w="465" w:type="pct"/>
            <w:tcBorders>
              <w:top w:val="outset" w:sz="6" w:space="0" w:color="000000"/>
              <w:left w:val="outset" w:sz="6" w:space="0" w:color="000000"/>
              <w:bottom w:val="outset" w:sz="6" w:space="0" w:color="000000"/>
              <w:right w:val="outset" w:sz="6" w:space="0" w:color="000000"/>
            </w:tcBorders>
            <w:hideMark/>
          </w:tcPr>
          <w:p w14:paraId="216ADD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BD0C1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CB55CD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2553C9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B02E61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940F9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4270</w:t>
            </w:r>
          </w:p>
        </w:tc>
        <w:tc>
          <w:tcPr>
            <w:tcW w:w="914" w:type="pct"/>
            <w:tcBorders>
              <w:top w:val="outset" w:sz="6" w:space="0" w:color="000000"/>
              <w:left w:val="outset" w:sz="6" w:space="0" w:color="000000"/>
              <w:bottom w:val="outset" w:sz="6" w:space="0" w:color="000000"/>
              <w:right w:val="outset" w:sz="6" w:space="0" w:color="000000"/>
            </w:tcBorders>
            <w:hideMark/>
          </w:tcPr>
          <w:p w14:paraId="5CAD05D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remontowych</w:t>
            </w:r>
          </w:p>
        </w:tc>
        <w:tc>
          <w:tcPr>
            <w:tcW w:w="539" w:type="pct"/>
            <w:tcBorders>
              <w:top w:val="outset" w:sz="6" w:space="0" w:color="000000"/>
              <w:left w:val="outset" w:sz="6" w:space="0" w:color="000000"/>
              <w:bottom w:val="outset" w:sz="6" w:space="0" w:color="000000"/>
              <w:right w:val="outset" w:sz="6" w:space="0" w:color="000000"/>
            </w:tcBorders>
            <w:hideMark/>
          </w:tcPr>
          <w:p w14:paraId="74C4E02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252.817,24</w:t>
            </w:r>
          </w:p>
        </w:tc>
        <w:tc>
          <w:tcPr>
            <w:tcW w:w="498" w:type="pct"/>
            <w:tcBorders>
              <w:top w:val="outset" w:sz="6" w:space="0" w:color="000000"/>
              <w:left w:val="outset" w:sz="6" w:space="0" w:color="000000"/>
              <w:bottom w:val="outset" w:sz="6" w:space="0" w:color="000000"/>
              <w:right w:val="outset" w:sz="6" w:space="0" w:color="000000"/>
            </w:tcBorders>
            <w:hideMark/>
          </w:tcPr>
          <w:p w14:paraId="3FD7AE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5045B4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D2B9D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252.817,24</w:t>
            </w:r>
          </w:p>
        </w:tc>
        <w:tc>
          <w:tcPr>
            <w:tcW w:w="470" w:type="pct"/>
            <w:tcBorders>
              <w:top w:val="outset" w:sz="6" w:space="0" w:color="000000"/>
              <w:left w:val="outset" w:sz="6" w:space="0" w:color="000000"/>
              <w:bottom w:val="outset" w:sz="6" w:space="0" w:color="000000"/>
              <w:right w:val="outset" w:sz="6" w:space="0" w:color="000000"/>
            </w:tcBorders>
            <w:hideMark/>
          </w:tcPr>
          <w:p w14:paraId="2D5827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29FA10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94C3C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D38953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4B8351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9D8C29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BADE6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6971DAC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4FE2E94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33.000,00</w:t>
            </w:r>
          </w:p>
        </w:tc>
        <w:tc>
          <w:tcPr>
            <w:tcW w:w="498" w:type="pct"/>
            <w:tcBorders>
              <w:top w:val="outset" w:sz="6" w:space="0" w:color="000000"/>
              <w:left w:val="outset" w:sz="6" w:space="0" w:color="000000"/>
              <w:bottom w:val="outset" w:sz="6" w:space="0" w:color="000000"/>
              <w:right w:val="outset" w:sz="6" w:space="0" w:color="000000"/>
            </w:tcBorders>
            <w:hideMark/>
          </w:tcPr>
          <w:p w14:paraId="4F1CDCC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9.082,16</w:t>
            </w:r>
          </w:p>
        </w:tc>
        <w:tc>
          <w:tcPr>
            <w:tcW w:w="389" w:type="pct"/>
            <w:tcBorders>
              <w:top w:val="outset" w:sz="6" w:space="0" w:color="000000"/>
              <w:left w:val="outset" w:sz="6" w:space="0" w:color="000000"/>
              <w:bottom w:val="outset" w:sz="6" w:space="0" w:color="000000"/>
              <w:right w:val="outset" w:sz="6" w:space="0" w:color="000000"/>
            </w:tcBorders>
            <w:hideMark/>
          </w:tcPr>
          <w:p w14:paraId="214DB14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27,52</w:t>
            </w:r>
          </w:p>
        </w:tc>
        <w:tc>
          <w:tcPr>
            <w:tcW w:w="489" w:type="pct"/>
            <w:tcBorders>
              <w:top w:val="outset" w:sz="6" w:space="0" w:color="000000"/>
              <w:left w:val="outset" w:sz="6" w:space="0" w:color="000000"/>
              <w:bottom w:val="outset" w:sz="6" w:space="0" w:color="000000"/>
              <w:right w:val="outset" w:sz="6" w:space="0" w:color="000000"/>
            </w:tcBorders>
            <w:hideMark/>
          </w:tcPr>
          <w:p w14:paraId="3C96D0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33.000,00</w:t>
            </w:r>
          </w:p>
        </w:tc>
        <w:tc>
          <w:tcPr>
            <w:tcW w:w="470" w:type="pct"/>
            <w:tcBorders>
              <w:top w:val="outset" w:sz="6" w:space="0" w:color="000000"/>
              <w:left w:val="outset" w:sz="6" w:space="0" w:color="000000"/>
              <w:bottom w:val="outset" w:sz="6" w:space="0" w:color="000000"/>
              <w:right w:val="outset" w:sz="6" w:space="0" w:color="000000"/>
            </w:tcBorders>
            <w:hideMark/>
          </w:tcPr>
          <w:p w14:paraId="00C8B07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9.082,16</w:t>
            </w:r>
          </w:p>
        </w:tc>
        <w:tc>
          <w:tcPr>
            <w:tcW w:w="465" w:type="pct"/>
            <w:tcBorders>
              <w:top w:val="outset" w:sz="6" w:space="0" w:color="000000"/>
              <w:left w:val="outset" w:sz="6" w:space="0" w:color="000000"/>
              <w:bottom w:val="outset" w:sz="6" w:space="0" w:color="000000"/>
              <w:right w:val="outset" w:sz="6" w:space="0" w:color="000000"/>
            </w:tcBorders>
            <w:hideMark/>
          </w:tcPr>
          <w:p w14:paraId="2E2583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034309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A80C85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EC223F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8E9CC2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C4930A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7EDC83F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6CC024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1.107.838,66</w:t>
            </w:r>
          </w:p>
        </w:tc>
        <w:tc>
          <w:tcPr>
            <w:tcW w:w="498" w:type="pct"/>
            <w:tcBorders>
              <w:top w:val="outset" w:sz="6" w:space="0" w:color="000000"/>
              <w:left w:val="outset" w:sz="6" w:space="0" w:color="000000"/>
              <w:bottom w:val="outset" w:sz="6" w:space="0" w:color="000000"/>
              <w:right w:val="outset" w:sz="6" w:space="0" w:color="000000"/>
            </w:tcBorders>
            <w:hideMark/>
          </w:tcPr>
          <w:p w14:paraId="2233E7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41.214,00</w:t>
            </w:r>
          </w:p>
        </w:tc>
        <w:tc>
          <w:tcPr>
            <w:tcW w:w="389" w:type="pct"/>
            <w:tcBorders>
              <w:top w:val="outset" w:sz="6" w:space="0" w:color="000000"/>
              <w:left w:val="outset" w:sz="6" w:space="0" w:color="000000"/>
              <w:bottom w:val="outset" w:sz="6" w:space="0" w:color="000000"/>
              <w:right w:val="outset" w:sz="6" w:space="0" w:color="000000"/>
            </w:tcBorders>
            <w:hideMark/>
          </w:tcPr>
          <w:p w14:paraId="3C5479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3,72</w:t>
            </w:r>
          </w:p>
        </w:tc>
        <w:tc>
          <w:tcPr>
            <w:tcW w:w="489" w:type="pct"/>
            <w:tcBorders>
              <w:top w:val="outset" w:sz="6" w:space="0" w:color="000000"/>
              <w:left w:val="outset" w:sz="6" w:space="0" w:color="000000"/>
              <w:bottom w:val="outset" w:sz="6" w:space="0" w:color="000000"/>
              <w:right w:val="outset" w:sz="6" w:space="0" w:color="000000"/>
            </w:tcBorders>
            <w:hideMark/>
          </w:tcPr>
          <w:p w14:paraId="0FC197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10CE3C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52E756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1.107.838,66</w:t>
            </w:r>
          </w:p>
        </w:tc>
        <w:tc>
          <w:tcPr>
            <w:tcW w:w="473" w:type="pct"/>
            <w:tcBorders>
              <w:top w:val="outset" w:sz="6" w:space="0" w:color="000000"/>
              <w:left w:val="outset" w:sz="6" w:space="0" w:color="000000"/>
              <w:bottom w:val="outset" w:sz="6" w:space="0" w:color="000000"/>
              <w:right w:val="outset" w:sz="6" w:space="0" w:color="000000"/>
            </w:tcBorders>
            <w:hideMark/>
          </w:tcPr>
          <w:p w14:paraId="0FF30E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41.214,00</w:t>
            </w:r>
          </w:p>
        </w:tc>
      </w:tr>
      <w:tr w:rsidR="00377F63" w:rsidRPr="00BC54C9" w14:paraId="340221E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992FBD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6D4242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37C874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B5D5ED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80D4277"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FBBA493"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CA570F9"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1EBC492"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CE0CCCA"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71D1A40"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2850449" w14:textId="77777777" w:rsidR="00377F63" w:rsidRPr="00BC54C9" w:rsidRDefault="00377F63">
            <w:pPr>
              <w:pStyle w:val="NormalnyWeb"/>
              <w:jc w:val="center"/>
              <w:rPr>
                <w:rFonts w:asciiTheme="minorHAnsi" w:hAnsiTheme="minorHAnsi" w:cstheme="minorHAnsi"/>
              </w:rPr>
            </w:pPr>
          </w:p>
        </w:tc>
      </w:tr>
      <w:tr w:rsidR="00377F63" w:rsidRPr="00BC54C9" w14:paraId="470D015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0DAD23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5C040A7"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60052</w:t>
            </w:r>
          </w:p>
        </w:tc>
        <w:tc>
          <w:tcPr>
            <w:tcW w:w="270" w:type="pct"/>
            <w:tcBorders>
              <w:top w:val="outset" w:sz="6" w:space="0" w:color="000000"/>
              <w:left w:val="outset" w:sz="6" w:space="0" w:color="000000"/>
              <w:bottom w:val="outset" w:sz="6" w:space="0" w:color="000000"/>
              <w:right w:val="outset" w:sz="6" w:space="0" w:color="000000"/>
            </w:tcBorders>
          </w:tcPr>
          <w:p w14:paraId="6B7D4658" w14:textId="77777777" w:rsidR="00377F63" w:rsidRPr="00BC54C9" w:rsidRDefault="00377F63">
            <w:pPr>
              <w:pStyle w:val="NormalnyWeb"/>
              <w:jc w:val="center"/>
              <w:rPr>
                <w:rFonts w:asciiTheme="minorHAnsi" w:hAnsiTheme="minorHAnsi" w:cstheme="minorHAnsi"/>
                <w:i/>
                <w:iCs/>
              </w:rPr>
            </w:pPr>
          </w:p>
        </w:tc>
        <w:tc>
          <w:tcPr>
            <w:tcW w:w="914" w:type="pct"/>
            <w:tcBorders>
              <w:top w:val="outset" w:sz="6" w:space="0" w:color="000000"/>
              <w:left w:val="outset" w:sz="6" w:space="0" w:color="000000"/>
              <w:bottom w:val="outset" w:sz="6" w:space="0" w:color="000000"/>
              <w:right w:val="outset" w:sz="6" w:space="0" w:color="000000"/>
            </w:tcBorders>
            <w:hideMark/>
          </w:tcPr>
          <w:p w14:paraId="40008B97" w14:textId="77777777" w:rsidR="00377F63" w:rsidRPr="00BC54C9" w:rsidRDefault="00377F63">
            <w:pPr>
              <w:pStyle w:val="NormalnyWeb"/>
              <w:rPr>
                <w:rFonts w:asciiTheme="minorHAnsi" w:hAnsiTheme="minorHAnsi" w:cstheme="minorHAnsi"/>
                <w:i/>
                <w:iCs/>
              </w:rPr>
            </w:pPr>
            <w:r w:rsidRPr="00BC54C9">
              <w:rPr>
                <w:rFonts w:asciiTheme="minorHAnsi" w:hAnsiTheme="minorHAnsi" w:cstheme="minorHAnsi"/>
                <w:i/>
                <w:iCs/>
              </w:rPr>
              <w:t>Zadania w zakresie telekomunikacji</w:t>
            </w:r>
          </w:p>
        </w:tc>
        <w:tc>
          <w:tcPr>
            <w:tcW w:w="539" w:type="pct"/>
            <w:tcBorders>
              <w:top w:val="outset" w:sz="6" w:space="0" w:color="000000"/>
              <w:left w:val="outset" w:sz="6" w:space="0" w:color="000000"/>
              <w:bottom w:val="outset" w:sz="6" w:space="0" w:color="000000"/>
              <w:right w:val="outset" w:sz="6" w:space="0" w:color="000000"/>
            </w:tcBorders>
            <w:hideMark/>
          </w:tcPr>
          <w:p w14:paraId="6FF7EFCD"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64.368,00</w:t>
            </w:r>
          </w:p>
        </w:tc>
        <w:tc>
          <w:tcPr>
            <w:tcW w:w="498" w:type="pct"/>
            <w:tcBorders>
              <w:top w:val="outset" w:sz="6" w:space="0" w:color="000000"/>
              <w:left w:val="outset" w:sz="6" w:space="0" w:color="000000"/>
              <w:bottom w:val="outset" w:sz="6" w:space="0" w:color="000000"/>
              <w:right w:val="outset" w:sz="6" w:space="0" w:color="000000"/>
            </w:tcBorders>
            <w:hideMark/>
          </w:tcPr>
          <w:p w14:paraId="15B78469"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389" w:type="pct"/>
            <w:tcBorders>
              <w:top w:val="outset" w:sz="6" w:space="0" w:color="000000"/>
              <w:left w:val="outset" w:sz="6" w:space="0" w:color="000000"/>
              <w:bottom w:val="outset" w:sz="6" w:space="0" w:color="000000"/>
              <w:right w:val="outset" w:sz="6" w:space="0" w:color="000000"/>
            </w:tcBorders>
            <w:hideMark/>
          </w:tcPr>
          <w:p w14:paraId="3C5F6A37"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489" w:type="pct"/>
            <w:tcBorders>
              <w:top w:val="outset" w:sz="6" w:space="0" w:color="000000"/>
              <w:left w:val="outset" w:sz="6" w:space="0" w:color="000000"/>
              <w:bottom w:val="outset" w:sz="6" w:space="0" w:color="000000"/>
              <w:right w:val="outset" w:sz="6" w:space="0" w:color="000000"/>
            </w:tcBorders>
            <w:hideMark/>
          </w:tcPr>
          <w:p w14:paraId="337A910E"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c>
          <w:tcPr>
            <w:tcW w:w="470" w:type="pct"/>
            <w:tcBorders>
              <w:top w:val="outset" w:sz="6" w:space="0" w:color="000000"/>
              <w:left w:val="outset" w:sz="6" w:space="0" w:color="000000"/>
              <w:bottom w:val="outset" w:sz="6" w:space="0" w:color="000000"/>
              <w:right w:val="outset" w:sz="6" w:space="0" w:color="000000"/>
            </w:tcBorders>
            <w:hideMark/>
          </w:tcPr>
          <w:p w14:paraId="001B8E19"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c>
          <w:tcPr>
            <w:tcW w:w="465" w:type="pct"/>
            <w:tcBorders>
              <w:top w:val="outset" w:sz="6" w:space="0" w:color="000000"/>
              <w:left w:val="outset" w:sz="6" w:space="0" w:color="000000"/>
              <w:bottom w:val="outset" w:sz="6" w:space="0" w:color="000000"/>
              <w:right w:val="outset" w:sz="6" w:space="0" w:color="000000"/>
            </w:tcBorders>
            <w:hideMark/>
          </w:tcPr>
          <w:p w14:paraId="3C26F78D"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64.368,00</w:t>
            </w:r>
          </w:p>
        </w:tc>
        <w:tc>
          <w:tcPr>
            <w:tcW w:w="473" w:type="pct"/>
            <w:tcBorders>
              <w:top w:val="outset" w:sz="6" w:space="0" w:color="000000"/>
              <w:left w:val="outset" w:sz="6" w:space="0" w:color="000000"/>
              <w:bottom w:val="outset" w:sz="6" w:space="0" w:color="000000"/>
              <w:right w:val="outset" w:sz="6" w:space="0" w:color="000000"/>
            </w:tcBorders>
            <w:hideMark/>
          </w:tcPr>
          <w:p w14:paraId="3DF3A4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0,00</w:t>
            </w:r>
          </w:p>
        </w:tc>
      </w:tr>
      <w:tr w:rsidR="00377F63" w:rsidRPr="00BC54C9" w14:paraId="6FAB137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8F9E78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63446B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E88B89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E1D31FE"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113DAA1"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1B727F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A85ABB0"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518612B"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3548D7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DC47FDF"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66A8632" w14:textId="77777777" w:rsidR="00377F63" w:rsidRPr="00BC54C9" w:rsidRDefault="00377F63">
            <w:pPr>
              <w:pStyle w:val="NormalnyWeb"/>
              <w:jc w:val="center"/>
              <w:rPr>
                <w:rFonts w:asciiTheme="minorHAnsi" w:hAnsiTheme="minorHAnsi" w:cstheme="minorHAnsi"/>
              </w:rPr>
            </w:pPr>
          </w:p>
        </w:tc>
      </w:tr>
      <w:tr w:rsidR="00377F63" w:rsidRPr="00BC54C9" w14:paraId="43F8F87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1178ED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FCF54E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FF9CFE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6057</w:t>
            </w:r>
          </w:p>
        </w:tc>
        <w:tc>
          <w:tcPr>
            <w:tcW w:w="914" w:type="pct"/>
            <w:tcBorders>
              <w:top w:val="outset" w:sz="6" w:space="0" w:color="000000"/>
              <w:left w:val="outset" w:sz="6" w:space="0" w:color="000000"/>
              <w:bottom w:val="outset" w:sz="6" w:space="0" w:color="000000"/>
              <w:right w:val="outset" w:sz="6" w:space="0" w:color="000000"/>
            </w:tcBorders>
            <w:hideMark/>
          </w:tcPr>
          <w:p w14:paraId="0DA8C50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1E9B72A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51.494,40</w:t>
            </w:r>
          </w:p>
        </w:tc>
        <w:tc>
          <w:tcPr>
            <w:tcW w:w="498" w:type="pct"/>
            <w:tcBorders>
              <w:top w:val="outset" w:sz="6" w:space="0" w:color="000000"/>
              <w:left w:val="outset" w:sz="6" w:space="0" w:color="000000"/>
              <w:bottom w:val="outset" w:sz="6" w:space="0" w:color="000000"/>
              <w:right w:val="outset" w:sz="6" w:space="0" w:color="000000"/>
            </w:tcBorders>
            <w:hideMark/>
          </w:tcPr>
          <w:p w14:paraId="4C8AA46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7DD293B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27963B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55F433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1469DB8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51.494,40</w:t>
            </w:r>
          </w:p>
        </w:tc>
        <w:tc>
          <w:tcPr>
            <w:tcW w:w="473" w:type="pct"/>
            <w:tcBorders>
              <w:top w:val="outset" w:sz="6" w:space="0" w:color="000000"/>
              <w:left w:val="outset" w:sz="6" w:space="0" w:color="000000"/>
              <w:bottom w:val="outset" w:sz="6" w:space="0" w:color="000000"/>
              <w:right w:val="outset" w:sz="6" w:space="0" w:color="000000"/>
            </w:tcBorders>
            <w:hideMark/>
          </w:tcPr>
          <w:p w14:paraId="3C1670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r>
      <w:tr w:rsidR="00377F63" w:rsidRPr="00BC54C9" w14:paraId="1C11D82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161D32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0EEC07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25B20C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6059</w:t>
            </w:r>
          </w:p>
        </w:tc>
        <w:tc>
          <w:tcPr>
            <w:tcW w:w="914" w:type="pct"/>
            <w:tcBorders>
              <w:top w:val="outset" w:sz="6" w:space="0" w:color="000000"/>
              <w:left w:val="outset" w:sz="6" w:space="0" w:color="000000"/>
              <w:bottom w:val="outset" w:sz="6" w:space="0" w:color="000000"/>
              <w:right w:val="outset" w:sz="6" w:space="0" w:color="000000"/>
            </w:tcBorders>
            <w:hideMark/>
          </w:tcPr>
          <w:p w14:paraId="3D06247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2FB130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12.873,60</w:t>
            </w:r>
          </w:p>
        </w:tc>
        <w:tc>
          <w:tcPr>
            <w:tcW w:w="498" w:type="pct"/>
            <w:tcBorders>
              <w:top w:val="outset" w:sz="6" w:space="0" w:color="000000"/>
              <w:left w:val="outset" w:sz="6" w:space="0" w:color="000000"/>
              <w:bottom w:val="outset" w:sz="6" w:space="0" w:color="000000"/>
              <w:right w:val="outset" w:sz="6" w:space="0" w:color="000000"/>
            </w:tcBorders>
            <w:hideMark/>
          </w:tcPr>
          <w:p w14:paraId="3BA497E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464C1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865EEC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1984EF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1BE0157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12.873,60</w:t>
            </w:r>
          </w:p>
        </w:tc>
        <w:tc>
          <w:tcPr>
            <w:tcW w:w="473" w:type="pct"/>
            <w:tcBorders>
              <w:top w:val="outset" w:sz="6" w:space="0" w:color="000000"/>
              <w:left w:val="outset" w:sz="6" w:space="0" w:color="000000"/>
              <w:bottom w:val="outset" w:sz="6" w:space="0" w:color="000000"/>
              <w:right w:val="outset" w:sz="6" w:space="0" w:color="000000"/>
            </w:tcBorders>
            <w:hideMark/>
          </w:tcPr>
          <w:p w14:paraId="7EA507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r>
      <w:tr w:rsidR="00377F63" w:rsidRPr="00BC54C9" w14:paraId="25BE14A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39DA1E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15A4B4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0005D927"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B686D28"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0308183"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FE57AC0"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1A2CA79"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D3E830A"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235CC82"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4F361B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7F8255D" w14:textId="77777777" w:rsidR="00377F63" w:rsidRPr="00BC54C9" w:rsidRDefault="00377F63">
            <w:pPr>
              <w:pStyle w:val="NormalnyWeb"/>
              <w:jc w:val="center"/>
              <w:rPr>
                <w:rFonts w:asciiTheme="minorHAnsi" w:hAnsiTheme="minorHAnsi" w:cstheme="minorHAnsi"/>
              </w:rPr>
            </w:pPr>
          </w:p>
        </w:tc>
      </w:tr>
      <w:tr w:rsidR="00377F63" w:rsidRPr="00BC54C9" w14:paraId="585A995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82A7F5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6164FDEE"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60095</w:t>
            </w:r>
          </w:p>
        </w:tc>
        <w:tc>
          <w:tcPr>
            <w:tcW w:w="270" w:type="pct"/>
            <w:tcBorders>
              <w:top w:val="outset" w:sz="6" w:space="0" w:color="000000"/>
              <w:left w:val="outset" w:sz="6" w:space="0" w:color="000000"/>
              <w:bottom w:val="outset" w:sz="6" w:space="0" w:color="000000"/>
              <w:right w:val="outset" w:sz="6" w:space="0" w:color="000000"/>
            </w:tcBorders>
          </w:tcPr>
          <w:p w14:paraId="7A6E89EB" w14:textId="77777777" w:rsidR="00377F63" w:rsidRPr="00BC54C9" w:rsidRDefault="00377F63">
            <w:pPr>
              <w:pStyle w:val="NormalnyWeb"/>
              <w:jc w:val="center"/>
              <w:rPr>
                <w:rFonts w:asciiTheme="minorHAnsi" w:hAnsiTheme="minorHAnsi" w:cstheme="minorHAnsi"/>
                <w:i/>
                <w:iCs/>
              </w:rPr>
            </w:pPr>
          </w:p>
        </w:tc>
        <w:tc>
          <w:tcPr>
            <w:tcW w:w="914" w:type="pct"/>
            <w:tcBorders>
              <w:top w:val="outset" w:sz="6" w:space="0" w:color="000000"/>
              <w:left w:val="outset" w:sz="6" w:space="0" w:color="000000"/>
              <w:bottom w:val="outset" w:sz="6" w:space="0" w:color="000000"/>
              <w:right w:val="outset" w:sz="6" w:space="0" w:color="000000"/>
            </w:tcBorders>
            <w:hideMark/>
          </w:tcPr>
          <w:p w14:paraId="7DAE033D" w14:textId="77777777" w:rsidR="00377F63" w:rsidRPr="00BC54C9" w:rsidRDefault="00377F63">
            <w:pPr>
              <w:pStyle w:val="NormalnyWeb"/>
              <w:rPr>
                <w:rFonts w:asciiTheme="minorHAnsi" w:hAnsiTheme="minorHAnsi" w:cstheme="minorHAnsi"/>
                <w:i/>
                <w:iCs/>
              </w:rPr>
            </w:pPr>
            <w:r w:rsidRPr="00BC54C9">
              <w:rPr>
                <w:rFonts w:asciiTheme="minorHAnsi" w:hAnsiTheme="minorHAnsi" w:cstheme="minorHAnsi"/>
                <w:i/>
                <w:iCs/>
              </w:rPr>
              <w:t>Pozostała działalność</w:t>
            </w:r>
          </w:p>
        </w:tc>
        <w:tc>
          <w:tcPr>
            <w:tcW w:w="539" w:type="pct"/>
            <w:tcBorders>
              <w:top w:val="outset" w:sz="6" w:space="0" w:color="000000"/>
              <w:left w:val="outset" w:sz="6" w:space="0" w:color="000000"/>
              <w:bottom w:val="outset" w:sz="6" w:space="0" w:color="000000"/>
              <w:right w:val="outset" w:sz="6" w:space="0" w:color="000000"/>
            </w:tcBorders>
            <w:hideMark/>
          </w:tcPr>
          <w:p w14:paraId="17BF399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25.000,00</w:t>
            </w:r>
          </w:p>
        </w:tc>
        <w:tc>
          <w:tcPr>
            <w:tcW w:w="498" w:type="pct"/>
            <w:tcBorders>
              <w:top w:val="outset" w:sz="6" w:space="0" w:color="000000"/>
              <w:left w:val="outset" w:sz="6" w:space="0" w:color="000000"/>
              <w:bottom w:val="outset" w:sz="6" w:space="0" w:color="000000"/>
              <w:right w:val="outset" w:sz="6" w:space="0" w:color="000000"/>
            </w:tcBorders>
            <w:hideMark/>
          </w:tcPr>
          <w:p w14:paraId="1E1033A3"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389" w:type="pct"/>
            <w:tcBorders>
              <w:top w:val="outset" w:sz="6" w:space="0" w:color="000000"/>
              <w:left w:val="outset" w:sz="6" w:space="0" w:color="000000"/>
              <w:bottom w:val="outset" w:sz="6" w:space="0" w:color="000000"/>
              <w:right w:val="outset" w:sz="6" w:space="0" w:color="000000"/>
            </w:tcBorders>
            <w:hideMark/>
          </w:tcPr>
          <w:p w14:paraId="6E99C463"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489" w:type="pct"/>
            <w:tcBorders>
              <w:top w:val="outset" w:sz="6" w:space="0" w:color="000000"/>
              <w:left w:val="outset" w:sz="6" w:space="0" w:color="000000"/>
              <w:bottom w:val="outset" w:sz="6" w:space="0" w:color="000000"/>
              <w:right w:val="outset" w:sz="6" w:space="0" w:color="000000"/>
            </w:tcBorders>
            <w:hideMark/>
          </w:tcPr>
          <w:p w14:paraId="1C0FF17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c>
          <w:tcPr>
            <w:tcW w:w="470" w:type="pct"/>
            <w:tcBorders>
              <w:top w:val="outset" w:sz="6" w:space="0" w:color="000000"/>
              <w:left w:val="outset" w:sz="6" w:space="0" w:color="000000"/>
              <w:bottom w:val="outset" w:sz="6" w:space="0" w:color="000000"/>
              <w:right w:val="outset" w:sz="6" w:space="0" w:color="000000"/>
            </w:tcBorders>
            <w:hideMark/>
          </w:tcPr>
          <w:p w14:paraId="2AAE50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7C41A79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25.000,00</w:t>
            </w:r>
          </w:p>
        </w:tc>
        <w:tc>
          <w:tcPr>
            <w:tcW w:w="473" w:type="pct"/>
            <w:tcBorders>
              <w:top w:val="outset" w:sz="6" w:space="0" w:color="000000"/>
              <w:left w:val="outset" w:sz="6" w:space="0" w:color="000000"/>
              <w:bottom w:val="outset" w:sz="6" w:space="0" w:color="000000"/>
              <w:right w:val="outset" w:sz="6" w:space="0" w:color="000000"/>
            </w:tcBorders>
            <w:hideMark/>
          </w:tcPr>
          <w:p w14:paraId="7DC70D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0,00</w:t>
            </w:r>
          </w:p>
        </w:tc>
      </w:tr>
      <w:tr w:rsidR="00377F63" w:rsidRPr="00BC54C9" w14:paraId="77A150E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6B86B0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BEDD02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D56D98F"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47E50CAE"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9243EDC"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E8C5AF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98B3FF4"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E21354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B05C321"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71B96C3"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873A583" w14:textId="77777777" w:rsidR="00377F63" w:rsidRPr="00BC54C9" w:rsidRDefault="00377F63">
            <w:pPr>
              <w:pStyle w:val="NormalnyWeb"/>
              <w:jc w:val="center"/>
              <w:rPr>
                <w:rFonts w:asciiTheme="minorHAnsi" w:hAnsiTheme="minorHAnsi" w:cstheme="minorHAnsi"/>
              </w:rPr>
            </w:pPr>
          </w:p>
        </w:tc>
      </w:tr>
      <w:tr w:rsidR="00377F63" w:rsidRPr="00BC54C9" w14:paraId="43686AB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2AA991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5C0177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5502F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402FD6F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0656FC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25.000,00</w:t>
            </w:r>
          </w:p>
        </w:tc>
        <w:tc>
          <w:tcPr>
            <w:tcW w:w="498" w:type="pct"/>
            <w:tcBorders>
              <w:top w:val="outset" w:sz="6" w:space="0" w:color="000000"/>
              <w:left w:val="outset" w:sz="6" w:space="0" w:color="000000"/>
              <w:bottom w:val="outset" w:sz="6" w:space="0" w:color="000000"/>
              <w:right w:val="outset" w:sz="6" w:space="0" w:color="000000"/>
            </w:tcBorders>
            <w:hideMark/>
          </w:tcPr>
          <w:p w14:paraId="52285A1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71158E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3145C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1F235D1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2AB7E9E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25.000,00</w:t>
            </w:r>
          </w:p>
        </w:tc>
        <w:tc>
          <w:tcPr>
            <w:tcW w:w="473" w:type="pct"/>
            <w:tcBorders>
              <w:top w:val="outset" w:sz="6" w:space="0" w:color="000000"/>
              <w:left w:val="outset" w:sz="6" w:space="0" w:color="000000"/>
              <w:bottom w:val="outset" w:sz="6" w:space="0" w:color="000000"/>
              <w:right w:val="outset" w:sz="6" w:space="0" w:color="000000"/>
            </w:tcBorders>
            <w:hideMark/>
          </w:tcPr>
          <w:p w14:paraId="6C95A1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r>
      <w:tr w:rsidR="00377F63" w:rsidRPr="00BC54C9" w14:paraId="2F869E9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7D3253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A48231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C7747A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705B0A1"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0560932"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FABB4E7"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947F7C7"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8F982C8"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71B054D"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2A74239"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5A46A16" w14:textId="77777777" w:rsidR="00377F63" w:rsidRPr="00BC54C9" w:rsidRDefault="00377F63">
            <w:pPr>
              <w:pStyle w:val="NormalnyWeb"/>
              <w:jc w:val="center"/>
              <w:rPr>
                <w:rFonts w:asciiTheme="minorHAnsi" w:hAnsiTheme="minorHAnsi" w:cstheme="minorHAnsi"/>
              </w:rPr>
            </w:pPr>
          </w:p>
        </w:tc>
      </w:tr>
      <w:tr w:rsidR="00377F63" w:rsidRPr="00BC54C9" w14:paraId="75FB329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5A7FD7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700</w:t>
            </w:r>
          </w:p>
        </w:tc>
        <w:tc>
          <w:tcPr>
            <w:tcW w:w="273" w:type="pct"/>
            <w:tcBorders>
              <w:top w:val="outset" w:sz="6" w:space="0" w:color="000000"/>
              <w:left w:val="outset" w:sz="6" w:space="0" w:color="000000"/>
              <w:bottom w:val="outset" w:sz="6" w:space="0" w:color="000000"/>
              <w:right w:val="outset" w:sz="6" w:space="0" w:color="000000"/>
            </w:tcBorders>
          </w:tcPr>
          <w:p w14:paraId="758CB38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1D161D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48A28C4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Gospodarka mieszkaniowa</w:t>
            </w:r>
          </w:p>
        </w:tc>
        <w:tc>
          <w:tcPr>
            <w:tcW w:w="539" w:type="pct"/>
            <w:tcBorders>
              <w:top w:val="outset" w:sz="6" w:space="0" w:color="000000"/>
              <w:left w:val="outset" w:sz="6" w:space="0" w:color="000000"/>
              <w:bottom w:val="outset" w:sz="6" w:space="0" w:color="000000"/>
              <w:right w:val="outset" w:sz="6" w:space="0" w:color="000000"/>
            </w:tcBorders>
            <w:hideMark/>
          </w:tcPr>
          <w:p w14:paraId="1EEC7B94"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228.652,12</w:t>
            </w:r>
          </w:p>
        </w:tc>
        <w:tc>
          <w:tcPr>
            <w:tcW w:w="498" w:type="pct"/>
            <w:tcBorders>
              <w:top w:val="outset" w:sz="6" w:space="0" w:color="000000"/>
              <w:left w:val="outset" w:sz="6" w:space="0" w:color="000000"/>
              <w:bottom w:val="outset" w:sz="6" w:space="0" w:color="000000"/>
              <w:right w:val="outset" w:sz="6" w:space="0" w:color="000000"/>
            </w:tcBorders>
            <w:hideMark/>
          </w:tcPr>
          <w:p w14:paraId="714D92F0"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91.397,40</w:t>
            </w:r>
          </w:p>
        </w:tc>
        <w:tc>
          <w:tcPr>
            <w:tcW w:w="389" w:type="pct"/>
            <w:tcBorders>
              <w:top w:val="outset" w:sz="6" w:space="0" w:color="000000"/>
              <w:left w:val="outset" w:sz="6" w:space="0" w:color="000000"/>
              <w:bottom w:val="outset" w:sz="6" w:space="0" w:color="000000"/>
              <w:right w:val="outset" w:sz="6" w:space="0" w:color="000000"/>
            </w:tcBorders>
            <w:hideMark/>
          </w:tcPr>
          <w:p w14:paraId="480AE78A"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39,97</w:t>
            </w:r>
          </w:p>
        </w:tc>
        <w:tc>
          <w:tcPr>
            <w:tcW w:w="489" w:type="pct"/>
            <w:tcBorders>
              <w:top w:val="outset" w:sz="6" w:space="0" w:color="000000"/>
              <w:left w:val="outset" w:sz="6" w:space="0" w:color="000000"/>
              <w:bottom w:val="outset" w:sz="6" w:space="0" w:color="000000"/>
              <w:right w:val="outset" w:sz="6" w:space="0" w:color="000000"/>
            </w:tcBorders>
            <w:hideMark/>
          </w:tcPr>
          <w:p w14:paraId="656177C4"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160.120,00</w:t>
            </w:r>
          </w:p>
        </w:tc>
        <w:tc>
          <w:tcPr>
            <w:tcW w:w="470" w:type="pct"/>
            <w:tcBorders>
              <w:top w:val="outset" w:sz="6" w:space="0" w:color="000000"/>
              <w:left w:val="outset" w:sz="6" w:space="0" w:color="000000"/>
              <w:bottom w:val="outset" w:sz="6" w:space="0" w:color="000000"/>
              <w:right w:val="outset" w:sz="6" w:space="0" w:color="000000"/>
            </w:tcBorders>
            <w:hideMark/>
          </w:tcPr>
          <w:p w14:paraId="673C83DA"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72.919,88</w:t>
            </w:r>
          </w:p>
        </w:tc>
        <w:tc>
          <w:tcPr>
            <w:tcW w:w="465" w:type="pct"/>
            <w:tcBorders>
              <w:top w:val="outset" w:sz="6" w:space="0" w:color="000000"/>
              <w:left w:val="outset" w:sz="6" w:space="0" w:color="000000"/>
              <w:bottom w:val="outset" w:sz="6" w:space="0" w:color="000000"/>
              <w:right w:val="outset" w:sz="6" w:space="0" w:color="000000"/>
            </w:tcBorders>
            <w:hideMark/>
          </w:tcPr>
          <w:p w14:paraId="179B2062"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68.532,12</w:t>
            </w:r>
          </w:p>
        </w:tc>
        <w:tc>
          <w:tcPr>
            <w:tcW w:w="473" w:type="pct"/>
            <w:tcBorders>
              <w:top w:val="outset" w:sz="6" w:space="0" w:color="000000"/>
              <w:left w:val="outset" w:sz="6" w:space="0" w:color="000000"/>
              <w:bottom w:val="outset" w:sz="6" w:space="0" w:color="000000"/>
              <w:right w:val="outset" w:sz="6" w:space="0" w:color="000000"/>
            </w:tcBorders>
            <w:hideMark/>
          </w:tcPr>
          <w:p w14:paraId="35360F71"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18.477,52</w:t>
            </w:r>
          </w:p>
        </w:tc>
      </w:tr>
      <w:tr w:rsidR="00377F63" w:rsidRPr="00BC54C9" w14:paraId="7CDB2FB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0D0FB8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C4E9C9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EDA6DA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CAD71DC"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4F60F17"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EADBD1A"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A3C367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3020032"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ECE41E6"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9C2F62F"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76B5CFD" w14:textId="77777777" w:rsidR="00377F63" w:rsidRPr="00BC54C9" w:rsidRDefault="00377F63">
            <w:pPr>
              <w:pStyle w:val="NormalnyWeb"/>
              <w:jc w:val="center"/>
              <w:rPr>
                <w:rFonts w:asciiTheme="minorHAnsi" w:hAnsiTheme="minorHAnsi" w:cstheme="minorHAnsi"/>
              </w:rPr>
            </w:pPr>
          </w:p>
        </w:tc>
      </w:tr>
      <w:tr w:rsidR="00377F63" w:rsidRPr="00BC54C9" w14:paraId="7F2BD72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FC3AA6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106DCA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70005</w:t>
            </w:r>
          </w:p>
        </w:tc>
        <w:tc>
          <w:tcPr>
            <w:tcW w:w="270" w:type="pct"/>
            <w:tcBorders>
              <w:top w:val="outset" w:sz="6" w:space="0" w:color="000000"/>
              <w:left w:val="outset" w:sz="6" w:space="0" w:color="000000"/>
              <w:bottom w:val="outset" w:sz="6" w:space="0" w:color="000000"/>
              <w:right w:val="outset" w:sz="6" w:space="0" w:color="000000"/>
            </w:tcBorders>
          </w:tcPr>
          <w:p w14:paraId="5F08EA2A"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740C3E19" w14:textId="77777777" w:rsidR="00377F63" w:rsidRPr="00BC54C9" w:rsidRDefault="00377F63">
            <w:pPr>
              <w:pStyle w:val="NormalnyWeb"/>
              <w:spacing w:after="0"/>
              <w:rPr>
                <w:rFonts w:asciiTheme="minorHAnsi" w:hAnsiTheme="minorHAnsi" w:cstheme="minorHAnsi"/>
              </w:rPr>
            </w:pPr>
            <w:r w:rsidRPr="00BC54C9">
              <w:rPr>
                <w:rFonts w:asciiTheme="minorHAnsi" w:hAnsiTheme="minorHAnsi" w:cstheme="minorHAnsi"/>
                <w:i/>
                <w:iCs/>
              </w:rPr>
              <w:t>Gospodarka gruntami</w:t>
            </w:r>
            <w:r w:rsidRPr="00BC54C9">
              <w:rPr>
                <w:rFonts w:asciiTheme="minorHAnsi" w:hAnsiTheme="minorHAnsi" w:cstheme="minorHAnsi"/>
              </w:rPr>
              <w:t xml:space="preserve"> </w:t>
            </w:r>
            <w:r w:rsidRPr="00BC54C9">
              <w:rPr>
                <w:rFonts w:asciiTheme="minorHAnsi" w:hAnsiTheme="minorHAnsi" w:cstheme="minorHAnsi"/>
                <w:i/>
                <w:iCs/>
              </w:rPr>
              <w:t>i nieruchomościami</w:t>
            </w:r>
          </w:p>
        </w:tc>
        <w:tc>
          <w:tcPr>
            <w:tcW w:w="539" w:type="pct"/>
            <w:tcBorders>
              <w:top w:val="outset" w:sz="6" w:space="0" w:color="000000"/>
              <w:left w:val="outset" w:sz="6" w:space="0" w:color="000000"/>
              <w:bottom w:val="outset" w:sz="6" w:space="0" w:color="000000"/>
              <w:right w:val="outset" w:sz="6" w:space="0" w:color="000000"/>
            </w:tcBorders>
            <w:hideMark/>
          </w:tcPr>
          <w:p w14:paraId="14B7340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228.652,12</w:t>
            </w:r>
          </w:p>
        </w:tc>
        <w:tc>
          <w:tcPr>
            <w:tcW w:w="498" w:type="pct"/>
            <w:tcBorders>
              <w:top w:val="outset" w:sz="6" w:space="0" w:color="000000"/>
              <w:left w:val="outset" w:sz="6" w:space="0" w:color="000000"/>
              <w:bottom w:val="outset" w:sz="6" w:space="0" w:color="000000"/>
              <w:right w:val="outset" w:sz="6" w:space="0" w:color="000000"/>
            </w:tcBorders>
            <w:hideMark/>
          </w:tcPr>
          <w:p w14:paraId="5354B10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91.397,40</w:t>
            </w:r>
          </w:p>
        </w:tc>
        <w:tc>
          <w:tcPr>
            <w:tcW w:w="389" w:type="pct"/>
            <w:tcBorders>
              <w:top w:val="outset" w:sz="6" w:space="0" w:color="000000"/>
              <w:left w:val="outset" w:sz="6" w:space="0" w:color="000000"/>
              <w:bottom w:val="outset" w:sz="6" w:space="0" w:color="000000"/>
              <w:right w:val="outset" w:sz="6" w:space="0" w:color="000000"/>
            </w:tcBorders>
            <w:hideMark/>
          </w:tcPr>
          <w:p w14:paraId="7317953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39,97</w:t>
            </w:r>
          </w:p>
        </w:tc>
        <w:tc>
          <w:tcPr>
            <w:tcW w:w="489" w:type="pct"/>
            <w:tcBorders>
              <w:top w:val="outset" w:sz="6" w:space="0" w:color="000000"/>
              <w:left w:val="outset" w:sz="6" w:space="0" w:color="000000"/>
              <w:bottom w:val="outset" w:sz="6" w:space="0" w:color="000000"/>
              <w:right w:val="outset" w:sz="6" w:space="0" w:color="000000"/>
            </w:tcBorders>
            <w:hideMark/>
          </w:tcPr>
          <w:p w14:paraId="6AC3F94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160.120,00</w:t>
            </w:r>
          </w:p>
        </w:tc>
        <w:tc>
          <w:tcPr>
            <w:tcW w:w="470" w:type="pct"/>
            <w:tcBorders>
              <w:top w:val="outset" w:sz="6" w:space="0" w:color="000000"/>
              <w:left w:val="outset" w:sz="6" w:space="0" w:color="000000"/>
              <w:bottom w:val="outset" w:sz="6" w:space="0" w:color="000000"/>
              <w:right w:val="outset" w:sz="6" w:space="0" w:color="000000"/>
            </w:tcBorders>
            <w:hideMark/>
          </w:tcPr>
          <w:p w14:paraId="7B3F0FB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72.919,88</w:t>
            </w:r>
          </w:p>
        </w:tc>
        <w:tc>
          <w:tcPr>
            <w:tcW w:w="465" w:type="pct"/>
            <w:tcBorders>
              <w:top w:val="outset" w:sz="6" w:space="0" w:color="000000"/>
              <w:left w:val="outset" w:sz="6" w:space="0" w:color="000000"/>
              <w:bottom w:val="outset" w:sz="6" w:space="0" w:color="000000"/>
              <w:right w:val="outset" w:sz="6" w:space="0" w:color="000000"/>
            </w:tcBorders>
            <w:hideMark/>
          </w:tcPr>
          <w:p w14:paraId="3D4A505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68.532,12</w:t>
            </w:r>
          </w:p>
        </w:tc>
        <w:tc>
          <w:tcPr>
            <w:tcW w:w="473" w:type="pct"/>
            <w:tcBorders>
              <w:top w:val="outset" w:sz="6" w:space="0" w:color="000000"/>
              <w:left w:val="outset" w:sz="6" w:space="0" w:color="000000"/>
              <w:bottom w:val="outset" w:sz="6" w:space="0" w:color="000000"/>
              <w:right w:val="outset" w:sz="6" w:space="0" w:color="000000"/>
            </w:tcBorders>
            <w:hideMark/>
          </w:tcPr>
          <w:p w14:paraId="66F925C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18.477,52</w:t>
            </w:r>
          </w:p>
        </w:tc>
      </w:tr>
      <w:tr w:rsidR="00377F63" w:rsidRPr="00BC54C9" w14:paraId="2E54A14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FEAD1E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E83952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8FE249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8CF188F"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BEE2660"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A43177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AE78A3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FAF42D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1A4158A"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EDB0408"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33689E4" w14:textId="77777777" w:rsidR="00377F63" w:rsidRPr="00BC54C9" w:rsidRDefault="00377F63">
            <w:pPr>
              <w:pStyle w:val="NormalnyWeb"/>
              <w:jc w:val="center"/>
              <w:rPr>
                <w:rFonts w:asciiTheme="minorHAnsi" w:hAnsiTheme="minorHAnsi" w:cstheme="minorHAnsi"/>
              </w:rPr>
            </w:pPr>
          </w:p>
        </w:tc>
      </w:tr>
      <w:tr w:rsidR="00377F63" w:rsidRPr="00BC54C9" w14:paraId="208A1F3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FBC1C7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E9E301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5A6E6C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2EF10C3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39" w:type="pct"/>
            <w:tcBorders>
              <w:top w:val="outset" w:sz="6" w:space="0" w:color="000000"/>
              <w:left w:val="outset" w:sz="6" w:space="0" w:color="000000"/>
              <w:bottom w:val="outset" w:sz="6" w:space="0" w:color="000000"/>
              <w:right w:val="outset" w:sz="6" w:space="0" w:color="000000"/>
            </w:tcBorders>
            <w:hideMark/>
          </w:tcPr>
          <w:p w14:paraId="706F116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67.000,00</w:t>
            </w:r>
          </w:p>
        </w:tc>
        <w:tc>
          <w:tcPr>
            <w:tcW w:w="498" w:type="pct"/>
            <w:tcBorders>
              <w:top w:val="outset" w:sz="6" w:space="0" w:color="000000"/>
              <w:left w:val="outset" w:sz="6" w:space="0" w:color="000000"/>
              <w:bottom w:val="outset" w:sz="6" w:space="0" w:color="000000"/>
              <w:right w:val="outset" w:sz="6" w:space="0" w:color="000000"/>
            </w:tcBorders>
            <w:hideMark/>
          </w:tcPr>
          <w:p w14:paraId="6FFB20F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29.534,84</w:t>
            </w:r>
          </w:p>
        </w:tc>
        <w:tc>
          <w:tcPr>
            <w:tcW w:w="389" w:type="pct"/>
            <w:tcBorders>
              <w:top w:val="outset" w:sz="6" w:space="0" w:color="000000"/>
              <w:left w:val="outset" w:sz="6" w:space="0" w:color="000000"/>
              <w:bottom w:val="outset" w:sz="6" w:space="0" w:color="000000"/>
              <w:right w:val="outset" w:sz="6" w:space="0" w:color="000000"/>
            </w:tcBorders>
            <w:hideMark/>
          </w:tcPr>
          <w:p w14:paraId="102D66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44,08</w:t>
            </w:r>
          </w:p>
        </w:tc>
        <w:tc>
          <w:tcPr>
            <w:tcW w:w="489" w:type="pct"/>
            <w:tcBorders>
              <w:top w:val="outset" w:sz="6" w:space="0" w:color="000000"/>
              <w:left w:val="outset" w:sz="6" w:space="0" w:color="000000"/>
              <w:bottom w:val="outset" w:sz="6" w:space="0" w:color="000000"/>
              <w:right w:val="outset" w:sz="6" w:space="0" w:color="000000"/>
            </w:tcBorders>
            <w:hideMark/>
          </w:tcPr>
          <w:p w14:paraId="38D1491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67.000,00</w:t>
            </w:r>
          </w:p>
        </w:tc>
        <w:tc>
          <w:tcPr>
            <w:tcW w:w="470" w:type="pct"/>
            <w:tcBorders>
              <w:top w:val="outset" w:sz="6" w:space="0" w:color="000000"/>
              <w:left w:val="outset" w:sz="6" w:space="0" w:color="000000"/>
              <w:bottom w:val="outset" w:sz="6" w:space="0" w:color="000000"/>
              <w:right w:val="outset" w:sz="6" w:space="0" w:color="000000"/>
            </w:tcBorders>
            <w:hideMark/>
          </w:tcPr>
          <w:p w14:paraId="4FECDD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29.534,84</w:t>
            </w:r>
          </w:p>
        </w:tc>
        <w:tc>
          <w:tcPr>
            <w:tcW w:w="465" w:type="pct"/>
            <w:tcBorders>
              <w:top w:val="outset" w:sz="6" w:space="0" w:color="000000"/>
              <w:left w:val="outset" w:sz="6" w:space="0" w:color="000000"/>
              <w:bottom w:val="outset" w:sz="6" w:space="0" w:color="000000"/>
              <w:right w:val="outset" w:sz="6" w:space="0" w:color="000000"/>
            </w:tcBorders>
            <w:hideMark/>
          </w:tcPr>
          <w:p w14:paraId="4D09C0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A34A42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9700DD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DDB8F6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B18BB1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ECDE0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5B315B0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0F7F45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50.000,00</w:t>
            </w:r>
          </w:p>
        </w:tc>
        <w:tc>
          <w:tcPr>
            <w:tcW w:w="498" w:type="pct"/>
            <w:tcBorders>
              <w:top w:val="outset" w:sz="6" w:space="0" w:color="000000"/>
              <w:left w:val="outset" w:sz="6" w:space="0" w:color="000000"/>
              <w:bottom w:val="outset" w:sz="6" w:space="0" w:color="000000"/>
              <w:right w:val="outset" w:sz="6" w:space="0" w:color="000000"/>
            </w:tcBorders>
            <w:hideMark/>
          </w:tcPr>
          <w:p w14:paraId="208EFE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27.755,03</w:t>
            </w:r>
          </w:p>
        </w:tc>
        <w:tc>
          <w:tcPr>
            <w:tcW w:w="389" w:type="pct"/>
            <w:tcBorders>
              <w:top w:val="outset" w:sz="6" w:space="0" w:color="000000"/>
              <w:left w:val="outset" w:sz="6" w:space="0" w:color="000000"/>
              <w:bottom w:val="outset" w:sz="6" w:space="0" w:color="000000"/>
              <w:right w:val="outset" w:sz="6" w:space="0" w:color="000000"/>
            </w:tcBorders>
            <w:hideMark/>
          </w:tcPr>
          <w:p w14:paraId="28CB7A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55,51</w:t>
            </w:r>
          </w:p>
        </w:tc>
        <w:tc>
          <w:tcPr>
            <w:tcW w:w="489" w:type="pct"/>
            <w:tcBorders>
              <w:top w:val="outset" w:sz="6" w:space="0" w:color="000000"/>
              <w:left w:val="outset" w:sz="6" w:space="0" w:color="000000"/>
              <w:bottom w:val="outset" w:sz="6" w:space="0" w:color="000000"/>
              <w:right w:val="outset" w:sz="6" w:space="0" w:color="000000"/>
            </w:tcBorders>
            <w:hideMark/>
          </w:tcPr>
          <w:p w14:paraId="2131C3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50.000,00</w:t>
            </w:r>
          </w:p>
        </w:tc>
        <w:tc>
          <w:tcPr>
            <w:tcW w:w="470" w:type="pct"/>
            <w:tcBorders>
              <w:top w:val="outset" w:sz="6" w:space="0" w:color="000000"/>
              <w:left w:val="outset" w:sz="6" w:space="0" w:color="000000"/>
              <w:bottom w:val="outset" w:sz="6" w:space="0" w:color="000000"/>
              <w:right w:val="outset" w:sz="6" w:space="0" w:color="000000"/>
            </w:tcBorders>
            <w:hideMark/>
          </w:tcPr>
          <w:p w14:paraId="0D1EB5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27.755,03</w:t>
            </w:r>
          </w:p>
        </w:tc>
        <w:tc>
          <w:tcPr>
            <w:tcW w:w="465" w:type="pct"/>
            <w:tcBorders>
              <w:top w:val="outset" w:sz="6" w:space="0" w:color="000000"/>
              <w:left w:val="outset" w:sz="6" w:space="0" w:color="000000"/>
              <w:bottom w:val="outset" w:sz="6" w:space="0" w:color="000000"/>
              <w:right w:val="outset" w:sz="6" w:space="0" w:color="000000"/>
            </w:tcBorders>
            <w:hideMark/>
          </w:tcPr>
          <w:p w14:paraId="6E277B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BB5D31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DE6210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AD0E8D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B828A1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9F7FD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4270</w:t>
            </w:r>
          </w:p>
        </w:tc>
        <w:tc>
          <w:tcPr>
            <w:tcW w:w="914" w:type="pct"/>
            <w:tcBorders>
              <w:top w:val="outset" w:sz="6" w:space="0" w:color="000000"/>
              <w:left w:val="outset" w:sz="6" w:space="0" w:color="000000"/>
              <w:bottom w:val="outset" w:sz="6" w:space="0" w:color="000000"/>
              <w:right w:val="outset" w:sz="6" w:space="0" w:color="000000"/>
            </w:tcBorders>
            <w:hideMark/>
          </w:tcPr>
          <w:p w14:paraId="49CAC81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remontowych</w:t>
            </w:r>
          </w:p>
        </w:tc>
        <w:tc>
          <w:tcPr>
            <w:tcW w:w="539" w:type="pct"/>
            <w:tcBorders>
              <w:top w:val="outset" w:sz="6" w:space="0" w:color="000000"/>
              <w:left w:val="outset" w:sz="6" w:space="0" w:color="000000"/>
              <w:bottom w:val="outset" w:sz="6" w:space="0" w:color="000000"/>
              <w:right w:val="outset" w:sz="6" w:space="0" w:color="000000"/>
            </w:tcBorders>
            <w:hideMark/>
          </w:tcPr>
          <w:p w14:paraId="036AB4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w:t>
            </w:r>
          </w:p>
        </w:tc>
        <w:tc>
          <w:tcPr>
            <w:tcW w:w="498" w:type="pct"/>
            <w:tcBorders>
              <w:top w:val="outset" w:sz="6" w:space="0" w:color="000000"/>
              <w:left w:val="outset" w:sz="6" w:space="0" w:color="000000"/>
              <w:bottom w:val="outset" w:sz="6" w:space="0" w:color="000000"/>
              <w:right w:val="outset" w:sz="6" w:space="0" w:color="000000"/>
            </w:tcBorders>
            <w:hideMark/>
          </w:tcPr>
          <w:p w14:paraId="2F95E2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240CC7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94623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w:t>
            </w:r>
          </w:p>
        </w:tc>
        <w:tc>
          <w:tcPr>
            <w:tcW w:w="470" w:type="pct"/>
            <w:tcBorders>
              <w:top w:val="outset" w:sz="6" w:space="0" w:color="000000"/>
              <w:left w:val="outset" w:sz="6" w:space="0" w:color="000000"/>
              <w:bottom w:val="outset" w:sz="6" w:space="0" w:color="000000"/>
              <w:right w:val="outset" w:sz="6" w:space="0" w:color="000000"/>
            </w:tcBorders>
            <w:hideMark/>
          </w:tcPr>
          <w:p w14:paraId="32D903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4A5A13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C97FD8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578BD6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08DBC1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876BC1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E1B8FF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526F7C2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9" w:type="pct"/>
            <w:tcBorders>
              <w:top w:val="outset" w:sz="6" w:space="0" w:color="000000"/>
              <w:left w:val="outset" w:sz="6" w:space="0" w:color="000000"/>
              <w:bottom w:val="outset" w:sz="6" w:space="0" w:color="000000"/>
              <w:right w:val="outset" w:sz="6" w:space="0" w:color="000000"/>
            </w:tcBorders>
            <w:hideMark/>
          </w:tcPr>
          <w:p w14:paraId="19FADA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34.000,00</w:t>
            </w:r>
          </w:p>
        </w:tc>
        <w:tc>
          <w:tcPr>
            <w:tcW w:w="498" w:type="pct"/>
            <w:tcBorders>
              <w:top w:val="outset" w:sz="6" w:space="0" w:color="000000"/>
              <w:left w:val="outset" w:sz="6" w:space="0" w:color="000000"/>
              <w:bottom w:val="outset" w:sz="6" w:space="0" w:color="000000"/>
              <w:right w:val="outset" w:sz="6" w:space="0" w:color="000000"/>
            </w:tcBorders>
            <w:hideMark/>
          </w:tcPr>
          <w:p w14:paraId="479F53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11.156,58</w:t>
            </w:r>
          </w:p>
        </w:tc>
        <w:tc>
          <w:tcPr>
            <w:tcW w:w="389" w:type="pct"/>
            <w:tcBorders>
              <w:top w:val="outset" w:sz="6" w:space="0" w:color="000000"/>
              <w:left w:val="outset" w:sz="6" w:space="0" w:color="000000"/>
              <w:bottom w:val="outset" w:sz="6" w:space="0" w:color="000000"/>
              <w:right w:val="outset" w:sz="6" w:space="0" w:color="000000"/>
            </w:tcBorders>
            <w:hideMark/>
          </w:tcPr>
          <w:p w14:paraId="4644CEC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32,81</w:t>
            </w:r>
          </w:p>
        </w:tc>
        <w:tc>
          <w:tcPr>
            <w:tcW w:w="489" w:type="pct"/>
            <w:tcBorders>
              <w:top w:val="outset" w:sz="6" w:space="0" w:color="000000"/>
              <w:left w:val="outset" w:sz="6" w:space="0" w:color="000000"/>
              <w:bottom w:val="outset" w:sz="6" w:space="0" w:color="000000"/>
              <w:right w:val="outset" w:sz="6" w:space="0" w:color="000000"/>
            </w:tcBorders>
            <w:hideMark/>
          </w:tcPr>
          <w:p w14:paraId="58BDDEE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34.000,00</w:t>
            </w:r>
          </w:p>
        </w:tc>
        <w:tc>
          <w:tcPr>
            <w:tcW w:w="470" w:type="pct"/>
            <w:tcBorders>
              <w:top w:val="outset" w:sz="6" w:space="0" w:color="000000"/>
              <w:left w:val="outset" w:sz="6" w:space="0" w:color="000000"/>
              <w:bottom w:val="outset" w:sz="6" w:space="0" w:color="000000"/>
              <w:right w:val="outset" w:sz="6" w:space="0" w:color="000000"/>
            </w:tcBorders>
            <w:hideMark/>
          </w:tcPr>
          <w:p w14:paraId="071CC3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11.156,58</w:t>
            </w:r>
          </w:p>
        </w:tc>
        <w:tc>
          <w:tcPr>
            <w:tcW w:w="465" w:type="pct"/>
            <w:tcBorders>
              <w:top w:val="outset" w:sz="6" w:space="0" w:color="000000"/>
              <w:left w:val="outset" w:sz="6" w:space="0" w:color="000000"/>
              <w:bottom w:val="outset" w:sz="6" w:space="0" w:color="000000"/>
              <w:right w:val="outset" w:sz="6" w:space="0" w:color="000000"/>
            </w:tcBorders>
            <w:hideMark/>
          </w:tcPr>
          <w:p w14:paraId="7594E8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C9D314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A95F34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407B47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6A3507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251A14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60A5947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4B3D410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7.000,00</w:t>
            </w:r>
          </w:p>
        </w:tc>
        <w:tc>
          <w:tcPr>
            <w:tcW w:w="498" w:type="pct"/>
            <w:tcBorders>
              <w:top w:val="outset" w:sz="6" w:space="0" w:color="000000"/>
              <w:left w:val="outset" w:sz="6" w:space="0" w:color="000000"/>
              <w:bottom w:val="outset" w:sz="6" w:space="0" w:color="000000"/>
              <w:right w:val="outset" w:sz="6" w:space="0" w:color="000000"/>
            </w:tcBorders>
            <w:hideMark/>
          </w:tcPr>
          <w:p w14:paraId="07F421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4.355,73</w:t>
            </w:r>
          </w:p>
        </w:tc>
        <w:tc>
          <w:tcPr>
            <w:tcW w:w="389" w:type="pct"/>
            <w:tcBorders>
              <w:top w:val="outset" w:sz="6" w:space="0" w:color="000000"/>
              <w:left w:val="outset" w:sz="6" w:space="0" w:color="000000"/>
              <w:bottom w:val="outset" w:sz="6" w:space="0" w:color="000000"/>
              <w:right w:val="outset" w:sz="6" w:space="0" w:color="000000"/>
            </w:tcBorders>
            <w:hideMark/>
          </w:tcPr>
          <w:p w14:paraId="3BB9E10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62,22</w:t>
            </w:r>
          </w:p>
        </w:tc>
        <w:tc>
          <w:tcPr>
            <w:tcW w:w="489" w:type="pct"/>
            <w:tcBorders>
              <w:top w:val="outset" w:sz="6" w:space="0" w:color="000000"/>
              <w:left w:val="outset" w:sz="6" w:space="0" w:color="000000"/>
              <w:bottom w:val="outset" w:sz="6" w:space="0" w:color="000000"/>
              <w:right w:val="outset" w:sz="6" w:space="0" w:color="000000"/>
            </w:tcBorders>
            <w:hideMark/>
          </w:tcPr>
          <w:p w14:paraId="64FB438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7.000,00</w:t>
            </w:r>
          </w:p>
        </w:tc>
        <w:tc>
          <w:tcPr>
            <w:tcW w:w="470" w:type="pct"/>
            <w:tcBorders>
              <w:top w:val="outset" w:sz="6" w:space="0" w:color="000000"/>
              <w:left w:val="outset" w:sz="6" w:space="0" w:color="000000"/>
              <w:bottom w:val="outset" w:sz="6" w:space="0" w:color="000000"/>
              <w:right w:val="outset" w:sz="6" w:space="0" w:color="000000"/>
            </w:tcBorders>
            <w:hideMark/>
          </w:tcPr>
          <w:p w14:paraId="165983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4.355,73</w:t>
            </w:r>
          </w:p>
        </w:tc>
        <w:tc>
          <w:tcPr>
            <w:tcW w:w="465" w:type="pct"/>
            <w:tcBorders>
              <w:top w:val="outset" w:sz="6" w:space="0" w:color="000000"/>
              <w:left w:val="outset" w:sz="6" w:space="0" w:color="000000"/>
              <w:bottom w:val="outset" w:sz="6" w:space="0" w:color="000000"/>
              <w:right w:val="outset" w:sz="6" w:space="0" w:color="000000"/>
            </w:tcBorders>
            <w:hideMark/>
          </w:tcPr>
          <w:p w14:paraId="03261F2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8867D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C688C5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5A1C8C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AA11F3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2364F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4520</w:t>
            </w:r>
          </w:p>
        </w:tc>
        <w:tc>
          <w:tcPr>
            <w:tcW w:w="914" w:type="pct"/>
            <w:tcBorders>
              <w:top w:val="outset" w:sz="6" w:space="0" w:color="000000"/>
              <w:left w:val="outset" w:sz="6" w:space="0" w:color="000000"/>
              <w:bottom w:val="outset" w:sz="6" w:space="0" w:color="000000"/>
              <w:right w:val="outset" w:sz="6" w:space="0" w:color="000000"/>
            </w:tcBorders>
            <w:hideMark/>
          </w:tcPr>
          <w:p w14:paraId="6896A94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Opłaty na rzecz budżetów jednostek samorządu terytorialnego</w:t>
            </w:r>
          </w:p>
        </w:tc>
        <w:tc>
          <w:tcPr>
            <w:tcW w:w="539" w:type="pct"/>
            <w:tcBorders>
              <w:top w:val="outset" w:sz="6" w:space="0" w:color="000000"/>
              <w:left w:val="outset" w:sz="6" w:space="0" w:color="000000"/>
              <w:bottom w:val="outset" w:sz="6" w:space="0" w:color="000000"/>
              <w:right w:val="outset" w:sz="6" w:space="0" w:color="000000"/>
            </w:tcBorders>
            <w:hideMark/>
          </w:tcPr>
          <w:p w14:paraId="76E875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w:t>
            </w:r>
          </w:p>
        </w:tc>
        <w:tc>
          <w:tcPr>
            <w:tcW w:w="498" w:type="pct"/>
            <w:tcBorders>
              <w:top w:val="outset" w:sz="6" w:space="0" w:color="000000"/>
              <w:left w:val="outset" w:sz="6" w:space="0" w:color="000000"/>
              <w:bottom w:val="outset" w:sz="6" w:space="0" w:color="000000"/>
              <w:right w:val="outset" w:sz="6" w:space="0" w:color="000000"/>
            </w:tcBorders>
            <w:hideMark/>
          </w:tcPr>
          <w:p w14:paraId="4EFA8E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117,70</w:t>
            </w:r>
          </w:p>
        </w:tc>
        <w:tc>
          <w:tcPr>
            <w:tcW w:w="389" w:type="pct"/>
            <w:tcBorders>
              <w:top w:val="outset" w:sz="6" w:space="0" w:color="000000"/>
              <w:left w:val="outset" w:sz="6" w:space="0" w:color="000000"/>
              <w:bottom w:val="outset" w:sz="6" w:space="0" w:color="000000"/>
              <w:right w:val="outset" w:sz="6" w:space="0" w:color="000000"/>
            </w:tcBorders>
            <w:hideMark/>
          </w:tcPr>
          <w:p w14:paraId="7D3715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98,08</w:t>
            </w:r>
          </w:p>
        </w:tc>
        <w:tc>
          <w:tcPr>
            <w:tcW w:w="489" w:type="pct"/>
            <w:tcBorders>
              <w:top w:val="outset" w:sz="6" w:space="0" w:color="000000"/>
              <w:left w:val="outset" w:sz="6" w:space="0" w:color="000000"/>
              <w:bottom w:val="outset" w:sz="6" w:space="0" w:color="000000"/>
              <w:right w:val="outset" w:sz="6" w:space="0" w:color="000000"/>
            </w:tcBorders>
            <w:hideMark/>
          </w:tcPr>
          <w:p w14:paraId="452DE20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w:t>
            </w:r>
          </w:p>
        </w:tc>
        <w:tc>
          <w:tcPr>
            <w:tcW w:w="470" w:type="pct"/>
            <w:tcBorders>
              <w:top w:val="outset" w:sz="6" w:space="0" w:color="000000"/>
              <w:left w:val="outset" w:sz="6" w:space="0" w:color="000000"/>
              <w:bottom w:val="outset" w:sz="6" w:space="0" w:color="000000"/>
              <w:right w:val="outset" w:sz="6" w:space="0" w:color="000000"/>
            </w:tcBorders>
            <w:hideMark/>
          </w:tcPr>
          <w:p w14:paraId="0C4489B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117,70</w:t>
            </w:r>
          </w:p>
        </w:tc>
        <w:tc>
          <w:tcPr>
            <w:tcW w:w="465" w:type="pct"/>
            <w:tcBorders>
              <w:top w:val="outset" w:sz="6" w:space="0" w:color="000000"/>
              <w:left w:val="outset" w:sz="6" w:space="0" w:color="000000"/>
              <w:bottom w:val="outset" w:sz="6" w:space="0" w:color="000000"/>
              <w:right w:val="outset" w:sz="6" w:space="0" w:color="000000"/>
            </w:tcBorders>
            <w:hideMark/>
          </w:tcPr>
          <w:p w14:paraId="3C634E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8B901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622434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1DC743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1634C0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9679D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06FFE72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2253228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98" w:type="pct"/>
            <w:tcBorders>
              <w:top w:val="outset" w:sz="6" w:space="0" w:color="000000"/>
              <w:left w:val="outset" w:sz="6" w:space="0" w:color="000000"/>
              <w:bottom w:val="outset" w:sz="6" w:space="0" w:color="000000"/>
              <w:right w:val="outset" w:sz="6" w:space="0" w:color="000000"/>
            </w:tcBorders>
            <w:hideMark/>
          </w:tcPr>
          <w:p w14:paraId="6A5F5A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13.890,56</w:t>
            </w:r>
          </w:p>
        </w:tc>
        <w:tc>
          <w:tcPr>
            <w:tcW w:w="389" w:type="pct"/>
            <w:tcBorders>
              <w:top w:val="outset" w:sz="6" w:space="0" w:color="000000"/>
              <w:left w:val="outset" w:sz="6" w:space="0" w:color="000000"/>
              <w:bottom w:val="outset" w:sz="6" w:space="0" w:color="000000"/>
              <w:right w:val="outset" w:sz="6" w:space="0" w:color="000000"/>
            </w:tcBorders>
            <w:hideMark/>
          </w:tcPr>
          <w:p w14:paraId="672D02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92,60</w:t>
            </w:r>
          </w:p>
        </w:tc>
        <w:tc>
          <w:tcPr>
            <w:tcW w:w="489" w:type="pct"/>
            <w:tcBorders>
              <w:top w:val="outset" w:sz="6" w:space="0" w:color="000000"/>
              <w:left w:val="outset" w:sz="6" w:space="0" w:color="000000"/>
              <w:bottom w:val="outset" w:sz="6" w:space="0" w:color="000000"/>
              <w:right w:val="outset" w:sz="6" w:space="0" w:color="000000"/>
            </w:tcBorders>
            <w:hideMark/>
          </w:tcPr>
          <w:p w14:paraId="44BAA1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46C3CB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605077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73" w:type="pct"/>
            <w:tcBorders>
              <w:top w:val="outset" w:sz="6" w:space="0" w:color="000000"/>
              <w:left w:val="outset" w:sz="6" w:space="0" w:color="000000"/>
              <w:bottom w:val="outset" w:sz="6" w:space="0" w:color="000000"/>
              <w:right w:val="outset" w:sz="6" w:space="0" w:color="000000"/>
            </w:tcBorders>
            <w:hideMark/>
          </w:tcPr>
          <w:p w14:paraId="0A11C0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13.890,56</w:t>
            </w:r>
          </w:p>
        </w:tc>
      </w:tr>
      <w:tr w:rsidR="00377F63" w:rsidRPr="00BC54C9" w14:paraId="49BACEF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B7C8B3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3F6415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93621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6060</w:t>
            </w:r>
          </w:p>
        </w:tc>
        <w:tc>
          <w:tcPr>
            <w:tcW w:w="914" w:type="pct"/>
            <w:tcBorders>
              <w:top w:val="outset" w:sz="6" w:space="0" w:color="000000"/>
              <w:left w:val="outset" w:sz="6" w:space="0" w:color="000000"/>
              <w:bottom w:val="outset" w:sz="6" w:space="0" w:color="000000"/>
              <w:right w:val="outset" w:sz="6" w:space="0" w:color="000000"/>
            </w:tcBorders>
            <w:hideMark/>
          </w:tcPr>
          <w:p w14:paraId="4CB470E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na zakupy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415C4B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53.532,12</w:t>
            </w:r>
          </w:p>
        </w:tc>
        <w:tc>
          <w:tcPr>
            <w:tcW w:w="498" w:type="pct"/>
            <w:tcBorders>
              <w:top w:val="outset" w:sz="6" w:space="0" w:color="000000"/>
              <w:left w:val="outset" w:sz="6" w:space="0" w:color="000000"/>
              <w:bottom w:val="outset" w:sz="6" w:space="0" w:color="000000"/>
              <w:right w:val="outset" w:sz="6" w:space="0" w:color="000000"/>
            </w:tcBorders>
            <w:hideMark/>
          </w:tcPr>
          <w:p w14:paraId="0CBDB1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4.586,96</w:t>
            </w:r>
          </w:p>
        </w:tc>
        <w:tc>
          <w:tcPr>
            <w:tcW w:w="389" w:type="pct"/>
            <w:tcBorders>
              <w:top w:val="outset" w:sz="6" w:space="0" w:color="000000"/>
              <w:left w:val="outset" w:sz="6" w:space="0" w:color="000000"/>
              <w:bottom w:val="outset" w:sz="6" w:space="0" w:color="000000"/>
              <w:right w:val="outset" w:sz="6" w:space="0" w:color="000000"/>
            </w:tcBorders>
            <w:hideMark/>
          </w:tcPr>
          <w:p w14:paraId="6461A4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8,57</w:t>
            </w:r>
          </w:p>
        </w:tc>
        <w:tc>
          <w:tcPr>
            <w:tcW w:w="489" w:type="pct"/>
            <w:tcBorders>
              <w:top w:val="outset" w:sz="6" w:space="0" w:color="000000"/>
              <w:left w:val="outset" w:sz="6" w:space="0" w:color="000000"/>
              <w:bottom w:val="outset" w:sz="6" w:space="0" w:color="000000"/>
              <w:right w:val="outset" w:sz="6" w:space="0" w:color="000000"/>
            </w:tcBorders>
            <w:hideMark/>
          </w:tcPr>
          <w:p w14:paraId="10EFC24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58FDBF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19ACDA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53.532,12</w:t>
            </w:r>
          </w:p>
        </w:tc>
        <w:tc>
          <w:tcPr>
            <w:tcW w:w="473" w:type="pct"/>
            <w:tcBorders>
              <w:top w:val="outset" w:sz="6" w:space="0" w:color="000000"/>
              <w:left w:val="outset" w:sz="6" w:space="0" w:color="000000"/>
              <w:bottom w:val="outset" w:sz="6" w:space="0" w:color="000000"/>
              <w:right w:val="outset" w:sz="6" w:space="0" w:color="000000"/>
            </w:tcBorders>
            <w:hideMark/>
          </w:tcPr>
          <w:p w14:paraId="174193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4.586,96</w:t>
            </w:r>
          </w:p>
        </w:tc>
      </w:tr>
      <w:tr w:rsidR="00377F63" w:rsidRPr="00BC54C9" w14:paraId="26C3939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EA20BC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9ABBB4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C3C334F"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C895776"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BED03B7"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EB43FA6"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3FA97AE"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F998F8E"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1250DE9"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5935686"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06B12F9" w14:textId="77777777" w:rsidR="00377F63" w:rsidRPr="00BC54C9" w:rsidRDefault="00377F63">
            <w:pPr>
              <w:pStyle w:val="NormalnyWeb"/>
              <w:jc w:val="center"/>
              <w:rPr>
                <w:rFonts w:asciiTheme="minorHAnsi" w:hAnsiTheme="minorHAnsi" w:cstheme="minorHAnsi"/>
              </w:rPr>
            </w:pPr>
          </w:p>
        </w:tc>
      </w:tr>
      <w:tr w:rsidR="00377F63" w:rsidRPr="00BC54C9" w14:paraId="529C2ED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3801B3B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710</w:t>
            </w:r>
          </w:p>
        </w:tc>
        <w:tc>
          <w:tcPr>
            <w:tcW w:w="273" w:type="pct"/>
            <w:tcBorders>
              <w:top w:val="outset" w:sz="6" w:space="0" w:color="000000"/>
              <w:left w:val="outset" w:sz="6" w:space="0" w:color="000000"/>
              <w:bottom w:val="outset" w:sz="6" w:space="0" w:color="000000"/>
              <w:right w:val="outset" w:sz="6" w:space="0" w:color="000000"/>
            </w:tcBorders>
          </w:tcPr>
          <w:p w14:paraId="3459502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16505AA"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7B97439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Działalność usługowa</w:t>
            </w:r>
          </w:p>
        </w:tc>
        <w:tc>
          <w:tcPr>
            <w:tcW w:w="539" w:type="pct"/>
            <w:tcBorders>
              <w:top w:val="outset" w:sz="6" w:space="0" w:color="000000"/>
              <w:left w:val="outset" w:sz="6" w:space="0" w:color="000000"/>
              <w:bottom w:val="outset" w:sz="6" w:space="0" w:color="000000"/>
              <w:right w:val="outset" w:sz="6" w:space="0" w:color="000000"/>
            </w:tcBorders>
            <w:hideMark/>
          </w:tcPr>
          <w:p w14:paraId="7509DDB6"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17.400,00</w:t>
            </w:r>
          </w:p>
        </w:tc>
        <w:tc>
          <w:tcPr>
            <w:tcW w:w="498" w:type="pct"/>
            <w:tcBorders>
              <w:top w:val="outset" w:sz="6" w:space="0" w:color="000000"/>
              <w:left w:val="outset" w:sz="6" w:space="0" w:color="000000"/>
              <w:bottom w:val="outset" w:sz="6" w:space="0" w:color="000000"/>
              <w:right w:val="outset" w:sz="6" w:space="0" w:color="000000"/>
            </w:tcBorders>
            <w:hideMark/>
          </w:tcPr>
          <w:p w14:paraId="168B7CBD"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7.850,00</w:t>
            </w:r>
          </w:p>
        </w:tc>
        <w:tc>
          <w:tcPr>
            <w:tcW w:w="389" w:type="pct"/>
            <w:tcBorders>
              <w:top w:val="outset" w:sz="6" w:space="0" w:color="000000"/>
              <w:left w:val="outset" w:sz="6" w:space="0" w:color="000000"/>
              <w:bottom w:val="outset" w:sz="6" w:space="0" w:color="000000"/>
              <w:right w:val="outset" w:sz="6" w:space="0" w:color="000000"/>
            </w:tcBorders>
            <w:hideMark/>
          </w:tcPr>
          <w:p w14:paraId="003D2E9D"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45,11</w:t>
            </w:r>
          </w:p>
        </w:tc>
        <w:tc>
          <w:tcPr>
            <w:tcW w:w="489" w:type="pct"/>
            <w:tcBorders>
              <w:top w:val="outset" w:sz="6" w:space="0" w:color="000000"/>
              <w:left w:val="outset" w:sz="6" w:space="0" w:color="000000"/>
              <w:bottom w:val="outset" w:sz="6" w:space="0" w:color="000000"/>
              <w:right w:val="outset" w:sz="6" w:space="0" w:color="000000"/>
            </w:tcBorders>
            <w:hideMark/>
          </w:tcPr>
          <w:p w14:paraId="4631E93E"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17.400,00</w:t>
            </w:r>
          </w:p>
        </w:tc>
        <w:tc>
          <w:tcPr>
            <w:tcW w:w="470" w:type="pct"/>
            <w:tcBorders>
              <w:top w:val="outset" w:sz="6" w:space="0" w:color="000000"/>
              <w:left w:val="outset" w:sz="6" w:space="0" w:color="000000"/>
              <w:bottom w:val="outset" w:sz="6" w:space="0" w:color="000000"/>
              <w:right w:val="outset" w:sz="6" w:space="0" w:color="000000"/>
            </w:tcBorders>
            <w:hideMark/>
          </w:tcPr>
          <w:p w14:paraId="03CDCFD0"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7.850,00</w:t>
            </w:r>
          </w:p>
        </w:tc>
        <w:tc>
          <w:tcPr>
            <w:tcW w:w="465" w:type="pct"/>
            <w:tcBorders>
              <w:top w:val="outset" w:sz="6" w:space="0" w:color="000000"/>
              <w:left w:val="outset" w:sz="6" w:space="0" w:color="000000"/>
              <w:bottom w:val="outset" w:sz="6" w:space="0" w:color="000000"/>
              <w:right w:val="outset" w:sz="6" w:space="0" w:color="000000"/>
            </w:tcBorders>
            <w:hideMark/>
          </w:tcPr>
          <w:p w14:paraId="09AA09BA"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c>
          <w:tcPr>
            <w:tcW w:w="473" w:type="pct"/>
            <w:tcBorders>
              <w:top w:val="outset" w:sz="6" w:space="0" w:color="000000"/>
              <w:left w:val="outset" w:sz="6" w:space="0" w:color="000000"/>
              <w:bottom w:val="outset" w:sz="6" w:space="0" w:color="000000"/>
              <w:right w:val="outset" w:sz="6" w:space="0" w:color="000000"/>
            </w:tcBorders>
            <w:hideMark/>
          </w:tcPr>
          <w:p w14:paraId="5B43C9A9"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r>
      <w:tr w:rsidR="00377F63" w:rsidRPr="00BC54C9" w14:paraId="5896D08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CBE9F4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7F1ACE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D82FDA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45499A14"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3A8C3C3"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C6AE927"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C7F6AC9"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F309755"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62A6A74"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4429E0F"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AB68EF3" w14:textId="77777777" w:rsidR="00377F63" w:rsidRPr="00BC54C9" w:rsidRDefault="00377F63">
            <w:pPr>
              <w:pStyle w:val="NormalnyWeb"/>
              <w:jc w:val="center"/>
              <w:rPr>
                <w:rFonts w:asciiTheme="minorHAnsi" w:hAnsiTheme="minorHAnsi" w:cstheme="minorHAnsi"/>
              </w:rPr>
            </w:pPr>
          </w:p>
        </w:tc>
      </w:tr>
      <w:tr w:rsidR="00377F63" w:rsidRPr="00BC54C9" w14:paraId="5A28831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CCA932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27B026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71004</w:t>
            </w:r>
          </w:p>
        </w:tc>
        <w:tc>
          <w:tcPr>
            <w:tcW w:w="270" w:type="pct"/>
            <w:tcBorders>
              <w:top w:val="outset" w:sz="6" w:space="0" w:color="000000"/>
              <w:left w:val="outset" w:sz="6" w:space="0" w:color="000000"/>
              <w:bottom w:val="outset" w:sz="6" w:space="0" w:color="000000"/>
              <w:right w:val="outset" w:sz="6" w:space="0" w:color="000000"/>
            </w:tcBorders>
          </w:tcPr>
          <w:p w14:paraId="7418D43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7792C3F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Plany zagospodarowania przestrzennego</w:t>
            </w:r>
          </w:p>
        </w:tc>
        <w:tc>
          <w:tcPr>
            <w:tcW w:w="539" w:type="pct"/>
            <w:tcBorders>
              <w:top w:val="outset" w:sz="6" w:space="0" w:color="000000"/>
              <w:left w:val="outset" w:sz="6" w:space="0" w:color="000000"/>
              <w:bottom w:val="outset" w:sz="6" w:space="0" w:color="000000"/>
              <w:right w:val="outset" w:sz="6" w:space="0" w:color="000000"/>
            </w:tcBorders>
            <w:hideMark/>
          </w:tcPr>
          <w:p w14:paraId="547476D4"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15.400,00</w:t>
            </w:r>
          </w:p>
        </w:tc>
        <w:tc>
          <w:tcPr>
            <w:tcW w:w="498" w:type="pct"/>
            <w:tcBorders>
              <w:top w:val="outset" w:sz="6" w:space="0" w:color="000000"/>
              <w:left w:val="outset" w:sz="6" w:space="0" w:color="000000"/>
              <w:bottom w:val="outset" w:sz="6" w:space="0" w:color="000000"/>
              <w:right w:val="outset" w:sz="6" w:space="0" w:color="000000"/>
            </w:tcBorders>
            <w:hideMark/>
          </w:tcPr>
          <w:p w14:paraId="12FF815A"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7.850,00</w:t>
            </w:r>
          </w:p>
        </w:tc>
        <w:tc>
          <w:tcPr>
            <w:tcW w:w="389" w:type="pct"/>
            <w:tcBorders>
              <w:top w:val="outset" w:sz="6" w:space="0" w:color="000000"/>
              <w:left w:val="outset" w:sz="6" w:space="0" w:color="000000"/>
              <w:bottom w:val="outset" w:sz="6" w:space="0" w:color="000000"/>
              <w:right w:val="outset" w:sz="6" w:space="0" w:color="000000"/>
            </w:tcBorders>
            <w:hideMark/>
          </w:tcPr>
          <w:p w14:paraId="6F122778"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50,97</w:t>
            </w:r>
          </w:p>
        </w:tc>
        <w:tc>
          <w:tcPr>
            <w:tcW w:w="489" w:type="pct"/>
            <w:tcBorders>
              <w:top w:val="outset" w:sz="6" w:space="0" w:color="000000"/>
              <w:left w:val="outset" w:sz="6" w:space="0" w:color="000000"/>
              <w:bottom w:val="outset" w:sz="6" w:space="0" w:color="000000"/>
              <w:right w:val="outset" w:sz="6" w:space="0" w:color="000000"/>
            </w:tcBorders>
            <w:hideMark/>
          </w:tcPr>
          <w:p w14:paraId="2681154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15.400,00</w:t>
            </w:r>
          </w:p>
        </w:tc>
        <w:tc>
          <w:tcPr>
            <w:tcW w:w="470" w:type="pct"/>
            <w:tcBorders>
              <w:top w:val="outset" w:sz="6" w:space="0" w:color="000000"/>
              <w:left w:val="outset" w:sz="6" w:space="0" w:color="000000"/>
              <w:bottom w:val="outset" w:sz="6" w:space="0" w:color="000000"/>
              <w:right w:val="outset" w:sz="6" w:space="0" w:color="000000"/>
            </w:tcBorders>
            <w:hideMark/>
          </w:tcPr>
          <w:p w14:paraId="4119901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7.850,00</w:t>
            </w:r>
          </w:p>
        </w:tc>
        <w:tc>
          <w:tcPr>
            <w:tcW w:w="465" w:type="pct"/>
            <w:tcBorders>
              <w:top w:val="outset" w:sz="6" w:space="0" w:color="000000"/>
              <w:left w:val="outset" w:sz="6" w:space="0" w:color="000000"/>
              <w:bottom w:val="outset" w:sz="6" w:space="0" w:color="000000"/>
              <w:right w:val="outset" w:sz="6" w:space="0" w:color="000000"/>
            </w:tcBorders>
            <w:hideMark/>
          </w:tcPr>
          <w:p w14:paraId="0CBAB48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71AB780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152B1C5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F3A5F4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D65F0A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ACED41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BAA8B5B"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8B11393"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C48CF5B"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047D7EA"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F32D73E"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C7837F2"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B071143"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92E02B8" w14:textId="77777777" w:rsidR="00377F63" w:rsidRPr="00BC54C9" w:rsidRDefault="00377F63">
            <w:pPr>
              <w:pStyle w:val="NormalnyWeb"/>
              <w:jc w:val="center"/>
              <w:rPr>
                <w:rFonts w:asciiTheme="minorHAnsi" w:hAnsiTheme="minorHAnsi" w:cstheme="minorHAnsi"/>
              </w:rPr>
            </w:pPr>
          </w:p>
        </w:tc>
      </w:tr>
      <w:tr w:rsidR="00377F63" w:rsidRPr="00BC54C9" w14:paraId="7583E1C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1EB2B1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5E10A5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55779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47CB33A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598937E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15.400,00</w:t>
            </w:r>
          </w:p>
        </w:tc>
        <w:tc>
          <w:tcPr>
            <w:tcW w:w="498" w:type="pct"/>
            <w:tcBorders>
              <w:top w:val="outset" w:sz="6" w:space="0" w:color="000000"/>
              <w:left w:val="outset" w:sz="6" w:space="0" w:color="000000"/>
              <w:bottom w:val="outset" w:sz="6" w:space="0" w:color="000000"/>
              <w:right w:val="outset" w:sz="6" w:space="0" w:color="000000"/>
            </w:tcBorders>
            <w:hideMark/>
          </w:tcPr>
          <w:p w14:paraId="00336A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7.850,00</w:t>
            </w:r>
          </w:p>
        </w:tc>
        <w:tc>
          <w:tcPr>
            <w:tcW w:w="389" w:type="pct"/>
            <w:tcBorders>
              <w:top w:val="outset" w:sz="6" w:space="0" w:color="000000"/>
              <w:left w:val="outset" w:sz="6" w:space="0" w:color="000000"/>
              <w:bottom w:val="outset" w:sz="6" w:space="0" w:color="000000"/>
              <w:right w:val="outset" w:sz="6" w:space="0" w:color="000000"/>
            </w:tcBorders>
            <w:hideMark/>
          </w:tcPr>
          <w:p w14:paraId="4F77235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50,97</w:t>
            </w:r>
          </w:p>
        </w:tc>
        <w:tc>
          <w:tcPr>
            <w:tcW w:w="489" w:type="pct"/>
            <w:tcBorders>
              <w:top w:val="outset" w:sz="6" w:space="0" w:color="000000"/>
              <w:left w:val="outset" w:sz="6" w:space="0" w:color="000000"/>
              <w:bottom w:val="outset" w:sz="6" w:space="0" w:color="000000"/>
              <w:right w:val="outset" w:sz="6" w:space="0" w:color="000000"/>
            </w:tcBorders>
            <w:hideMark/>
          </w:tcPr>
          <w:p w14:paraId="2894E0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15.400,00</w:t>
            </w:r>
          </w:p>
        </w:tc>
        <w:tc>
          <w:tcPr>
            <w:tcW w:w="470" w:type="pct"/>
            <w:tcBorders>
              <w:top w:val="outset" w:sz="6" w:space="0" w:color="000000"/>
              <w:left w:val="outset" w:sz="6" w:space="0" w:color="000000"/>
              <w:bottom w:val="outset" w:sz="6" w:space="0" w:color="000000"/>
              <w:right w:val="outset" w:sz="6" w:space="0" w:color="000000"/>
            </w:tcBorders>
            <w:hideMark/>
          </w:tcPr>
          <w:p w14:paraId="7270F4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7.850,00</w:t>
            </w:r>
          </w:p>
        </w:tc>
        <w:tc>
          <w:tcPr>
            <w:tcW w:w="465" w:type="pct"/>
            <w:tcBorders>
              <w:top w:val="outset" w:sz="6" w:space="0" w:color="000000"/>
              <w:left w:val="outset" w:sz="6" w:space="0" w:color="000000"/>
              <w:bottom w:val="outset" w:sz="6" w:space="0" w:color="000000"/>
              <w:right w:val="outset" w:sz="6" w:space="0" w:color="000000"/>
            </w:tcBorders>
            <w:hideMark/>
          </w:tcPr>
          <w:p w14:paraId="727031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5388C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A91E96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F795C2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DD1C58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0394633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EAF79F7"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CE6E70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139B96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E8A97A8"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5E8EFCE"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444A1A1"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7F977A0"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86F22AC" w14:textId="77777777" w:rsidR="00377F63" w:rsidRPr="00BC54C9" w:rsidRDefault="00377F63">
            <w:pPr>
              <w:pStyle w:val="NormalnyWeb"/>
              <w:jc w:val="center"/>
              <w:rPr>
                <w:rFonts w:asciiTheme="minorHAnsi" w:hAnsiTheme="minorHAnsi" w:cstheme="minorHAnsi"/>
              </w:rPr>
            </w:pPr>
          </w:p>
        </w:tc>
      </w:tr>
      <w:tr w:rsidR="00377F63" w:rsidRPr="00BC54C9" w14:paraId="350DB61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AB3710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5104E3C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71035</w:t>
            </w:r>
          </w:p>
        </w:tc>
        <w:tc>
          <w:tcPr>
            <w:tcW w:w="270" w:type="pct"/>
            <w:tcBorders>
              <w:top w:val="outset" w:sz="6" w:space="0" w:color="000000"/>
              <w:left w:val="outset" w:sz="6" w:space="0" w:color="000000"/>
              <w:bottom w:val="outset" w:sz="6" w:space="0" w:color="000000"/>
              <w:right w:val="outset" w:sz="6" w:space="0" w:color="000000"/>
            </w:tcBorders>
          </w:tcPr>
          <w:p w14:paraId="43A22979"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3F1DCFF0"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Cmentarze</w:t>
            </w:r>
          </w:p>
        </w:tc>
        <w:tc>
          <w:tcPr>
            <w:tcW w:w="539" w:type="pct"/>
            <w:tcBorders>
              <w:top w:val="outset" w:sz="6" w:space="0" w:color="000000"/>
              <w:left w:val="outset" w:sz="6" w:space="0" w:color="000000"/>
              <w:bottom w:val="outset" w:sz="6" w:space="0" w:color="000000"/>
              <w:right w:val="outset" w:sz="6" w:space="0" w:color="000000"/>
            </w:tcBorders>
            <w:hideMark/>
          </w:tcPr>
          <w:p w14:paraId="75BF00E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2.000,00</w:t>
            </w:r>
          </w:p>
        </w:tc>
        <w:tc>
          <w:tcPr>
            <w:tcW w:w="498" w:type="pct"/>
            <w:tcBorders>
              <w:top w:val="outset" w:sz="6" w:space="0" w:color="000000"/>
              <w:left w:val="outset" w:sz="6" w:space="0" w:color="000000"/>
              <w:bottom w:val="outset" w:sz="6" w:space="0" w:color="000000"/>
              <w:right w:val="outset" w:sz="6" w:space="0" w:color="000000"/>
            </w:tcBorders>
            <w:hideMark/>
          </w:tcPr>
          <w:p w14:paraId="3B9197A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0,00</w:t>
            </w:r>
          </w:p>
        </w:tc>
        <w:tc>
          <w:tcPr>
            <w:tcW w:w="389" w:type="pct"/>
            <w:tcBorders>
              <w:top w:val="outset" w:sz="6" w:space="0" w:color="000000"/>
              <w:left w:val="outset" w:sz="6" w:space="0" w:color="000000"/>
              <w:bottom w:val="outset" w:sz="6" w:space="0" w:color="000000"/>
              <w:right w:val="outset" w:sz="6" w:space="0" w:color="000000"/>
            </w:tcBorders>
            <w:hideMark/>
          </w:tcPr>
          <w:p w14:paraId="5B7381F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0,00</w:t>
            </w:r>
          </w:p>
        </w:tc>
        <w:tc>
          <w:tcPr>
            <w:tcW w:w="489" w:type="pct"/>
            <w:tcBorders>
              <w:top w:val="outset" w:sz="6" w:space="0" w:color="000000"/>
              <w:left w:val="outset" w:sz="6" w:space="0" w:color="000000"/>
              <w:bottom w:val="outset" w:sz="6" w:space="0" w:color="000000"/>
              <w:right w:val="outset" w:sz="6" w:space="0" w:color="000000"/>
            </w:tcBorders>
            <w:hideMark/>
          </w:tcPr>
          <w:p w14:paraId="794D9F3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2.000,00</w:t>
            </w:r>
          </w:p>
        </w:tc>
        <w:tc>
          <w:tcPr>
            <w:tcW w:w="470" w:type="pct"/>
            <w:tcBorders>
              <w:top w:val="outset" w:sz="6" w:space="0" w:color="000000"/>
              <w:left w:val="outset" w:sz="6" w:space="0" w:color="000000"/>
              <w:bottom w:val="outset" w:sz="6" w:space="0" w:color="000000"/>
              <w:right w:val="outset" w:sz="6" w:space="0" w:color="000000"/>
            </w:tcBorders>
            <w:hideMark/>
          </w:tcPr>
          <w:p w14:paraId="31E213E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0,00</w:t>
            </w:r>
          </w:p>
        </w:tc>
        <w:tc>
          <w:tcPr>
            <w:tcW w:w="465" w:type="pct"/>
            <w:tcBorders>
              <w:top w:val="outset" w:sz="6" w:space="0" w:color="000000"/>
              <w:left w:val="outset" w:sz="6" w:space="0" w:color="000000"/>
              <w:bottom w:val="outset" w:sz="6" w:space="0" w:color="000000"/>
              <w:right w:val="outset" w:sz="6" w:space="0" w:color="000000"/>
            </w:tcBorders>
            <w:hideMark/>
          </w:tcPr>
          <w:p w14:paraId="4922D97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58FE765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023D8B1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A0FD18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BE5BF7E" w14:textId="77777777" w:rsidR="00377F63" w:rsidRPr="00BC54C9" w:rsidRDefault="00377F63">
            <w:pPr>
              <w:pStyle w:val="NormalnyWeb"/>
              <w:jc w:val="center"/>
              <w:rPr>
                <w:rFonts w:asciiTheme="minorHAnsi" w:hAnsiTheme="minorHAnsi" w:cstheme="minorHAnsi"/>
                <w:i/>
              </w:rPr>
            </w:pPr>
          </w:p>
        </w:tc>
        <w:tc>
          <w:tcPr>
            <w:tcW w:w="270" w:type="pct"/>
            <w:tcBorders>
              <w:top w:val="outset" w:sz="6" w:space="0" w:color="000000"/>
              <w:left w:val="outset" w:sz="6" w:space="0" w:color="000000"/>
              <w:bottom w:val="outset" w:sz="6" w:space="0" w:color="000000"/>
              <w:right w:val="outset" w:sz="6" w:space="0" w:color="000000"/>
            </w:tcBorders>
          </w:tcPr>
          <w:p w14:paraId="37F03F5B"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tcPr>
          <w:p w14:paraId="16BB6632" w14:textId="77777777" w:rsidR="00377F63" w:rsidRPr="00BC54C9" w:rsidRDefault="00377F63">
            <w:pPr>
              <w:pStyle w:val="NormalnyWeb"/>
              <w:rPr>
                <w:rFonts w:asciiTheme="minorHAnsi" w:hAnsiTheme="minorHAnsi" w:cstheme="minorHAnsi"/>
                <w:i/>
              </w:rPr>
            </w:pPr>
          </w:p>
        </w:tc>
        <w:tc>
          <w:tcPr>
            <w:tcW w:w="539" w:type="pct"/>
            <w:tcBorders>
              <w:top w:val="outset" w:sz="6" w:space="0" w:color="000000"/>
              <w:left w:val="outset" w:sz="6" w:space="0" w:color="000000"/>
              <w:bottom w:val="outset" w:sz="6" w:space="0" w:color="000000"/>
              <w:right w:val="outset" w:sz="6" w:space="0" w:color="000000"/>
            </w:tcBorders>
          </w:tcPr>
          <w:p w14:paraId="2E4C415D" w14:textId="77777777" w:rsidR="00377F63" w:rsidRPr="00BC54C9" w:rsidRDefault="00377F63">
            <w:pPr>
              <w:pStyle w:val="NormalnyWeb"/>
              <w:jc w:val="center"/>
              <w:rPr>
                <w:rFonts w:asciiTheme="minorHAnsi" w:hAnsiTheme="minorHAnsi" w:cstheme="minorHAnsi"/>
                <w:i/>
              </w:rPr>
            </w:pPr>
          </w:p>
        </w:tc>
        <w:tc>
          <w:tcPr>
            <w:tcW w:w="498" w:type="pct"/>
            <w:tcBorders>
              <w:top w:val="outset" w:sz="6" w:space="0" w:color="000000"/>
              <w:left w:val="outset" w:sz="6" w:space="0" w:color="000000"/>
              <w:bottom w:val="outset" w:sz="6" w:space="0" w:color="000000"/>
              <w:right w:val="outset" w:sz="6" w:space="0" w:color="000000"/>
            </w:tcBorders>
          </w:tcPr>
          <w:p w14:paraId="3E746547" w14:textId="77777777" w:rsidR="00377F63" w:rsidRPr="00BC54C9" w:rsidRDefault="00377F63">
            <w:pPr>
              <w:pStyle w:val="NormalnyWeb"/>
              <w:jc w:val="center"/>
              <w:rPr>
                <w:rFonts w:asciiTheme="minorHAnsi" w:hAnsiTheme="minorHAnsi" w:cstheme="minorHAnsi"/>
                <w:i/>
              </w:rPr>
            </w:pPr>
          </w:p>
        </w:tc>
        <w:tc>
          <w:tcPr>
            <w:tcW w:w="389" w:type="pct"/>
            <w:tcBorders>
              <w:top w:val="outset" w:sz="6" w:space="0" w:color="000000"/>
              <w:left w:val="outset" w:sz="6" w:space="0" w:color="000000"/>
              <w:bottom w:val="outset" w:sz="6" w:space="0" w:color="000000"/>
              <w:right w:val="outset" w:sz="6" w:space="0" w:color="000000"/>
            </w:tcBorders>
          </w:tcPr>
          <w:p w14:paraId="125E1C21" w14:textId="77777777" w:rsidR="00377F63" w:rsidRPr="00BC54C9" w:rsidRDefault="00377F63">
            <w:pPr>
              <w:pStyle w:val="NormalnyWeb"/>
              <w:jc w:val="center"/>
              <w:rPr>
                <w:rFonts w:asciiTheme="minorHAnsi" w:hAnsiTheme="minorHAnsi" w:cstheme="minorHAnsi"/>
                <w:i/>
              </w:rPr>
            </w:pPr>
          </w:p>
        </w:tc>
        <w:tc>
          <w:tcPr>
            <w:tcW w:w="489" w:type="pct"/>
            <w:tcBorders>
              <w:top w:val="outset" w:sz="6" w:space="0" w:color="000000"/>
              <w:left w:val="outset" w:sz="6" w:space="0" w:color="000000"/>
              <w:bottom w:val="outset" w:sz="6" w:space="0" w:color="000000"/>
              <w:right w:val="outset" w:sz="6" w:space="0" w:color="000000"/>
            </w:tcBorders>
          </w:tcPr>
          <w:p w14:paraId="3F69CE78" w14:textId="77777777" w:rsidR="00377F63" w:rsidRPr="00BC54C9" w:rsidRDefault="00377F63">
            <w:pPr>
              <w:pStyle w:val="NormalnyWeb"/>
              <w:jc w:val="center"/>
              <w:rPr>
                <w:rFonts w:asciiTheme="minorHAnsi" w:hAnsiTheme="minorHAnsi" w:cstheme="minorHAnsi"/>
                <w:i/>
              </w:rPr>
            </w:pPr>
          </w:p>
        </w:tc>
        <w:tc>
          <w:tcPr>
            <w:tcW w:w="470" w:type="pct"/>
            <w:tcBorders>
              <w:top w:val="outset" w:sz="6" w:space="0" w:color="000000"/>
              <w:left w:val="outset" w:sz="6" w:space="0" w:color="000000"/>
              <w:bottom w:val="outset" w:sz="6" w:space="0" w:color="000000"/>
              <w:right w:val="outset" w:sz="6" w:space="0" w:color="000000"/>
            </w:tcBorders>
          </w:tcPr>
          <w:p w14:paraId="59229913" w14:textId="77777777" w:rsidR="00377F63" w:rsidRPr="00BC54C9" w:rsidRDefault="00377F63">
            <w:pPr>
              <w:pStyle w:val="NormalnyWeb"/>
              <w:jc w:val="center"/>
              <w:rPr>
                <w:rFonts w:asciiTheme="minorHAnsi" w:hAnsiTheme="minorHAnsi" w:cstheme="minorHAnsi"/>
                <w:i/>
              </w:rPr>
            </w:pPr>
          </w:p>
        </w:tc>
        <w:tc>
          <w:tcPr>
            <w:tcW w:w="465" w:type="pct"/>
            <w:tcBorders>
              <w:top w:val="outset" w:sz="6" w:space="0" w:color="000000"/>
              <w:left w:val="outset" w:sz="6" w:space="0" w:color="000000"/>
              <w:bottom w:val="outset" w:sz="6" w:space="0" w:color="000000"/>
              <w:right w:val="outset" w:sz="6" w:space="0" w:color="000000"/>
            </w:tcBorders>
          </w:tcPr>
          <w:p w14:paraId="1F5752AF" w14:textId="77777777" w:rsidR="00377F63" w:rsidRPr="00BC54C9" w:rsidRDefault="00377F63">
            <w:pPr>
              <w:pStyle w:val="NormalnyWeb"/>
              <w:jc w:val="center"/>
              <w:rPr>
                <w:rFonts w:asciiTheme="minorHAnsi" w:hAnsiTheme="minorHAnsi" w:cstheme="minorHAnsi"/>
                <w:i/>
              </w:rPr>
            </w:pPr>
          </w:p>
        </w:tc>
        <w:tc>
          <w:tcPr>
            <w:tcW w:w="473" w:type="pct"/>
            <w:tcBorders>
              <w:top w:val="outset" w:sz="6" w:space="0" w:color="000000"/>
              <w:left w:val="outset" w:sz="6" w:space="0" w:color="000000"/>
              <w:bottom w:val="outset" w:sz="6" w:space="0" w:color="000000"/>
              <w:right w:val="outset" w:sz="6" w:space="0" w:color="000000"/>
            </w:tcBorders>
          </w:tcPr>
          <w:p w14:paraId="740BC2D0" w14:textId="77777777" w:rsidR="00377F63" w:rsidRPr="00BC54C9" w:rsidRDefault="00377F63">
            <w:pPr>
              <w:pStyle w:val="NormalnyWeb"/>
              <w:jc w:val="center"/>
              <w:rPr>
                <w:rFonts w:asciiTheme="minorHAnsi" w:hAnsiTheme="minorHAnsi" w:cstheme="minorHAnsi"/>
                <w:i/>
              </w:rPr>
            </w:pPr>
          </w:p>
        </w:tc>
      </w:tr>
      <w:tr w:rsidR="00377F63" w:rsidRPr="00BC54C9" w14:paraId="7A2625C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E0DCFF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2F10690" w14:textId="77777777" w:rsidR="00377F63" w:rsidRPr="00BC54C9" w:rsidRDefault="00377F63">
            <w:pPr>
              <w:pStyle w:val="NormalnyWeb"/>
              <w:jc w:val="center"/>
              <w:rPr>
                <w:rFonts w:asciiTheme="minorHAnsi" w:hAnsiTheme="minorHAnsi" w:cstheme="minorHAnsi"/>
                <w:i/>
              </w:rPr>
            </w:pPr>
          </w:p>
        </w:tc>
        <w:tc>
          <w:tcPr>
            <w:tcW w:w="270" w:type="pct"/>
            <w:tcBorders>
              <w:top w:val="outset" w:sz="6" w:space="0" w:color="000000"/>
              <w:left w:val="outset" w:sz="6" w:space="0" w:color="000000"/>
              <w:bottom w:val="outset" w:sz="6" w:space="0" w:color="000000"/>
              <w:right w:val="outset" w:sz="6" w:space="0" w:color="000000"/>
            </w:tcBorders>
            <w:hideMark/>
          </w:tcPr>
          <w:p w14:paraId="339591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0BEDC8D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3C3F249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98" w:type="pct"/>
            <w:tcBorders>
              <w:top w:val="outset" w:sz="6" w:space="0" w:color="000000"/>
              <w:left w:val="outset" w:sz="6" w:space="0" w:color="000000"/>
              <w:bottom w:val="outset" w:sz="6" w:space="0" w:color="000000"/>
              <w:right w:val="outset" w:sz="6" w:space="0" w:color="000000"/>
            </w:tcBorders>
            <w:hideMark/>
          </w:tcPr>
          <w:p w14:paraId="5D6AB28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150D0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7453BDD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70" w:type="pct"/>
            <w:tcBorders>
              <w:top w:val="outset" w:sz="6" w:space="0" w:color="000000"/>
              <w:left w:val="outset" w:sz="6" w:space="0" w:color="000000"/>
              <w:bottom w:val="outset" w:sz="6" w:space="0" w:color="000000"/>
              <w:right w:val="outset" w:sz="6" w:space="0" w:color="000000"/>
            </w:tcBorders>
            <w:hideMark/>
          </w:tcPr>
          <w:p w14:paraId="4BA7A15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78E5BA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01FAC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F93928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483A01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8A0EB04" w14:textId="77777777" w:rsidR="00377F63" w:rsidRPr="00BC54C9" w:rsidRDefault="00377F63">
            <w:pPr>
              <w:pStyle w:val="NormalnyWeb"/>
              <w:jc w:val="center"/>
              <w:rPr>
                <w:rFonts w:asciiTheme="minorHAnsi" w:hAnsiTheme="minorHAnsi" w:cstheme="minorHAnsi"/>
                <w:i/>
              </w:rPr>
            </w:pPr>
          </w:p>
        </w:tc>
        <w:tc>
          <w:tcPr>
            <w:tcW w:w="270" w:type="pct"/>
            <w:tcBorders>
              <w:top w:val="outset" w:sz="6" w:space="0" w:color="000000"/>
              <w:left w:val="outset" w:sz="6" w:space="0" w:color="000000"/>
              <w:bottom w:val="outset" w:sz="6" w:space="0" w:color="000000"/>
              <w:right w:val="outset" w:sz="6" w:space="0" w:color="000000"/>
            </w:tcBorders>
            <w:hideMark/>
          </w:tcPr>
          <w:p w14:paraId="0064EAC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3A904EA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4D254B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98" w:type="pct"/>
            <w:tcBorders>
              <w:top w:val="outset" w:sz="6" w:space="0" w:color="000000"/>
              <w:left w:val="outset" w:sz="6" w:space="0" w:color="000000"/>
              <w:bottom w:val="outset" w:sz="6" w:space="0" w:color="000000"/>
              <w:right w:val="outset" w:sz="6" w:space="0" w:color="000000"/>
            </w:tcBorders>
            <w:hideMark/>
          </w:tcPr>
          <w:p w14:paraId="2ABB6F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73BB2B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E8A99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70" w:type="pct"/>
            <w:tcBorders>
              <w:top w:val="outset" w:sz="6" w:space="0" w:color="000000"/>
              <w:left w:val="outset" w:sz="6" w:space="0" w:color="000000"/>
              <w:bottom w:val="outset" w:sz="6" w:space="0" w:color="000000"/>
              <w:right w:val="outset" w:sz="6" w:space="0" w:color="000000"/>
            </w:tcBorders>
            <w:hideMark/>
          </w:tcPr>
          <w:p w14:paraId="563D1B1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0144DB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99A4D4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BDA4BF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B6851E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C19F79D" w14:textId="77777777" w:rsidR="00377F63" w:rsidRPr="00BC54C9" w:rsidRDefault="00377F63">
            <w:pPr>
              <w:pStyle w:val="NormalnyWeb"/>
              <w:jc w:val="center"/>
              <w:rPr>
                <w:rFonts w:asciiTheme="minorHAnsi" w:hAnsiTheme="minorHAnsi" w:cstheme="minorHAnsi"/>
                <w:i/>
              </w:rPr>
            </w:pPr>
          </w:p>
        </w:tc>
        <w:tc>
          <w:tcPr>
            <w:tcW w:w="270" w:type="pct"/>
            <w:tcBorders>
              <w:top w:val="outset" w:sz="6" w:space="0" w:color="000000"/>
              <w:left w:val="outset" w:sz="6" w:space="0" w:color="000000"/>
              <w:bottom w:val="outset" w:sz="6" w:space="0" w:color="000000"/>
              <w:right w:val="outset" w:sz="6" w:space="0" w:color="000000"/>
            </w:tcBorders>
          </w:tcPr>
          <w:p w14:paraId="5B3CF177"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4C083B3F"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2D5B1A1" w14:textId="77777777" w:rsidR="00377F63" w:rsidRPr="00BC54C9" w:rsidRDefault="00377F63">
            <w:pPr>
              <w:pStyle w:val="NormalnyWeb"/>
              <w:jc w:val="center"/>
              <w:rPr>
                <w:rFonts w:asciiTheme="minorHAnsi" w:hAnsiTheme="minorHAnsi" w:cstheme="minorHAnsi"/>
                <w:i/>
              </w:rPr>
            </w:pPr>
          </w:p>
        </w:tc>
        <w:tc>
          <w:tcPr>
            <w:tcW w:w="498" w:type="pct"/>
            <w:tcBorders>
              <w:top w:val="outset" w:sz="6" w:space="0" w:color="000000"/>
              <w:left w:val="outset" w:sz="6" w:space="0" w:color="000000"/>
              <w:bottom w:val="outset" w:sz="6" w:space="0" w:color="000000"/>
              <w:right w:val="outset" w:sz="6" w:space="0" w:color="000000"/>
            </w:tcBorders>
          </w:tcPr>
          <w:p w14:paraId="0B0C7437" w14:textId="77777777" w:rsidR="00377F63" w:rsidRPr="00BC54C9" w:rsidRDefault="00377F63">
            <w:pPr>
              <w:pStyle w:val="NormalnyWeb"/>
              <w:jc w:val="center"/>
              <w:rPr>
                <w:rFonts w:asciiTheme="minorHAnsi" w:hAnsiTheme="minorHAnsi" w:cstheme="minorHAnsi"/>
                <w:i/>
              </w:rPr>
            </w:pPr>
          </w:p>
        </w:tc>
        <w:tc>
          <w:tcPr>
            <w:tcW w:w="389" w:type="pct"/>
            <w:tcBorders>
              <w:top w:val="outset" w:sz="6" w:space="0" w:color="000000"/>
              <w:left w:val="outset" w:sz="6" w:space="0" w:color="000000"/>
              <w:bottom w:val="outset" w:sz="6" w:space="0" w:color="000000"/>
              <w:right w:val="outset" w:sz="6" w:space="0" w:color="000000"/>
            </w:tcBorders>
          </w:tcPr>
          <w:p w14:paraId="77D305DE" w14:textId="77777777" w:rsidR="00377F63" w:rsidRPr="00BC54C9" w:rsidRDefault="00377F63">
            <w:pPr>
              <w:pStyle w:val="NormalnyWeb"/>
              <w:jc w:val="center"/>
              <w:rPr>
                <w:rFonts w:asciiTheme="minorHAnsi" w:hAnsiTheme="minorHAnsi" w:cstheme="minorHAnsi"/>
                <w:i/>
              </w:rPr>
            </w:pPr>
          </w:p>
        </w:tc>
        <w:tc>
          <w:tcPr>
            <w:tcW w:w="489" w:type="pct"/>
            <w:tcBorders>
              <w:top w:val="outset" w:sz="6" w:space="0" w:color="000000"/>
              <w:left w:val="outset" w:sz="6" w:space="0" w:color="000000"/>
              <w:bottom w:val="outset" w:sz="6" w:space="0" w:color="000000"/>
              <w:right w:val="outset" w:sz="6" w:space="0" w:color="000000"/>
            </w:tcBorders>
          </w:tcPr>
          <w:p w14:paraId="75951613" w14:textId="77777777" w:rsidR="00377F63" w:rsidRPr="00BC54C9" w:rsidRDefault="00377F63">
            <w:pPr>
              <w:pStyle w:val="NormalnyWeb"/>
              <w:jc w:val="center"/>
              <w:rPr>
                <w:rFonts w:asciiTheme="minorHAnsi" w:hAnsiTheme="minorHAnsi" w:cstheme="minorHAnsi"/>
                <w:i/>
              </w:rPr>
            </w:pPr>
          </w:p>
        </w:tc>
        <w:tc>
          <w:tcPr>
            <w:tcW w:w="470" w:type="pct"/>
            <w:tcBorders>
              <w:top w:val="outset" w:sz="6" w:space="0" w:color="000000"/>
              <w:left w:val="outset" w:sz="6" w:space="0" w:color="000000"/>
              <w:bottom w:val="outset" w:sz="6" w:space="0" w:color="000000"/>
              <w:right w:val="outset" w:sz="6" w:space="0" w:color="000000"/>
            </w:tcBorders>
          </w:tcPr>
          <w:p w14:paraId="737CBDA0" w14:textId="77777777" w:rsidR="00377F63" w:rsidRPr="00BC54C9" w:rsidRDefault="00377F63">
            <w:pPr>
              <w:pStyle w:val="NormalnyWeb"/>
              <w:jc w:val="center"/>
              <w:rPr>
                <w:rFonts w:asciiTheme="minorHAnsi" w:hAnsiTheme="minorHAnsi" w:cstheme="minorHAnsi"/>
                <w:i/>
              </w:rPr>
            </w:pPr>
          </w:p>
        </w:tc>
        <w:tc>
          <w:tcPr>
            <w:tcW w:w="465" w:type="pct"/>
            <w:tcBorders>
              <w:top w:val="outset" w:sz="6" w:space="0" w:color="000000"/>
              <w:left w:val="outset" w:sz="6" w:space="0" w:color="000000"/>
              <w:bottom w:val="outset" w:sz="6" w:space="0" w:color="000000"/>
              <w:right w:val="outset" w:sz="6" w:space="0" w:color="000000"/>
            </w:tcBorders>
          </w:tcPr>
          <w:p w14:paraId="1383A487" w14:textId="77777777" w:rsidR="00377F63" w:rsidRPr="00BC54C9" w:rsidRDefault="00377F63">
            <w:pPr>
              <w:pStyle w:val="NormalnyWeb"/>
              <w:jc w:val="center"/>
              <w:rPr>
                <w:rFonts w:asciiTheme="minorHAnsi" w:hAnsiTheme="minorHAnsi" w:cstheme="minorHAnsi"/>
                <w:i/>
              </w:rPr>
            </w:pPr>
          </w:p>
        </w:tc>
        <w:tc>
          <w:tcPr>
            <w:tcW w:w="473" w:type="pct"/>
            <w:tcBorders>
              <w:top w:val="outset" w:sz="6" w:space="0" w:color="000000"/>
              <w:left w:val="outset" w:sz="6" w:space="0" w:color="000000"/>
              <w:bottom w:val="outset" w:sz="6" w:space="0" w:color="000000"/>
              <w:right w:val="outset" w:sz="6" w:space="0" w:color="000000"/>
            </w:tcBorders>
          </w:tcPr>
          <w:p w14:paraId="3C4B9D32" w14:textId="77777777" w:rsidR="00377F63" w:rsidRPr="00BC54C9" w:rsidRDefault="00377F63">
            <w:pPr>
              <w:pStyle w:val="NormalnyWeb"/>
              <w:jc w:val="center"/>
              <w:rPr>
                <w:rFonts w:asciiTheme="minorHAnsi" w:hAnsiTheme="minorHAnsi" w:cstheme="minorHAnsi"/>
                <w:i/>
              </w:rPr>
            </w:pPr>
          </w:p>
        </w:tc>
      </w:tr>
      <w:tr w:rsidR="00377F63" w:rsidRPr="00BC54C9" w14:paraId="32F5192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40A079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750</w:t>
            </w:r>
          </w:p>
        </w:tc>
        <w:tc>
          <w:tcPr>
            <w:tcW w:w="273" w:type="pct"/>
            <w:tcBorders>
              <w:top w:val="outset" w:sz="6" w:space="0" w:color="000000"/>
              <w:left w:val="outset" w:sz="6" w:space="0" w:color="000000"/>
              <w:bottom w:val="outset" w:sz="6" w:space="0" w:color="000000"/>
              <w:right w:val="outset" w:sz="6" w:space="0" w:color="000000"/>
            </w:tcBorders>
          </w:tcPr>
          <w:p w14:paraId="675D386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E48DFA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4CB880D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Administracja publiczna</w:t>
            </w:r>
          </w:p>
        </w:tc>
        <w:tc>
          <w:tcPr>
            <w:tcW w:w="539" w:type="pct"/>
            <w:tcBorders>
              <w:top w:val="outset" w:sz="6" w:space="0" w:color="000000"/>
              <w:left w:val="outset" w:sz="6" w:space="0" w:color="000000"/>
              <w:bottom w:val="outset" w:sz="6" w:space="0" w:color="000000"/>
              <w:right w:val="outset" w:sz="6" w:space="0" w:color="000000"/>
            </w:tcBorders>
            <w:hideMark/>
          </w:tcPr>
          <w:p w14:paraId="5D330E5E"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2.537.924,00</w:t>
            </w:r>
          </w:p>
        </w:tc>
        <w:tc>
          <w:tcPr>
            <w:tcW w:w="498" w:type="pct"/>
            <w:tcBorders>
              <w:top w:val="outset" w:sz="6" w:space="0" w:color="000000"/>
              <w:left w:val="outset" w:sz="6" w:space="0" w:color="000000"/>
              <w:bottom w:val="outset" w:sz="6" w:space="0" w:color="000000"/>
              <w:right w:val="outset" w:sz="6" w:space="0" w:color="000000"/>
            </w:tcBorders>
            <w:hideMark/>
          </w:tcPr>
          <w:p w14:paraId="0ABB25B0"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1.231.202,67</w:t>
            </w:r>
          </w:p>
        </w:tc>
        <w:tc>
          <w:tcPr>
            <w:tcW w:w="389" w:type="pct"/>
            <w:tcBorders>
              <w:top w:val="outset" w:sz="6" w:space="0" w:color="000000"/>
              <w:left w:val="outset" w:sz="6" w:space="0" w:color="000000"/>
              <w:bottom w:val="outset" w:sz="6" w:space="0" w:color="000000"/>
              <w:right w:val="outset" w:sz="6" w:space="0" w:color="000000"/>
            </w:tcBorders>
            <w:hideMark/>
          </w:tcPr>
          <w:p w14:paraId="48A175E0"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48,51</w:t>
            </w:r>
          </w:p>
        </w:tc>
        <w:tc>
          <w:tcPr>
            <w:tcW w:w="489" w:type="pct"/>
            <w:tcBorders>
              <w:top w:val="outset" w:sz="6" w:space="0" w:color="000000"/>
              <w:left w:val="outset" w:sz="6" w:space="0" w:color="000000"/>
              <w:bottom w:val="outset" w:sz="6" w:space="0" w:color="000000"/>
              <w:right w:val="outset" w:sz="6" w:space="0" w:color="000000"/>
            </w:tcBorders>
            <w:hideMark/>
          </w:tcPr>
          <w:p w14:paraId="75340144"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2.491.924,00</w:t>
            </w:r>
          </w:p>
        </w:tc>
        <w:tc>
          <w:tcPr>
            <w:tcW w:w="470" w:type="pct"/>
            <w:tcBorders>
              <w:top w:val="outset" w:sz="6" w:space="0" w:color="000000"/>
              <w:left w:val="outset" w:sz="6" w:space="0" w:color="000000"/>
              <w:bottom w:val="outset" w:sz="6" w:space="0" w:color="000000"/>
              <w:right w:val="outset" w:sz="6" w:space="0" w:color="000000"/>
            </w:tcBorders>
            <w:hideMark/>
          </w:tcPr>
          <w:p w14:paraId="6721874F"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1.228.202,67</w:t>
            </w:r>
          </w:p>
        </w:tc>
        <w:tc>
          <w:tcPr>
            <w:tcW w:w="465" w:type="pct"/>
            <w:tcBorders>
              <w:top w:val="outset" w:sz="6" w:space="0" w:color="000000"/>
              <w:left w:val="outset" w:sz="6" w:space="0" w:color="000000"/>
              <w:bottom w:val="outset" w:sz="6" w:space="0" w:color="000000"/>
              <w:right w:val="outset" w:sz="6" w:space="0" w:color="000000"/>
            </w:tcBorders>
            <w:hideMark/>
          </w:tcPr>
          <w:p w14:paraId="0C50DA6A" w14:textId="77777777" w:rsidR="00377F63" w:rsidRPr="00BC54C9" w:rsidRDefault="00377F63">
            <w:pPr>
              <w:pStyle w:val="NormalnyWeb"/>
              <w:jc w:val="center"/>
              <w:rPr>
                <w:rFonts w:asciiTheme="minorHAnsi" w:hAnsiTheme="minorHAnsi" w:cstheme="minorHAnsi"/>
                <w:b/>
                <w:bCs/>
              </w:rPr>
            </w:pPr>
            <w:r w:rsidRPr="00BC54C9">
              <w:rPr>
                <w:rFonts w:asciiTheme="minorHAnsi" w:hAnsiTheme="minorHAnsi" w:cstheme="minorHAnsi"/>
                <w:b/>
                <w:bCs/>
              </w:rPr>
              <w:t>46.000,00</w:t>
            </w:r>
          </w:p>
        </w:tc>
        <w:tc>
          <w:tcPr>
            <w:tcW w:w="473" w:type="pct"/>
            <w:tcBorders>
              <w:top w:val="outset" w:sz="6" w:space="0" w:color="000000"/>
              <w:left w:val="outset" w:sz="6" w:space="0" w:color="000000"/>
              <w:bottom w:val="outset" w:sz="6" w:space="0" w:color="000000"/>
              <w:right w:val="outset" w:sz="6" w:space="0" w:color="000000"/>
            </w:tcBorders>
            <w:hideMark/>
          </w:tcPr>
          <w:p w14:paraId="14D7B986" w14:textId="77777777" w:rsidR="00377F63" w:rsidRPr="00BC54C9" w:rsidRDefault="00377F63">
            <w:pPr>
              <w:pStyle w:val="NormalnyWeb"/>
              <w:jc w:val="center"/>
              <w:rPr>
                <w:rFonts w:asciiTheme="minorHAnsi" w:hAnsiTheme="minorHAnsi" w:cstheme="minorHAnsi"/>
                <w:b/>
                <w:bCs/>
              </w:rPr>
            </w:pPr>
            <w:r w:rsidRPr="00BC54C9">
              <w:rPr>
                <w:rFonts w:asciiTheme="minorHAnsi" w:hAnsiTheme="minorHAnsi" w:cstheme="minorHAnsi"/>
                <w:b/>
                <w:bCs/>
              </w:rPr>
              <w:t>3.000,00</w:t>
            </w:r>
          </w:p>
        </w:tc>
      </w:tr>
      <w:tr w:rsidR="00377F63" w:rsidRPr="00BC54C9" w14:paraId="0D3B13F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FD3C8D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ACC8C6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432994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42F984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0F2BBC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B1BB529"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101D23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DEB6106"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9F60E7A" w14:textId="77777777" w:rsidR="00377F63" w:rsidRPr="00BC54C9" w:rsidRDefault="00377F63">
            <w:pPr>
              <w:pStyle w:val="NormalnyWeb"/>
              <w:jc w:val="center"/>
              <w:rPr>
                <w:rFonts w:asciiTheme="minorHAnsi" w:hAnsiTheme="minorHAnsi" w:cstheme="minorHAnsi"/>
                <w:b/>
              </w:rPr>
            </w:pPr>
          </w:p>
        </w:tc>
        <w:tc>
          <w:tcPr>
            <w:tcW w:w="465" w:type="pct"/>
            <w:tcBorders>
              <w:top w:val="outset" w:sz="6" w:space="0" w:color="000000"/>
              <w:left w:val="outset" w:sz="6" w:space="0" w:color="000000"/>
              <w:bottom w:val="outset" w:sz="6" w:space="0" w:color="000000"/>
              <w:right w:val="outset" w:sz="6" w:space="0" w:color="000000"/>
            </w:tcBorders>
          </w:tcPr>
          <w:p w14:paraId="4F963C5B" w14:textId="77777777" w:rsidR="00377F63" w:rsidRPr="00BC54C9" w:rsidRDefault="00377F63">
            <w:pPr>
              <w:pStyle w:val="NormalnyWeb"/>
              <w:jc w:val="center"/>
              <w:rPr>
                <w:rFonts w:asciiTheme="minorHAnsi" w:hAnsiTheme="minorHAnsi" w:cstheme="minorHAnsi"/>
                <w:b/>
              </w:rPr>
            </w:pPr>
          </w:p>
        </w:tc>
        <w:tc>
          <w:tcPr>
            <w:tcW w:w="473" w:type="pct"/>
            <w:tcBorders>
              <w:top w:val="outset" w:sz="6" w:space="0" w:color="000000"/>
              <w:left w:val="outset" w:sz="6" w:space="0" w:color="000000"/>
              <w:bottom w:val="outset" w:sz="6" w:space="0" w:color="000000"/>
              <w:right w:val="outset" w:sz="6" w:space="0" w:color="000000"/>
            </w:tcBorders>
          </w:tcPr>
          <w:p w14:paraId="51964753" w14:textId="77777777" w:rsidR="00377F63" w:rsidRPr="00BC54C9" w:rsidRDefault="00377F63">
            <w:pPr>
              <w:pStyle w:val="NormalnyWeb"/>
              <w:jc w:val="center"/>
              <w:rPr>
                <w:rFonts w:asciiTheme="minorHAnsi" w:hAnsiTheme="minorHAnsi" w:cstheme="minorHAnsi"/>
              </w:rPr>
            </w:pPr>
          </w:p>
        </w:tc>
      </w:tr>
      <w:tr w:rsidR="00377F63" w:rsidRPr="00BC54C9" w14:paraId="23FFE40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E78E7C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6F5FC3D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75011</w:t>
            </w:r>
          </w:p>
        </w:tc>
        <w:tc>
          <w:tcPr>
            <w:tcW w:w="270" w:type="pct"/>
            <w:tcBorders>
              <w:top w:val="outset" w:sz="6" w:space="0" w:color="000000"/>
              <w:left w:val="outset" w:sz="6" w:space="0" w:color="000000"/>
              <w:bottom w:val="outset" w:sz="6" w:space="0" w:color="000000"/>
              <w:right w:val="outset" w:sz="6" w:space="0" w:color="000000"/>
            </w:tcBorders>
          </w:tcPr>
          <w:p w14:paraId="47E8B1B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44F6DD0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Urzędy wojewódzkie</w:t>
            </w:r>
          </w:p>
        </w:tc>
        <w:tc>
          <w:tcPr>
            <w:tcW w:w="539" w:type="pct"/>
            <w:tcBorders>
              <w:top w:val="outset" w:sz="6" w:space="0" w:color="000000"/>
              <w:left w:val="outset" w:sz="6" w:space="0" w:color="000000"/>
              <w:bottom w:val="outset" w:sz="6" w:space="0" w:color="000000"/>
              <w:right w:val="outset" w:sz="6" w:space="0" w:color="000000"/>
            </w:tcBorders>
            <w:hideMark/>
          </w:tcPr>
          <w:p w14:paraId="4D8B033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68.139,00</w:t>
            </w:r>
          </w:p>
        </w:tc>
        <w:tc>
          <w:tcPr>
            <w:tcW w:w="498" w:type="pct"/>
            <w:tcBorders>
              <w:top w:val="outset" w:sz="6" w:space="0" w:color="000000"/>
              <w:left w:val="outset" w:sz="6" w:space="0" w:color="000000"/>
              <w:bottom w:val="outset" w:sz="6" w:space="0" w:color="000000"/>
              <w:right w:val="outset" w:sz="6" w:space="0" w:color="000000"/>
            </w:tcBorders>
            <w:hideMark/>
          </w:tcPr>
          <w:p w14:paraId="6906C6A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37.138,51</w:t>
            </w:r>
          </w:p>
        </w:tc>
        <w:tc>
          <w:tcPr>
            <w:tcW w:w="389" w:type="pct"/>
            <w:tcBorders>
              <w:top w:val="outset" w:sz="6" w:space="0" w:color="000000"/>
              <w:left w:val="outset" w:sz="6" w:space="0" w:color="000000"/>
              <w:bottom w:val="outset" w:sz="6" w:space="0" w:color="000000"/>
              <w:right w:val="outset" w:sz="6" w:space="0" w:color="000000"/>
            </w:tcBorders>
            <w:hideMark/>
          </w:tcPr>
          <w:p w14:paraId="440073B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54,50</w:t>
            </w:r>
          </w:p>
        </w:tc>
        <w:tc>
          <w:tcPr>
            <w:tcW w:w="489" w:type="pct"/>
            <w:tcBorders>
              <w:top w:val="outset" w:sz="6" w:space="0" w:color="000000"/>
              <w:left w:val="outset" w:sz="6" w:space="0" w:color="000000"/>
              <w:bottom w:val="outset" w:sz="6" w:space="0" w:color="000000"/>
              <w:right w:val="outset" w:sz="6" w:space="0" w:color="000000"/>
            </w:tcBorders>
            <w:hideMark/>
          </w:tcPr>
          <w:p w14:paraId="606465B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68.139,00</w:t>
            </w:r>
          </w:p>
        </w:tc>
        <w:tc>
          <w:tcPr>
            <w:tcW w:w="470" w:type="pct"/>
            <w:tcBorders>
              <w:top w:val="outset" w:sz="6" w:space="0" w:color="000000"/>
              <w:left w:val="outset" w:sz="6" w:space="0" w:color="000000"/>
              <w:bottom w:val="outset" w:sz="6" w:space="0" w:color="000000"/>
              <w:right w:val="outset" w:sz="6" w:space="0" w:color="000000"/>
            </w:tcBorders>
            <w:hideMark/>
          </w:tcPr>
          <w:p w14:paraId="069FBBD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37.138,51</w:t>
            </w:r>
          </w:p>
        </w:tc>
        <w:tc>
          <w:tcPr>
            <w:tcW w:w="465" w:type="pct"/>
            <w:tcBorders>
              <w:top w:val="outset" w:sz="6" w:space="0" w:color="000000"/>
              <w:left w:val="outset" w:sz="6" w:space="0" w:color="000000"/>
              <w:bottom w:val="outset" w:sz="6" w:space="0" w:color="000000"/>
              <w:right w:val="outset" w:sz="6" w:space="0" w:color="000000"/>
            </w:tcBorders>
            <w:hideMark/>
          </w:tcPr>
          <w:p w14:paraId="38F6A33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68E13D7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2F8FFB4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ADCE78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7AAAB8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982A46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3E98E6E"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20A06B3"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5AFDAB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666889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76927765"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BFB5187"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373A15B"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601D689" w14:textId="77777777" w:rsidR="00377F63" w:rsidRPr="00BC54C9" w:rsidRDefault="00377F63">
            <w:pPr>
              <w:pStyle w:val="NormalnyWeb"/>
              <w:jc w:val="center"/>
              <w:rPr>
                <w:rFonts w:asciiTheme="minorHAnsi" w:hAnsiTheme="minorHAnsi" w:cstheme="minorHAnsi"/>
              </w:rPr>
            </w:pPr>
          </w:p>
        </w:tc>
      </w:tr>
      <w:tr w:rsidR="00377F63" w:rsidRPr="00BC54C9" w14:paraId="5E1BE8F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1A7541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B50ED6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AAFC74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447DDB1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2B4B06F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56.953,35</w:t>
            </w:r>
          </w:p>
        </w:tc>
        <w:tc>
          <w:tcPr>
            <w:tcW w:w="498" w:type="pct"/>
            <w:tcBorders>
              <w:top w:val="outset" w:sz="6" w:space="0" w:color="000000"/>
              <w:left w:val="outset" w:sz="6" w:space="0" w:color="000000"/>
              <w:bottom w:val="outset" w:sz="6" w:space="0" w:color="000000"/>
              <w:right w:val="outset" w:sz="6" w:space="0" w:color="000000"/>
            </w:tcBorders>
            <w:hideMark/>
          </w:tcPr>
          <w:p w14:paraId="785693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31.041,91</w:t>
            </w:r>
          </w:p>
        </w:tc>
        <w:tc>
          <w:tcPr>
            <w:tcW w:w="389" w:type="pct"/>
            <w:tcBorders>
              <w:top w:val="outset" w:sz="6" w:space="0" w:color="000000"/>
              <w:left w:val="outset" w:sz="6" w:space="0" w:color="000000"/>
              <w:bottom w:val="outset" w:sz="6" w:space="0" w:color="000000"/>
              <w:right w:val="outset" w:sz="6" w:space="0" w:color="000000"/>
            </w:tcBorders>
            <w:hideMark/>
          </w:tcPr>
          <w:p w14:paraId="2C5E214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54,50</w:t>
            </w:r>
          </w:p>
        </w:tc>
        <w:tc>
          <w:tcPr>
            <w:tcW w:w="489" w:type="pct"/>
            <w:tcBorders>
              <w:top w:val="outset" w:sz="6" w:space="0" w:color="000000"/>
              <w:left w:val="outset" w:sz="6" w:space="0" w:color="000000"/>
              <w:bottom w:val="outset" w:sz="6" w:space="0" w:color="000000"/>
              <w:right w:val="outset" w:sz="6" w:space="0" w:color="000000"/>
            </w:tcBorders>
            <w:hideMark/>
          </w:tcPr>
          <w:p w14:paraId="322F8A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56.953,35</w:t>
            </w:r>
          </w:p>
        </w:tc>
        <w:tc>
          <w:tcPr>
            <w:tcW w:w="470" w:type="pct"/>
            <w:tcBorders>
              <w:top w:val="outset" w:sz="6" w:space="0" w:color="000000"/>
              <w:left w:val="outset" w:sz="6" w:space="0" w:color="000000"/>
              <w:bottom w:val="outset" w:sz="6" w:space="0" w:color="000000"/>
              <w:right w:val="outset" w:sz="6" w:space="0" w:color="000000"/>
            </w:tcBorders>
            <w:hideMark/>
          </w:tcPr>
          <w:p w14:paraId="64D08FE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31.041,91</w:t>
            </w:r>
          </w:p>
        </w:tc>
        <w:tc>
          <w:tcPr>
            <w:tcW w:w="465" w:type="pct"/>
            <w:tcBorders>
              <w:top w:val="outset" w:sz="6" w:space="0" w:color="000000"/>
              <w:left w:val="outset" w:sz="6" w:space="0" w:color="000000"/>
              <w:bottom w:val="outset" w:sz="6" w:space="0" w:color="000000"/>
              <w:right w:val="outset" w:sz="6" w:space="0" w:color="000000"/>
            </w:tcBorders>
            <w:hideMark/>
          </w:tcPr>
          <w:p w14:paraId="302CA5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BD7BA8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B1C9AD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FC54BB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EF641E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84A60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68755E9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79BB39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9.790,29</w:t>
            </w:r>
          </w:p>
        </w:tc>
        <w:tc>
          <w:tcPr>
            <w:tcW w:w="498" w:type="pct"/>
            <w:tcBorders>
              <w:top w:val="outset" w:sz="6" w:space="0" w:color="000000"/>
              <w:left w:val="outset" w:sz="6" w:space="0" w:color="000000"/>
              <w:bottom w:val="outset" w:sz="6" w:space="0" w:color="000000"/>
              <w:right w:val="outset" w:sz="6" w:space="0" w:color="000000"/>
            </w:tcBorders>
            <w:hideMark/>
          </w:tcPr>
          <w:p w14:paraId="1E98B6A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5.336,07</w:t>
            </w:r>
          </w:p>
        </w:tc>
        <w:tc>
          <w:tcPr>
            <w:tcW w:w="389" w:type="pct"/>
            <w:tcBorders>
              <w:top w:val="outset" w:sz="6" w:space="0" w:color="000000"/>
              <w:left w:val="outset" w:sz="6" w:space="0" w:color="000000"/>
              <w:bottom w:val="outset" w:sz="6" w:space="0" w:color="000000"/>
              <w:right w:val="outset" w:sz="6" w:space="0" w:color="000000"/>
            </w:tcBorders>
            <w:hideMark/>
          </w:tcPr>
          <w:p w14:paraId="63A389C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54,50</w:t>
            </w:r>
          </w:p>
        </w:tc>
        <w:tc>
          <w:tcPr>
            <w:tcW w:w="489" w:type="pct"/>
            <w:tcBorders>
              <w:top w:val="outset" w:sz="6" w:space="0" w:color="000000"/>
              <w:left w:val="outset" w:sz="6" w:space="0" w:color="000000"/>
              <w:bottom w:val="outset" w:sz="6" w:space="0" w:color="000000"/>
              <w:right w:val="outset" w:sz="6" w:space="0" w:color="000000"/>
            </w:tcBorders>
            <w:hideMark/>
          </w:tcPr>
          <w:p w14:paraId="13E91C6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9.790,29</w:t>
            </w:r>
          </w:p>
        </w:tc>
        <w:tc>
          <w:tcPr>
            <w:tcW w:w="470" w:type="pct"/>
            <w:tcBorders>
              <w:top w:val="outset" w:sz="6" w:space="0" w:color="000000"/>
              <w:left w:val="outset" w:sz="6" w:space="0" w:color="000000"/>
              <w:bottom w:val="outset" w:sz="6" w:space="0" w:color="000000"/>
              <w:right w:val="outset" w:sz="6" w:space="0" w:color="000000"/>
            </w:tcBorders>
            <w:hideMark/>
          </w:tcPr>
          <w:p w14:paraId="70F2E9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5.336,07</w:t>
            </w:r>
          </w:p>
        </w:tc>
        <w:tc>
          <w:tcPr>
            <w:tcW w:w="465" w:type="pct"/>
            <w:tcBorders>
              <w:top w:val="outset" w:sz="6" w:space="0" w:color="000000"/>
              <w:left w:val="outset" w:sz="6" w:space="0" w:color="000000"/>
              <w:bottom w:val="outset" w:sz="6" w:space="0" w:color="000000"/>
              <w:right w:val="outset" w:sz="6" w:space="0" w:color="000000"/>
            </w:tcBorders>
            <w:hideMark/>
          </w:tcPr>
          <w:p w14:paraId="31ECA83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EFEAC1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DE268D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36DE61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A20665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80389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3AC94D2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57A2352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1.395,36</w:t>
            </w:r>
          </w:p>
        </w:tc>
        <w:tc>
          <w:tcPr>
            <w:tcW w:w="498" w:type="pct"/>
            <w:tcBorders>
              <w:top w:val="outset" w:sz="6" w:space="0" w:color="000000"/>
              <w:left w:val="outset" w:sz="6" w:space="0" w:color="000000"/>
              <w:bottom w:val="outset" w:sz="6" w:space="0" w:color="000000"/>
              <w:right w:val="outset" w:sz="6" w:space="0" w:color="000000"/>
            </w:tcBorders>
            <w:hideMark/>
          </w:tcPr>
          <w:p w14:paraId="04DECEE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760,53</w:t>
            </w:r>
          </w:p>
        </w:tc>
        <w:tc>
          <w:tcPr>
            <w:tcW w:w="389" w:type="pct"/>
            <w:tcBorders>
              <w:top w:val="outset" w:sz="6" w:space="0" w:color="000000"/>
              <w:left w:val="outset" w:sz="6" w:space="0" w:color="000000"/>
              <w:bottom w:val="outset" w:sz="6" w:space="0" w:color="000000"/>
              <w:right w:val="outset" w:sz="6" w:space="0" w:color="000000"/>
            </w:tcBorders>
            <w:hideMark/>
          </w:tcPr>
          <w:p w14:paraId="72B509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54,50</w:t>
            </w:r>
          </w:p>
        </w:tc>
        <w:tc>
          <w:tcPr>
            <w:tcW w:w="489" w:type="pct"/>
            <w:tcBorders>
              <w:top w:val="outset" w:sz="6" w:space="0" w:color="000000"/>
              <w:left w:val="outset" w:sz="6" w:space="0" w:color="000000"/>
              <w:bottom w:val="outset" w:sz="6" w:space="0" w:color="000000"/>
              <w:right w:val="outset" w:sz="6" w:space="0" w:color="000000"/>
            </w:tcBorders>
            <w:hideMark/>
          </w:tcPr>
          <w:p w14:paraId="2646D8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1.395,36</w:t>
            </w:r>
          </w:p>
        </w:tc>
        <w:tc>
          <w:tcPr>
            <w:tcW w:w="470" w:type="pct"/>
            <w:tcBorders>
              <w:top w:val="outset" w:sz="6" w:space="0" w:color="000000"/>
              <w:left w:val="outset" w:sz="6" w:space="0" w:color="000000"/>
              <w:bottom w:val="outset" w:sz="6" w:space="0" w:color="000000"/>
              <w:right w:val="outset" w:sz="6" w:space="0" w:color="000000"/>
            </w:tcBorders>
            <w:hideMark/>
          </w:tcPr>
          <w:p w14:paraId="06EE0D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760,53</w:t>
            </w:r>
          </w:p>
        </w:tc>
        <w:tc>
          <w:tcPr>
            <w:tcW w:w="465" w:type="pct"/>
            <w:tcBorders>
              <w:top w:val="outset" w:sz="6" w:space="0" w:color="000000"/>
              <w:left w:val="outset" w:sz="6" w:space="0" w:color="000000"/>
              <w:bottom w:val="outset" w:sz="6" w:space="0" w:color="000000"/>
              <w:right w:val="outset" w:sz="6" w:space="0" w:color="000000"/>
            </w:tcBorders>
            <w:hideMark/>
          </w:tcPr>
          <w:p w14:paraId="7592AD5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710784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1BC4AD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1DD23C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BB14B3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B9EC43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4D9250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96F45BC"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CD2E0E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10A490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2A01583"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266347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5F8301F"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D5ADC25" w14:textId="77777777" w:rsidR="00377F63" w:rsidRPr="00BC54C9" w:rsidRDefault="00377F63">
            <w:pPr>
              <w:pStyle w:val="NormalnyWeb"/>
              <w:jc w:val="center"/>
              <w:rPr>
                <w:rFonts w:asciiTheme="minorHAnsi" w:hAnsiTheme="minorHAnsi" w:cstheme="minorHAnsi"/>
              </w:rPr>
            </w:pPr>
          </w:p>
        </w:tc>
      </w:tr>
      <w:tr w:rsidR="00377F63" w:rsidRPr="00BC54C9" w14:paraId="3F7712C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F8FD3F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BC2F3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75022</w:t>
            </w:r>
          </w:p>
        </w:tc>
        <w:tc>
          <w:tcPr>
            <w:tcW w:w="270" w:type="pct"/>
            <w:tcBorders>
              <w:top w:val="outset" w:sz="6" w:space="0" w:color="000000"/>
              <w:left w:val="outset" w:sz="6" w:space="0" w:color="000000"/>
              <w:bottom w:val="outset" w:sz="6" w:space="0" w:color="000000"/>
              <w:right w:val="outset" w:sz="6" w:space="0" w:color="000000"/>
            </w:tcBorders>
          </w:tcPr>
          <w:p w14:paraId="011020A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62C128B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Rady gmin (miast i miast na prawach powiatu)</w:t>
            </w:r>
          </w:p>
        </w:tc>
        <w:tc>
          <w:tcPr>
            <w:tcW w:w="539" w:type="pct"/>
            <w:tcBorders>
              <w:top w:val="outset" w:sz="6" w:space="0" w:color="000000"/>
              <w:left w:val="outset" w:sz="6" w:space="0" w:color="000000"/>
              <w:bottom w:val="outset" w:sz="6" w:space="0" w:color="000000"/>
              <w:right w:val="outset" w:sz="6" w:space="0" w:color="000000"/>
            </w:tcBorders>
            <w:hideMark/>
          </w:tcPr>
          <w:p w14:paraId="2742E47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149.600,00</w:t>
            </w:r>
          </w:p>
        </w:tc>
        <w:tc>
          <w:tcPr>
            <w:tcW w:w="498" w:type="pct"/>
            <w:tcBorders>
              <w:top w:val="outset" w:sz="6" w:space="0" w:color="000000"/>
              <w:left w:val="outset" w:sz="6" w:space="0" w:color="000000"/>
              <w:bottom w:val="outset" w:sz="6" w:space="0" w:color="000000"/>
              <w:right w:val="outset" w:sz="6" w:space="0" w:color="000000"/>
            </w:tcBorders>
            <w:hideMark/>
          </w:tcPr>
          <w:p w14:paraId="4C43B08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69.746,67</w:t>
            </w:r>
          </w:p>
        </w:tc>
        <w:tc>
          <w:tcPr>
            <w:tcW w:w="389" w:type="pct"/>
            <w:tcBorders>
              <w:top w:val="outset" w:sz="6" w:space="0" w:color="000000"/>
              <w:left w:val="outset" w:sz="6" w:space="0" w:color="000000"/>
              <w:bottom w:val="outset" w:sz="6" w:space="0" w:color="000000"/>
              <w:right w:val="outset" w:sz="6" w:space="0" w:color="000000"/>
            </w:tcBorders>
            <w:hideMark/>
          </w:tcPr>
          <w:p w14:paraId="5BD8ECB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46,62</w:t>
            </w:r>
          </w:p>
        </w:tc>
        <w:tc>
          <w:tcPr>
            <w:tcW w:w="489" w:type="pct"/>
            <w:tcBorders>
              <w:top w:val="outset" w:sz="6" w:space="0" w:color="000000"/>
              <w:left w:val="outset" w:sz="6" w:space="0" w:color="000000"/>
              <w:bottom w:val="outset" w:sz="6" w:space="0" w:color="000000"/>
              <w:right w:val="outset" w:sz="6" w:space="0" w:color="000000"/>
            </w:tcBorders>
            <w:hideMark/>
          </w:tcPr>
          <w:p w14:paraId="2BFDD3A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149.600,00</w:t>
            </w:r>
          </w:p>
        </w:tc>
        <w:tc>
          <w:tcPr>
            <w:tcW w:w="470" w:type="pct"/>
            <w:tcBorders>
              <w:top w:val="outset" w:sz="6" w:space="0" w:color="000000"/>
              <w:left w:val="outset" w:sz="6" w:space="0" w:color="000000"/>
              <w:bottom w:val="outset" w:sz="6" w:space="0" w:color="000000"/>
              <w:right w:val="outset" w:sz="6" w:space="0" w:color="000000"/>
            </w:tcBorders>
            <w:hideMark/>
          </w:tcPr>
          <w:p w14:paraId="43AD060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69.746,67</w:t>
            </w:r>
          </w:p>
        </w:tc>
        <w:tc>
          <w:tcPr>
            <w:tcW w:w="465" w:type="pct"/>
            <w:tcBorders>
              <w:top w:val="outset" w:sz="6" w:space="0" w:color="000000"/>
              <w:left w:val="outset" w:sz="6" w:space="0" w:color="000000"/>
              <w:bottom w:val="outset" w:sz="6" w:space="0" w:color="000000"/>
              <w:right w:val="outset" w:sz="6" w:space="0" w:color="000000"/>
            </w:tcBorders>
            <w:hideMark/>
          </w:tcPr>
          <w:p w14:paraId="5FCD375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5ED228E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121937F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617803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E9E420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857D90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D2E2DF2"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FA58A89"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CC079A5"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F077A8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7CF50AE6"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FB002AD"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E63A10D"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F2679BD" w14:textId="77777777" w:rsidR="00377F63" w:rsidRPr="00BC54C9" w:rsidRDefault="00377F63">
            <w:pPr>
              <w:pStyle w:val="NormalnyWeb"/>
              <w:jc w:val="center"/>
              <w:rPr>
                <w:rFonts w:asciiTheme="minorHAnsi" w:hAnsiTheme="minorHAnsi" w:cstheme="minorHAnsi"/>
              </w:rPr>
            </w:pPr>
          </w:p>
        </w:tc>
      </w:tr>
      <w:tr w:rsidR="00377F63" w:rsidRPr="00BC54C9" w14:paraId="04D4C41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C85565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24F719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CC4E0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3030</w:t>
            </w:r>
          </w:p>
        </w:tc>
        <w:tc>
          <w:tcPr>
            <w:tcW w:w="914" w:type="pct"/>
            <w:tcBorders>
              <w:top w:val="outset" w:sz="6" w:space="0" w:color="000000"/>
              <w:left w:val="outset" w:sz="6" w:space="0" w:color="000000"/>
              <w:bottom w:val="outset" w:sz="6" w:space="0" w:color="000000"/>
              <w:right w:val="outset" w:sz="6" w:space="0" w:color="000000"/>
            </w:tcBorders>
            <w:hideMark/>
          </w:tcPr>
          <w:p w14:paraId="37D26AC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39" w:type="pct"/>
            <w:tcBorders>
              <w:top w:val="outset" w:sz="6" w:space="0" w:color="000000"/>
              <w:left w:val="outset" w:sz="6" w:space="0" w:color="000000"/>
              <w:bottom w:val="outset" w:sz="6" w:space="0" w:color="000000"/>
              <w:right w:val="outset" w:sz="6" w:space="0" w:color="000000"/>
            </w:tcBorders>
            <w:hideMark/>
          </w:tcPr>
          <w:p w14:paraId="1E56CA5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135.600,00</w:t>
            </w:r>
          </w:p>
        </w:tc>
        <w:tc>
          <w:tcPr>
            <w:tcW w:w="498" w:type="pct"/>
            <w:tcBorders>
              <w:top w:val="outset" w:sz="6" w:space="0" w:color="000000"/>
              <w:left w:val="outset" w:sz="6" w:space="0" w:color="000000"/>
              <w:bottom w:val="outset" w:sz="6" w:space="0" w:color="000000"/>
              <w:right w:val="outset" w:sz="6" w:space="0" w:color="000000"/>
            </w:tcBorders>
            <w:hideMark/>
          </w:tcPr>
          <w:p w14:paraId="029CCC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62.405,88</w:t>
            </w:r>
          </w:p>
        </w:tc>
        <w:tc>
          <w:tcPr>
            <w:tcW w:w="389" w:type="pct"/>
            <w:tcBorders>
              <w:top w:val="outset" w:sz="6" w:space="0" w:color="000000"/>
              <w:left w:val="outset" w:sz="6" w:space="0" w:color="000000"/>
              <w:bottom w:val="outset" w:sz="6" w:space="0" w:color="000000"/>
              <w:right w:val="outset" w:sz="6" w:space="0" w:color="000000"/>
            </w:tcBorders>
            <w:hideMark/>
          </w:tcPr>
          <w:p w14:paraId="5455E93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46,02</w:t>
            </w:r>
          </w:p>
        </w:tc>
        <w:tc>
          <w:tcPr>
            <w:tcW w:w="489" w:type="pct"/>
            <w:tcBorders>
              <w:top w:val="outset" w:sz="6" w:space="0" w:color="000000"/>
              <w:left w:val="outset" w:sz="6" w:space="0" w:color="000000"/>
              <w:bottom w:val="outset" w:sz="6" w:space="0" w:color="000000"/>
              <w:right w:val="outset" w:sz="6" w:space="0" w:color="000000"/>
            </w:tcBorders>
            <w:hideMark/>
          </w:tcPr>
          <w:p w14:paraId="7EE064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135.600,00</w:t>
            </w:r>
          </w:p>
        </w:tc>
        <w:tc>
          <w:tcPr>
            <w:tcW w:w="470" w:type="pct"/>
            <w:tcBorders>
              <w:top w:val="outset" w:sz="6" w:space="0" w:color="000000"/>
              <w:left w:val="outset" w:sz="6" w:space="0" w:color="000000"/>
              <w:bottom w:val="outset" w:sz="6" w:space="0" w:color="000000"/>
              <w:right w:val="outset" w:sz="6" w:space="0" w:color="000000"/>
            </w:tcBorders>
            <w:hideMark/>
          </w:tcPr>
          <w:p w14:paraId="017025F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62.405,88</w:t>
            </w:r>
          </w:p>
        </w:tc>
        <w:tc>
          <w:tcPr>
            <w:tcW w:w="465" w:type="pct"/>
            <w:tcBorders>
              <w:top w:val="outset" w:sz="6" w:space="0" w:color="000000"/>
              <w:left w:val="outset" w:sz="6" w:space="0" w:color="000000"/>
              <w:bottom w:val="outset" w:sz="6" w:space="0" w:color="000000"/>
              <w:right w:val="outset" w:sz="6" w:space="0" w:color="000000"/>
            </w:tcBorders>
            <w:hideMark/>
          </w:tcPr>
          <w:p w14:paraId="466CFB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DFB18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6732B4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1747FF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D5F565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D7F44D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468160D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6C6C3B6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0F305D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1.865,00</w:t>
            </w:r>
          </w:p>
        </w:tc>
        <w:tc>
          <w:tcPr>
            <w:tcW w:w="389" w:type="pct"/>
            <w:tcBorders>
              <w:top w:val="outset" w:sz="6" w:space="0" w:color="000000"/>
              <w:left w:val="outset" w:sz="6" w:space="0" w:color="000000"/>
              <w:bottom w:val="outset" w:sz="6" w:space="0" w:color="000000"/>
              <w:right w:val="outset" w:sz="6" w:space="0" w:color="000000"/>
            </w:tcBorders>
            <w:hideMark/>
          </w:tcPr>
          <w:p w14:paraId="4D8490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62,17</w:t>
            </w:r>
          </w:p>
        </w:tc>
        <w:tc>
          <w:tcPr>
            <w:tcW w:w="489" w:type="pct"/>
            <w:tcBorders>
              <w:top w:val="outset" w:sz="6" w:space="0" w:color="000000"/>
              <w:left w:val="outset" w:sz="6" w:space="0" w:color="000000"/>
              <w:bottom w:val="outset" w:sz="6" w:space="0" w:color="000000"/>
              <w:right w:val="outset" w:sz="6" w:space="0" w:color="000000"/>
            </w:tcBorders>
            <w:hideMark/>
          </w:tcPr>
          <w:p w14:paraId="71A397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2BE9A8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1.865,00</w:t>
            </w:r>
          </w:p>
        </w:tc>
        <w:tc>
          <w:tcPr>
            <w:tcW w:w="465" w:type="pct"/>
            <w:tcBorders>
              <w:top w:val="outset" w:sz="6" w:space="0" w:color="000000"/>
              <w:left w:val="outset" w:sz="6" w:space="0" w:color="000000"/>
              <w:bottom w:val="outset" w:sz="6" w:space="0" w:color="000000"/>
              <w:right w:val="outset" w:sz="6" w:space="0" w:color="000000"/>
            </w:tcBorders>
            <w:hideMark/>
          </w:tcPr>
          <w:p w14:paraId="3DE5A2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D955F3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1D7A89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B5042A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118A2F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93058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4220</w:t>
            </w:r>
          </w:p>
        </w:tc>
        <w:tc>
          <w:tcPr>
            <w:tcW w:w="914" w:type="pct"/>
            <w:tcBorders>
              <w:top w:val="outset" w:sz="6" w:space="0" w:color="000000"/>
              <w:left w:val="outset" w:sz="6" w:space="0" w:color="000000"/>
              <w:bottom w:val="outset" w:sz="6" w:space="0" w:color="000000"/>
              <w:right w:val="outset" w:sz="6" w:space="0" w:color="000000"/>
            </w:tcBorders>
            <w:hideMark/>
          </w:tcPr>
          <w:p w14:paraId="2EC5319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środków żywności</w:t>
            </w:r>
          </w:p>
        </w:tc>
        <w:tc>
          <w:tcPr>
            <w:tcW w:w="539" w:type="pct"/>
            <w:tcBorders>
              <w:top w:val="outset" w:sz="6" w:space="0" w:color="000000"/>
              <w:left w:val="outset" w:sz="6" w:space="0" w:color="000000"/>
              <w:bottom w:val="outset" w:sz="6" w:space="0" w:color="000000"/>
              <w:right w:val="outset" w:sz="6" w:space="0" w:color="000000"/>
            </w:tcBorders>
            <w:hideMark/>
          </w:tcPr>
          <w:p w14:paraId="5E0B65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w:t>
            </w:r>
          </w:p>
        </w:tc>
        <w:tc>
          <w:tcPr>
            <w:tcW w:w="498" w:type="pct"/>
            <w:tcBorders>
              <w:top w:val="outset" w:sz="6" w:space="0" w:color="000000"/>
              <w:left w:val="outset" w:sz="6" w:space="0" w:color="000000"/>
              <w:bottom w:val="outset" w:sz="6" w:space="0" w:color="000000"/>
              <w:right w:val="outset" w:sz="6" w:space="0" w:color="000000"/>
            </w:tcBorders>
            <w:hideMark/>
          </w:tcPr>
          <w:p w14:paraId="762FF0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361,80</w:t>
            </w:r>
          </w:p>
        </w:tc>
        <w:tc>
          <w:tcPr>
            <w:tcW w:w="389" w:type="pct"/>
            <w:tcBorders>
              <w:top w:val="outset" w:sz="6" w:space="0" w:color="000000"/>
              <w:left w:val="outset" w:sz="6" w:space="0" w:color="000000"/>
              <w:bottom w:val="outset" w:sz="6" w:space="0" w:color="000000"/>
              <w:right w:val="outset" w:sz="6" w:space="0" w:color="000000"/>
            </w:tcBorders>
            <w:hideMark/>
          </w:tcPr>
          <w:p w14:paraId="282C02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18,09</w:t>
            </w:r>
          </w:p>
        </w:tc>
        <w:tc>
          <w:tcPr>
            <w:tcW w:w="489" w:type="pct"/>
            <w:tcBorders>
              <w:top w:val="outset" w:sz="6" w:space="0" w:color="000000"/>
              <w:left w:val="outset" w:sz="6" w:space="0" w:color="000000"/>
              <w:bottom w:val="outset" w:sz="6" w:space="0" w:color="000000"/>
              <w:right w:val="outset" w:sz="6" w:space="0" w:color="000000"/>
            </w:tcBorders>
            <w:hideMark/>
          </w:tcPr>
          <w:p w14:paraId="3B63FCB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w:t>
            </w:r>
          </w:p>
        </w:tc>
        <w:tc>
          <w:tcPr>
            <w:tcW w:w="470" w:type="pct"/>
            <w:tcBorders>
              <w:top w:val="outset" w:sz="6" w:space="0" w:color="000000"/>
              <w:left w:val="outset" w:sz="6" w:space="0" w:color="000000"/>
              <w:bottom w:val="outset" w:sz="6" w:space="0" w:color="000000"/>
              <w:right w:val="outset" w:sz="6" w:space="0" w:color="000000"/>
            </w:tcBorders>
            <w:hideMark/>
          </w:tcPr>
          <w:p w14:paraId="05E291C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361,80</w:t>
            </w:r>
          </w:p>
        </w:tc>
        <w:tc>
          <w:tcPr>
            <w:tcW w:w="465" w:type="pct"/>
            <w:tcBorders>
              <w:top w:val="outset" w:sz="6" w:space="0" w:color="000000"/>
              <w:left w:val="outset" w:sz="6" w:space="0" w:color="000000"/>
              <w:bottom w:val="outset" w:sz="6" w:space="0" w:color="000000"/>
              <w:right w:val="outset" w:sz="6" w:space="0" w:color="000000"/>
            </w:tcBorders>
            <w:hideMark/>
          </w:tcPr>
          <w:p w14:paraId="600074C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C8E156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520F1F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96CA8F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899DC7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1ABED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2BBA255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1F375A1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9.000,00</w:t>
            </w:r>
          </w:p>
        </w:tc>
        <w:tc>
          <w:tcPr>
            <w:tcW w:w="498" w:type="pct"/>
            <w:tcBorders>
              <w:top w:val="outset" w:sz="6" w:space="0" w:color="000000"/>
              <w:left w:val="outset" w:sz="6" w:space="0" w:color="000000"/>
              <w:bottom w:val="outset" w:sz="6" w:space="0" w:color="000000"/>
              <w:right w:val="outset" w:sz="6" w:space="0" w:color="000000"/>
            </w:tcBorders>
            <w:hideMark/>
          </w:tcPr>
          <w:p w14:paraId="298701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5.113,99</w:t>
            </w:r>
          </w:p>
        </w:tc>
        <w:tc>
          <w:tcPr>
            <w:tcW w:w="389" w:type="pct"/>
            <w:tcBorders>
              <w:top w:val="outset" w:sz="6" w:space="0" w:color="000000"/>
              <w:left w:val="outset" w:sz="6" w:space="0" w:color="000000"/>
              <w:bottom w:val="outset" w:sz="6" w:space="0" w:color="000000"/>
              <w:right w:val="outset" w:sz="6" w:space="0" w:color="000000"/>
            </w:tcBorders>
            <w:hideMark/>
          </w:tcPr>
          <w:p w14:paraId="3B4D0A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56,82</w:t>
            </w:r>
          </w:p>
        </w:tc>
        <w:tc>
          <w:tcPr>
            <w:tcW w:w="489" w:type="pct"/>
            <w:tcBorders>
              <w:top w:val="outset" w:sz="6" w:space="0" w:color="000000"/>
              <w:left w:val="outset" w:sz="6" w:space="0" w:color="000000"/>
              <w:bottom w:val="outset" w:sz="6" w:space="0" w:color="000000"/>
              <w:right w:val="outset" w:sz="6" w:space="0" w:color="000000"/>
            </w:tcBorders>
            <w:hideMark/>
          </w:tcPr>
          <w:p w14:paraId="158C71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9.000,00</w:t>
            </w:r>
          </w:p>
        </w:tc>
        <w:tc>
          <w:tcPr>
            <w:tcW w:w="470" w:type="pct"/>
            <w:tcBorders>
              <w:top w:val="outset" w:sz="6" w:space="0" w:color="000000"/>
              <w:left w:val="outset" w:sz="6" w:space="0" w:color="000000"/>
              <w:bottom w:val="outset" w:sz="6" w:space="0" w:color="000000"/>
              <w:right w:val="outset" w:sz="6" w:space="0" w:color="000000"/>
            </w:tcBorders>
            <w:hideMark/>
          </w:tcPr>
          <w:p w14:paraId="47D9367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5.113,99</w:t>
            </w:r>
          </w:p>
        </w:tc>
        <w:tc>
          <w:tcPr>
            <w:tcW w:w="465" w:type="pct"/>
            <w:tcBorders>
              <w:top w:val="outset" w:sz="6" w:space="0" w:color="000000"/>
              <w:left w:val="outset" w:sz="6" w:space="0" w:color="000000"/>
              <w:bottom w:val="outset" w:sz="6" w:space="0" w:color="000000"/>
              <w:right w:val="outset" w:sz="6" w:space="0" w:color="000000"/>
            </w:tcBorders>
            <w:hideMark/>
          </w:tcPr>
          <w:p w14:paraId="730A74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32532F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A0A998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BF0630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01407F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B8180D1"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237AAB7"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C9D11AF"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0BC534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3D45397"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3979E8D"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AAA40C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0838C39"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1A74B90" w14:textId="77777777" w:rsidR="00377F63" w:rsidRPr="00BC54C9" w:rsidRDefault="00377F63">
            <w:pPr>
              <w:pStyle w:val="NormalnyWeb"/>
              <w:jc w:val="center"/>
              <w:rPr>
                <w:rFonts w:asciiTheme="minorHAnsi" w:hAnsiTheme="minorHAnsi" w:cstheme="minorHAnsi"/>
              </w:rPr>
            </w:pPr>
          </w:p>
        </w:tc>
      </w:tr>
      <w:tr w:rsidR="00377F63" w:rsidRPr="00BC54C9" w14:paraId="10DFDB3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3B064B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0114EC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75023</w:t>
            </w:r>
          </w:p>
        </w:tc>
        <w:tc>
          <w:tcPr>
            <w:tcW w:w="270" w:type="pct"/>
            <w:tcBorders>
              <w:top w:val="outset" w:sz="6" w:space="0" w:color="000000"/>
              <w:left w:val="outset" w:sz="6" w:space="0" w:color="000000"/>
              <w:bottom w:val="outset" w:sz="6" w:space="0" w:color="000000"/>
              <w:right w:val="outset" w:sz="6" w:space="0" w:color="000000"/>
            </w:tcBorders>
          </w:tcPr>
          <w:p w14:paraId="1AB4003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679F1D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Urzędy gmin (miast i miast na prawach powiatu)</w:t>
            </w:r>
          </w:p>
        </w:tc>
        <w:tc>
          <w:tcPr>
            <w:tcW w:w="539" w:type="pct"/>
            <w:tcBorders>
              <w:top w:val="outset" w:sz="6" w:space="0" w:color="000000"/>
              <w:left w:val="outset" w:sz="6" w:space="0" w:color="000000"/>
              <w:bottom w:val="outset" w:sz="6" w:space="0" w:color="000000"/>
              <w:right w:val="outset" w:sz="6" w:space="0" w:color="000000"/>
            </w:tcBorders>
            <w:hideMark/>
          </w:tcPr>
          <w:p w14:paraId="0F40782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1.889.331,00</w:t>
            </w:r>
          </w:p>
        </w:tc>
        <w:tc>
          <w:tcPr>
            <w:tcW w:w="498" w:type="pct"/>
            <w:tcBorders>
              <w:top w:val="outset" w:sz="6" w:space="0" w:color="000000"/>
              <w:left w:val="outset" w:sz="6" w:space="0" w:color="000000"/>
              <w:bottom w:val="outset" w:sz="6" w:space="0" w:color="000000"/>
              <w:right w:val="outset" w:sz="6" w:space="0" w:color="000000"/>
            </w:tcBorders>
            <w:hideMark/>
          </w:tcPr>
          <w:p w14:paraId="374D34B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933.465,20</w:t>
            </w:r>
          </w:p>
        </w:tc>
        <w:tc>
          <w:tcPr>
            <w:tcW w:w="389" w:type="pct"/>
            <w:tcBorders>
              <w:top w:val="outset" w:sz="6" w:space="0" w:color="000000"/>
              <w:left w:val="outset" w:sz="6" w:space="0" w:color="000000"/>
              <w:bottom w:val="outset" w:sz="6" w:space="0" w:color="000000"/>
              <w:right w:val="outset" w:sz="6" w:space="0" w:color="000000"/>
            </w:tcBorders>
            <w:hideMark/>
          </w:tcPr>
          <w:p w14:paraId="27ECEEF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49,41</w:t>
            </w:r>
          </w:p>
        </w:tc>
        <w:tc>
          <w:tcPr>
            <w:tcW w:w="489" w:type="pct"/>
            <w:tcBorders>
              <w:top w:val="outset" w:sz="6" w:space="0" w:color="000000"/>
              <w:left w:val="outset" w:sz="6" w:space="0" w:color="000000"/>
              <w:bottom w:val="outset" w:sz="6" w:space="0" w:color="000000"/>
              <w:right w:val="outset" w:sz="6" w:space="0" w:color="000000"/>
            </w:tcBorders>
            <w:hideMark/>
          </w:tcPr>
          <w:p w14:paraId="47987A0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1.843.331,00</w:t>
            </w:r>
          </w:p>
        </w:tc>
        <w:tc>
          <w:tcPr>
            <w:tcW w:w="470" w:type="pct"/>
            <w:tcBorders>
              <w:top w:val="outset" w:sz="6" w:space="0" w:color="000000"/>
              <w:left w:val="outset" w:sz="6" w:space="0" w:color="000000"/>
              <w:bottom w:val="outset" w:sz="6" w:space="0" w:color="000000"/>
              <w:right w:val="outset" w:sz="6" w:space="0" w:color="000000"/>
            </w:tcBorders>
            <w:hideMark/>
          </w:tcPr>
          <w:p w14:paraId="3F8D775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930.465,20</w:t>
            </w:r>
          </w:p>
        </w:tc>
        <w:tc>
          <w:tcPr>
            <w:tcW w:w="465" w:type="pct"/>
            <w:tcBorders>
              <w:top w:val="outset" w:sz="6" w:space="0" w:color="000000"/>
              <w:left w:val="outset" w:sz="6" w:space="0" w:color="000000"/>
              <w:bottom w:val="outset" w:sz="6" w:space="0" w:color="000000"/>
              <w:right w:val="outset" w:sz="6" w:space="0" w:color="000000"/>
            </w:tcBorders>
            <w:hideMark/>
          </w:tcPr>
          <w:p w14:paraId="3129266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rPr>
              <w:t>46.000,00</w:t>
            </w:r>
          </w:p>
        </w:tc>
        <w:tc>
          <w:tcPr>
            <w:tcW w:w="473" w:type="pct"/>
            <w:tcBorders>
              <w:top w:val="outset" w:sz="6" w:space="0" w:color="000000"/>
              <w:left w:val="outset" w:sz="6" w:space="0" w:color="000000"/>
              <w:bottom w:val="outset" w:sz="6" w:space="0" w:color="000000"/>
              <w:right w:val="outset" w:sz="6" w:space="0" w:color="000000"/>
            </w:tcBorders>
            <w:hideMark/>
          </w:tcPr>
          <w:p w14:paraId="12B3A57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rPr>
              <w:t>3.000,00</w:t>
            </w:r>
          </w:p>
        </w:tc>
      </w:tr>
      <w:tr w:rsidR="00377F63" w:rsidRPr="00BC54C9" w14:paraId="1CFF121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6E89E2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508E0B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0A29C15"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94AC147"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3E566A3"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29F2446"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E3F7FF4"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51C640C"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D36E0E0"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D5DB3E9"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ECBD6DF" w14:textId="77777777" w:rsidR="00377F63" w:rsidRPr="00BC54C9" w:rsidRDefault="00377F63">
            <w:pPr>
              <w:pStyle w:val="NormalnyWeb"/>
              <w:jc w:val="center"/>
              <w:rPr>
                <w:rFonts w:asciiTheme="minorHAnsi" w:hAnsiTheme="minorHAnsi" w:cstheme="minorHAnsi"/>
              </w:rPr>
            </w:pPr>
          </w:p>
        </w:tc>
      </w:tr>
      <w:tr w:rsidR="00377F63" w:rsidRPr="00BC54C9" w14:paraId="5D5B63D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064BCC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3AA739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D2106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3020</w:t>
            </w:r>
          </w:p>
        </w:tc>
        <w:tc>
          <w:tcPr>
            <w:tcW w:w="914" w:type="pct"/>
            <w:tcBorders>
              <w:top w:val="outset" w:sz="6" w:space="0" w:color="000000"/>
              <w:left w:val="outset" w:sz="6" w:space="0" w:color="000000"/>
              <w:bottom w:val="outset" w:sz="6" w:space="0" w:color="000000"/>
              <w:right w:val="outset" w:sz="6" w:space="0" w:color="000000"/>
            </w:tcBorders>
            <w:hideMark/>
          </w:tcPr>
          <w:p w14:paraId="670ECF5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39" w:type="pct"/>
            <w:tcBorders>
              <w:top w:val="outset" w:sz="6" w:space="0" w:color="000000"/>
              <w:left w:val="outset" w:sz="6" w:space="0" w:color="000000"/>
              <w:bottom w:val="outset" w:sz="6" w:space="0" w:color="000000"/>
              <w:right w:val="outset" w:sz="6" w:space="0" w:color="000000"/>
            </w:tcBorders>
            <w:hideMark/>
          </w:tcPr>
          <w:p w14:paraId="3E3654B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98" w:type="pct"/>
            <w:tcBorders>
              <w:top w:val="outset" w:sz="6" w:space="0" w:color="000000"/>
              <w:left w:val="outset" w:sz="6" w:space="0" w:color="000000"/>
              <w:bottom w:val="outset" w:sz="6" w:space="0" w:color="000000"/>
              <w:right w:val="outset" w:sz="6" w:space="0" w:color="000000"/>
            </w:tcBorders>
            <w:hideMark/>
          </w:tcPr>
          <w:p w14:paraId="455DBFB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517,99</w:t>
            </w:r>
          </w:p>
        </w:tc>
        <w:tc>
          <w:tcPr>
            <w:tcW w:w="389" w:type="pct"/>
            <w:tcBorders>
              <w:top w:val="outset" w:sz="6" w:space="0" w:color="000000"/>
              <w:left w:val="outset" w:sz="6" w:space="0" w:color="000000"/>
              <w:bottom w:val="outset" w:sz="6" w:space="0" w:color="000000"/>
              <w:right w:val="outset" w:sz="6" w:space="0" w:color="000000"/>
            </w:tcBorders>
            <w:hideMark/>
          </w:tcPr>
          <w:p w14:paraId="389075E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10,36</w:t>
            </w:r>
          </w:p>
        </w:tc>
        <w:tc>
          <w:tcPr>
            <w:tcW w:w="489" w:type="pct"/>
            <w:tcBorders>
              <w:top w:val="outset" w:sz="6" w:space="0" w:color="000000"/>
              <w:left w:val="outset" w:sz="6" w:space="0" w:color="000000"/>
              <w:bottom w:val="outset" w:sz="6" w:space="0" w:color="000000"/>
              <w:right w:val="outset" w:sz="6" w:space="0" w:color="000000"/>
            </w:tcBorders>
            <w:hideMark/>
          </w:tcPr>
          <w:p w14:paraId="190899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70" w:type="pct"/>
            <w:tcBorders>
              <w:top w:val="outset" w:sz="6" w:space="0" w:color="000000"/>
              <w:left w:val="outset" w:sz="6" w:space="0" w:color="000000"/>
              <w:bottom w:val="outset" w:sz="6" w:space="0" w:color="000000"/>
              <w:right w:val="outset" w:sz="6" w:space="0" w:color="000000"/>
            </w:tcBorders>
            <w:hideMark/>
          </w:tcPr>
          <w:p w14:paraId="79E947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517,99</w:t>
            </w:r>
          </w:p>
        </w:tc>
        <w:tc>
          <w:tcPr>
            <w:tcW w:w="465" w:type="pct"/>
            <w:tcBorders>
              <w:top w:val="outset" w:sz="6" w:space="0" w:color="000000"/>
              <w:left w:val="outset" w:sz="6" w:space="0" w:color="000000"/>
              <w:bottom w:val="outset" w:sz="6" w:space="0" w:color="000000"/>
              <w:right w:val="outset" w:sz="6" w:space="0" w:color="000000"/>
            </w:tcBorders>
            <w:hideMark/>
          </w:tcPr>
          <w:p w14:paraId="055FAF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2CD69A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86F613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6121B1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FA59E4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FB656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311E496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71F291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1.024.675,00</w:t>
            </w:r>
          </w:p>
        </w:tc>
        <w:tc>
          <w:tcPr>
            <w:tcW w:w="498" w:type="pct"/>
            <w:tcBorders>
              <w:top w:val="outset" w:sz="6" w:space="0" w:color="000000"/>
              <w:left w:val="outset" w:sz="6" w:space="0" w:color="000000"/>
              <w:bottom w:val="outset" w:sz="6" w:space="0" w:color="000000"/>
              <w:right w:val="outset" w:sz="6" w:space="0" w:color="000000"/>
            </w:tcBorders>
            <w:hideMark/>
          </w:tcPr>
          <w:p w14:paraId="01C7346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444.582,77</w:t>
            </w:r>
          </w:p>
        </w:tc>
        <w:tc>
          <w:tcPr>
            <w:tcW w:w="389" w:type="pct"/>
            <w:tcBorders>
              <w:top w:val="outset" w:sz="6" w:space="0" w:color="000000"/>
              <w:left w:val="outset" w:sz="6" w:space="0" w:color="000000"/>
              <w:bottom w:val="outset" w:sz="6" w:space="0" w:color="000000"/>
              <w:right w:val="outset" w:sz="6" w:space="0" w:color="000000"/>
            </w:tcBorders>
            <w:hideMark/>
          </w:tcPr>
          <w:p w14:paraId="52322D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43,39</w:t>
            </w:r>
          </w:p>
        </w:tc>
        <w:tc>
          <w:tcPr>
            <w:tcW w:w="489" w:type="pct"/>
            <w:tcBorders>
              <w:top w:val="outset" w:sz="6" w:space="0" w:color="000000"/>
              <w:left w:val="outset" w:sz="6" w:space="0" w:color="000000"/>
              <w:bottom w:val="outset" w:sz="6" w:space="0" w:color="000000"/>
              <w:right w:val="outset" w:sz="6" w:space="0" w:color="000000"/>
            </w:tcBorders>
            <w:hideMark/>
          </w:tcPr>
          <w:p w14:paraId="69FF0EA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1.024.675,00</w:t>
            </w:r>
          </w:p>
        </w:tc>
        <w:tc>
          <w:tcPr>
            <w:tcW w:w="470" w:type="pct"/>
            <w:tcBorders>
              <w:top w:val="outset" w:sz="6" w:space="0" w:color="000000"/>
              <w:left w:val="outset" w:sz="6" w:space="0" w:color="000000"/>
              <w:bottom w:val="outset" w:sz="6" w:space="0" w:color="000000"/>
              <w:right w:val="outset" w:sz="6" w:space="0" w:color="000000"/>
            </w:tcBorders>
            <w:hideMark/>
          </w:tcPr>
          <w:p w14:paraId="78E1E6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444.582,77</w:t>
            </w:r>
          </w:p>
        </w:tc>
        <w:tc>
          <w:tcPr>
            <w:tcW w:w="465" w:type="pct"/>
            <w:tcBorders>
              <w:top w:val="outset" w:sz="6" w:space="0" w:color="000000"/>
              <w:left w:val="outset" w:sz="6" w:space="0" w:color="000000"/>
              <w:bottom w:val="outset" w:sz="6" w:space="0" w:color="000000"/>
              <w:right w:val="outset" w:sz="6" w:space="0" w:color="000000"/>
            </w:tcBorders>
            <w:hideMark/>
          </w:tcPr>
          <w:p w14:paraId="0D5C2631" w14:textId="77777777" w:rsidR="00377F63" w:rsidRPr="00BC54C9" w:rsidRDefault="00377F63">
            <w:pPr>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331CC1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7F5CB6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3F1C3D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CF3CE4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03E31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7D06403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73D9D4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81.484,00</w:t>
            </w:r>
          </w:p>
        </w:tc>
        <w:tc>
          <w:tcPr>
            <w:tcW w:w="498" w:type="pct"/>
            <w:tcBorders>
              <w:top w:val="outset" w:sz="6" w:space="0" w:color="000000"/>
              <w:left w:val="outset" w:sz="6" w:space="0" w:color="000000"/>
              <w:bottom w:val="outset" w:sz="6" w:space="0" w:color="000000"/>
              <w:right w:val="outset" w:sz="6" w:space="0" w:color="000000"/>
            </w:tcBorders>
            <w:hideMark/>
          </w:tcPr>
          <w:p w14:paraId="06CD06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80.077,93</w:t>
            </w:r>
          </w:p>
        </w:tc>
        <w:tc>
          <w:tcPr>
            <w:tcW w:w="389" w:type="pct"/>
            <w:tcBorders>
              <w:top w:val="outset" w:sz="6" w:space="0" w:color="000000"/>
              <w:left w:val="outset" w:sz="6" w:space="0" w:color="000000"/>
              <w:bottom w:val="outset" w:sz="6" w:space="0" w:color="000000"/>
              <w:right w:val="outset" w:sz="6" w:space="0" w:color="000000"/>
            </w:tcBorders>
            <w:hideMark/>
          </w:tcPr>
          <w:p w14:paraId="028C35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98,27</w:t>
            </w:r>
          </w:p>
        </w:tc>
        <w:tc>
          <w:tcPr>
            <w:tcW w:w="489" w:type="pct"/>
            <w:tcBorders>
              <w:top w:val="outset" w:sz="6" w:space="0" w:color="000000"/>
              <w:left w:val="outset" w:sz="6" w:space="0" w:color="000000"/>
              <w:bottom w:val="outset" w:sz="6" w:space="0" w:color="000000"/>
              <w:right w:val="outset" w:sz="6" w:space="0" w:color="000000"/>
            </w:tcBorders>
            <w:hideMark/>
          </w:tcPr>
          <w:p w14:paraId="57F14A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81.484,00</w:t>
            </w:r>
          </w:p>
        </w:tc>
        <w:tc>
          <w:tcPr>
            <w:tcW w:w="470" w:type="pct"/>
            <w:tcBorders>
              <w:top w:val="outset" w:sz="6" w:space="0" w:color="000000"/>
              <w:left w:val="outset" w:sz="6" w:space="0" w:color="000000"/>
              <w:bottom w:val="outset" w:sz="6" w:space="0" w:color="000000"/>
              <w:right w:val="outset" w:sz="6" w:space="0" w:color="000000"/>
            </w:tcBorders>
            <w:hideMark/>
          </w:tcPr>
          <w:p w14:paraId="5EC156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80.077,93</w:t>
            </w:r>
          </w:p>
        </w:tc>
        <w:tc>
          <w:tcPr>
            <w:tcW w:w="465" w:type="pct"/>
            <w:tcBorders>
              <w:top w:val="outset" w:sz="6" w:space="0" w:color="000000"/>
              <w:left w:val="outset" w:sz="6" w:space="0" w:color="000000"/>
              <w:bottom w:val="outset" w:sz="6" w:space="0" w:color="000000"/>
              <w:right w:val="outset" w:sz="6" w:space="0" w:color="000000"/>
            </w:tcBorders>
            <w:hideMark/>
          </w:tcPr>
          <w:p w14:paraId="3A32665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A8D40A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9A4189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B887FD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E9C292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7E387C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4100</w:t>
            </w:r>
          </w:p>
        </w:tc>
        <w:tc>
          <w:tcPr>
            <w:tcW w:w="914" w:type="pct"/>
            <w:tcBorders>
              <w:top w:val="outset" w:sz="6" w:space="0" w:color="000000"/>
              <w:left w:val="outset" w:sz="6" w:space="0" w:color="000000"/>
              <w:bottom w:val="outset" w:sz="6" w:space="0" w:color="000000"/>
              <w:right w:val="outset" w:sz="6" w:space="0" w:color="000000"/>
            </w:tcBorders>
            <w:hideMark/>
          </w:tcPr>
          <w:p w14:paraId="0EDD73A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agencyjno-prowizyjne</w:t>
            </w:r>
          </w:p>
        </w:tc>
        <w:tc>
          <w:tcPr>
            <w:tcW w:w="539" w:type="pct"/>
            <w:tcBorders>
              <w:top w:val="outset" w:sz="6" w:space="0" w:color="000000"/>
              <w:left w:val="outset" w:sz="6" w:space="0" w:color="000000"/>
              <w:bottom w:val="outset" w:sz="6" w:space="0" w:color="000000"/>
              <w:right w:val="outset" w:sz="6" w:space="0" w:color="000000"/>
            </w:tcBorders>
            <w:hideMark/>
          </w:tcPr>
          <w:p w14:paraId="60AA9F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498" w:type="pct"/>
            <w:tcBorders>
              <w:top w:val="outset" w:sz="6" w:space="0" w:color="000000"/>
              <w:left w:val="outset" w:sz="6" w:space="0" w:color="000000"/>
              <w:bottom w:val="outset" w:sz="6" w:space="0" w:color="000000"/>
              <w:right w:val="outset" w:sz="6" w:space="0" w:color="000000"/>
            </w:tcBorders>
            <w:hideMark/>
          </w:tcPr>
          <w:p w14:paraId="0CBB257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17.661,00</w:t>
            </w:r>
          </w:p>
        </w:tc>
        <w:tc>
          <w:tcPr>
            <w:tcW w:w="389" w:type="pct"/>
            <w:tcBorders>
              <w:top w:val="outset" w:sz="6" w:space="0" w:color="000000"/>
              <w:left w:val="outset" w:sz="6" w:space="0" w:color="000000"/>
              <w:bottom w:val="outset" w:sz="6" w:space="0" w:color="000000"/>
              <w:right w:val="outset" w:sz="6" w:space="0" w:color="000000"/>
            </w:tcBorders>
            <w:hideMark/>
          </w:tcPr>
          <w:p w14:paraId="02999D6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58,87</w:t>
            </w:r>
          </w:p>
        </w:tc>
        <w:tc>
          <w:tcPr>
            <w:tcW w:w="489" w:type="pct"/>
            <w:tcBorders>
              <w:top w:val="outset" w:sz="6" w:space="0" w:color="000000"/>
              <w:left w:val="outset" w:sz="6" w:space="0" w:color="000000"/>
              <w:bottom w:val="outset" w:sz="6" w:space="0" w:color="000000"/>
              <w:right w:val="outset" w:sz="6" w:space="0" w:color="000000"/>
            </w:tcBorders>
            <w:hideMark/>
          </w:tcPr>
          <w:p w14:paraId="5A392B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470" w:type="pct"/>
            <w:tcBorders>
              <w:top w:val="outset" w:sz="6" w:space="0" w:color="000000"/>
              <w:left w:val="outset" w:sz="6" w:space="0" w:color="000000"/>
              <w:bottom w:val="outset" w:sz="6" w:space="0" w:color="000000"/>
              <w:right w:val="outset" w:sz="6" w:space="0" w:color="000000"/>
            </w:tcBorders>
            <w:hideMark/>
          </w:tcPr>
          <w:p w14:paraId="5E54081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17.661,00</w:t>
            </w:r>
          </w:p>
        </w:tc>
        <w:tc>
          <w:tcPr>
            <w:tcW w:w="465" w:type="pct"/>
            <w:tcBorders>
              <w:top w:val="outset" w:sz="6" w:space="0" w:color="000000"/>
              <w:left w:val="outset" w:sz="6" w:space="0" w:color="000000"/>
              <w:bottom w:val="outset" w:sz="6" w:space="0" w:color="000000"/>
              <w:right w:val="outset" w:sz="6" w:space="0" w:color="000000"/>
            </w:tcBorders>
            <w:hideMark/>
          </w:tcPr>
          <w:p w14:paraId="58C726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B10AC0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3E5076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74FBAD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8BE775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DF4D3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34606E8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727D91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211.764,00</w:t>
            </w:r>
          </w:p>
        </w:tc>
        <w:tc>
          <w:tcPr>
            <w:tcW w:w="498" w:type="pct"/>
            <w:tcBorders>
              <w:top w:val="outset" w:sz="6" w:space="0" w:color="000000"/>
              <w:left w:val="outset" w:sz="6" w:space="0" w:color="000000"/>
              <w:bottom w:val="outset" w:sz="6" w:space="0" w:color="000000"/>
              <w:right w:val="outset" w:sz="6" w:space="0" w:color="000000"/>
            </w:tcBorders>
            <w:hideMark/>
          </w:tcPr>
          <w:p w14:paraId="565328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88.296,15</w:t>
            </w:r>
          </w:p>
        </w:tc>
        <w:tc>
          <w:tcPr>
            <w:tcW w:w="389" w:type="pct"/>
            <w:tcBorders>
              <w:top w:val="outset" w:sz="6" w:space="0" w:color="000000"/>
              <w:left w:val="outset" w:sz="6" w:space="0" w:color="000000"/>
              <w:bottom w:val="outset" w:sz="6" w:space="0" w:color="000000"/>
              <w:right w:val="outset" w:sz="6" w:space="0" w:color="000000"/>
            </w:tcBorders>
            <w:hideMark/>
          </w:tcPr>
          <w:p w14:paraId="4F4E51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41,70</w:t>
            </w:r>
          </w:p>
        </w:tc>
        <w:tc>
          <w:tcPr>
            <w:tcW w:w="489" w:type="pct"/>
            <w:tcBorders>
              <w:top w:val="outset" w:sz="6" w:space="0" w:color="000000"/>
              <w:left w:val="outset" w:sz="6" w:space="0" w:color="000000"/>
              <w:bottom w:val="outset" w:sz="6" w:space="0" w:color="000000"/>
              <w:right w:val="outset" w:sz="6" w:space="0" w:color="000000"/>
            </w:tcBorders>
            <w:hideMark/>
          </w:tcPr>
          <w:p w14:paraId="0A918F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211.764,00</w:t>
            </w:r>
          </w:p>
        </w:tc>
        <w:tc>
          <w:tcPr>
            <w:tcW w:w="470" w:type="pct"/>
            <w:tcBorders>
              <w:top w:val="outset" w:sz="6" w:space="0" w:color="000000"/>
              <w:left w:val="outset" w:sz="6" w:space="0" w:color="000000"/>
              <w:bottom w:val="outset" w:sz="6" w:space="0" w:color="000000"/>
              <w:right w:val="outset" w:sz="6" w:space="0" w:color="000000"/>
            </w:tcBorders>
            <w:hideMark/>
          </w:tcPr>
          <w:p w14:paraId="0D371E2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88.296,15</w:t>
            </w:r>
          </w:p>
        </w:tc>
        <w:tc>
          <w:tcPr>
            <w:tcW w:w="465" w:type="pct"/>
            <w:tcBorders>
              <w:top w:val="outset" w:sz="6" w:space="0" w:color="000000"/>
              <w:left w:val="outset" w:sz="6" w:space="0" w:color="000000"/>
              <w:bottom w:val="outset" w:sz="6" w:space="0" w:color="000000"/>
              <w:right w:val="outset" w:sz="6" w:space="0" w:color="000000"/>
            </w:tcBorders>
            <w:hideMark/>
          </w:tcPr>
          <w:p w14:paraId="168BF5A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25B4E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B70227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458DC3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00625B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6E1CC9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4F72F1B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07B07F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24.639,00</w:t>
            </w:r>
          </w:p>
        </w:tc>
        <w:tc>
          <w:tcPr>
            <w:tcW w:w="498" w:type="pct"/>
            <w:tcBorders>
              <w:top w:val="outset" w:sz="6" w:space="0" w:color="000000"/>
              <w:left w:val="outset" w:sz="6" w:space="0" w:color="000000"/>
              <w:bottom w:val="outset" w:sz="6" w:space="0" w:color="000000"/>
              <w:right w:val="outset" w:sz="6" w:space="0" w:color="000000"/>
            </w:tcBorders>
            <w:hideMark/>
          </w:tcPr>
          <w:p w14:paraId="191299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9.584,07</w:t>
            </w:r>
          </w:p>
        </w:tc>
        <w:tc>
          <w:tcPr>
            <w:tcW w:w="389" w:type="pct"/>
            <w:tcBorders>
              <w:top w:val="outset" w:sz="6" w:space="0" w:color="000000"/>
              <w:left w:val="outset" w:sz="6" w:space="0" w:color="000000"/>
              <w:bottom w:val="outset" w:sz="6" w:space="0" w:color="000000"/>
              <w:right w:val="outset" w:sz="6" w:space="0" w:color="000000"/>
            </w:tcBorders>
            <w:hideMark/>
          </w:tcPr>
          <w:p w14:paraId="7998B7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38,90</w:t>
            </w:r>
          </w:p>
        </w:tc>
        <w:tc>
          <w:tcPr>
            <w:tcW w:w="489" w:type="pct"/>
            <w:tcBorders>
              <w:top w:val="outset" w:sz="6" w:space="0" w:color="000000"/>
              <w:left w:val="outset" w:sz="6" w:space="0" w:color="000000"/>
              <w:bottom w:val="outset" w:sz="6" w:space="0" w:color="000000"/>
              <w:right w:val="outset" w:sz="6" w:space="0" w:color="000000"/>
            </w:tcBorders>
            <w:hideMark/>
          </w:tcPr>
          <w:p w14:paraId="72B9BDC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24.639,00</w:t>
            </w:r>
          </w:p>
        </w:tc>
        <w:tc>
          <w:tcPr>
            <w:tcW w:w="470" w:type="pct"/>
            <w:tcBorders>
              <w:top w:val="outset" w:sz="6" w:space="0" w:color="000000"/>
              <w:left w:val="outset" w:sz="6" w:space="0" w:color="000000"/>
              <w:bottom w:val="outset" w:sz="6" w:space="0" w:color="000000"/>
              <w:right w:val="outset" w:sz="6" w:space="0" w:color="000000"/>
            </w:tcBorders>
            <w:hideMark/>
          </w:tcPr>
          <w:p w14:paraId="5AB169D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9.584,07</w:t>
            </w:r>
          </w:p>
        </w:tc>
        <w:tc>
          <w:tcPr>
            <w:tcW w:w="465" w:type="pct"/>
            <w:tcBorders>
              <w:top w:val="outset" w:sz="6" w:space="0" w:color="000000"/>
              <w:left w:val="outset" w:sz="6" w:space="0" w:color="000000"/>
              <w:bottom w:val="outset" w:sz="6" w:space="0" w:color="000000"/>
              <w:right w:val="outset" w:sz="6" w:space="0" w:color="000000"/>
            </w:tcBorders>
            <w:hideMark/>
          </w:tcPr>
          <w:p w14:paraId="6336E1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B698D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83798E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7E72B0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A69EEA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CF456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4140</w:t>
            </w:r>
          </w:p>
        </w:tc>
        <w:tc>
          <w:tcPr>
            <w:tcW w:w="914" w:type="pct"/>
            <w:tcBorders>
              <w:top w:val="outset" w:sz="6" w:space="0" w:color="000000"/>
              <w:left w:val="outset" w:sz="6" w:space="0" w:color="000000"/>
              <w:bottom w:val="outset" w:sz="6" w:space="0" w:color="000000"/>
              <w:right w:val="outset" w:sz="6" w:space="0" w:color="000000"/>
            </w:tcBorders>
            <w:hideMark/>
          </w:tcPr>
          <w:p w14:paraId="24A664C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Wpłaty na Państwowy Fundusz Rehabilitacji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1E760E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98" w:type="pct"/>
            <w:tcBorders>
              <w:top w:val="outset" w:sz="6" w:space="0" w:color="000000"/>
              <w:left w:val="outset" w:sz="6" w:space="0" w:color="000000"/>
              <w:bottom w:val="outset" w:sz="6" w:space="0" w:color="000000"/>
              <w:right w:val="outset" w:sz="6" w:space="0" w:color="000000"/>
            </w:tcBorders>
            <w:hideMark/>
          </w:tcPr>
          <w:p w14:paraId="3218F7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02D390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096D78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70" w:type="pct"/>
            <w:tcBorders>
              <w:top w:val="outset" w:sz="6" w:space="0" w:color="000000"/>
              <w:left w:val="outset" w:sz="6" w:space="0" w:color="000000"/>
              <w:bottom w:val="outset" w:sz="6" w:space="0" w:color="000000"/>
              <w:right w:val="outset" w:sz="6" w:space="0" w:color="000000"/>
            </w:tcBorders>
            <w:hideMark/>
          </w:tcPr>
          <w:p w14:paraId="47A34B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5E875CD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A00B5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E2C0A1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7F262A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8C0C25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5EB89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4170</w:t>
            </w:r>
          </w:p>
        </w:tc>
        <w:tc>
          <w:tcPr>
            <w:tcW w:w="914" w:type="pct"/>
            <w:tcBorders>
              <w:top w:val="outset" w:sz="6" w:space="0" w:color="000000"/>
              <w:left w:val="outset" w:sz="6" w:space="0" w:color="000000"/>
              <w:bottom w:val="outset" w:sz="6" w:space="0" w:color="000000"/>
              <w:right w:val="outset" w:sz="6" w:space="0" w:color="000000"/>
            </w:tcBorders>
            <w:hideMark/>
          </w:tcPr>
          <w:p w14:paraId="67F75E9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bezosobowe</w:t>
            </w:r>
          </w:p>
        </w:tc>
        <w:tc>
          <w:tcPr>
            <w:tcW w:w="539" w:type="pct"/>
            <w:tcBorders>
              <w:top w:val="outset" w:sz="6" w:space="0" w:color="000000"/>
              <w:left w:val="outset" w:sz="6" w:space="0" w:color="000000"/>
              <w:bottom w:val="outset" w:sz="6" w:space="0" w:color="000000"/>
              <w:right w:val="outset" w:sz="6" w:space="0" w:color="000000"/>
            </w:tcBorders>
            <w:hideMark/>
          </w:tcPr>
          <w:p w14:paraId="17F4D73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98" w:type="pct"/>
            <w:tcBorders>
              <w:top w:val="outset" w:sz="6" w:space="0" w:color="000000"/>
              <w:left w:val="outset" w:sz="6" w:space="0" w:color="000000"/>
              <w:bottom w:val="outset" w:sz="6" w:space="0" w:color="000000"/>
              <w:right w:val="outset" w:sz="6" w:space="0" w:color="000000"/>
            </w:tcBorders>
            <w:hideMark/>
          </w:tcPr>
          <w:p w14:paraId="26F240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7.450,00</w:t>
            </w:r>
          </w:p>
        </w:tc>
        <w:tc>
          <w:tcPr>
            <w:tcW w:w="389" w:type="pct"/>
            <w:tcBorders>
              <w:top w:val="outset" w:sz="6" w:space="0" w:color="000000"/>
              <w:left w:val="outset" w:sz="6" w:space="0" w:color="000000"/>
              <w:bottom w:val="outset" w:sz="6" w:space="0" w:color="000000"/>
              <w:right w:val="outset" w:sz="6" w:space="0" w:color="000000"/>
            </w:tcBorders>
            <w:hideMark/>
          </w:tcPr>
          <w:p w14:paraId="369543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37,25</w:t>
            </w:r>
          </w:p>
        </w:tc>
        <w:tc>
          <w:tcPr>
            <w:tcW w:w="489" w:type="pct"/>
            <w:tcBorders>
              <w:top w:val="outset" w:sz="6" w:space="0" w:color="000000"/>
              <w:left w:val="outset" w:sz="6" w:space="0" w:color="000000"/>
              <w:bottom w:val="outset" w:sz="6" w:space="0" w:color="000000"/>
              <w:right w:val="outset" w:sz="6" w:space="0" w:color="000000"/>
            </w:tcBorders>
            <w:hideMark/>
          </w:tcPr>
          <w:p w14:paraId="173982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70" w:type="pct"/>
            <w:tcBorders>
              <w:top w:val="outset" w:sz="6" w:space="0" w:color="000000"/>
              <w:left w:val="outset" w:sz="6" w:space="0" w:color="000000"/>
              <w:bottom w:val="outset" w:sz="6" w:space="0" w:color="000000"/>
              <w:right w:val="outset" w:sz="6" w:space="0" w:color="000000"/>
            </w:tcBorders>
            <w:hideMark/>
          </w:tcPr>
          <w:p w14:paraId="145792A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7.450,00</w:t>
            </w:r>
          </w:p>
        </w:tc>
        <w:tc>
          <w:tcPr>
            <w:tcW w:w="465" w:type="pct"/>
            <w:tcBorders>
              <w:top w:val="outset" w:sz="6" w:space="0" w:color="000000"/>
              <w:left w:val="outset" w:sz="6" w:space="0" w:color="000000"/>
              <w:bottom w:val="outset" w:sz="6" w:space="0" w:color="000000"/>
              <w:right w:val="outset" w:sz="6" w:space="0" w:color="000000"/>
            </w:tcBorders>
            <w:hideMark/>
          </w:tcPr>
          <w:p w14:paraId="7EA1B5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CC3CA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F14E9E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A8C611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6745F9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98396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1832396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59D194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140.000,00</w:t>
            </w:r>
          </w:p>
        </w:tc>
        <w:tc>
          <w:tcPr>
            <w:tcW w:w="498" w:type="pct"/>
            <w:tcBorders>
              <w:top w:val="outset" w:sz="6" w:space="0" w:color="000000"/>
              <w:left w:val="outset" w:sz="6" w:space="0" w:color="000000"/>
              <w:bottom w:val="outset" w:sz="6" w:space="0" w:color="000000"/>
              <w:right w:val="outset" w:sz="6" w:space="0" w:color="000000"/>
            </w:tcBorders>
            <w:hideMark/>
          </w:tcPr>
          <w:p w14:paraId="582ED8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78.626,16</w:t>
            </w:r>
          </w:p>
        </w:tc>
        <w:tc>
          <w:tcPr>
            <w:tcW w:w="389" w:type="pct"/>
            <w:tcBorders>
              <w:top w:val="outset" w:sz="6" w:space="0" w:color="000000"/>
              <w:left w:val="outset" w:sz="6" w:space="0" w:color="000000"/>
              <w:bottom w:val="outset" w:sz="6" w:space="0" w:color="000000"/>
              <w:right w:val="outset" w:sz="6" w:space="0" w:color="000000"/>
            </w:tcBorders>
            <w:hideMark/>
          </w:tcPr>
          <w:p w14:paraId="184297E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56,16</w:t>
            </w:r>
          </w:p>
        </w:tc>
        <w:tc>
          <w:tcPr>
            <w:tcW w:w="489" w:type="pct"/>
            <w:tcBorders>
              <w:top w:val="outset" w:sz="6" w:space="0" w:color="000000"/>
              <w:left w:val="outset" w:sz="6" w:space="0" w:color="000000"/>
              <w:bottom w:val="outset" w:sz="6" w:space="0" w:color="000000"/>
              <w:right w:val="outset" w:sz="6" w:space="0" w:color="000000"/>
            </w:tcBorders>
            <w:hideMark/>
          </w:tcPr>
          <w:p w14:paraId="4DCAA8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140.000,00</w:t>
            </w:r>
          </w:p>
        </w:tc>
        <w:tc>
          <w:tcPr>
            <w:tcW w:w="470" w:type="pct"/>
            <w:tcBorders>
              <w:top w:val="outset" w:sz="6" w:space="0" w:color="000000"/>
              <w:left w:val="outset" w:sz="6" w:space="0" w:color="000000"/>
              <w:bottom w:val="outset" w:sz="6" w:space="0" w:color="000000"/>
              <w:right w:val="outset" w:sz="6" w:space="0" w:color="000000"/>
            </w:tcBorders>
            <w:hideMark/>
          </w:tcPr>
          <w:p w14:paraId="72B3D9F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78.626,16</w:t>
            </w:r>
          </w:p>
        </w:tc>
        <w:tc>
          <w:tcPr>
            <w:tcW w:w="465" w:type="pct"/>
            <w:tcBorders>
              <w:top w:val="outset" w:sz="6" w:space="0" w:color="000000"/>
              <w:left w:val="outset" w:sz="6" w:space="0" w:color="000000"/>
              <w:bottom w:val="outset" w:sz="6" w:space="0" w:color="000000"/>
              <w:right w:val="outset" w:sz="6" w:space="0" w:color="000000"/>
            </w:tcBorders>
            <w:hideMark/>
          </w:tcPr>
          <w:p w14:paraId="78BCC7E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D4D71D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40A566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05DD73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B16882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A7280A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4220</w:t>
            </w:r>
          </w:p>
        </w:tc>
        <w:tc>
          <w:tcPr>
            <w:tcW w:w="914" w:type="pct"/>
            <w:tcBorders>
              <w:top w:val="outset" w:sz="6" w:space="0" w:color="000000"/>
              <w:left w:val="outset" w:sz="6" w:space="0" w:color="000000"/>
              <w:bottom w:val="outset" w:sz="6" w:space="0" w:color="000000"/>
              <w:right w:val="outset" w:sz="6" w:space="0" w:color="000000"/>
            </w:tcBorders>
            <w:hideMark/>
          </w:tcPr>
          <w:p w14:paraId="35BEAD9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środków żywności</w:t>
            </w:r>
          </w:p>
        </w:tc>
        <w:tc>
          <w:tcPr>
            <w:tcW w:w="539" w:type="pct"/>
            <w:tcBorders>
              <w:top w:val="outset" w:sz="6" w:space="0" w:color="000000"/>
              <w:left w:val="outset" w:sz="6" w:space="0" w:color="000000"/>
              <w:bottom w:val="outset" w:sz="6" w:space="0" w:color="000000"/>
              <w:right w:val="outset" w:sz="6" w:space="0" w:color="000000"/>
            </w:tcBorders>
            <w:hideMark/>
          </w:tcPr>
          <w:p w14:paraId="6F1707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6193EE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1.426,53</w:t>
            </w:r>
          </w:p>
        </w:tc>
        <w:tc>
          <w:tcPr>
            <w:tcW w:w="389" w:type="pct"/>
            <w:tcBorders>
              <w:top w:val="outset" w:sz="6" w:space="0" w:color="000000"/>
              <w:left w:val="outset" w:sz="6" w:space="0" w:color="000000"/>
              <w:bottom w:val="outset" w:sz="6" w:space="0" w:color="000000"/>
              <w:right w:val="outset" w:sz="6" w:space="0" w:color="000000"/>
            </w:tcBorders>
            <w:hideMark/>
          </w:tcPr>
          <w:p w14:paraId="032F0E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47,55</w:t>
            </w:r>
          </w:p>
        </w:tc>
        <w:tc>
          <w:tcPr>
            <w:tcW w:w="489" w:type="pct"/>
            <w:tcBorders>
              <w:top w:val="outset" w:sz="6" w:space="0" w:color="000000"/>
              <w:left w:val="outset" w:sz="6" w:space="0" w:color="000000"/>
              <w:bottom w:val="outset" w:sz="6" w:space="0" w:color="000000"/>
              <w:right w:val="outset" w:sz="6" w:space="0" w:color="000000"/>
            </w:tcBorders>
            <w:hideMark/>
          </w:tcPr>
          <w:p w14:paraId="3F5CD54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676E87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1.426,53</w:t>
            </w:r>
          </w:p>
        </w:tc>
        <w:tc>
          <w:tcPr>
            <w:tcW w:w="465" w:type="pct"/>
            <w:tcBorders>
              <w:top w:val="outset" w:sz="6" w:space="0" w:color="000000"/>
              <w:left w:val="outset" w:sz="6" w:space="0" w:color="000000"/>
              <w:bottom w:val="outset" w:sz="6" w:space="0" w:color="000000"/>
              <w:right w:val="outset" w:sz="6" w:space="0" w:color="000000"/>
            </w:tcBorders>
            <w:hideMark/>
          </w:tcPr>
          <w:p w14:paraId="165F2B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C0C6E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DF8950C" w14:textId="77777777" w:rsidTr="00377F63">
        <w:trPr>
          <w:trHeight w:val="75"/>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BA137E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2EAA99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F796F8F"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60B9891A" w14:textId="77777777" w:rsidR="00377F63" w:rsidRPr="00BC54C9" w:rsidRDefault="00377F63">
            <w:pPr>
              <w:pStyle w:val="NormalnyWeb"/>
              <w:spacing w:line="75" w:lineRule="atLeast"/>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48CDA793"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25.000,00</w:t>
            </w:r>
          </w:p>
        </w:tc>
        <w:tc>
          <w:tcPr>
            <w:tcW w:w="498" w:type="pct"/>
            <w:tcBorders>
              <w:top w:val="outset" w:sz="6" w:space="0" w:color="000000"/>
              <w:left w:val="outset" w:sz="6" w:space="0" w:color="000000"/>
              <w:bottom w:val="outset" w:sz="6" w:space="0" w:color="000000"/>
              <w:right w:val="outset" w:sz="6" w:space="0" w:color="000000"/>
            </w:tcBorders>
            <w:hideMark/>
          </w:tcPr>
          <w:p w14:paraId="14A29948"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13.328,16</w:t>
            </w:r>
          </w:p>
        </w:tc>
        <w:tc>
          <w:tcPr>
            <w:tcW w:w="389" w:type="pct"/>
            <w:tcBorders>
              <w:top w:val="outset" w:sz="6" w:space="0" w:color="000000"/>
              <w:left w:val="outset" w:sz="6" w:space="0" w:color="000000"/>
              <w:bottom w:val="outset" w:sz="6" w:space="0" w:color="000000"/>
              <w:right w:val="outset" w:sz="6" w:space="0" w:color="000000"/>
            </w:tcBorders>
            <w:hideMark/>
          </w:tcPr>
          <w:p w14:paraId="3CDF21B1"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53,31</w:t>
            </w:r>
          </w:p>
        </w:tc>
        <w:tc>
          <w:tcPr>
            <w:tcW w:w="489" w:type="pct"/>
            <w:tcBorders>
              <w:top w:val="outset" w:sz="6" w:space="0" w:color="000000"/>
              <w:left w:val="outset" w:sz="6" w:space="0" w:color="000000"/>
              <w:bottom w:val="outset" w:sz="6" w:space="0" w:color="000000"/>
              <w:right w:val="outset" w:sz="6" w:space="0" w:color="000000"/>
            </w:tcBorders>
            <w:hideMark/>
          </w:tcPr>
          <w:p w14:paraId="571C6887"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25.000,00</w:t>
            </w:r>
          </w:p>
        </w:tc>
        <w:tc>
          <w:tcPr>
            <w:tcW w:w="470" w:type="pct"/>
            <w:tcBorders>
              <w:top w:val="outset" w:sz="6" w:space="0" w:color="000000"/>
              <w:left w:val="outset" w:sz="6" w:space="0" w:color="000000"/>
              <w:bottom w:val="outset" w:sz="6" w:space="0" w:color="000000"/>
              <w:right w:val="outset" w:sz="6" w:space="0" w:color="000000"/>
            </w:tcBorders>
            <w:hideMark/>
          </w:tcPr>
          <w:p w14:paraId="77E2EC17"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13.328,16</w:t>
            </w:r>
          </w:p>
        </w:tc>
        <w:tc>
          <w:tcPr>
            <w:tcW w:w="465" w:type="pct"/>
            <w:tcBorders>
              <w:top w:val="outset" w:sz="6" w:space="0" w:color="000000"/>
              <w:left w:val="outset" w:sz="6" w:space="0" w:color="000000"/>
              <w:bottom w:val="outset" w:sz="6" w:space="0" w:color="000000"/>
              <w:right w:val="outset" w:sz="6" w:space="0" w:color="000000"/>
            </w:tcBorders>
            <w:hideMark/>
          </w:tcPr>
          <w:p w14:paraId="57882185"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C7ACC34"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w:t>
            </w:r>
          </w:p>
        </w:tc>
      </w:tr>
      <w:tr w:rsidR="00377F63" w:rsidRPr="00BC54C9" w14:paraId="088D6CF5" w14:textId="77777777" w:rsidTr="00377F63">
        <w:trPr>
          <w:trHeight w:val="75"/>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47AC30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497C87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DF1710B"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4270</w:t>
            </w:r>
          </w:p>
        </w:tc>
        <w:tc>
          <w:tcPr>
            <w:tcW w:w="914" w:type="pct"/>
            <w:tcBorders>
              <w:top w:val="outset" w:sz="6" w:space="0" w:color="000000"/>
              <w:left w:val="outset" w:sz="6" w:space="0" w:color="000000"/>
              <w:bottom w:val="outset" w:sz="6" w:space="0" w:color="000000"/>
              <w:right w:val="outset" w:sz="6" w:space="0" w:color="000000"/>
            </w:tcBorders>
            <w:hideMark/>
          </w:tcPr>
          <w:p w14:paraId="228A6C3E" w14:textId="77777777" w:rsidR="00377F63" w:rsidRPr="00BC54C9" w:rsidRDefault="00377F63">
            <w:pPr>
              <w:pStyle w:val="NormalnyWeb"/>
              <w:spacing w:line="75" w:lineRule="atLeast"/>
              <w:rPr>
                <w:rFonts w:asciiTheme="minorHAnsi" w:hAnsiTheme="minorHAnsi" w:cstheme="minorHAnsi"/>
              </w:rPr>
            </w:pPr>
            <w:r w:rsidRPr="00BC54C9">
              <w:rPr>
                <w:rFonts w:asciiTheme="minorHAnsi" w:hAnsiTheme="minorHAnsi" w:cstheme="minorHAnsi"/>
              </w:rPr>
              <w:t>Zakup usług remontowych</w:t>
            </w:r>
          </w:p>
        </w:tc>
        <w:tc>
          <w:tcPr>
            <w:tcW w:w="539" w:type="pct"/>
            <w:tcBorders>
              <w:top w:val="outset" w:sz="6" w:space="0" w:color="000000"/>
              <w:left w:val="outset" w:sz="6" w:space="0" w:color="000000"/>
              <w:bottom w:val="outset" w:sz="6" w:space="0" w:color="000000"/>
              <w:right w:val="outset" w:sz="6" w:space="0" w:color="000000"/>
            </w:tcBorders>
            <w:hideMark/>
          </w:tcPr>
          <w:p w14:paraId="336757AC"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1.500,00</w:t>
            </w:r>
          </w:p>
        </w:tc>
        <w:tc>
          <w:tcPr>
            <w:tcW w:w="498" w:type="pct"/>
            <w:tcBorders>
              <w:top w:val="outset" w:sz="6" w:space="0" w:color="000000"/>
              <w:left w:val="outset" w:sz="6" w:space="0" w:color="000000"/>
              <w:bottom w:val="outset" w:sz="6" w:space="0" w:color="000000"/>
              <w:right w:val="outset" w:sz="6" w:space="0" w:color="000000"/>
            </w:tcBorders>
            <w:hideMark/>
          </w:tcPr>
          <w:p w14:paraId="1E9B3076"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1.053,00</w:t>
            </w:r>
          </w:p>
        </w:tc>
        <w:tc>
          <w:tcPr>
            <w:tcW w:w="389" w:type="pct"/>
            <w:tcBorders>
              <w:top w:val="outset" w:sz="6" w:space="0" w:color="000000"/>
              <w:left w:val="outset" w:sz="6" w:space="0" w:color="000000"/>
              <w:bottom w:val="outset" w:sz="6" w:space="0" w:color="000000"/>
              <w:right w:val="outset" w:sz="6" w:space="0" w:color="000000"/>
            </w:tcBorders>
            <w:hideMark/>
          </w:tcPr>
          <w:p w14:paraId="429EE394"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70,20</w:t>
            </w:r>
          </w:p>
        </w:tc>
        <w:tc>
          <w:tcPr>
            <w:tcW w:w="489" w:type="pct"/>
            <w:tcBorders>
              <w:top w:val="outset" w:sz="6" w:space="0" w:color="000000"/>
              <w:left w:val="outset" w:sz="6" w:space="0" w:color="000000"/>
              <w:bottom w:val="outset" w:sz="6" w:space="0" w:color="000000"/>
              <w:right w:val="outset" w:sz="6" w:space="0" w:color="000000"/>
            </w:tcBorders>
            <w:hideMark/>
          </w:tcPr>
          <w:p w14:paraId="648D6DE5"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1.500,00</w:t>
            </w:r>
          </w:p>
        </w:tc>
        <w:tc>
          <w:tcPr>
            <w:tcW w:w="470" w:type="pct"/>
            <w:tcBorders>
              <w:top w:val="outset" w:sz="6" w:space="0" w:color="000000"/>
              <w:left w:val="outset" w:sz="6" w:space="0" w:color="000000"/>
              <w:bottom w:val="outset" w:sz="6" w:space="0" w:color="000000"/>
              <w:right w:val="outset" w:sz="6" w:space="0" w:color="000000"/>
            </w:tcBorders>
            <w:hideMark/>
          </w:tcPr>
          <w:p w14:paraId="20BDCED3"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1.053,00</w:t>
            </w:r>
          </w:p>
        </w:tc>
        <w:tc>
          <w:tcPr>
            <w:tcW w:w="465" w:type="pct"/>
            <w:tcBorders>
              <w:top w:val="outset" w:sz="6" w:space="0" w:color="000000"/>
              <w:left w:val="outset" w:sz="6" w:space="0" w:color="000000"/>
              <w:bottom w:val="outset" w:sz="6" w:space="0" w:color="000000"/>
              <w:right w:val="outset" w:sz="6" w:space="0" w:color="000000"/>
            </w:tcBorders>
            <w:hideMark/>
          </w:tcPr>
          <w:p w14:paraId="2CB425F5"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620EF6A" w14:textId="77777777" w:rsidR="00377F63" w:rsidRPr="00BC54C9" w:rsidRDefault="00377F63">
            <w:pPr>
              <w:pStyle w:val="NormalnyWeb"/>
              <w:spacing w:line="75" w:lineRule="atLeast"/>
              <w:jc w:val="center"/>
              <w:rPr>
                <w:rFonts w:asciiTheme="minorHAnsi" w:hAnsiTheme="minorHAnsi" w:cstheme="minorHAnsi"/>
              </w:rPr>
            </w:pPr>
            <w:r w:rsidRPr="00BC54C9">
              <w:rPr>
                <w:rFonts w:asciiTheme="minorHAnsi" w:hAnsiTheme="minorHAnsi" w:cstheme="minorHAnsi"/>
              </w:rPr>
              <w:t>-</w:t>
            </w:r>
          </w:p>
        </w:tc>
      </w:tr>
      <w:tr w:rsidR="00377F63" w:rsidRPr="00BC54C9" w14:paraId="02CA04A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499B65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7F5F2F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175C3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4280</w:t>
            </w:r>
          </w:p>
        </w:tc>
        <w:tc>
          <w:tcPr>
            <w:tcW w:w="914" w:type="pct"/>
            <w:tcBorders>
              <w:top w:val="outset" w:sz="6" w:space="0" w:color="000000"/>
              <w:left w:val="outset" w:sz="6" w:space="0" w:color="000000"/>
              <w:bottom w:val="outset" w:sz="6" w:space="0" w:color="000000"/>
              <w:right w:val="outset" w:sz="6" w:space="0" w:color="000000"/>
            </w:tcBorders>
            <w:hideMark/>
          </w:tcPr>
          <w:p w14:paraId="1DD0FEF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zdrowotnych</w:t>
            </w:r>
          </w:p>
        </w:tc>
        <w:tc>
          <w:tcPr>
            <w:tcW w:w="539" w:type="pct"/>
            <w:tcBorders>
              <w:top w:val="outset" w:sz="6" w:space="0" w:color="000000"/>
              <w:left w:val="outset" w:sz="6" w:space="0" w:color="000000"/>
              <w:bottom w:val="outset" w:sz="6" w:space="0" w:color="000000"/>
              <w:right w:val="outset" w:sz="6" w:space="0" w:color="000000"/>
            </w:tcBorders>
            <w:hideMark/>
          </w:tcPr>
          <w:p w14:paraId="75D3105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800,00</w:t>
            </w:r>
          </w:p>
        </w:tc>
        <w:tc>
          <w:tcPr>
            <w:tcW w:w="498" w:type="pct"/>
            <w:tcBorders>
              <w:top w:val="outset" w:sz="6" w:space="0" w:color="000000"/>
              <w:left w:val="outset" w:sz="6" w:space="0" w:color="000000"/>
              <w:bottom w:val="outset" w:sz="6" w:space="0" w:color="000000"/>
              <w:right w:val="outset" w:sz="6" w:space="0" w:color="000000"/>
            </w:tcBorders>
            <w:hideMark/>
          </w:tcPr>
          <w:p w14:paraId="3D26DC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16E797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4D9FEC5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800,00</w:t>
            </w:r>
          </w:p>
        </w:tc>
        <w:tc>
          <w:tcPr>
            <w:tcW w:w="470" w:type="pct"/>
            <w:tcBorders>
              <w:top w:val="outset" w:sz="6" w:space="0" w:color="000000"/>
              <w:left w:val="outset" w:sz="6" w:space="0" w:color="000000"/>
              <w:bottom w:val="outset" w:sz="6" w:space="0" w:color="000000"/>
              <w:right w:val="outset" w:sz="6" w:space="0" w:color="000000"/>
            </w:tcBorders>
            <w:hideMark/>
          </w:tcPr>
          <w:p w14:paraId="0B3AD8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6BA346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1DE93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4874A6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B20541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2474B7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42682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1459D49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553CB6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177.000,00</w:t>
            </w:r>
          </w:p>
        </w:tc>
        <w:tc>
          <w:tcPr>
            <w:tcW w:w="498" w:type="pct"/>
            <w:tcBorders>
              <w:top w:val="outset" w:sz="6" w:space="0" w:color="000000"/>
              <w:left w:val="outset" w:sz="6" w:space="0" w:color="000000"/>
              <w:bottom w:val="outset" w:sz="6" w:space="0" w:color="000000"/>
              <w:right w:val="outset" w:sz="6" w:space="0" w:color="000000"/>
            </w:tcBorders>
            <w:hideMark/>
          </w:tcPr>
          <w:p w14:paraId="15347D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125.241,50</w:t>
            </w:r>
          </w:p>
        </w:tc>
        <w:tc>
          <w:tcPr>
            <w:tcW w:w="389" w:type="pct"/>
            <w:tcBorders>
              <w:top w:val="outset" w:sz="6" w:space="0" w:color="000000"/>
              <w:left w:val="outset" w:sz="6" w:space="0" w:color="000000"/>
              <w:bottom w:val="outset" w:sz="6" w:space="0" w:color="000000"/>
              <w:right w:val="outset" w:sz="6" w:space="0" w:color="000000"/>
            </w:tcBorders>
            <w:hideMark/>
          </w:tcPr>
          <w:p w14:paraId="19C99EA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70,76</w:t>
            </w:r>
          </w:p>
        </w:tc>
        <w:tc>
          <w:tcPr>
            <w:tcW w:w="489" w:type="pct"/>
            <w:tcBorders>
              <w:top w:val="outset" w:sz="6" w:space="0" w:color="000000"/>
              <w:left w:val="outset" w:sz="6" w:space="0" w:color="000000"/>
              <w:bottom w:val="outset" w:sz="6" w:space="0" w:color="000000"/>
              <w:right w:val="outset" w:sz="6" w:space="0" w:color="000000"/>
            </w:tcBorders>
            <w:hideMark/>
          </w:tcPr>
          <w:p w14:paraId="66D8F77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177.000,00</w:t>
            </w:r>
          </w:p>
        </w:tc>
        <w:tc>
          <w:tcPr>
            <w:tcW w:w="470" w:type="pct"/>
            <w:tcBorders>
              <w:top w:val="outset" w:sz="6" w:space="0" w:color="000000"/>
              <w:left w:val="outset" w:sz="6" w:space="0" w:color="000000"/>
              <w:bottom w:val="outset" w:sz="6" w:space="0" w:color="000000"/>
              <w:right w:val="outset" w:sz="6" w:space="0" w:color="000000"/>
            </w:tcBorders>
            <w:hideMark/>
          </w:tcPr>
          <w:p w14:paraId="2C9B49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125.241,50</w:t>
            </w:r>
          </w:p>
        </w:tc>
        <w:tc>
          <w:tcPr>
            <w:tcW w:w="465" w:type="pct"/>
            <w:tcBorders>
              <w:top w:val="outset" w:sz="6" w:space="0" w:color="000000"/>
              <w:left w:val="outset" w:sz="6" w:space="0" w:color="000000"/>
              <w:bottom w:val="outset" w:sz="6" w:space="0" w:color="000000"/>
              <w:right w:val="outset" w:sz="6" w:space="0" w:color="000000"/>
            </w:tcBorders>
            <w:hideMark/>
          </w:tcPr>
          <w:p w14:paraId="5C5CE4B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2BE2B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388CF8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53E047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73D57A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757FA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252B5AD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0B4964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12.000,00</w:t>
            </w:r>
          </w:p>
        </w:tc>
        <w:tc>
          <w:tcPr>
            <w:tcW w:w="498" w:type="pct"/>
            <w:tcBorders>
              <w:top w:val="outset" w:sz="6" w:space="0" w:color="000000"/>
              <w:left w:val="outset" w:sz="6" w:space="0" w:color="000000"/>
              <w:bottom w:val="outset" w:sz="6" w:space="0" w:color="000000"/>
              <w:right w:val="outset" w:sz="6" w:space="0" w:color="000000"/>
            </w:tcBorders>
            <w:hideMark/>
          </w:tcPr>
          <w:p w14:paraId="199F179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4.366,13</w:t>
            </w:r>
          </w:p>
        </w:tc>
        <w:tc>
          <w:tcPr>
            <w:tcW w:w="389" w:type="pct"/>
            <w:tcBorders>
              <w:top w:val="outset" w:sz="6" w:space="0" w:color="000000"/>
              <w:left w:val="outset" w:sz="6" w:space="0" w:color="000000"/>
              <w:bottom w:val="outset" w:sz="6" w:space="0" w:color="000000"/>
              <w:right w:val="outset" w:sz="6" w:space="0" w:color="000000"/>
            </w:tcBorders>
            <w:hideMark/>
          </w:tcPr>
          <w:p w14:paraId="075811B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36,38</w:t>
            </w:r>
          </w:p>
        </w:tc>
        <w:tc>
          <w:tcPr>
            <w:tcW w:w="489" w:type="pct"/>
            <w:tcBorders>
              <w:top w:val="outset" w:sz="6" w:space="0" w:color="000000"/>
              <w:left w:val="outset" w:sz="6" w:space="0" w:color="000000"/>
              <w:bottom w:val="outset" w:sz="6" w:space="0" w:color="000000"/>
              <w:right w:val="outset" w:sz="6" w:space="0" w:color="000000"/>
            </w:tcBorders>
            <w:hideMark/>
          </w:tcPr>
          <w:p w14:paraId="58AB31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12.000,00</w:t>
            </w:r>
          </w:p>
        </w:tc>
        <w:tc>
          <w:tcPr>
            <w:tcW w:w="470" w:type="pct"/>
            <w:tcBorders>
              <w:top w:val="outset" w:sz="6" w:space="0" w:color="000000"/>
              <w:left w:val="outset" w:sz="6" w:space="0" w:color="000000"/>
              <w:bottom w:val="outset" w:sz="6" w:space="0" w:color="000000"/>
              <w:right w:val="outset" w:sz="6" w:space="0" w:color="000000"/>
            </w:tcBorders>
            <w:hideMark/>
          </w:tcPr>
          <w:p w14:paraId="3A9CADA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4.366,13</w:t>
            </w:r>
          </w:p>
        </w:tc>
        <w:tc>
          <w:tcPr>
            <w:tcW w:w="465" w:type="pct"/>
            <w:tcBorders>
              <w:top w:val="outset" w:sz="6" w:space="0" w:color="000000"/>
              <w:left w:val="outset" w:sz="6" w:space="0" w:color="000000"/>
              <w:bottom w:val="outset" w:sz="6" w:space="0" w:color="000000"/>
              <w:right w:val="outset" w:sz="6" w:space="0" w:color="000000"/>
            </w:tcBorders>
            <w:hideMark/>
          </w:tcPr>
          <w:p w14:paraId="27BEE5A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17C95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9EB3F8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28EF29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0FC942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4CD1A3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2B74E0E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3DE55E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w:t>
            </w:r>
          </w:p>
        </w:tc>
        <w:tc>
          <w:tcPr>
            <w:tcW w:w="498" w:type="pct"/>
            <w:tcBorders>
              <w:top w:val="outset" w:sz="6" w:space="0" w:color="000000"/>
              <w:left w:val="outset" w:sz="6" w:space="0" w:color="000000"/>
              <w:bottom w:val="outset" w:sz="6" w:space="0" w:color="000000"/>
              <w:right w:val="outset" w:sz="6" w:space="0" w:color="000000"/>
            </w:tcBorders>
            <w:hideMark/>
          </w:tcPr>
          <w:p w14:paraId="2371D61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2.587,21</w:t>
            </w:r>
          </w:p>
        </w:tc>
        <w:tc>
          <w:tcPr>
            <w:tcW w:w="389" w:type="pct"/>
            <w:tcBorders>
              <w:top w:val="outset" w:sz="6" w:space="0" w:color="000000"/>
              <w:left w:val="outset" w:sz="6" w:space="0" w:color="000000"/>
              <w:bottom w:val="outset" w:sz="6" w:space="0" w:color="000000"/>
              <w:right w:val="outset" w:sz="6" w:space="0" w:color="000000"/>
            </w:tcBorders>
            <w:hideMark/>
          </w:tcPr>
          <w:p w14:paraId="612F8D2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43,12</w:t>
            </w:r>
          </w:p>
        </w:tc>
        <w:tc>
          <w:tcPr>
            <w:tcW w:w="489" w:type="pct"/>
            <w:tcBorders>
              <w:top w:val="outset" w:sz="6" w:space="0" w:color="000000"/>
              <w:left w:val="outset" w:sz="6" w:space="0" w:color="000000"/>
              <w:bottom w:val="outset" w:sz="6" w:space="0" w:color="000000"/>
              <w:right w:val="outset" w:sz="6" w:space="0" w:color="000000"/>
            </w:tcBorders>
            <w:hideMark/>
          </w:tcPr>
          <w:p w14:paraId="78478F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w:t>
            </w:r>
          </w:p>
        </w:tc>
        <w:tc>
          <w:tcPr>
            <w:tcW w:w="470" w:type="pct"/>
            <w:tcBorders>
              <w:top w:val="outset" w:sz="6" w:space="0" w:color="000000"/>
              <w:left w:val="outset" w:sz="6" w:space="0" w:color="000000"/>
              <w:bottom w:val="outset" w:sz="6" w:space="0" w:color="000000"/>
              <w:right w:val="outset" w:sz="6" w:space="0" w:color="000000"/>
            </w:tcBorders>
            <w:hideMark/>
          </w:tcPr>
          <w:p w14:paraId="6C6381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2.587,21</w:t>
            </w:r>
          </w:p>
        </w:tc>
        <w:tc>
          <w:tcPr>
            <w:tcW w:w="465" w:type="pct"/>
            <w:tcBorders>
              <w:top w:val="outset" w:sz="6" w:space="0" w:color="000000"/>
              <w:left w:val="outset" w:sz="6" w:space="0" w:color="000000"/>
              <w:bottom w:val="outset" w:sz="6" w:space="0" w:color="000000"/>
              <w:right w:val="outset" w:sz="6" w:space="0" w:color="000000"/>
            </w:tcBorders>
            <w:hideMark/>
          </w:tcPr>
          <w:p w14:paraId="4059211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65730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ED1608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0F06F3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2E756A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FF48EB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6415312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1C0C32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9.800,00</w:t>
            </w:r>
          </w:p>
        </w:tc>
        <w:tc>
          <w:tcPr>
            <w:tcW w:w="498" w:type="pct"/>
            <w:tcBorders>
              <w:top w:val="outset" w:sz="6" w:space="0" w:color="000000"/>
              <w:left w:val="outset" w:sz="6" w:space="0" w:color="000000"/>
              <w:bottom w:val="outset" w:sz="6" w:space="0" w:color="000000"/>
              <w:right w:val="outset" w:sz="6" w:space="0" w:color="000000"/>
            </w:tcBorders>
            <w:hideMark/>
          </w:tcPr>
          <w:p w14:paraId="1AF00C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7.543,11</w:t>
            </w:r>
          </w:p>
        </w:tc>
        <w:tc>
          <w:tcPr>
            <w:tcW w:w="389" w:type="pct"/>
            <w:tcBorders>
              <w:top w:val="outset" w:sz="6" w:space="0" w:color="000000"/>
              <w:left w:val="outset" w:sz="6" w:space="0" w:color="000000"/>
              <w:bottom w:val="outset" w:sz="6" w:space="0" w:color="000000"/>
              <w:right w:val="outset" w:sz="6" w:space="0" w:color="000000"/>
            </w:tcBorders>
            <w:hideMark/>
          </w:tcPr>
          <w:p w14:paraId="060B29E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76,97</w:t>
            </w:r>
          </w:p>
        </w:tc>
        <w:tc>
          <w:tcPr>
            <w:tcW w:w="489" w:type="pct"/>
            <w:tcBorders>
              <w:top w:val="outset" w:sz="6" w:space="0" w:color="000000"/>
              <w:left w:val="outset" w:sz="6" w:space="0" w:color="000000"/>
              <w:bottom w:val="outset" w:sz="6" w:space="0" w:color="000000"/>
              <w:right w:val="outset" w:sz="6" w:space="0" w:color="000000"/>
            </w:tcBorders>
            <w:hideMark/>
          </w:tcPr>
          <w:p w14:paraId="7553AB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9.800,00</w:t>
            </w:r>
          </w:p>
        </w:tc>
        <w:tc>
          <w:tcPr>
            <w:tcW w:w="470" w:type="pct"/>
            <w:tcBorders>
              <w:top w:val="outset" w:sz="6" w:space="0" w:color="000000"/>
              <w:left w:val="outset" w:sz="6" w:space="0" w:color="000000"/>
              <w:bottom w:val="outset" w:sz="6" w:space="0" w:color="000000"/>
              <w:right w:val="outset" w:sz="6" w:space="0" w:color="000000"/>
            </w:tcBorders>
            <w:hideMark/>
          </w:tcPr>
          <w:p w14:paraId="25ED27F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7.543,11</w:t>
            </w:r>
          </w:p>
        </w:tc>
        <w:tc>
          <w:tcPr>
            <w:tcW w:w="465" w:type="pct"/>
            <w:tcBorders>
              <w:top w:val="outset" w:sz="6" w:space="0" w:color="000000"/>
              <w:left w:val="outset" w:sz="6" w:space="0" w:color="000000"/>
              <w:bottom w:val="outset" w:sz="6" w:space="0" w:color="000000"/>
              <w:right w:val="outset" w:sz="6" w:space="0" w:color="000000"/>
            </w:tcBorders>
            <w:hideMark/>
          </w:tcPr>
          <w:p w14:paraId="16232A2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E1460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BAED37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170D14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019F13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E47324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7C5FC3D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00E94C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36.819,00</w:t>
            </w:r>
          </w:p>
        </w:tc>
        <w:tc>
          <w:tcPr>
            <w:tcW w:w="498" w:type="pct"/>
            <w:tcBorders>
              <w:top w:val="outset" w:sz="6" w:space="0" w:color="000000"/>
              <w:left w:val="outset" w:sz="6" w:space="0" w:color="000000"/>
              <w:bottom w:val="outset" w:sz="6" w:space="0" w:color="000000"/>
              <w:right w:val="outset" w:sz="6" w:space="0" w:color="000000"/>
            </w:tcBorders>
            <w:hideMark/>
          </w:tcPr>
          <w:p w14:paraId="112F51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34.622,49</w:t>
            </w:r>
          </w:p>
        </w:tc>
        <w:tc>
          <w:tcPr>
            <w:tcW w:w="389" w:type="pct"/>
            <w:tcBorders>
              <w:top w:val="outset" w:sz="6" w:space="0" w:color="000000"/>
              <w:left w:val="outset" w:sz="6" w:space="0" w:color="000000"/>
              <w:bottom w:val="outset" w:sz="6" w:space="0" w:color="000000"/>
              <w:right w:val="outset" w:sz="6" w:space="0" w:color="000000"/>
            </w:tcBorders>
            <w:hideMark/>
          </w:tcPr>
          <w:p w14:paraId="5F5A69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94,03</w:t>
            </w:r>
          </w:p>
        </w:tc>
        <w:tc>
          <w:tcPr>
            <w:tcW w:w="489" w:type="pct"/>
            <w:tcBorders>
              <w:top w:val="outset" w:sz="6" w:space="0" w:color="000000"/>
              <w:left w:val="outset" w:sz="6" w:space="0" w:color="000000"/>
              <w:bottom w:val="outset" w:sz="6" w:space="0" w:color="000000"/>
              <w:right w:val="outset" w:sz="6" w:space="0" w:color="000000"/>
            </w:tcBorders>
            <w:hideMark/>
          </w:tcPr>
          <w:p w14:paraId="2A7EB57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36.819,00</w:t>
            </w:r>
          </w:p>
        </w:tc>
        <w:tc>
          <w:tcPr>
            <w:tcW w:w="470" w:type="pct"/>
            <w:tcBorders>
              <w:top w:val="outset" w:sz="6" w:space="0" w:color="000000"/>
              <w:left w:val="outset" w:sz="6" w:space="0" w:color="000000"/>
              <w:bottom w:val="outset" w:sz="6" w:space="0" w:color="000000"/>
              <w:right w:val="outset" w:sz="6" w:space="0" w:color="000000"/>
            </w:tcBorders>
            <w:hideMark/>
          </w:tcPr>
          <w:p w14:paraId="5A0576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34.622,49</w:t>
            </w:r>
          </w:p>
        </w:tc>
        <w:tc>
          <w:tcPr>
            <w:tcW w:w="465" w:type="pct"/>
            <w:tcBorders>
              <w:top w:val="outset" w:sz="6" w:space="0" w:color="000000"/>
              <w:left w:val="outset" w:sz="6" w:space="0" w:color="000000"/>
              <w:bottom w:val="outset" w:sz="6" w:space="0" w:color="000000"/>
              <w:right w:val="outset" w:sz="6" w:space="0" w:color="000000"/>
            </w:tcBorders>
            <w:hideMark/>
          </w:tcPr>
          <w:p w14:paraId="1EB2CE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CA5475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C1E6E9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CF31D3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5B4045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61878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4500</w:t>
            </w:r>
          </w:p>
        </w:tc>
        <w:tc>
          <w:tcPr>
            <w:tcW w:w="914" w:type="pct"/>
            <w:tcBorders>
              <w:top w:val="outset" w:sz="6" w:space="0" w:color="000000"/>
              <w:left w:val="outset" w:sz="6" w:space="0" w:color="000000"/>
              <w:bottom w:val="outset" w:sz="6" w:space="0" w:color="000000"/>
              <w:right w:val="outset" w:sz="6" w:space="0" w:color="000000"/>
            </w:tcBorders>
            <w:hideMark/>
          </w:tcPr>
          <w:p w14:paraId="63C30FE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Pozostałe podatki na rzecz budżetów jednostek samorządu terytorialnego</w:t>
            </w:r>
          </w:p>
        </w:tc>
        <w:tc>
          <w:tcPr>
            <w:tcW w:w="539" w:type="pct"/>
            <w:tcBorders>
              <w:top w:val="outset" w:sz="6" w:space="0" w:color="000000"/>
              <w:left w:val="outset" w:sz="6" w:space="0" w:color="000000"/>
              <w:bottom w:val="outset" w:sz="6" w:space="0" w:color="000000"/>
              <w:right w:val="outset" w:sz="6" w:space="0" w:color="000000"/>
            </w:tcBorders>
            <w:hideMark/>
          </w:tcPr>
          <w:p w14:paraId="4D46B2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8.250,00</w:t>
            </w:r>
          </w:p>
        </w:tc>
        <w:tc>
          <w:tcPr>
            <w:tcW w:w="498" w:type="pct"/>
            <w:tcBorders>
              <w:top w:val="outset" w:sz="6" w:space="0" w:color="000000"/>
              <w:left w:val="outset" w:sz="6" w:space="0" w:color="000000"/>
              <w:bottom w:val="outset" w:sz="6" w:space="0" w:color="000000"/>
              <w:right w:val="outset" w:sz="6" w:space="0" w:color="000000"/>
            </w:tcBorders>
            <w:hideMark/>
          </w:tcPr>
          <w:p w14:paraId="2C2FCD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8.239,00</w:t>
            </w:r>
          </w:p>
        </w:tc>
        <w:tc>
          <w:tcPr>
            <w:tcW w:w="389" w:type="pct"/>
            <w:tcBorders>
              <w:top w:val="outset" w:sz="6" w:space="0" w:color="000000"/>
              <w:left w:val="outset" w:sz="6" w:space="0" w:color="000000"/>
              <w:bottom w:val="outset" w:sz="6" w:space="0" w:color="000000"/>
              <w:right w:val="outset" w:sz="6" w:space="0" w:color="000000"/>
            </w:tcBorders>
            <w:hideMark/>
          </w:tcPr>
          <w:p w14:paraId="40FA322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99,87</w:t>
            </w:r>
          </w:p>
        </w:tc>
        <w:tc>
          <w:tcPr>
            <w:tcW w:w="489" w:type="pct"/>
            <w:tcBorders>
              <w:top w:val="outset" w:sz="6" w:space="0" w:color="000000"/>
              <w:left w:val="outset" w:sz="6" w:space="0" w:color="000000"/>
              <w:bottom w:val="outset" w:sz="6" w:space="0" w:color="000000"/>
              <w:right w:val="outset" w:sz="6" w:space="0" w:color="000000"/>
            </w:tcBorders>
            <w:hideMark/>
          </w:tcPr>
          <w:p w14:paraId="59625D2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8.250,00</w:t>
            </w:r>
          </w:p>
        </w:tc>
        <w:tc>
          <w:tcPr>
            <w:tcW w:w="470" w:type="pct"/>
            <w:tcBorders>
              <w:top w:val="outset" w:sz="6" w:space="0" w:color="000000"/>
              <w:left w:val="outset" w:sz="6" w:space="0" w:color="000000"/>
              <w:bottom w:val="outset" w:sz="6" w:space="0" w:color="000000"/>
              <w:right w:val="outset" w:sz="6" w:space="0" w:color="000000"/>
            </w:tcBorders>
            <w:hideMark/>
          </w:tcPr>
          <w:p w14:paraId="2D9C855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8.239,00</w:t>
            </w:r>
          </w:p>
        </w:tc>
        <w:tc>
          <w:tcPr>
            <w:tcW w:w="465" w:type="pct"/>
            <w:tcBorders>
              <w:top w:val="outset" w:sz="6" w:space="0" w:color="000000"/>
              <w:left w:val="outset" w:sz="6" w:space="0" w:color="000000"/>
              <w:bottom w:val="outset" w:sz="6" w:space="0" w:color="000000"/>
              <w:right w:val="outset" w:sz="6" w:space="0" w:color="000000"/>
            </w:tcBorders>
            <w:hideMark/>
          </w:tcPr>
          <w:p w14:paraId="68B47B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EF4B05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0338E5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686A26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6111EB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9D314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4700</w:t>
            </w:r>
          </w:p>
        </w:tc>
        <w:tc>
          <w:tcPr>
            <w:tcW w:w="914" w:type="pct"/>
            <w:tcBorders>
              <w:top w:val="outset" w:sz="6" w:space="0" w:color="000000"/>
              <w:left w:val="outset" w:sz="6" w:space="0" w:color="000000"/>
              <w:bottom w:val="outset" w:sz="6" w:space="0" w:color="000000"/>
              <w:right w:val="outset" w:sz="6" w:space="0" w:color="000000"/>
            </w:tcBorders>
            <w:hideMark/>
          </w:tcPr>
          <w:p w14:paraId="31CD7A1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9" w:type="pct"/>
            <w:tcBorders>
              <w:top w:val="outset" w:sz="6" w:space="0" w:color="000000"/>
              <w:left w:val="outset" w:sz="6" w:space="0" w:color="000000"/>
              <w:bottom w:val="outset" w:sz="6" w:space="0" w:color="000000"/>
              <w:right w:val="outset" w:sz="6" w:space="0" w:color="000000"/>
            </w:tcBorders>
            <w:hideMark/>
          </w:tcPr>
          <w:p w14:paraId="32D233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13.000,00</w:t>
            </w:r>
          </w:p>
        </w:tc>
        <w:tc>
          <w:tcPr>
            <w:tcW w:w="498" w:type="pct"/>
            <w:tcBorders>
              <w:top w:val="outset" w:sz="6" w:space="0" w:color="000000"/>
              <w:left w:val="outset" w:sz="6" w:space="0" w:color="000000"/>
              <w:bottom w:val="outset" w:sz="6" w:space="0" w:color="000000"/>
              <w:right w:val="outset" w:sz="6" w:space="0" w:color="000000"/>
            </w:tcBorders>
            <w:hideMark/>
          </w:tcPr>
          <w:p w14:paraId="450CB43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5.262,00</w:t>
            </w:r>
          </w:p>
        </w:tc>
        <w:tc>
          <w:tcPr>
            <w:tcW w:w="389" w:type="pct"/>
            <w:tcBorders>
              <w:top w:val="outset" w:sz="6" w:space="0" w:color="000000"/>
              <w:left w:val="outset" w:sz="6" w:space="0" w:color="000000"/>
              <w:bottom w:val="outset" w:sz="6" w:space="0" w:color="000000"/>
              <w:right w:val="outset" w:sz="6" w:space="0" w:color="000000"/>
            </w:tcBorders>
            <w:hideMark/>
          </w:tcPr>
          <w:p w14:paraId="136AA2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40,48</w:t>
            </w:r>
          </w:p>
        </w:tc>
        <w:tc>
          <w:tcPr>
            <w:tcW w:w="489" w:type="pct"/>
            <w:tcBorders>
              <w:top w:val="outset" w:sz="6" w:space="0" w:color="000000"/>
              <w:left w:val="outset" w:sz="6" w:space="0" w:color="000000"/>
              <w:bottom w:val="outset" w:sz="6" w:space="0" w:color="000000"/>
              <w:right w:val="outset" w:sz="6" w:space="0" w:color="000000"/>
            </w:tcBorders>
            <w:hideMark/>
          </w:tcPr>
          <w:p w14:paraId="7CE2767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13.000,00</w:t>
            </w:r>
          </w:p>
        </w:tc>
        <w:tc>
          <w:tcPr>
            <w:tcW w:w="470" w:type="pct"/>
            <w:tcBorders>
              <w:top w:val="outset" w:sz="6" w:space="0" w:color="000000"/>
              <w:left w:val="outset" w:sz="6" w:space="0" w:color="000000"/>
              <w:bottom w:val="outset" w:sz="6" w:space="0" w:color="000000"/>
              <w:right w:val="outset" w:sz="6" w:space="0" w:color="000000"/>
            </w:tcBorders>
            <w:hideMark/>
          </w:tcPr>
          <w:p w14:paraId="16E86A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5.262,00</w:t>
            </w:r>
          </w:p>
        </w:tc>
        <w:tc>
          <w:tcPr>
            <w:tcW w:w="465" w:type="pct"/>
            <w:tcBorders>
              <w:top w:val="outset" w:sz="6" w:space="0" w:color="000000"/>
              <w:left w:val="outset" w:sz="6" w:space="0" w:color="000000"/>
              <w:bottom w:val="outset" w:sz="6" w:space="0" w:color="000000"/>
              <w:right w:val="outset" w:sz="6" w:space="0" w:color="000000"/>
            </w:tcBorders>
            <w:hideMark/>
          </w:tcPr>
          <w:p w14:paraId="6D4CBEF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4482E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C3524F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4E99F1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189014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0021AE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5BCE7578" w14:textId="73B8653B"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1A7D51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11.600,00</w:t>
            </w:r>
          </w:p>
        </w:tc>
        <w:tc>
          <w:tcPr>
            <w:tcW w:w="498" w:type="pct"/>
            <w:tcBorders>
              <w:top w:val="outset" w:sz="6" w:space="0" w:color="000000"/>
              <w:left w:val="outset" w:sz="6" w:space="0" w:color="000000"/>
              <w:bottom w:val="outset" w:sz="6" w:space="0" w:color="000000"/>
              <w:right w:val="outset" w:sz="6" w:space="0" w:color="000000"/>
            </w:tcBorders>
            <w:hideMark/>
          </w:tcPr>
          <w:p w14:paraId="54BA59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0C1721B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E74876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11.600,00</w:t>
            </w:r>
          </w:p>
        </w:tc>
        <w:tc>
          <w:tcPr>
            <w:tcW w:w="470" w:type="pct"/>
            <w:tcBorders>
              <w:top w:val="outset" w:sz="6" w:space="0" w:color="000000"/>
              <w:left w:val="outset" w:sz="6" w:space="0" w:color="000000"/>
              <w:bottom w:val="outset" w:sz="6" w:space="0" w:color="000000"/>
              <w:right w:val="outset" w:sz="6" w:space="0" w:color="000000"/>
            </w:tcBorders>
            <w:hideMark/>
          </w:tcPr>
          <w:p w14:paraId="077B36D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1CF28C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0099F6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668B88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DD8A6F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B8A669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78F6B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74277E5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2A2705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46.000,00</w:t>
            </w:r>
          </w:p>
        </w:tc>
        <w:tc>
          <w:tcPr>
            <w:tcW w:w="498" w:type="pct"/>
            <w:tcBorders>
              <w:top w:val="outset" w:sz="6" w:space="0" w:color="000000"/>
              <w:left w:val="outset" w:sz="6" w:space="0" w:color="000000"/>
              <w:bottom w:val="outset" w:sz="6" w:space="0" w:color="000000"/>
              <w:right w:val="outset" w:sz="6" w:space="0" w:color="000000"/>
            </w:tcBorders>
            <w:hideMark/>
          </w:tcPr>
          <w:p w14:paraId="36008DA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389" w:type="pct"/>
            <w:tcBorders>
              <w:top w:val="outset" w:sz="6" w:space="0" w:color="000000"/>
              <w:left w:val="outset" w:sz="6" w:space="0" w:color="000000"/>
              <w:bottom w:val="outset" w:sz="6" w:space="0" w:color="000000"/>
              <w:right w:val="outset" w:sz="6" w:space="0" w:color="000000"/>
            </w:tcBorders>
            <w:hideMark/>
          </w:tcPr>
          <w:p w14:paraId="4E4775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6,52</w:t>
            </w:r>
          </w:p>
        </w:tc>
        <w:tc>
          <w:tcPr>
            <w:tcW w:w="489" w:type="pct"/>
            <w:tcBorders>
              <w:top w:val="outset" w:sz="6" w:space="0" w:color="000000"/>
              <w:left w:val="outset" w:sz="6" w:space="0" w:color="000000"/>
              <w:bottom w:val="outset" w:sz="6" w:space="0" w:color="000000"/>
              <w:right w:val="outset" w:sz="6" w:space="0" w:color="000000"/>
            </w:tcBorders>
            <w:hideMark/>
          </w:tcPr>
          <w:p w14:paraId="2671633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66F815C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5668B3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46.000,00</w:t>
            </w:r>
          </w:p>
        </w:tc>
        <w:tc>
          <w:tcPr>
            <w:tcW w:w="473" w:type="pct"/>
            <w:tcBorders>
              <w:top w:val="outset" w:sz="6" w:space="0" w:color="000000"/>
              <w:left w:val="outset" w:sz="6" w:space="0" w:color="000000"/>
              <w:bottom w:val="outset" w:sz="6" w:space="0" w:color="000000"/>
              <w:right w:val="outset" w:sz="6" w:space="0" w:color="000000"/>
            </w:tcBorders>
            <w:hideMark/>
          </w:tcPr>
          <w:p w14:paraId="09CBB19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r>
      <w:tr w:rsidR="00377F63" w:rsidRPr="00BC54C9" w14:paraId="323EBD6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A7D237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DC633B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07BAE91F"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88E047C"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B4EC1B1"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769896E"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6CA0A9E"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0061815"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4D69874"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7A33DCF"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C870104" w14:textId="77777777" w:rsidR="00377F63" w:rsidRPr="00BC54C9" w:rsidRDefault="00377F63">
            <w:pPr>
              <w:pStyle w:val="NormalnyWeb"/>
              <w:jc w:val="center"/>
              <w:rPr>
                <w:rFonts w:asciiTheme="minorHAnsi" w:hAnsiTheme="minorHAnsi" w:cstheme="minorHAnsi"/>
              </w:rPr>
            </w:pPr>
          </w:p>
        </w:tc>
      </w:tr>
      <w:tr w:rsidR="00377F63" w:rsidRPr="00BC54C9" w14:paraId="76F0DAF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BF53F8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A923A4F"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75056</w:t>
            </w:r>
          </w:p>
        </w:tc>
        <w:tc>
          <w:tcPr>
            <w:tcW w:w="270" w:type="pct"/>
            <w:tcBorders>
              <w:top w:val="outset" w:sz="6" w:space="0" w:color="000000"/>
              <w:left w:val="outset" w:sz="6" w:space="0" w:color="000000"/>
              <w:bottom w:val="outset" w:sz="6" w:space="0" w:color="000000"/>
              <w:right w:val="outset" w:sz="6" w:space="0" w:color="000000"/>
            </w:tcBorders>
          </w:tcPr>
          <w:p w14:paraId="56D3F1F7" w14:textId="77777777" w:rsidR="00377F63" w:rsidRPr="00BC54C9" w:rsidRDefault="00377F63">
            <w:pPr>
              <w:pStyle w:val="NormalnyWeb"/>
              <w:jc w:val="center"/>
              <w:rPr>
                <w:rFonts w:asciiTheme="minorHAnsi" w:hAnsiTheme="minorHAnsi" w:cstheme="minorHAnsi"/>
                <w:i/>
                <w:iCs/>
              </w:rPr>
            </w:pPr>
          </w:p>
        </w:tc>
        <w:tc>
          <w:tcPr>
            <w:tcW w:w="914" w:type="pct"/>
            <w:tcBorders>
              <w:top w:val="outset" w:sz="6" w:space="0" w:color="000000"/>
              <w:left w:val="outset" w:sz="6" w:space="0" w:color="000000"/>
              <w:bottom w:val="outset" w:sz="6" w:space="0" w:color="000000"/>
              <w:right w:val="outset" w:sz="6" w:space="0" w:color="000000"/>
            </w:tcBorders>
            <w:hideMark/>
          </w:tcPr>
          <w:p w14:paraId="1BF687F2" w14:textId="77777777" w:rsidR="00377F63" w:rsidRPr="00BC54C9" w:rsidRDefault="00377F63">
            <w:pPr>
              <w:pStyle w:val="NormalnyWeb"/>
              <w:rPr>
                <w:rFonts w:asciiTheme="minorHAnsi" w:hAnsiTheme="minorHAnsi" w:cstheme="minorHAnsi"/>
                <w:i/>
                <w:iCs/>
              </w:rPr>
            </w:pPr>
            <w:r w:rsidRPr="00BC54C9">
              <w:rPr>
                <w:rFonts w:asciiTheme="minorHAnsi" w:hAnsiTheme="minorHAnsi" w:cstheme="minorHAnsi"/>
                <w:i/>
                <w:iCs/>
              </w:rPr>
              <w:t>Spis powszechny i inne</w:t>
            </w:r>
          </w:p>
        </w:tc>
        <w:tc>
          <w:tcPr>
            <w:tcW w:w="539" w:type="pct"/>
            <w:tcBorders>
              <w:top w:val="outset" w:sz="6" w:space="0" w:color="000000"/>
              <w:left w:val="outset" w:sz="6" w:space="0" w:color="000000"/>
              <w:bottom w:val="outset" w:sz="6" w:space="0" w:color="000000"/>
              <w:right w:val="outset" w:sz="6" w:space="0" w:color="000000"/>
            </w:tcBorders>
            <w:hideMark/>
          </w:tcPr>
          <w:p w14:paraId="5BCA0204"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9.718,00</w:t>
            </w:r>
          </w:p>
        </w:tc>
        <w:tc>
          <w:tcPr>
            <w:tcW w:w="498" w:type="pct"/>
            <w:tcBorders>
              <w:top w:val="outset" w:sz="6" w:space="0" w:color="000000"/>
              <w:left w:val="outset" w:sz="6" w:space="0" w:color="000000"/>
              <w:bottom w:val="outset" w:sz="6" w:space="0" w:color="000000"/>
              <w:right w:val="outset" w:sz="6" w:space="0" w:color="000000"/>
            </w:tcBorders>
            <w:hideMark/>
          </w:tcPr>
          <w:p w14:paraId="6FBC28A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5.021,00</w:t>
            </w:r>
          </w:p>
        </w:tc>
        <w:tc>
          <w:tcPr>
            <w:tcW w:w="389" w:type="pct"/>
            <w:tcBorders>
              <w:top w:val="outset" w:sz="6" w:space="0" w:color="000000"/>
              <w:left w:val="outset" w:sz="6" w:space="0" w:color="000000"/>
              <w:bottom w:val="outset" w:sz="6" w:space="0" w:color="000000"/>
              <w:right w:val="outset" w:sz="6" w:space="0" w:color="000000"/>
            </w:tcBorders>
            <w:hideMark/>
          </w:tcPr>
          <w:p w14:paraId="20702FF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51,67</w:t>
            </w:r>
          </w:p>
        </w:tc>
        <w:tc>
          <w:tcPr>
            <w:tcW w:w="489" w:type="pct"/>
            <w:tcBorders>
              <w:top w:val="outset" w:sz="6" w:space="0" w:color="000000"/>
              <w:left w:val="outset" w:sz="6" w:space="0" w:color="000000"/>
              <w:bottom w:val="outset" w:sz="6" w:space="0" w:color="000000"/>
              <w:right w:val="outset" w:sz="6" w:space="0" w:color="000000"/>
            </w:tcBorders>
            <w:hideMark/>
          </w:tcPr>
          <w:p w14:paraId="0AEBD6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9.718,00</w:t>
            </w:r>
          </w:p>
        </w:tc>
        <w:tc>
          <w:tcPr>
            <w:tcW w:w="470" w:type="pct"/>
            <w:tcBorders>
              <w:top w:val="outset" w:sz="6" w:space="0" w:color="000000"/>
              <w:left w:val="outset" w:sz="6" w:space="0" w:color="000000"/>
              <w:bottom w:val="outset" w:sz="6" w:space="0" w:color="000000"/>
              <w:right w:val="outset" w:sz="6" w:space="0" w:color="000000"/>
            </w:tcBorders>
            <w:hideMark/>
          </w:tcPr>
          <w:p w14:paraId="149249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5.021,00</w:t>
            </w:r>
          </w:p>
        </w:tc>
        <w:tc>
          <w:tcPr>
            <w:tcW w:w="465" w:type="pct"/>
            <w:tcBorders>
              <w:top w:val="outset" w:sz="6" w:space="0" w:color="000000"/>
              <w:left w:val="outset" w:sz="6" w:space="0" w:color="000000"/>
              <w:bottom w:val="outset" w:sz="6" w:space="0" w:color="000000"/>
              <w:right w:val="outset" w:sz="6" w:space="0" w:color="000000"/>
            </w:tcBorders>
            <w:hideMark/>
          </w:tcPr>
          <w:p w14:paraId="4B1A4D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B0AC3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DC9C37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10E285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72DE14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628349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F755500"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34AAEED"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325905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31F3610"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F6A0990"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1FD95A1"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86223CC"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8040893" w14:textId="77777777" w:rsidR="00377F63" w:rsidRPr="00BC54C9" w:rsidRDefault="00377F63">
            <w:pPr>
              <w:pStyle w:val="NormalnyWeb"/>
              <w:jc w:val="center"/>
              <w:rPr>
                <w:rFonts w:asciiTheme="minorHAnsi" w:hAnsiTheme="minorHAnsi" w:cstheme="minorHAnsi"/>
              </w:rPr>
            </w:pPr>
          </w:p>
        </w:tc>
      </w:tr>
      <w:tr w:rsidR="00377F63" w:rsidRPr="00BC54C9" w14:paraId="054AAE4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05CCB2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2EA7AF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87C7A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4170</w:t>
            </w:r>
          </w:p>
        </w:tc>
        <w:tc>
          <w:tcPr>
            <w:tcW w:w="914" w:type="pct"/>
            <w:tcBorders>
              <w:top w:val="outset" w:sz="6" w:space="0" w:color="000000"/>
              <w:left w:val="outset" w:sz="6" w:space="0" w:color="000000"/>
              <w:bottom w:val="outset" w:sz="6" w:space="0" w:color="000000"/>
              <w:right w:val="outset" w:sz="6" w:space="0" w:color="000000"/>
            </w:tcBorders>
            <w:hideMark/>
          </w:tcPr>
          <w:p w14:paraId="4A68C4F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bezosobowe</w:t>
            </w:r>
          </w:p>
        </w:tc>
        <w:tc>
          <w:tcPr>
            <w:tcW w:w="539" w:type="pct"/>
            <w:tcBorders>
              <w:top w:val="outset" w:sz="6" w:space="0" w:color="000000"/>
              <w:left w:val="outset" w:sz="6" w:space="0" w:color="000000"/>
              <w:bottom w:val="outset" w:sz="6" w:space="0" w:color="000000"/>
              <w:right w:val="outset" w:sz="6" w:space="0" w:color="000000"/>
            </w:tcBorders>
            <w:hideMark/>
          </w:tcPr>
          <w:p w14:paraId="30598B7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9.153,00</w:t>
            </w:r>
          </w:p>
        </w:tc>
        <w:tc>
          <w:tcPr>
            <w:tcW w:w="498" w:type="pct"/>
            <w:tcBorders>
              <w:top w:val="outset" w:sz="6" w:space="0" w:color="000000"/>
              <w:left w:val="outset" w:sz="6" w:space="0" w:color="000000"/>
              <w:bottom w:val="outset" w:sz="6" w:space="0" w:color="000000"/>
              <w:right w:val="outset" w:sz="6" w:space="0" w:color="000000"/>
            </w:tcBorders>
            <w:hideMark/>
          </w:tcPr>
          <w:p w14:paraId="7648AD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4.456,00</w:t>
            </w:r>
          </w:p>
        </w:tc>
        <w:tc>
          <w:tcPr>
            <w:tcW w:w="389" w:type="pct"/>
            <w:tcBorders>
              <w:top w:val="outset" w:sz="6" w:space="0" w:color="000000"/>
              <w:left w:val="outset" w:sz="6" w:space="0" w:color="000000"/>
              <w:bottom w:val="outset" w:sz="6" w:space="0" w:color="000000"/>
              <w:right w:val="outset" w:sz="6" w:space="0" w:color="000000"/>
            </w:tcBorders>
            <w:hideMark/>
          </w:tcPr>
          <w:p w14:paraId="5D2D1E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48,68</w:t>
            </w:r>
          </w:p>
        </w:tc>
        <w:tc>
          <w:tcPr>
            <w:tcW w:w="489" w:type="pct"/>
            <w:tcBorders>
              <w:top w:val="outset" w:sz="6" w:space="0" w:color="000000"/>
              <w:left w:val="outset" w:sz="6" w:space="0" w:color="000000"/>
              <w:bottom w:val="outset" w:sz="6" w:space="0" w:color="000000"/>
              <w:right w:val="outset" w:sz="6" w:space="0" w:color="000000"/>
            </w:tcBorders>
            <w:hideMark/>
          </w:tcPr>
          <w:p w14:paraId="26FC5D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9.153,00</w:t>
            </w:r>
          </w:p>
        </w:tc>
        <w:tc>
          <w:tcPr>
            <w:tcW w:w="470" w:type="pct"/>
            <w:tcBorders>
              <w:top w:val="outset" w:sz="6" w:space="0" w:color="000000"/>
              <w:left w:val="outset" w:sz="6" w:space="0" w:color="000000"/>
              <w:bottom w:val="outset" w:sz="6" w:space="0" w:color="000000"/>
              <w:right w:val="outset" w:sz="6" w:space="0" w:color="000000"/>
            </w:tcBorders>
            <w:hideMark/>
          </w:tcPr>
          <w:p w14:paraId="3A962A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4.456,00</w:t>
            </w:r>
          </w:p>
        </w:tc>
        <w:tc>
          <w:tcPr>
            <w:tcW w:w="465" w:type="pct"/>
            <w:tcBorders>
              <w:top w:val="outset" w:sz="6" w:space="0" w:color="000000"/>
              <w:left w:val="outset" w:sz="6" w:space="0" w:color="000000"/>
              <w:bottom w:val="outset" w:sz="6" w:space="0" w:color="000000"/>
              <w:right w:val="outset" w:sz="6" w:space="0" w:color="000000"/>
            </w:tcBorders>
            <w:hideMark/>
          </w:tcPr>
          <w:p w14:paraId="2DDFA9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8879AC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99E60C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D0C7A6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2C0025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B262C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2289F2D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21367D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565,00</w:t>
            </w:r>
          </w:p>
        </w:tc>
        <w:tc>
          <w:tcPr>
            <w:tcW w:w="498" w:type="pct"/>
            <w:tcBorders>
              <w:top w:val="outset" w:sz="6" w:space="0" w:color="000000"/>
              <w:left w:val="outset" w:sz="6" w:space="0" w:color="000000"/>
              <w:bottom w:val="outset" w:sz="6" w:space="0" w:color="000000"/>
              <w:right w:val="outset" w:sz="6" w:space="0" w:color="000000"/>
            </w:tcBorders>
            <w:hideMark/>
          </w:tcPr>
          <w:p w14:paraId="426805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565,00</w:t>
            </w:r>
          </w:p>
        </w:tc>
        <w:tc>
          <w:tcPr>
            <w:tcW w:w="389" w:type="pct"/>
            <w:tcBorders>
              <w:top w:val="outset" w:sz="6" w:space="0" w:color="000000"/>
              <w:left w:val="outset" w:sz="6" w:space="0" w:color="000000"/>
              <w:bottom w:val="outset" w:sz="6" w:space="0" w:color="000000"/>
              <w:right w:val="outset" w:sz="6" w:space="0" w:color="000000"/>
            </w:tcBorders>
            <w:hideMark/>
          </w:tcPr>
          <w:p w14:paraId="2BB1B9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5C2604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565,00</w:t>
            </w:r>
          </w:p>
        </w:tc>
        <w:tc>
          <w:tcPr>
            <w:tcW w:w="470" w:type="pct"/>
            <w:tcBorders>
              <w:top w:val="outset" w:sz="6" w:space="0" w:color="000000"/>
              <w:left w:val="outset" w:sz="6" w:space="0" w:color="000000"/>
              <w:bottom w:val="outset" w:sz="6" w:space="0" w:color="000000"/>
              <w:right w:val="outset" w:sz="6" w:space="0" w:color="000000"/>
            </w:tcBorders>
            <w:hideMark/>
          </w:tcPr>
          <w:p w14:paraId="398EE6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565,00</w:t>
            </w:r>
          </w:p>
        </w:tc>
        <w:tc>
          <w:tcPr>
            <w:tcW w:w="465" w:type="pct"/>
            <w:tcBorders>
              <w:top w:val="outset" w:sz="6" w:space="0" w:color="000000"/>
              <w:left w:val="outset" w:sz="6" w:space="0" w:color="000000"/>
              <w:bottom w:val="outset" w:sz="6" w:space="0" w:color="000000"/>
              <w:right w:val="outset" w:sz="6" w:space="0" w:color="000000"/>
            </w:tcBorders>
            <w:hideMark/>
          </w:tcPr>
          <w:p w14:paraId="3A1C3BD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8308D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312B70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BF30D4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65140F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63664A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FC120FC"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F1B18B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D912FE0"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5E6922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981734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62F47F9"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EE9009D"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BC942C0" w14:textId="77777777" w:rsidR="00377F63" w:rsidRPr="00BC54C9" w:rsidRDefault="00377F63">
            <w:pPr>
              <w:pStyle w:val="NormalnyWeb"/>
              <w:jc w:val="center"/>
              <w:rPr>
                <w:rFonts w:asciiTheme="minorHAnsi" w:hAnsiTheme="minorHAnsi" w:cstheme="minorHAnsi"/>
              </w:rPr>
            </w:pPr>
          </w:p>
        </w:tc>
      </w:tr>
      <w:tr w:rsidR="00377F63" w:rsidRPr="00BC54C9" w14:paraId="6A312B1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004B4B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6F952E7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75075</w:t>
            </w:r>
          </w:p>
        </w:tc>
        <w:tc>
          <w:tcPr>
            <w:tcW w:w="270" w:type="pct"/>
            <w:tcBorders>
              <w:top w:val="outset" w:sz="6" w:space="0" w:color="000000"/>
              <w:left w:val="outset" w:sz="6" w:space="0" w:color="000000"/>
              <w:bottom w:val="outset" w:sz="6" w:space="0" w:color="000000"/>
              <w:right w:val="outset" w:sz="6" w:space="0" w:color="000000"/>
            </w:tcBorders>
          </w:tcPr>
          <w:p w14:paraId="4924533D"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119A1412"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Promocja jednostek samorządu terytorialnego</w:t>
            </w:r>
          </w:p>
        </w:tc>
        <w:tc>
          <w:tcPr>
            <w:tcW w:w="539" w:type="pct"/>
            <w:tcBorders>
              <w:top w:val="outset" w:sz="6" w:space="0" w:color="000000"/>
              <w:left w:val="outset" w:sz="6" w:space="0" w:color="000000"/>
              <w:bottom w:val="outset" w:sz="6" w:space="0" w:color="000000"/>
              <w:right w:val="outset" w:sz="6" w:space="0" w:color="000000"/>
            </w:tcBorders>
            <w:hideMark/>
          </w:tcPr>
          <w:p w14:paraId="5F009FE6"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25.000,00</w:t>
            </w:r>
          </w:p>
        </w:tc>
        <w:tc>
          <w:tcPr>
            <w:tcW w:w="498" w:type="pct"/>
            <w:tcBorders>
              <w:top w:val="outset" w:sz="6" w:space="0" w:color="000000"/>
              <w:left w:val="outset" w:sz="6" w:space="0" w:color="000000"/>
              <w:bottom w:val="outset" w:sz="6" w:space="0" w:color="000000"/>
              <w:right w:val="outset" w:sz="6" w:space="0" w:color="000000"/>
            </w:tcBorders>
            <w:hideMark/>
          </w:tcPr>
          <w:p w14:paraId="36031E96"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1.310,20</w:t>
            </w:r>
          </w:p>
        </w:tc>
        <w:tc>
          <w:tcPr>
            <w:tcW w:w="389" w:type="pct"/>
            <w:tcBorders>
              <w:top w:val="outset" w:sz="6" w:space="0" w:color="000000"/>
              <w:left w:val="outset" w:sz="6" w:space="0" w:color="000000"/>
              <w:bottom w:val="outset" w:sz="6" w:space="0" w:color="000000"/>
              <w:right w:val="outset" w:sz="6" w:space="0" w:color="000000"/>
            </w:tcBorders>
            <w:hideMark/>
          </w:tcPr>
          <w:p w14:paraId="30B926C7"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5,24</w:t>
            </w:r>
          </w:p>
        </w:tc>
        <w:tc>
          <w:tcPr>
            <w:tcW w:w="489" w:type="pct"/>
            <w:tcBorders>
              <w:top w:val="outset" w:sz="6" w:space="0" w:color="000000"/>
              <w:left w:val="outset" w:sz="6" w:space="0" w:color="000000"/>
              <w:bottom w:val="outset" w:sz="6" w:space="0" w:color="000000"/>
              <w:right w:val="outset" w:sz="6" w:space="0" w:color="000000"/>
            </w:tcBorders>
            <w:hideMark/>
          </w:tcPr>
          <w:p w14:paraId="4A11624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25.000,00</w:t>
            </w:r>
          </w:p>
        </w:tc>
        <w:tc>
          <w:tcPr>
            <w:tcW w:w="470" w:type="pct"/>
            <w:tcBorders>
              <w:top w:val="outset" w:sz="6" w:space="0" w:color="000000"/>
              <w:left w:val="outset" w:sz="6" w:space="0" w:color="000000"/>
              <w:bottom w:val="outset" w:sz="6" w:space="0" w:color="000000"/>
              <w:right w:val="outset" w:sz="6" w:space="0" w:color="000000"/>
            </w:tcBorders>
            <w:hideMark/>
          </w:tcPr>
          <w:p w14:paraId="17F5252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1.310,20</w:t>
            </w:r>
          </w:p>
        </w:tc>
        <w:tc>
          <w:tcPr>
            <w:tcW w:w="465" w:type="pct"/>
            <w:tcBorders>
              <w:top w:val="outset" w:sz="6" w:space="0" w:color="000000"/>
              <w:left w:val="outset" w:sz="6" w:space="0" w:color="000000"/>
              <w:bottom w:val="outset" w:sz="6" w:space="0" w:color="000000"/>
              <w:right w:val="outset" w:sz="6" w:space="0" w:color="000000"/>
            </w:tcBorders>
            <w:hideMark/>
          </w:tcPr>
          <w:p w14:paraId="329F025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19298DC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5F71927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B4FE23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2A6E47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796E2BA"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284AFF9"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75F91FE" w14:textId="77777777" w:rsidR="00377F63" w:rsidRPr="00BC54C9" w:rsidRDefault="00377F63">
            <w:pPr>
              <w:pStyle w:val="NormalnyWeb"/>
              <w:jc w:val="center"/>
              <w:rPr>
                <w:rFonts w:asciiTheme="minorHAnsi" w:hAnsiTheme="minorHAnsi" w:cstheme="minorHAnsi"/>
                <w:i/>
              </w:rPr>
            </w:pPr>
          </w:p>
        </w:tc>
        <w:tc>
          <w:tcPr>
            <w:tcW w:w="498" w:type="pct"/>
            <w:tcBorders>
              <w:top w:val="outset" w:sz="6" w:space="0" w:color="000000"/>
              <w:left w:val="outset" w:sz="6" w:space="0" w:color="000000"/>
              <w:bottom w:val="outset" w:sz="6" w:space="0" w:color="000000"/>
              <w:right w:val="outset" w:sz="6" w:space="0" w:color="000000"/>
            </w:tcBorders>
          </w:tcPr>
          <w:p w14:paraId="78706907" w14:textId="77777777" w:rsidR="00377F63" w:rsidRPr="00BC54C9" w:rsidRDefault="00377F63">
            <w:pPr>
              <w:pStyle w:val="NormalnyWeb"/>
              <w:jc w:val="center"/>
              <w:rPr>
                <w:rFonts w:asciiTheme="minorHAnsi" w:hAnsiTheme="minorHAnsi" w:cstheme="minorHAnsi"/>
                <w:i/>
              </w:rPr>
            </w:pPr>
          </w:p>
        </w:tc>
        <w:tc>
          <w:tcPr>
            <w:tcW w:w="389" w:type="pct"/>
            <w:tcBorders>
              <w:top w:val="outset" w:sz="6" w:space="0" w:color="000000"/>
              <w:left w:val="outset" w:sz="6" w:space="0" w:color="000000"/>
              <w:bottom w:val="outset" w:sz="6" w:space="0" w:color="000000"/>
              <w:right w:val="outset" w:sz="6" w:space="0" w:color="000000"/>
            </w:tcBorders>
          </w:tcPr>
          <w:p w14:paraId="0B7A34BF" w14:textId="77777777" w:rsidR="00377F63" w:rsidRPr="00BC54C9" w:rsidRDefault="00377F63">
            <w:pPr>
              <w:pStyle w:val="NormalnyWeb"/>
              <w:jc w:val="center"/>
              <w:rPr>
                <w:rFonts w:asciiTheme="minorHAnsi" w:hAnsiTheme="minorHAnsi" w:cstheme="minorHAnsi"/>
                <w:i/>
              </w:rPr>
            </w:pPr>
          </w:p>
        </w:tc>
        <w:tc>
          <w:tcPr>
            <w:tcW w:w="489" w:type="pct"/>
            <w:tcBorders>
              <w:top w:val="outset" w:sz="6" w:space="0" w:color="000000"/>
              <w:left w:val="outset" w:sz="6" w:space="0" w:color="000000"/>
              <w:bottom w:val="outset" w:sz="6" w:space="0" w:color="000000"/>
              <w:right w:val="outset" w:sz="6" w:space="0" w:color="000000"/>
            </w:tcBorders>
          </w:tcPr>
          <w:p w14:paraId="6A4638F5" w14:textId="77777777" w:rsidR="00377F63" w:rsidRPr="00BC54C9" w:rsidRDefault="00377F63">
            <w:pPr>
              <w:pStyle w:val="NormalnyWeb"/>
              <w:jc w:val="center"/>
              <w:rPr>
                <w:rFonts w:asciiTheme="minorHAnsi" w:hAnsiTheme="minorHAnsi" w:cstheme="minorHAnsi"/>
                <w:i/>
              </w:rPr>
            </w:pPr>
          </w:p>
        </w:tc>
        <w:tc>
          <w:tcPr>
            <w:tcW w:w="470" w:type="pct"/>
            <w:tcBorders>
              <w:top w:val="outset" w:sz="6" w:space="0" w:color="000000"/>
              <w:left w:val="outset" w:sz="6" w:space="0" w:color="000000"/>
              <w:bottom w:val="outset" w:sz="6" w:space="0" w:color="000000"/>
              <w:right w:val="outset" w:sz="6" w:space="0" w:color="000000"/>
            </w:tcBorders>
          </w:tcPr>
          <w:p w14:paraId="23040A57" w14:textId="77777777" w:rsidR="00377F63" w:rsidRPr="00BC54C9" w:rsidRDefault="00377F63">
            <w:pPr>
              <w:pStyle w:val="NormalnyWeb"/>
              <w:jc w:val="center"/>
              <w:rPr>
                <w:rFonts w:asciiTheme="minorHAnsi" w:hAnsiTheme="minorHAnsi" w:cstheme="minorHAnsi"/>
                <w:i/>
              </w:rPr>
            </w:pPr>
          </w:p>
        </w:tc>
        <w:tc>
          <w:tcPr>
            <w:tcW w:w="465" w:type="pct"/>
            <w:tcBorders>
              <w:top w:val="outset" w:sz="6" w:space="0" w:color="000000"/>
              <w:left w:val="outset" w:sz="6" w:space="0" w:color="000000"/>
              <w:bottom w:val="outset" w:sz="6" w:space="0" w:color="000000"/>
              <w:right w:val="outset" w:sz="6" w:space="0" w:color="000000"/>
            </w:tcBorders>
          </w:tcPr>
          <w:p w14:paraId="6D0D5E5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4E8BB98" w14:textId="77777777" w:rsidR="00377F63" w:rsidRPr="00BC54C9" w:rsidRDefault="00377F63">
            <w:pPr>
              <w:pStyle w:val="NormalnyWeb"/>
              <w:jc w:val="center"/>
              <w:rPr>
                <w:rFonts w:asciiTheme="minorHAnsi" w:hAnsiTheme="minorHAnsi" w:cstheme="minorHAnsi"/>
              </w:rPr>
            </w:pPr>
          </w:p>
        </w:tc>
      </w:tr>
      <w:tr w:rsidR="00377F63" w:rsidRPr="00BC54C9" w14:paraId="169150A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30C5CF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C57F82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5D7CA6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027BDFC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6543B3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98" w:type="pct"/>
            <w:tcBorders>
              <w:top w:val="outset" w:sz="6" w:space="0" w:color="000000"/>
              <w:left w:val="outset" w:sz="6" w:space="0" w:color="000000"/>
              <w:bottom w:val="outset" w:sz="6" w:space="0" w:color="000000"/>
              <w:right w:val="outset" w:sz="6" w:space="0" w:color="000000"/>
            </w:tcBorders>
            <w:hideMark/>
          </w:tcPr>
          <w:p w14:paraId="71594E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1.310,20</w:t>
            </w:r>
          </w:p>
        </w:tc>
        <w:tc>
          <w:tcPr>
            <w:tcW w:w="389" w:type="pct"/>
            <w:tcBorders>
              <w:top w:val="outset" w:sz="6" w:space="0" w:color="000000"/>
              <w:left w:val="outset" w:sz="6" w:space="0" w:color="000000"/>
              <w:bottom w:val="outset" w:sz="6" w:space="0" w:color="000000"/>
              <w:right w:val="outset" w:sz="6" w:space="0" w:color="000000"/>
            </w:tcBorders>
            <w:hideMark/>
          </w:tcPr>
          <w:p w14:paraId="0A2B54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8,73</w:t>
            </w:r>
          </w:p>
        </w:tc>
        <w:tc>
          <w:tcPr>
            <w:tcW w:w="489" w:type="pct"/>
            <w:tcBorders>
              <w:top w:val="outset" w:sz="6" w:space="0" w:color="000000"/>
              <w:left w:val="outset" w:sz="6" w:space="0" w:color="000000"/>
              <w:bottom w:val="outset" w:sz="6" w:space="0" w:color="000000"/>
              <w:right w:val="outset" w:sz="6" w:space="0" w:color="000000"/>
            </w:tcBorders>
            <w:hideMark/>
          </w:tcPr>
          <w:p w14:paraId="3B4937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70" w:type="pct"/>
            <w:tcBorders>
              <w:top w:val="outset" w:sz="6" w:space="0" w:color="000000"/>
              <w:left w:val="outset" w:sz="6" w:space="0" w:color="000000"/>
              <w:bottom w:val="outset" w:sz="6" w:space="0" w:color="000000"/>
              <w:right w:val="outset" w:sz="6" w:space="0" w:color="000000"/>
            </w:tcBorders>
            <w:hideMark/>
          </w:tcPr>
          <w:p w14:paraId="02ECFF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1.310,20</w:t>
            </w:r>
          </w:p>
        </w:tc>
        <w:tc>
          <w:tcPr>
            <w:tcW w:w="465" w:type="pct"/>
            <w:tcBorders>
              <w:top w:val="outset" w:sz="6" w:space="0" w:color="000000"/>
              <w:left w:val="outset" w:sz="6" w:space="0" w:color="000000"/>
              <w:bottom w:val="outset" w:sz="6" w:space="0" w:color="000000"/>
              <w:right w:val="outset" w:sz="6" w:space="0" w:color="000000"/>
            </w:tcBorders>
            <w:hideMark/>
          </w:tcPr>
          <w:p w14:paraId="5913565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5E3932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FA0793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FD0F34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E12FE3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9AF0F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7BEA9A9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7238A3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w:t>
            </w:r>
          </w:p>
        </w:tc>
        <w:tc>
          <w:tcPr>
            <w:tcW w:w="498" w:type="pct"/>
            <w:tcBorders>
              <w:top w:val="outset" w:sz="6" w:space="0" w:color="000000"/>
              <w:left w:val="outset" w:sz="6" w:space="0" w:color="000000"/>
              <w:bottom w:val="outset" w:sz="6" w:space="0" w:color="000000"/>
              <w:right w:val="outset" w:sz="6" w:space="0" w:color="000000"/>
            </w:tcBorders>
            <w:hideMark/>
          </w:tcPr>
          <w:p w14:paraId="01DA363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2B5FCA7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4E6AD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w:t>
            </w:r>
          </w:p>
        </w:tc>
        <w:tc>
          <w:tcPr>
            <w:tcW w:w="470" w:type="pct"/>
            <w:tcBorders>
              <w:top w:val="outset" w:sz="6" w:space="0" w:color="000000"/>
              <w:left w:val="outset" w:sz="6" w:space="0" w:color="000000"/>
              <w:bottom w:val="outset" w:sz="6" w:space="0" w:color="000000"/>
              <w:right w:val="outset" w:sz="6" w:space="0" w:color="000000"/>
            </w:tcBorders>
            <w:hideMark/>
          </w:tcPr>
          <w:p w14:paraId="709A941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752FFD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D213FF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3E6B42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A56340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817BC1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198021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F943118"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32C6DA3"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A76F33D"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05E29BB"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77391C0"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7AB29A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C6A8ACA"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E5B6963" w14:textId="77777777" w:rsidR="00377F63" w:rsidRPr="00BC54C9" w:rsidRDefault="00377F63">
            <w:pPr>
              <w:pStyle w:val="NormalnyWeb"/>
              <w:jc w:val="center"/>
              <w:rPr>
                <w:rFonts w:asciiTheme="minorHAnsi" w:hAnsiTheme="minorHAnsi" w:cstheme="minorHAnsi"/>
              </w:rPr>
            </w:pPr>
          </w:p>
        </w:tc>
      </w:tr>
      <w:tr w:rsidR="00377F63" w:rsidRPr="00BC54C9" w14:paraId="43F7DA9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4996CE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CF3604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75085</w:t>
            </w:r>
          </w:p>
        </w:tc>
        <w:tc>
          <w:tcPr>
            <w:tcW w:w="270" w:type="pct"/>
            <w:tcBorders>
              <w:top w:val="outset" w:sz="6" w:space="0" w:color="000000"/>
              <w:left w:val="outset" w:sz="6" w:space="0" w:color="000000"/>
              <w:bottom w:val="outset" w:sz="6" w:space="0" w:color="000000"/>
              <w:right w:val="outset" w:sz="6" w:space="0" w:color="000000"/>
            </w:tcBorders>
          </w:tcPr>
          <w:p w14:paraId="1FC1BB38"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66381FFE"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Wspólna obsługa jednostek samorządu terytorialnego</w:t>
            </w:r>
          </w:p>
        </w:tc>
        <w:tc>
          <w:tcPr>
            <w:tcW w:w="539" w:type="pct"/>
            <w:tcBorders>
              <w:top w:val="outset" w:sz="6" w:space="0" w:color="000000"/>
              <w:left w:val="outset" w:sz="6" w:space="0" w:color="000000"/>
              <w:bottom w:val="outset" w:sz="6" w:space="0" w:color="000000"/>
              <w:right w:val="outset" w:sz="6" w:space="0" w:color="000000"/>
            </w:tcBorders>
            <w:hideMark/>
          </w:tcPr>
          <w:p w14:paraId="12304C8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309.500,00</w:t>
            </w:r>
          </w:p>
        </w:tc>
        <w:tc>
          <w:tcPr>
            <w:tcW w:w="498" w:type="pct"/>
            <w:tcBorders>
              <w:top w:val="outset" w:sz="6" w:space="0" w:color="000000"/>
              <w:left w:val="outset" w:sz="6" w:space="0" w:color="000000"/>
              <w:bottom w:val="outset" w:sz="6" w:space="0" w:color="000000"/>
              <w:right w:val="outset" w:sz="6" w:space="0" w:color="000000"/>
            </w:tcBorders>
            <w:hideMark/>
          </w:tcPr>
          <w:p w14:paraId="61F3ED0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157.767,59</w:t>
            </w:r>
          </w:p>
        </w:tc>
        <w:tc>
          <w:tcPr>
            <w:tcW w:w="389" w:type="pct"/>
            <w:tcBorders>
              <w:top w:val="outset" w:sz="6" w:space="0" w:color="000000"/>
              <w:left w:val="outset" w:sz="6" w:space="0" w:color="000000"/>
              <w:bottom w:val="outset" w:sz="6" w:space="0" w:color="000000"/>
              <w:right w:val="outset" w:sz="6" w:space="0" w:color="000000"/>
            </w:tcBorders>
            <w:hideMark/>
          </w:tcPr>
          <w:p w14:paraId="65D8B1D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50,97</w:t>
            </w:r>
          </w:p>
        </w:tc>
        <w:tc>
          <w:tcPr>
            <w:tcW w:w="489" w:type="pct"/>
            <w:tcBorders>
              <w:top w:val="outset" w:sz="6" w:space="0" w:color="000000"/>
              <w:left w:val="outset" w:sz="6" w:space="0" w:color="000000"/>
              <w:bottom w:val="outset" w:sz="6" w:space="0" w:color="000000"/>
              <w:right w:val="outset" w:sz="6" w:space="0" w:color="000000"/>
            </w:tcBorders>
            <w:hideMark/>
          </w:tcPr>
          <w:p w14:paraId="452B0A2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309.500,00</w:t>
            </w:r>
          </w:p>
        </w:tc>
        <w:tc>
          <w:tcPr>
            <w:tcW w:w="470" w:type="pct"/>
            <w:tcBorders>
              <w:top w:val="outset" w:sz="6" w:space="0" w:color="000000"/>
              <w:left w:val="outset" w:sz="6" w:space="0" w:color="000000"/>
              <w:bottom w:val="outset" w:sz="6" w:space="0" w:color="000000"/>
              <w:right w:val="outset" w:sz="6" w:space="0" w:color="000000"/>
            </w:tcBorders>
            <w:hideMark/>
          </w:tcPr>
          <w:p w14:paraId="1F304DF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157.767,59</w:t>
            </w:r>
          </w:p>
        </w:tc>
        <w:tc>
          <w:tcPr>
            <w:tcW w:w="465" w:type="pct"/>
            <w:tcBorders>
              <w:top w:val="outset" w:sz="6" w:space="0" w:color="000000"/>
              <w:left w:val="outset" w:sz="6" w:space="0" w:color="000000"/>
              <w:bottom w:val="outset" w:sz="6" w:space="0" w:color="000000"/>
              <w:right w:val="outset" w:sz="6" w:space="0" w:color="000000"/>
            </w:tcBorders>
            <w:hideMark/>
          </w:tcPr>
          <w:p w14:paraId="1B2C86A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163680C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52B3520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688B8F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62C3F0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A7B004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BC7877B"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0A536AD"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D2F5F2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D61CF2E"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C55EF2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7C4840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90A111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23E14DD" w14:textId="77777777" w:rsidR="00377F63" w:rsidRPr="00BC54C9" w:rsidRDefault="00377F63">
            <w:pPr>
              <w:pStyle w:val="NormalnyWeb"/>
              <w:jc w:val="center"/>
              <w:rPr>
                <w:rFonts w:asciiTheme="minorHAnsi" w:hAnsiTheme="minorHAnsi" w:cstheme="minorHAnsi"/>
              </w:rPr>
            </w:pPr>
          </w:p>
        </w:tc>
      </w:tr>
      <w:tr w:rsidR="00377F63" w:rsidRPr="00BC54C9" w14:paraId="5E65B4F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45DC39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C2609F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A584D5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3020</w:t>
            </w:r>
          </w:p>
        </w:tc>
        <w:tc>
          <w:tcPr>
            <w:tcW w:w="914" w:type="pct"/>
            <w:tcBorders>
              <w:top w:val="outset" w:sz="6" w:space="0" w:color="000000"/>
              <w:left w:val="outset" w:sz="6" w:space="0" w:color="000000"/>
              <w:bottom w:val="outset" w:sz="6" w:space="0" w:color="000000"/>
              <w:right w:val="outset" w:sz="6" w:space="0" w:color="000000"/>
            </w:tcBorders>
            <w:hideMark/>
          </w:tcPr>
          <w:p w14:paraId="689B3CC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39" w:type="pct"/>
            <w:tcBorders>
              <w:top w:val="outset" w:sz="6" w:space="0" w:color="000000"/>
              <w:left w:val="outset" w:sz="6" w:space="0" w:color="000000"/>
              <w:bottom w:val="outset" w:sz="6" w:space="0" w:color="000000"/>
              <w:right w:val="outset" w:sz="6" w:space="0" w:color="000000"/>
            </w:tcBorders>
            <w:hideMark/>
          </w:tcPr>
          <w:p w14:paraId="267746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98" w:type="pct"/>
            <w:tcBorders>
              <w:top w:val="outset" w:sz="6" w:space="0" w:color="000000"/>
              <w:left w:val="outset" w:sz="6" w:space="0" w:color="000000"/>
              <w:bottom w:val="outset" w:sz="6" w:space="0" w:color="000000"/>
              <w:right w:val="outset" w:sz="6" w:space="0" w:color="000000"/>
            </w:tcBorders>
            <w:hideMark/>
          </w:tcPr>
          <w:p w14:paraId="48DF57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42,07</w:t>
            </w:r>
          </w:p>
        </w:tc>
        <w:tc>
          <w:tcPr>
            <w:tcW w:w="389" w:type="pct"/>
            <w:tcBorders>
              <w:top w:val="outset" w:sz="6" w:space="0" w:color="000000"/>
              <w:left w:val="outset" w:sz="6" w:space="0" w:color="000000"/>
              <w:bottom w:val="outset" w:sz="6" w:space="0" w:color="000000"/>
              <w:right w:val="outset" w:sz="6" w:space="0" w:color="000000"/>
            </w:tcBorders>
            <w:hideMark/>
          </w:tcPr>
          <w:p w14:paraId="3B27F9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8,41</w:t>
            </w:r>
          </w:p>
        </w:tc>
        <w:tc>
          <w:tcPr>
            <w:tcW w:w="489" w:type="pct"/>
            <w:tcBorders>
              <w:top w:val="outset" w:sz="6" w:space="0" w:color="000000"/>
              <w:left w:val="outset" w:sz="6" w:space="0" w:color="000000"/>
              <w:bottom w:val="outset" w:sz="6" w:space="0" w:color="000000"/>
              <w:right w:val="outset" w:sz="6" w:space="0" w:color="000000"/>
            </w:tcBorders>
            <w:hideMark/>
          </w:tcPr>
          <w:p w14:paraId="07A45E7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70" w:type="pct"/>
            <w:tcBorders>
              <w:top w:val="outset" w:sz="6" w:space="0" w:color="000000"/>
              <w:left w:val="outset" w:sz="6" w:space="0" w:color="000000"/>
              <w:bottom w:val="outset" w:sz="6" w:space="0" w:color="000000"/>
              <w:right w:val="outset" w:sz="6" w:space="0" w:color="000000"/>
            </w:tcBorders>
            <w:hideMark/>
          </w:tcPr>
          <w:p w14:paraId="47C7D0E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42,07</w:t>
            </w:r>
          </w:p>
        </w:tc>
        <w:tc>
          <w:tcPr>
            <w:tcW w:w="465" w:type="pct"/>
            <w:tcBorders>
              <w:top w:val="outset" w:sz="6" w:space="0" w:color="000000"/>
              <w:left w:val="outset" w:sz="6" w:space="0" w:color="000000"/>
              <w:bottom w:val="outset" w:sz="6" w:space="0" w:color="000000"/>
              <w:right w:val="outset" w:sz="6" w:space="0" w:color="000000"/>
            </w:tcBorders>
            <w:hideMark/>
          </w:tcPr>
          <w:p w14:paraId="57A6A63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F43FD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96D9D4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EDB8F3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813038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C7A5EE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1D96B09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390226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199.880,00</w:t>
            </w:r>
          </w:p>
        </w:tc>
        <w:tc>
          <w:tcPr>
            <w:tcW w:w="498" w:type="pct"/>
            <w:tcBorders>
              <w:top w:val="outset" w:sz="6" w:space="0" w:color="000000"/>
              <w:left w:val="outset" w:sz="6" w:space="0" w:color="000000"/>
              <w:bottom w:val="outset" w:sz="6" w:space="0" w:color="000000"/>
              <w:right w:val="outset" w:sz="6" w:space="0" w:color="000000"/>
            </w:tcBorders>
            <w:hideMark/>
          </w:tcPr>
          <w:p w14:paraId="228A7C3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98.050,53</w:t>
            </w:r>
          </w:p>
        </w:tc>
        <w:tc>
          <w:tcPr>
            <w:tcW w:w="389" w:type="pct"/>
            <w:tcBorders>
              <w:top w:val="outset" w:sz="6" w:space="0" w:color="000000"/>
              <w:left w:val="outset" w:sz="6" w:space="0" w:color="000000"/>
              <w:bottom w:val="outset" w:sz="6" w:space="0" w:color="000000"/>
              <w:right w:val="outset" w:sz="6" w:space="0" w:color="000000"/>
            </w:tcBorders>
            <w:hideMark/>
          </w:tcPr>
          <w:p w14:paraId="35CD4E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49,05</w:t>
            </w:r>
          </w:p>
        </w:tc>
        <w:tc>
          <w:tcPr>
            <w:tcW w:w="489" w:type="pct"/>
            <w:tcBorders>
              <w:top w:val="outset" w:sz="6" w:space="0" w:color="000000"/>
              <w:left w:val="outset" w:sz="6" w:space="0" w:color="000000"/>
              <w:bottom w:val="outset" w:sz="6" w:space="0" w:color="000000"/>
              <w:right w:val="outset" w:sz="6" w:space="0" w:color="000000"/>
            </w:tcBorders>
            <w:hideMark/>
          </w:tcPr>
          <w:p w14:paraId="204E7D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199.880,00</w:t>
            </w:r>
          </w:p>
        </w:tc>
        <w:tc>
          <w:tcPr>
            <w:tcW w:w="470" w:type="pct"/>
            <w:tcBorders>
              <w:top w:val="outset" w:sz="6" w:space="0" w:color="000000"/>
              <w:left w:val="outset" w:sz="6" w:space="0" w:color="000000"/>
              <w:bottom w:val="outset" w:sz="6" w:space="0" w:color="000000"/>
              <w:right w:val="outset" w:sz="6" w:space="0" w:color="000000"/>
            </w:tcBorders>
            <w:hideMark/>
          </w:tcPr>
          <w:p w14:paraId="7E264A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98.050,53</w:t>
            </w:r>
          </w:p>
        </w:tc>
        <w:tc>
          <w:tcPr>
            <w:tcW w:w="465" w:type="pct"/>
            <w:tcBorders>
              <w:top w:val="outset" w:sz="6" w:space="0" w:color="000000"/>
              <w:left w:val="outset" w:sz="6" w:space="0" w:color="000000"/>
              <w:bottom w:val="outset" w:sz="6" w:space="0" w:color="000000"/>
              <w:right w:val="outset" w:sz="6" w:space="0" w:color="000000"/>
            </w:tcBorders>
            <w:hideMark/>
          </w:tcPr>
          <w:p w14:paraId="1E0D67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34216B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A178D7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D388FB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DEED3F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E46C5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2C14D69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36790C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17.000,00</w:t>
            </w:r>
          </w:p>
        </w:tc>
        <w:tc>
          <w:tcPr>
            <w:tcW w:w="498" w:type="pct"/>
            <w:tcBorders>
              <w:top w:val="outset" w:sz="6" w:space="0" w:color="000000"/>
              <w:left w:val="outset" w:sz="6" w:space="0" w:color="000000"/>
              <w:bottom w:val="outset" w:sz="6" w:space="0" w:color="000000"/>
              <w:right w:val="outset" w:sz="6" w:space="0" w:color="000000"/>
            </w:tcBorders>
            <w:hideMark/>
          </w:tcPr>
          <w:p w14:paraId="5CEC621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14.829,76</w:t>
            </w:r>
          </w:p>
        </w:tc>
        <w:tc>
          <w:tcPr>
            <w:tcW w:w="389" w:type="pct"/>
            <w:tcBorders>
              <w:top w:val="outset" w:sz="6" w:space="0" w:color="000000"/>
              <w:left w:val="outset" w:sz="6" w:space="0" w:color="000000"/>
              <w:bottom w:val="outset" w:sz="6" w:space="0" w:color="000000"/>
              <w:right w:val="outset" w:sz="6" w:space="0" w:color="000000"/>
            </w:tcBorders>
            <w:hideMark/>
          </w:tcPr>
          <w:p w14:paraId="737D16B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87,23</w:t>
            </w:r>
          </w:p>
        </w:tc>
        <w:tc>
          <w:tcPr>
            <w:tcW w:w="489" w:type="pct"/>
            <w:tcBorders>
              <w:top w:val="outset" w:sz="6" w:space="0" w:color="000000"/>
              <w:left w:val="outset" w:sz="6" w:space="0" w:color="000000"/>
              <w:bottom w:val="outset" w:sz="6" w:space="0" w:color="000000"/>
              <w:right w:val="outset" w:sz="6" w:space="0" w:color="000000"/>
            </w:tcBorders>
            <w:hideMark/>
          </w:tcPr>
          <w:p w14:paraId="20DCD0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17.000,00</w:t>
            </w:r>
          </w:p>
        </w:tc>
        <w:tc>
          <w:tcPr>
            <w:tcW w:w="470" w:type="pct"/>
            <w:tcBorders>
              <w:top w:val="outset" w:sz="6" w:space="0" w:color="000000"/>
              <w:left w:val="outset" w:sz="6" w:space="0" w:color="000000"/>
              <w:bottom w:val="outset" w:sz="6" w:space="0" w:color="000000"/>
              <w:right w:val="outset" w:sz="6" w:space="0" w:color="000000"/>
            </w:tcBorders>
            <w:hideMark/>
          </w:tcPr>
          <w:p w14:paraId="522E37F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14.829,76</w:t>
            </w:r>
          </w:p>
        </w:tc>
        <w:tc>
          <w:tcPr>
            <w:tcW w:w="465" w:type="pct"/>
            <w:tcBorders>
              <w:top w:val="outset" w:sz="6" w:space="0" w:color="000000"/>
              <w:left w:val="outset" w:sz="6" w:space="0" w:color="000000"/>
              <w:bottom w:val="outset" w:sz="6" w:space="0" w:color="000000"/>
              <w:right w:val="outset" w:sz="6" w:space="0" w:color="000000"/>
            </w:tcBorders>
            <w:hideMark/>
          </w:tcPr>
          <w:p w14:paraId="5224C2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7412A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B3EFFE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49B459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3C92AD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77C44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255ED10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4184EF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38.000,00</w:t>
            </w:r>
          </w:p>
        </w:tc>
        <w:tc>
          <w:tcPr>
            <w:tcW w:w="498" w:type="pct"/>
            <w:tcBorders>
              <w:top w:val="outset" w:sz="6" w:space="0" w:color="000000"/>
              <w:left w:val="outset" w:sz="6" w:space="0" w:color="000000"/>
              <w:bottom w:val="outset" w:sz="6" w:space="0" w:color="000000"/>
              <w:right w:val="outset" w:sz="6" w:space="0" w:color="000000"/>
            </w:tcBorders>
            <w:hideMark/>
          </w:tcPr>
          <w:p w14:paraId="23F430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20.239,49</w:t>
            </w:r>
          </w:p>
        </w:tc>
        <w:tc>
          <w:tcPr>
            <w:tcW w:w="389" w:type="pct"/>
            <w:tcBorders>
              <w:top w:val="outset" w:sz="6" w:space="0" w:color="000000"/>
              <w:left w:val="outset" w:sz="6" w:space="0" w:color="000000"/>
              <w:bottom w:val="outset" w:sz="6" w:space="0" w:color="000000"/>
              <w:right w:val="outset" w:sz="6" w:space="0" w:color="000000"/>
            </w:tcBorders>
            <w:hideMark/>
          </w:tcPr>
          <w:p w14:paraId="6A0512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53,26</w:t>
            </w:r>
          </w:p>
        </w:tc>
        <w:tc>
          <w:tcPr>
            <w:tcW w:w="489" w:type="pct"/>
            <w:tcBorders>
              <w:top w:val="outset" w:sz="6" w:space="0" w:color="000000"/>
              <w:left w:val="outset" w:sz="6" w:space="0" w:color="000000"/>
              <w:bottom w:val="outset" w:sz="6" w:space="0" w:color="000000"/>
              <w:right w:val="outset" w:sz="6" w:space="0" w:color="000000"/>
            </w:tcBorders>
            <w:hideMark/>
          </w:tcPr>
          <w:p w14:paraId="5FADC4E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38.000,00</w:t>
            </w:r>
          </w:p>
        </w:tc>
        <w:tc>
          <w:tcPr>
            <w:tcW w:w="470" w:type="pct"/>
            <w:tcBorders>
              <w:top w:val="outset" w:sz="6" w:space="0" w:color="000000"/>
              <w:left w:val="outset" w:sz="6" w:space="0" w:color="000000"/>
              <w:bottom w:val="outset" w:sz="6" w:space="0" w:color="000000"/>
              <w:right w:val="outset" w:sz="6" w:space="0" w:color="000000"/>
            </w:tcBorders>
            <w:hideMark/>
          </w:tcPr>
          <w:p w14:paraId="28682B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20.239,49</w:t>
            </w:r>
          </w:p>
        </w:tc>
        <w:tc>
          <w:tcPr>
            <w:tcW w:w="465" w:type="pct"/>
            <w:tcBorders>
              <w:top w:val="outset" w:sz="6" w:space="0" w:color="000000"/>
              <w:left w:val="outset" w:sz="6" w:space="0" w:color="000000"/>
              <w:bottom w:val="outset" w:sz="6" w:space="0" w:color="000000"/>
              <w:right w:val="outset" w:sz="6" w:space="0" w:color="000000"/>
            </w:tcBorders>
            <w:hideMark/>
          </w:tcPr>
          <w:p w14:paraId="3F5726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D7777E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BD8749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AEC22D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001C82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F6975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3BCEE70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0B81E4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98" w:type="pct"/>
            <w:tcBorders>
              <w:top w:val="outset" w:sz="6" w:space="0" w:color="000000"/>
              <w:left w:val="outset" w:sz="6" w:space="0" w:color="000000"/>
              <w:bottom w:val="outset" w:sz="6" w:space="0" w:color="000000"/>
              <w:right w:val="outset" w:sz="6" w:space="0" w:color="000000"/>
            </w:tcBorders>
            <w:hideMark/>
          </w:tcPr>
          <w:p w14:paraId="1135CC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2.559,76</w:t>
            </w:r>
          </w:p>
        </w:tc>
        <w:tc>
          <w:tcPr>
            <w:tcW w:w="389" w:type="pct"/>
            <w:tcBorders>
              <w:top w:val="outset" w:sz="6" w:space="0" w:color="000000"/>
              <w:left w:val="outset" w:sz="6" w:space="0" w:color="000000"/>
              <w:bottom w:val="outset" w:sz="6" w:space="0" w:color="000000"/>
              <w:right w:val="outset" w:sz="6" w:space="0" w:color="000000"/>
            </w:tcBorders>
            <w:hideMark/>
          </w:tcPr>
          <w:p w14:paraId="57F8D86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51,20</w:t>
            </w:r>
          </w:p>
        </w:tc>
        <w:tc>
          <w:tcPr>
            <w:tcW w:w="489" w:type="pct"/>
            <w:tcBorders>
              <w:top w:val="outset" w:sz="6" w:space="0" w:color="000000"/>
              <w:left w:val="outset" w:sz="6" w:space="0" w:color="000000"/>
              <w:bottom w:val="outset" w:sz="6" w:space="0" w:color="000000"/>
              <w:right w:val="outset" w:sz="6" w:space="0" w:color="000000"/>
            </w:tcBorders>
            <w:hideMark/>
          </w:tcPr>
          <w:p w14:paraId="009257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70" w:type="pct"/>
            <w:tcBorders>
              <w:top w:val="outset" w:sz="6" w:space="0" w:color="000000"/>
              <w:left w:val="outset" w:sz="6" w:space="0" w:color="000000"/>
              <w:bottom w:val="outset" w:sz="6" w:space="0" w:color="000000"/>
              <w:right w:val="outset" w:sz="6" w:space="0" w:color="000000"/>
            </w:tcBorders>
            <w:hideMark/>
          </w:tcPr>
          <w:p w14:paraId="092969A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2.559,76</w:t>
            </w:r>
          </w:p>
        </w:tc>
        <w:tc>
          <w:tcPr>
            <w:tcW w:w="465" w:type="pct"/>
            <w:tcBorders>
              <w:top w:val="outset" w:sz="6" w:space="0" w:color="000000"/>
              <w:left w:val="outset" w:sz="6" w:space="0" w:color="000000"/>
              <w:bottom w:val="outset" w:sz="6" w:space="0" w:color="000000"/>
              <w:right w:val="outset" w:sz="6" w:space="0" w:color="000000"/>
            </w:tcBorders>
            <w:hideMark/>
          </w:tcPr>
          <w:p w14:paraId="14C6B8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69D4E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EA0BC5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9FE04B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107845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86E0A9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4170</w:t>
            </w:r>
          </w:p>
        </w:tc>
        <w:tc>
          <w:tcPr>
            <w:tcW w:w="914" w:type="pct"/>
            <w:tcBorders>
              <w:top w:val="outset" w:sz="6" w:space="0" w:color="000000"/>
              <w:left w:val="outset" w:sz="6" w:space="0" w:color="000000"/>
              <w:bottom w:val="outset" w:sz="6" w:space="0" w:color="000000"/>
              <w:right w:val="outset" w:sz="6" w:space="0" w:color="000000"/>
            </w:tcBorders>
            <w:hideMark/>
          </w:tcPr>
          <w:p w14:paraId="30988FF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bezosobowe</w:t>
            </w:r>
          </w:p>
        </w:tc>
        <w:tc>
          <w:tcPr>
            <w:tcW w:w="539" w:type="pct"/>
            <w:tcBorders>
              <w:top w:val="outset" w:sz="6" w:space="0" w:color="000000"/>
              <w:left w:val="outset" w:sz="6" w:space="0" w:color="000000"/>
              <w:bottom w:val="outset" w:sz="6" w:space="0" w:color="000000"/>
              <w:right w:val="outset" w:sz="6" w:space="0" w:color="000000"/>
            </w:tcBorders>
            <w:hideMark/>
          </w:tcPr>
          <w:p w14:paraId="67D85D4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5.120,00</w:t>
            </w:r>
          </w:p>
        </w:tc>
        <w:tc>
          <w:tcPr>
            <w:tcW w:w="498" w:type="pct"/>
            <w:tcBorders>
              <w:top w:val="outset" w:sz="6" w:space="0" w:color="000000"/>
              <w:left w:val="outset" w:sz="6" w:space="0" w:color="000000"/>
              <w:bottom w:val="outset" w:sz="6" w:space="0" w:color="000000"/>
              <w:right w:val="outset" w:sz="6" w:space="0" w:color="000000"/>
            </w:tcBorders>
            <w:hideMark/>
          </w:tcPr>
          <w:p w14:paraId="727F8FD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5.120,00</w:t>
            </w:r>
          </w:p>
        </w:tc>
        <w:tc>
          <w:tcPr>
            <w:tcW w:w="389" w:type="pct"/>
            <w:tcBorders>
              <w:top w:val="outset" w:sz="6" w:space="0" w:color="000000"/>
              <w:left w:val="outset" w:sz="6" w:space="0" w:color="000000"/>
              <w:bottom w:val="outset" w:sz="6" w:space="0" w:color="000000"/>
              <w:right w:val="outset" w:sz="6" w:space="0" w:color="000000"/>
            </w:tcBorders>
            <w:hideMark/>
          </w:tcPr>
          <w:p w14:paraId="22BDE8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6A80BB5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5.120,00</w:t>
            </w:r>
          </w:p>
        </w:tc>
        <w:tc>
          <w:tcPr>
            <w:tcW w:w="470" w:type="pct"/>
            <w:tcBorders>
              <w:top w:val="outset" w:sz="6" w:space="0" w:color="000000"/>
              <w:left w:val="outset" w:sz="6" w:space="0" w:color="000000"/>
              <w:bottom w:val="outset" w:sz="6" w:space="0" w:color="000000"/>
              <w:right w:val="outset" w:sz="6" w:space="0" w:color="000000"/>
            </w:tcBorders>
            <w:hideMark/>
          </w:tcPr>
          <w:p w14:paraId="679F22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5.120,00</w:t>
            </w:r>
          </w:p>
        </w:tc>
        <w:tc>
          <w:tcPr>
            <w:tcW w:w="465" w:type="pct"/>
            <w:tcBorders>
              <w:top w:val="outset" w:sz="6" w:space="0" w:color="000000"/>
              <w:left w:val="outset" w:sz="6" w:space="0" w:color="000000"/>
              <w:bottom w:val="outset" w:sz="6" w:space="0" w:color="000000"/>
              <w:right w:val="outset" w:sz="6" w:space="0" w:color="000000"/>
            </w:tcBorders>
            <w:hideMark/>
          </w:tcPr>
          <w:p w14:paraId="5F04805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ABCF8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4C5A91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7662B7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59EA0F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1910B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14669E1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3FCB52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98" w:type="pct"/>
            <w:tcBorders>
              <w:top w:val="outset" w:sz="6" w:space="0" w:color="000000"/>
              <w:left w:val="outset" w:sz="6" w:space="0" w:color="000000"/>
              <w:bottom w:val="outset" w:sz="6" w:space="0" w:color="000000"/>
              <w:right w:val="outset" w:sz="6" w:space="0" w:color="000000"/>
            </w:tcBorders>
            <w:hideMark/>
          </w:tcPr>
          <w:p w14:paraId="761DBF8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414,11</w:t>
            </w:r>
          </w:p>
        </w:tc>
        <w:tc>
          <w:tcPr>
            <w:tcW w:w="389" w:type="pct"/>
            <w:tcBorders>
              <w:top w:val="outset" w:sz="6" w:space="0" w:color="000000"/>
              <w:left w:val="outset" w:sz="6" w:space="0" w:color="000000"/>
              <w:bottom w:val="outset" w:sz="6" w:space="0" w:color="000000"/>
              <w:right w:val="outset" w:sz="6" w:space="0" w:color="000000"/>
            </w:tcBorders>
            <w:hideMark/>
          </w:tcPr>
          <w:p w14:paraId="6E4882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2,76</w:t>
            </w:r>
          </w:p>
        </w:tc>
        <w:tc>
          <w:tcPr>
            <w:tcW w:w="489" w:type="pct"/>
            <w:tcBorders>
              <w:top w:val="outset" w:sz="6" w:space="0" w:color="000000"/>
              <w:left w:val="outset" w:sz="6" w:space="0" w:color="000000"/>
              <w:bottom w:val="outset" w:sz="6" w:space="0" w:color="000000"/>
              <w:right w:val="outset" w:sz="6" w:space="0" w:color="000000"/>
            </w:tcBorders>
            <w:hideMark/>
          </w:tcPr>
          <w:p w14:paraId="6EB772D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70" w:type="pct"/>
            <w:tcBorders>
              <w:top w:val="outset" w:sz="6" w:space="0" w:color="000000"/>
              <w:left w:val="outset" w:sz="6" w:space="0" w:color="000000"/>
              <w:bottom w:val="outset" w:sz="6" w:space="0" w:color="000000"/>
              <w:right w:val="outset" w:sz="6" w:space="0" w:color="000000"/>
            </w:tcBorders>
            <w:hideMark/>
          </w:tcPr>
          <w:p w14:paraId="0EBD37E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414,11</w:t>
            </w:r>
          </w:p>
        </w:tc>
        <w:tc>
          <w:tcPr>
            <w:tcW w:w="465" w:type="pct"/>
            <w:tcBorders>
              <w:top w:val="outset" w:sz="6" w:space="0" w:color="000000"/>
              <w:left w:val="outset" w:sz="6" w:space="0" w:color="000000"/>
              <w:bottom w:val="outset" w:sz="6" w:space="0" w:color="000000"/>
              <w:right w:val="outset" w:sz="6" w:space="0" w:color="000000"/>
            </w:tcBorders>
            <w:hideMark/>
          </w:tcPr>
          <w:p w14:paraId="0C16BA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EEDD3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5313F3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DF54A6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634F45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88F79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4280</w:t>
            </w:r>
          </w:p>
        </w:tc>
        <w:tc>
          <w:tcPr>
            <w:tcW w:w="914" w:type="pct"/>
            <w:tcBorders>
              <w:top w:val="outset" w:sz="6" w:space="0" w:color="000000"/>
              <w:left w:val="outset" w:sz="6" w:space="0" w:color="000000"/>
              <w:bottom w:val="outset" w:sz="6" w:space="0" w:color="000000"/>
              <w:right w:val="outset" w:sz="6" w:space="0" w:color="000000"/>
            </w:tcBorders>
            <w:hideMark/>
          </w:tcPr>
          <w:p w14:paraId="0336703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zdrowotnych</w:t>
            </w:r>
          </w:p>
        </w:tc>
        <w:tc>
          <w:tcPr>
            <w:tcW w:w="539" w:type="pct"/>
            <w:tcBorders>
              <w:top w:val="outset" w:sz="6" w:space="0" w:color="000000"/>
              <w:left w:val="outset" w:sz="6" w:space="0" w:color="000000"/>
              <w:bottom w:val="outset" w:sz="6" w:space="0" w:color="000000"/>
              <w:right w:val="outset" w:sz="6" w:space="0" w:color="000000"/>
            </w:tcBorders>
            <w:hideMark/>
          </w:tcPr>
          <w:p w14:paraId="5A7C841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98" w:type="pct"/>
            <w:tcBorders>
              <w:top w:val="outset" w:sz="6" w:space="0" w:color="000000"/>
              <w:left w:val="outset" w:sz="6" w:space="0" w:color="000000"/>
              <w:bottom w:val="outset" w:sz="6" w:space="0" w:color="000000"/>
              <w:right w:val="outset" w:sz="6" w:space="0" w:color="000000"/>
            </w:tcBorders>
            <w:hideMark/>
          </w:tcPr>
          <w:p w14:paraId="75E52FF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80,00</w:t>
            </w:r>
          </w:p>
        </w:tc>
        <w:tc>
          <w:tcPr>
            <w:tcW w:w="389" w:type="pct"/>
            <w:tcBorders>
              <w:top w:val="outset" w:sz="6" w:space="0" w:color="000000"/>
              <w:left w:val="outset" w:sz="6" w:space="0" w:color="000000"/>
              <w:bottom w:val="outset" w:sz="6" w:space="0" w:color="000000"/>
              <w:right w:val="outset" w:sz="6" w:space="0" w:color="000000"/>
            </w:tcBorders>
            <w:hideMark/>
          </w:tcPr>
          <w:p w14:paraId="746E08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16,00</w:t>
            </w:r>
          </w:p>
        </w:tc>
        <w:tc>
          <w:tcPr>
            <w:tcW w:w="489" w:type="pct"/>
            <w:tcBorders>
              <w:top w:val="outset" w:sz="6" w:space="0" w:color="000000"/>
              <w:left w:val="outset" w:sz="6" w:space="0" w:color="000000"/>
              <w:bottom w:val="outset" w:sz="6" w:space="0" w:color="000000"/>
              <w:right w:val="outset" w:sz="6" w:space="0" w:color="000000"/>
            </w:tcBorders>
            <w:hideMark/>
          </w:tcPr>
          <w:p w14:paraId="3C5BF8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70" w:type="pct"/>
            <w:tcBorders>
              <w:top w:val="outset" w:sz="6" w:space="0" w:color="000000"/>
              <w:left w:val="outset" w:sz="6" w:space="0" w:color="000000"/>
              <w:bottom w:val="outset" w:sz="6" w:space="0" w:color="000000"/>
              <w:right w:val="outset" w:sz="6" w:space="0" w:color="000000"/>
            </w:tcBorders>
            <w:hideMark/>
          </w:tcPr>
          <w:p w14:paraId="2F5DF1C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80,00</w:t>
            </w:r>
          </w:p>
        </w:tc>
        <w:tc>
          <w:tcPr>
            <w:tcW w:w="465" w:type="pct"/>
            <w:tcBorders>
              <w:top w:val="outset" w:sz="6" w:space="0" w:color="000000"/>
              <w:left w:val="outset" w:sz="6" w:space="0" w:color="000000"/>
              <w:bottom w:val="outset" w:sz="6" w:space="0" w:color="000000"/>
              <w:right w:val="outset" w:sz="6" w:space="0" w:color="000000"/>
            </w:tcBorders>
            <w:hideMark/>
          </w:tcPr>
          <w:p w14:paraId="42126A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78570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3B0B72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D53F32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8A32F6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75D4F6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21BC71A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556196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14.500,00</w:t>
            </w:r>
          </w:p>
        </w:tc>
        <w:tc>
          <w:tcPr>
            <w:tcW w:w="498" w:type="pct"/>
            <w:tcBorders>
              <w:top w:val="outset" w:sz="6" w:space="0" w:color="000000"/>
              <w:left w:val="outset" w:sz="6" w:space="0" w:color="000000"/>
              <w:bottom w:val="outset" w:sz="6" w:space="0" w:color="000000"/>
              <w:right w:val="outset" w:sz="6" w:space="0" w:color="000000"/>
            </w:tcBorders>
            <w:hideMark/>
          </w:tcPr>
          <w:p w14:paraId="1BEA81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8.843,39</w:t>
            </w:r>
          </w:p>
        </w:tc>
        <w:tc>
          <w:tcPr>
            <w:tcW w:w="389" w:type="pct"/>
            <w:tcBorders>
              <w:top w:val="outset" w:sz="6" w:space="0" w:color="000000"/>
              <w:left w:val="outset" w:sz="6" w:space="0" w:color="000000"/>
              <w:bottom w:val="outset" w:sz="6" w:space="0" w:color="000000"/>
              <w:right w:val="outset" w:sz="6" w:space="0" w:color="000000"/>
            </w:tcBorders>
            <w:hideMark/>
          </w:tcPr>
          <w:p w14:paraId="0E71A6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60,99</w:t>
            </w:r>
          </w:p>
        </w:tc>
        <w:tc>
          <w:tcPr>
            <w:tcW w:w="489" w:type="pct"/>
            <w:tcBorders>
              <w:top w:val="outset" w:sz="6" w:space="0" w:color="000000"/>
              <w:left w:val="outset" w:sz="6" w:space="0" w:color="000000"/>
              <w:bottom w:val="outset" w:sz="6" w:space="0" w:color="000000"/>
              <w:right w:val="outset" w:sz="6" w:space="0" w:color="000000"/>
            </w:tcBorders>
            <w:hideMark/>
          </w:tcPr>
          <w:p w14:paraId="391219C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14.500,00</w:t>
            </w:r>
          </w:p>
        </w:tc>
        <w:tc>
          <w:tcPr>
            <w:tcW w:w="470" w:type="pct"/>
            <w:tcBorders>
              <w:top w:val="outset" w:sz="6" w:space="0" w:color="000000"/>
              <w:left w:val="outset" w:sz="6" w:space="0" w:color="000000"/>
              <w:bottom w:val="outset" w:sz="6" w:space="0" w:color="000000"/>
              <w:right w:val="outset" w:sz="6" w:space="0" w:color="000000"/>
            </w:tcBorders>
            <w:hideMark/>
          </w:tcPr>
          <w:p w14:paraId="067480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8.843,39</w:t>
            </w:r>
          </w:p>
        </w:tc>
        <w:tc>
          <w:tcPr>
            <w:tcW w:w="465" w:type="pct"/>
            <w:tcBorders>
              <w:top w:val="outset" w:sz="6" w:space="0" w:color="000000"/>
              <w:left w:val="outset" w:sz="6" w:space="0" w:color="000000"/>
              <w:bottom w:val="outset" w:sz="6" w:space="0" w:color="000000"/>
              <w:right w:val="outset" w:sz="6" w:space="0" w:color="000000"/>
            </w:tcBorders>
            <w:hideMark/>
          </w:tcPr>
          <w:p w14:paraId="3E727C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927B75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F7DEAF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D6E4DD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BAE388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5BB8F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776BB0C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796A827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98" w:type="pct"/>
            <w:tcBorders>
              <w:top w:val="outset" w:sz="6" w:space="0" w:color="000000"/>
              <w:left w:val="outset" w:sz="6" w:space="0" w:color="000000"/>
              <w:bottom w:val="outset" w:sz="6" w:space="0" w:color="000000"/>
              <w:right w:val="outset" w:sz="6" w:space="0" w:color="000000"/>
            </w:tcBorders>
            <w:hideMark/>
          </w:tcPr>
          <w:p w14:paraId="061BC88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360,73</w:t>
            </w:r>
          </w:p>
        </w:tc>
        <w:tc>
          <w:tcPr>
            <w:tcW w:w="389" w:type="pct"/>
            <w:tcBorders>
              <w:top w:val="outset" w:sz="6" w:space="0" w:color="000000"/>
              <w:left w:val="outset" w:sz="6" w:space="0" w:color="000000"/>
              <w:bottom w:val="outset" w:sz="6" w:space="0" w:color="000000"/>
              <w:right w:val="outset" w:sz="6" w:space="0" w:color="000000"/>
            </w:tcBorders>
            <w:hideMark/>
          </w:tcPr>
          <w:p w14:paraId="72E9A1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36,07</w:t>
            </w:r>
          </w:p>
        </w:tc>
        <w:tc>
          <w:tcPr>
            <w:tcW w:w="489" w:type="pct"/>
            <w:tcBorders>
              <w:top w:val="outset" w:sz="6" w:space="0" w:color="000000"/>
              <w:left w:val="outset" w:sz="6" w:space="0" w:color="000000"/>
              <w:bottom w:val="outset" w:sz="6" w:space="0" w:color="000000"/>
              <w:right w:val="outset" w:sz="6" w:space="0" w:color="000000"/>
            </w:tcBorders>
            <w:hideMark/>
          </w:tcPr>
          <w:p w14:paraId="07E231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70" w:type="pct"/>
            <w:tcBorders>
              <w:top w:val="outset" w:sz="6" w:space="0" w:color="000000"/>
              <w:left w:val="outset" w:sz="6" w:space="0" w:color="000000"/>
              <w:bottom w:val="outset" w:sz="6" w:space="0" w:color="000000"/>
              <w:right w:val="outset" w:sz="6" w:space="0" w:color="000000"/>
            </w:tcBorders>
            <w:hideMark/>
          </w:tcPr>
          <w:p w14:paraId="0B8B4A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360,73</w:t>
            </w:r>
          </w:p>
        </w:tc>
        <w:tc>
          <w:tcPr>
            <w:tcW w:w="465" w:type="pct"/>
            <w:tcBorders>
              <w:top w:val="outset" w:sz="6" w:space="0" w:color="000000"/>
              <w:left w:val="outset" w:sz="6" w:space="0" w:color="000000"/>
              <w:bottom w:val="outset" w:sz="6" w:space="0" w:color="000000"/>
              <w:right w:val="outset" w:sz="6" w:space="0" w:color="000000"/>
            </w:tcBorders>
            <w:hideMark/>
          </w:tcPr>
          <w:p w14:paraId="79C3067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9DB5CA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7A0C9F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CAB514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35A0B4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07062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5271B88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6FC1B8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98" w:type="pct"/>
            <w:tcBorders>
              <w:top w:val="outset" w:sz="6" w:space="0" w:color="000000"/>
              <w:left w:val="outset" w:sz="6" w:space="0" w:color="000000"/>
              <w:bottom w:val="outset" w:sz="6" w:space="0" w:color="000000"/>
              <w:right w:val="outset" w:sz="6" w:space="0" w:color="000000"/>
            </w:tcBorders>
            <w:hideMark/>
          </w:tcPr>
          <w:p w14:paraId="75DFAB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172,84</w:t>
            </w:r>
          </w:p>
        </w:tc>
        <w:tc>
          <w:tcPr>
            <w:tcW w:w="389" w:type="pct"/>
            <w:tcBorders>
              <w:top w:val="outset" w:sz="6" w:space="0" w:color="000000"/>
              <w:left w:val="outset" w:sz="6" w:space="0" w:color="000000"/>
              <w:bottom w:val="outset" w:sz="6" w:space="0" w:color="000000"/>
              <w:right w:val="outset" w:sz="6" w:space="0" w:color="000000"/>
            </w:tcBorders>
            <w:hideMark/>
          </w:tcPr>
          <w:p w14:paraId="20C7B8A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17,28</w:t>
            </w:r>
          </w:p>
        </w:tc>
        <w:tc>
          <w:tcPr>
            <w:tcW w:w="489" w:type="pct"/>
            <w:tcBorders>
              <w:top w:val="outset" w:sz="6" w:space="0" w:color="000000"/>
              <w:left w:val="outset" w:sz="6" w:space="0" w:color="000000"/>
              <w:bottom w:val="outset" w:sz="6" w:space="0" w:color="000000"/>
              <w:right w:val="outset" w:sz="6" w:space="0" w:color="000000"/>
            </w:tcBorders>
            <w:hideMark/>
          </w:tcPr>
          <w:p w14:paraId="290464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70" w:type="pct"/>
            <w:tcBorders>
              <w:top w:val="outset" w:sz="6" w:space="0" w:color="000000"/>
              <w:left w:val="outset" w:sz="6" w:space="0" w:color="000000"/>
              <w:bottom w:val="outset" w:sz="6" w:space="0" w:color="000000"/>
              <w:right w:val="outset" w:sz="6" w:space="0" w:color="000000"/>
            </w:tcBorders>
            <w:hideMark/>
          </w:tcPr>
          <w:p w14:paraId="2880BCB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172,84</w:t>
            </w:r>
          </w:p>
        </w:tc>
        <w:tc>
          <w:tcPr>
            <w:tcW w:w="465" w:type="pct"/>
            <w:tcBorders>
              <w:top w:val="outset" w:sz="6" w:space="0" w:color="000000"/>
              <w:left w:val="outset" w:sz="6" w:space="0" w:color="000000"/>
              <w:bottom w:val="outset" w:sz="6" w:space="0" w:color="000000"/>
              <w:right w:val="outset" w:sz="6" w:space="0" w:color="000000"/>
            </w:tcBorders>
            <w:hideMark/>
          </w:tcPr>
          <w:p w14:paraId="6DD59E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730D6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1F4278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E717CD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2CF626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8FFE8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3C82C9F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008A51A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w:t>
            </w:r>
          </w:p>
        </w:tc>
        <w:tc>
          <w:tcPr>
            <w:tcW w:w="498" w:type="pct"/>
            <w:tcBorders>
              <w:top w:val="outset" w:sz="6" w:space="0" w:color="000000"/>
              <w:left w:val="outset" w:sz="6" w:space="0" w:color="000000"/>
              <w:bottom w:val="outset" w:sz="6" w:space="0" w:color="000000"/>
              <w:right w:val="outset" w:sz="6" w:space="0" w:color="000000"/>
            </w:tcBorders>
            <w:hideMark/>
          </w:tcPr>
          <w:p w14:paraId="556B86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520,00</w:t>
            </w:r>
          </w:p>
        </w:tc>
        <w:tc>
          <w:tcPr>
            <w:tcW w:w="389" w:type="pct"/>
            <w:tcBorders>
              <w:top w:val="outset" w:sz="6" w:space="0" w:color="000000"/>
              <w:left w:val="outset" w:sz="6" w:space="0" w:color="000000"/>
              <w:bottom w:val="outset" w:sz="6" w:space="0" w:color="000000"/>
              <w:right w:val="outset" w:sz="6" w:space="0" w:color="000000"/>
            </w:tcBorders>
            <w:hideMark/>
          </w:tcPr>
          <w:p w14:paraId="192042F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74,29</w:t>
            </w:r>
          </w:p>
        </w:tc>
        <w:tc>
          <w:tcPr>
            <w:tcW w:w="489" w:type="pct"/>
            <w:tcBorders>
              <w:top w:val="outset" w:sz="6" w:space="0" w:color="000000"/>
              <w:left w:val="outset" w:sz="6" w:space="0" w:color="000000"/>
              <w:bottom w:val="outset" w:sz="6" w:space="0" w:color="000000"/>
              <w:right w:val="outset" w:sz="6" w:space="0" w:color="000000"/>
            </w:tcBorders>
            <w:hideMark/>
          </w:tcPr>
          <w:p w14:paraId="05B5DB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w:t>
            </w:r>
          </w:p>
        </w:tc>
        <w:tc>
          <w:tcPr>
            <w:tcW w:w="470" w:type="pct"/>
            <w:tcBorders>
              <w:top w:val="outset" w:sz="6" w:space="0" w:color="000000"/>
              <w:left w:val="outset" w:sz="6" w:space="0" w:color="000000"/>
              <w:bottom w:val="outset" w:sz="6" w:space="0" w:color="000000"/>
              <w:right w:val="outset" w:sz="6" w:space="0" w:color="000000"/>
            </w:tcBorders>
            <w:hideMark/>
          </w:tcPr>
          <w:p w14:paraId="2CBCC6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520,00</w:t>
            </w:r>
          </w:p>
        </w:tc>
        <w:tc>
          <w:tcPr>
            <w:tcW w:w="465" w:type="pct"/>
            <w:tcBorders>
              <w:top w:val="outset" w:sz="6" w:space="0" w:color="000000"/>
              <w:left w:val="outset" w:sz="6" w:space="0" w:color="000000"/>
              <w:bottom w:val="outset" w:sz="6" w:space="0" w:color="000000"/>
              <w:right w:val="outset" w:sz="6" w:space="0" w:color="000000"/>
            </w:tcBorders>
            <w:hideMark/>
          </w:tcPr>
          <w:p w14:paraId="6116C26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12C0CC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571102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E9E61E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D1FBE2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5CEBE1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675ECBE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3AC2019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w:t>
            </w:r>
          </w:p>
        </w:tc>
        <w:tc>
          <w:tcPr>
            <w:tcW w:w="498" w:type="pct"/>
            <w:tcBorders>
              <w:top w:val="outset" w:sz="6" w:space="0" w:color="000000"/>
              <w:left w:val="outset" w:sz="6" w:space="0" w:color="000000"/>
              <w:bottom w:val="outset" w:sz="6" w:space="0" w:color="000000"/>
              <w:right w:val="outset" w:sz="6" w:space="0" w:color="000000"/>
            </w:tcBorders>
            <w:hideMark/>
          </w:tcPr>
          <w:p w14:paraId="3FC3C4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5.425,91</w:t>
            </w:r>
          </w:p>
        </w:tc>
        <w:tc>
          <w:tcPr>
            <w:tcW w:w="389" w:type="pct"/>
            <w:tcBorders>
              <w:top w:val="outset" w:sz="6" w:space="0" w:color="000000"/>
              <w:left w:val="outset" w:sz="6" w:space="0" w:color="000000"/>
              <w:bottom w:val="outset" w:sz="6" w:space="0" w:color="000000"/>
              <w:right w:val="outset" w:sz="6" w:space="0" w:color="000000"/>
            </w:tcBorders>
            <w:hideMark/>
          </w:tcPr>
          <w:p w14:paraId="54457B3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90,43</w:t>
            </w:r>
          </w:p>
        </w:tc>
        <w:tc>
          <w:tcPr>
            <w:tcW w:w="489" w:type="pct"/>
            <w:tcBorders>
              <w:top w:val="outset" w:sz="6" w:space="0" w:color="000000"/>
              <w:left w:val="outset" w:sz="6" w:space="0" w:color="000000"/>
              <w:bottom w:val="outset" w:sz="6" w:space="0" w:color="000000"/>
              <w:right w:val="outset" w:sz="6" w:space="0" w:color="000000"/>
            </w:tcBorders>
            <w:hideMark/>
          </w:tcPr>
          <w:p w14:paraId="0894F24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w:t>
            </w:r>
          </w:p>
        </w:tc>
        <w:tc>
          <w:tcPr>
            <w:tcW w:w="470" w:type="pct"/>
            <w:tcBorders>
              <w:top w:val="outset" w:sz="6" w:space="0" w:color="000000"/>
              <w:left w:val="outset" w:sz="6" w:space="0" w:color="000000"/>
              <w:bottom w:val="outset" w:sz="6" w:space="0" w:color="000000"/>
              <w:right w:val="outset" w:sz="6" w:space="0" w:color="000000"/>
            </w:tcBorders>
            <w:hideMark/>
          </w:tcPr>
          <w:p w14:paraId="551F6C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5.425,91</w:t>
            </w:r>
          </w:p>
        </w:tc>
        <w:tc>
          <w:tcPr>
            <w:tcW w:w="465" w:type="pct"/>
            <w:tcBorders>
              <w:top w:val="outset" w:sz="6" w:space="0" w:color="000000"/>
              <w:left w:val="outset" w:sz="6" w:space="0" w:color="000000"/>
              <w:bottom w:val="outset" w:sz="6" w:space="0" w:color="000000"/>
              <w:right w:val="outset" w:sz="6" w:space="0" w:color="000000"/>
            </w:tcBorders>
            <w:hideMark/>
          </w:tcPr>
          <w:p w14:paraId="31A39A5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C64E3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C215CF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D85D33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2054C4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04C5BC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4700</w:t>
            </w:r>
          </w:p>
        </w:tc>
        <w:tc>
          <w:tcPr>
            <w:tcW w:w="914" w:type="pct"/>
            <w:tcBorders>
              <w:top w:val="outset" w:sz="6" w:space="0" w:color="000000"/>
              <w:left w:val="outset" w:sz="6" w:space="0" w:color="000000"/>
              <w:bottom w:val="outset" w:sz="6" w:space="0" w:color="000000"/>
              <w:right w:val="outset" w:sz="6" w:space="0" w:color="000000"/>
            </w:tcBorders>
            <w:hideMark/>
          </w:tcPr>
          <w:p w14:paraId="0C6A5B5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9" w:type="pct"/>
            <w:tcBorders>
              <w:top w:val="outset" w:sz="6" w:space="0" w:color="000000"/>
              <w:left w:val="outset" w:sz="6" w:space="0" w:color="000000"/>
              <w:bottom w:val="outset" w:sz="6" w:space="0" w:color="000000"/>
              <w:right w:val="outset" w:sz="6" w:space="0" w:color="000000"/>
            </w:tcBorders>
            <w:hideMark/>
          </w:tcPr>
          <w:p w14:paraId="673E84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646EFD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1.109,00</w:t>
            </w:r>
          </w:p>
        </w:tc>
        <w:tc>
          <w:tcPr>
            <w:tcW w:w="389" w:type="pct"/>
            <w:tcBorders>
              <w:top w:val="outset" w:sz="6" w:space="0" w:color="000000"/>
              <w:left w:val="outset" w:sz="6" w:space="0" w:color="000000"/>
              <w:bottom w:val="outset" w:sz="6" w:space="0" w:color="000000"/>
              <w:right w:val="outset" w:sz="6" w:space="0" w:color="000000"/>
            </w:tcBorders>
            <w:hideMark/>
          </w:tcPr>
          <w:p w14:paraId="10F3CF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36,97</w:t>
            </w:r>
          </w:p>
        </w:tc>
        <w:tc>
          <w:tcPr>
            <w:tcW w:w="489" w:type="pct"/>
            <w:tcBorders>
              <w:top w:val="outset" w:sz="6" w:space="0" w:color="000000"/>
              <w:left w:val="outset" w:sz="6" w:space="0" w:color="000000"/>
              <w:bottom w:val="outset" w:sz="6" w:space="0" w:color="000000"/>
              <w:right w:val="outset" w:sz="6" w:space="0" w:color="000000"/>
            </w:tcBorders>
            <w:hideMark/>
          </w:tcPr>
          <w:p w14:paraId="747CF8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794A26A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1.109,00</w:t>
            </w:r>
          </w:p>
        </w:tc>
        <w:tc>
          <w:tcPr>
            <w:tcW w:w="465" w:type="pct"/>
            <w:tcBorders>
              <w:top w:val="outset" w:sz="6" w:space="0" w:color="000000"/>
              <w:left w:val="outset" w:sz="6" w:space="0" w:color="000000"/>
              <w:bottom w:val="outset" w:sz="6" w:space="0" w:color="000000"/>
              <w:right w:val="outset" w:sz="6" w:space="0" w:color="000000"/>
            </w:tcBorders>
            <w:hideMark/>
          </w:tcPr>
          <w:p w14:paraId="2CB986A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46F47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11D5F4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6F8F22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76ED4B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1E3C8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2A8FA3AE" w14:textId="04ECF9DE" w:rsidR="00377F63" w:rsidRPr="00BC54C9" w:rsidRDefault="00377F63">
            <w:pPr>
              <w:pStyle w:val="NormalnyWeb"/>
              <w:rPr>
                <w:rFonts w:asciiTheme="minorHAnsi" w:hAnsiTheme="minorHAnsi" w:cstheme="minorHAnsi"/>
              </w:rPr>
            </w:pPr>
            <w:r w:rsidRPr="00BC54C9">
              <w:rPr>
                <w:rFonts w:asciiTheme="minorHAnsi" w:hAnsiTheme="minorHAnsi" w:cstheme="minorHAnsi"/>
              </w:rPr>
              <w:t>Wpłaty na PPK finansowane przez</w:t>
            </w:r>
            <w:r w:rsidR="00870EEF" w:rsidRPr="00BC54C9">
              <w:rPr>
                <w:rFonts w:asciiTheme="minorHAnsi" w:hAnsiTheme="minorHAnsi" w:cstheme="minorHAnsi"/>
              </w:rPr>
              <w:t xml:space="preserve"> podmiot</w:t>
            </w:r>
            <w:r w:rsidRPr="00BC54C9">
              <w:rPr>
                <w:rFonts w:asciiTheme="minorHAnsi" w:hAnsiTheme="minorHAnsi" w:cstheme="minorHAnsi"/>
              </w:rPr>
              <w:t xml:space="preserve"> 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6387012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2.300,00</w:t>
            </w:r>
          </w:p>
        </w:tc>
        <w:tc>
          <w:tcPr>
            <w:tcW w:w="498" w:type="pct"/>
            <w:tcBorders>
              <w:top w:val="outset" w:sz="6" w:space="0" w:color="000000"/>
              <w:left w:val="outset" w:sz="6" w:space="0" w:color="000000"/>
              <w:bottom w:val="outset" w:sz="6" w:space="0" w:color="000000"/>
              <w:right w:val="outset" w:sz="6" w:space="0" w:color="000000"/>
            </w:tcBorders>
            <w:hideMark/>
          </w:tcPr>
          <w:p w14:paraId="4D4354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2B13B3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DC819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2.300,00</w:t>
            </w:r>
          </w:p>
        </w:tc>
        <w:tc>
          <w:tcPr>
            <w:tcW w:w="470" w:type="pct"/>
            <w:tcBorders>
              <w:top w:val="outset" w:sz="6" w:space="0" w:color="000000"/>
              <w:left w:val="outset" w:sz="6" w:space="0" w:color="000000"/>
              <w:bottom w:val="outset" w:sz="6" w:space="0" w:color="000000"/>
              <w:right w:val="outset" w:sz="6" w:space="0" w:color="000000"/>
            </w:tcBorders>
            <w:hideMark/>
          </w:tcPr>
          <w:p w14:paraId="7081EE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43A216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C4B558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4D9FE5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EDE1AD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9B7717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D89664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B26AA62"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5634899"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CE4C4A3"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F587DBF"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0DD151B"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C7F651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E5599EA"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4FE8FA8" w14:textId="77777777" w:rsidR="00377F63" w:rsidRPr="00BC54C9" w:rsidRDefault="00377F63">
            <w:pPr>
              <w:pStyle w:val="NormalnyWeb"/>
              <w:jc w:val="center"/>
              <w:rPr>
                <w:rFonts w:asciiTheme="minorHAnsi" w:hAnsiTheme="minorHAnsi" w:cstheme="minorHAnsi"/>
              </w:rPr>
            </w:pPr>
          </w:p>
        </w:tc>
      </w:tr>
      <w:tr w:rsidR="00377F63" w:rsidRPr="00BC54C9" w14:paraId="3B1C76BE" w14:textId="77777777" w:rsidTr="00377F63">
        <w:trPr>
          <w:trHeight w:val="105"/>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A0029E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53553167" w14:textId="77777777" w:rsidR="00377F63" w:rsidRPr="00BC54C9" w:rsidRDefault="00377F63">
            <w:pPr>
              <w:pStyle w:val="NormalnyWeb"/>
              <w:spacing w:line="105" w:lineRule="atLeast"/>
              <w:jc w:val="center"/>
              <w:rPr>
                <w:rFonts w:asciiTheme="minorHAnsi" w:hAnsiTheme="minorHAnsi" w:cstheme="minorHAnsi"/>
              </w:rPr>
            </w:pPr>
            <w:r w:rsidRPr="00BC54C9">
              <w:rPr>
                <w:rFonts w:asciiTheme="minorHAnsi" w:hAnsiTheme="minorHAnsi" w:cstheme="minorHAnsi"/>
                <w:i/>
                <w:iCs/>
              </w:rPr>
              <w:t>75095</w:t>
            </w:r>
          </w:p>
        </w:tc>
        <w:tc>
          <w:tcPr>
            <w:tcW w:w="270" w:type="pct"/>
            <w:tcBorders>
              <w:top w:val="outset" w:sz="6" w:space="0" w:color="000000"/>
              <w:left w:val="outset" w:sz="6" w:space="0" w:color="000000"/>
              <w:bottom w:val="outset" w:sz="6" w:space="0" w:color="000000"/>
              <w:right w:val="outset" w:sz="6" w:space="0" w:color="000000"/>
            </w:tcBorders>
          </w:tcPr>
          <w:p w14:paraId="0655212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AE480E6" w14:textId="77777777" w:rsidR="00377F63" w:rsidRPr="00BC54C9" w:rsidRDefault="00377F63">
            <w:pPr>
              <w:pStyle w:val="NormalnyWeb"/>
              <w:spacing w:line="105" w:lineRule="atLeast"/>
              <w:rPr>
                <w:rFonts w:asciiTheme="minorHAnsi" w:hAnsiTheme="minorHAnsi" w:cstheme="minorHAnsi"/>
              </w:rPr>
            </w:pPr>
            <w:r w:rsidRPr="00BC54C9">
              <w:rPr>
                <w:rFonts w:asciiTheme="minorHAnsi" w:hAnsiTheme="minorHAnsi" w:cstheme="minorHAnsi"/>
                <w:i/>
                <w:iCs/>
              </w:rPr>
              <w:t>Pozostała działalność</w:t>
            </w:r>
          </w:p>
        </w:tc>
        <w:tc>
          <w:tcPr>
            <w:tcW w:w="539" w:type="pct"/>
            <w:tcBorders>
              <w:top w:val="outset" w:sz="6" w:space="0" w:color="000000"/>
              <w:left w:val="outset" w:sz="6" w:space="0" w:color="000000"/>
              <w:bottom w:val="outset" w:sz="6" w:space="0" w:color="000000"/>
              <w:right w:val="outset" w:sz="6" w:space="0" w:color="000000"/>
            </w:tcBorders>
            <w:hideMark/>
          </w:tcPr>
          <w:p w14:paraId="7B31BAD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86.636,00</w:t>
            </w:r>
          </w:p>
        </w:tc>
        <w:tc>
          <w:tcPr>
            <w:tcW w:w="498" w:type="pct"/>
            <w:tcBorders>
              <w:top w:val="outset" w:sz="6" w:space="0" w:color="000000"/>
              <w:left w:val="outset" w:sz="6" w:space="0" w:color="000000"/>
              <w:bottom w:val="outset" w:sz="6" w:space="0" w:color="000000"/>
              <w:right w:val="outset" w:sz="6" w:space="0" w:color="000000"/>
            </w:tcBorders>
            <w:hideMark/>
          </w:tcPr>
          <w:p w14:paraId="3DD9A84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26.753,50</w:t>
            </w:r>
          </w:p>
        </w:tc>
        <w:tc>
          <w:tcPr>
            <w:tcW w:w="389" w:type="pct"/>
            <w:tcBorders>
              <w:top w:val="outset" w:sz="6" w:space="0" w:color="000000"/>
              <w:left w:val="outset" w:sz="6" w:space="0" w:color="000000"/>
              <w:bottom w:val="outset" w:sz="6" w:space="0" w:color="000000"/>
              <w:right w:val="outset" w:sz="6" w:space="0" w:color="000000"/>
            </w:tcBorders>
            <w:hideMark/>
          </w:tcPr>
          <w:p w14:paraId="621A052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30,88</w:t>
            </w:r>
          </w:p>
        </w:tc>
        <w:tc>
          <w:tcPr>
            <w:tcW w:w="489" w:type="pct"/>
            <w:tcBorders>
              <w:top w:val="outset" w:sz="6" w:space="0" w:color="000000"/>
              <w:left w:val="outset" w:sz="6" w:space="0" w:color="000000"/>
              <w:bottom w:val="outset" w:sz="6" w:space="0" w:color="000000"/>
              <w:right w:val="outset" w:sz="6" w:space="0" w:color="000000"/>
            </w:tcBorders>
            <w:hideMark/>
          </w:tcPr>
          <w:p w14:paraId="1B44CD6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86.636,00</w:t>
            </w:r>
          </w:p>
        </w:tc>
        <w:tc>
          <w:tcPr>
            <w:tcW w:w="470" w:type="pct"/>
            <w:tcBorders>
              <w:top w:val="outset" w:sz="6" w:space="0" w:color="000000"/>
              <w:left w:val="outset" w:sz="6" w:space="0" w:color="000000"/>
              <w:bottom w:val="outset" w:sz="6" w:space="0" w:color="000000"/>
              <w:right w:val="outset" w:sz="6" w:space="0" w:color="000000"/>
            </w:tcBorders>
            <w:hideMark/>
          </w:tcPr>
          <w:p w14:paraId="398914F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26.753,50</w:t>
            </w:r>
          </w:p>
        </w:tc>
        <w:tc>
          <w:tcPr>
            <w:tcW w:w="465" w:type="pct"/>
            <w:tcBorders>
              <w:top w:val="outset" w:sz="6" w:space="0" w:color="000000"/>
              <w:left w:val="outset" w:sz="6" w:space="0" w:color="000000"/>
              <w:bottom w:val="outset" w:sz="6" w:space="0" w:color="000000"/>
              <w:right w:val="outset" w:sz="6" w:space="0" w:color="000000"/>
            </w:tcBorders>
            <w:hideMark/>
          </w:tcPr>
          <w:p w14:paraId="5AF6A0D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428673F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0A6A7D5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E043BF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37CCCD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5CA4B3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CB435E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885A0BD"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9742BC1"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8BF74B0"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3EC5B2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D71D17D"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27E9EF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EA49163" w14:textId="77777777" w:rsidR="00377F63" w:rsidRPr="00BC54C9" w:rsidRDefault="00377F63">
            <w:pPr>
              <w:pStyle w:val="NormalnyWeb"/>
              <w:jc w:val="center"/>
              <w:rPr>
                <w:rFonts w:asciiTheme="minorHAnsi" w:hAnsiTheme="minorHAnsi" w:cstheme="minorHAnsi"/>
              </w:rPr>
            </w:pPr>
          </w:p>
        </w:tc>
      </w:tr>
      <w:tr w:rsidR="00377F63" w:rsidRPr="00BC54C9" w14:paraId="6A71207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256A47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0EFE50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E325D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3030</w:t>
            </w:r>
          </w:p>
        </w:tc>
        <w:tc>
          <w:tcPr>
            <w:tcW w:w="914" w:type="pct"/>
            <w:tcBorders>
              <w:top w:val="outset" w:sz="6" w:space="0" w:color="000000"/>
              <w:left w:val="outset" w:sz="6" w:space="0" w:color="000000"/>
              <w:bottom w:val="outset" w:sz="6" w:space="0" w:color="000000"/>
              <w:right w:val="outset" w:sz="6" w:space="0" w:color="000000"/>
            </w:tcBorders>
            <w:hideMark/>
          </w:tcPr>
          <w:p w14:paraId="7D3A633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39" w:type="pct"/>
            <w:tcBorders>
              <w:top w:val="outset" w:sz="6" w:space="0" w:color="000000"/>
              <w:left w:val="outset" w:sz="6" w:space="0" w:color="000000"/>
              <w:bottom w:val="outset" w:sz="6" w:space="0" w:color="000000"/>
              <w:right w:val="outset" w:sz="6" w:space="0" w:color="000000"/>
            </w:tcBorders>
            <w:hideMark/>
          </w:tcPr>
          <w:p w14:paraId="43FD6C7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71.136,00</w:t>
            </w:r>
          </w:p>
        </w:tc>
        <w:tc>
          <w:tcPr>
            <w:tcW w:w="498" w:type="pct"/>
            <w:tcBorders>
              <w:top w:val="outset" w:sz="6" w:space="0" w:color="000000"/>
              <w:left w:val="outset" w:sz="6" w:space="0" w:color="000000"/>
              <w:bottom w:val="outset" w:sz="6" w:space="0" w:color="000000"/>
              <w:right w:val="outset" w:sz="6" w:space="0" w:color="000000"/>
            </w:tcBorders>
            <w:hideMark/>
          </w:tcPr>
          <w:p w14:paraId="6C377E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24.096,00</w:t>
            </w:r>
          </w:p>
        </w:tc>
        <w:tc>
          <w:tcPr>
            <w:tcW w:w="389" w:type="pct"/>
            <w:tcBorders>
              <w:top w:val="outset" w:sz="6" w:space="0" w:color="000000"/>
              <w:left w:val="outset" w:sz="6" w:space="0" w:color="000000"/>
              <w:bottom w:val="outset" w:sz="6" w:space="0" w:color="000000"/>
              <w:right w:val="outset" w:sz="6" w:space="0" w:color="000000"/>
            </w:tcBorders>
            <w:hideMark/>
          </w:tcPr>
          <w:p w14:paraId="27F824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33,87</w:t>
            </w:r>
          </w:p>
        </w:tc>
        <w:tc>
          <w:tcPr>
            <w:tcW w:w="489" w:type="pct"/>
            <w:tcBorders>
              <w:top w:val="outset" w:sz="6" w:space="0" w:color="000000"/>
              <w:left w:val="outset" w:sz="6" w:space="0" w:color="000000"/>
              <w:bottom w:val="outset" w:sz="6" w:space="0" w:color="000000"/>
              <w:right w:val="outset" w:sz="6" w:space="0" w:color="000000"/>
            </w:tcBorders>
            <w:hideMark/>
          </w:tcPr>
          <w:p w14:paraId="75AE9D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71.136,00</w:t>
            </w:r>
          </w:p>
        </w:tc>
        <w:tc>
          <w:tcPr>
            <w:tcW w:w="470" w:type="pct"/>
            <w:tcBorders>
              <w:top w:val="outset" w:sz="6" w:space="0" w:color="000000"/>
              <w:left w:val="outset" w:sz="6" w:space="0" w:color="000000"/>
              <w:bottom w:val="outset" w:sz="6" w:space="0" w:color="000000"/>
              <w:right w:val="outset" w:sz="6" w:space="0" w:color="000000"/>
            </w:tcBorders>
            <w:hideMark/>
          </w:tcPr>
          <w:p w14:paraId="46CBD19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24.096,00</w:t>
            </w:r>
          </w:p>
        </w:tc>
        <w:tc>
          <w:tcPr>
            <w:tcW w:w="465" w:type="pct"/>
            <w:tcBorders>
              <w:top w:val="outset" w:sz="6" w:space="0" w:color="000000"/>
              <w:left w:val="outset" w:sz="6" w:space="0" w:color="000000"/>
              <w:bottom w:val="outset" w:sz="6" w:space="0" w:color="000000"/>
              <w:right w:val="outset" w:sz="6" w:space="0" w:color="000000"/>
            </w:tcBorders>
            <w:hideMark/>
          </w:tcPr>
          <w:p w14:paraId="14346D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A6C5E7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B093C1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0F6A31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0DC400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C90A0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537AD59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2A615A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8.000,00</w:t>
            </w:r>
          </w:p>
        </w:tc>
        <w:tc>
          <w:tcPr>
            <w:tcW w:w="498" w:type="pct"/>
            <w:tcBorders>
              <w:top w:val="outset" w:sz="6" w:space="0" w:color="000000"/>
              <w:left w:val="outset" w:sz="6" w:space="0" w:color="000000"/>
              <w:bottom w:val="outset" w:sz="6" w:space="0" w:color="000000"/>
              <w:right w:val="outset" w:sz="6" w:space="0" w:color="000000"/>
            </w:tcBorders>
            <w:hideMark/>
          </w:tcPr>
          <w:p w14:paraId="73DE724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389" w:type="pct"/>
            <w:tcBorders>
              <w:top w:val="outset" w:sz="6" w:space="0" w:color="000000"/>
              <w:left w:val="outset" w:sz="6" w:space="0" w:color="000000"/>
              <w:bottom w:val="outset" w:sz="6" w:space="0" w:color="000000"/>
              <w:right w:val="outset" w:sz="6" w:space="0" w:color="000000"/>
            </w:tcBorders>
            <w:hideMark/>
          </w:tcPr>
          <w:p w14:paraId="37D228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18,75</w:t>
            </w:r>
          </w:p>
        </w:tc>
        <w:tc>
          <w:tcPr>
            <w:tcW w:w="489" w:type="pct"/>
            <w:tcBorders>
              <w:top w:val="outset" w:sz="6" w:space="0" w:color="000000"/>
              <w:left w:val="outset" w:sz="6" w:space="0" w:color="000000"/>
              <w:bottom w:val="outset" w:sz="6" w:space="0" w:color="000000"/>
              <w:right w:val="outset" w:sz="6" w:space="0" w:color="000000"/>
            </w:tcBorders>
            <w:hideMark/>
          </w:tcPr>
          <w:p w14:paraId="14654DA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8.000,00</w:t>
            </w:r>
          </w:p>
        </w:tc>
        <w:tc>
          <w:tcPr>
            <w:tcW w:w="470" w:type="pct"/>
            <w:tcBorders>
              <w:top w:val="outset" w:sz="6" w:space="0" w:color="000000"/>
              <w:left w:val="outset" w:sz="6" w:space="0" w:color="000000"/>
              <w:bottom w:val="outset" w:sz="6" w:space="0" w:color="000000"/>
              <w:right w:val="outset" w:sz="6" w:space="0" w:color="000000"/>
            </w:tcBorders>
            <w:hideMark/>
          </w:tcPr>
          <w:p w14:paraId="0D604B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65" w:type="pct"/>
            <w:tcBorders>
              <w:top w:val="outset" w:sz="6" w:space="0" w:color="000000"/>
              <w:left w:val="outset" w:sz="6" w:space="0" w:color="000000"/>
              <w:bottom w:val="outset" w:sz="6" w:space="0" w:color="000000"/>
              <w:right w:val="outset" w:sz="6" w:space="0" w:color="000000"/>
            </w:tcBorders>
            <w:hideMark/>
          </w:tcPr>
          <w:p w14:paraId="424F36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3DEF27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715BB4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C53FFE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D8BF7F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DB46C0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4530</w:t>
            </w:r>
          </w:p>
        </w:tc>
        <w:tc>
          <w:tcPr>
            <w:tcW w:w="914" w:type="pct"/>
            <w:tcBorders>
              <w:top w:val="outset" w:sz="6" w:space="0" w:color="000000"/>
              <w:left w:val="outset" w:sz="6" w:space="0" w:color="000000"/>
              <w:bottom w:val="outset" w:sz="6" w:space="0" w:color="000000"/>
              <w:right w:val="outset" w:sz="6" w:space="0" w:color="000000"/>
            </w:tcBorders>
            <w:hideMark/>
          </w:tcPr>
          <w:p w14:paraId="0DA2779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Podatek od towarów i usług (VAT)</w:t>
            </w:r>
          </w:p>
        </w:tc>
        <w:tc>
          <w:tcPr>
            <w:tcW w:w="539" w:type="pct"/>
            <w:tcBorders>
              <w:top w:val="outset" w:sz="6" w:space="0" w:color="000000"/>
              <w:left w:val="outset" w:sz="6" w:space="0" w:color="000000"/>
              <w:bottom w:val="outset" w:sz="6" w:space="0" w:color="000000"/>
              <w:right w:val="outset" w:sz="6" w:space="0" w:color="000000"/>
            </w:tcBorders>
            <w:hideMark/>
          </w:tcPr>
          <w:p w14:paraId="2CD34E6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7.500,00</w:t>
            </w:r>
          </w:p>
        </w:tc>
        <w:tc>
          <w:tcPr>
            <w:tcW w:w="498" w:type="pct"/>
            <w:tcBorders>
              <w:top w:val="outset" w:sz="6" w:space="0" w:color="000000"/>
              <w:left w:val="outset" w:sz="6" w:space="0" w:color="000000"/>
              <w:bottom w:val="outset" w:sz="6" w:space="0" w:color="000000"/>
              <w:right w:val="outset" w:sz="6" w:space="0" w:color="000000"/>
            </w:tcBorders>
            <w:hideMark/>
          </w:tcPr>
          <w:p w14:paraId="417377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1.157,50</w:t>
            </w:r>
          </w:p>
        </w:tc>
        <w:tc>
          <w:tcPr>
            <w:tcW w:w="389" w:type="pct"/>
            <w:tcBorders>
              <w:top w:val="outset" w:sz="6" w:space="0" w:color="000000"/>
              <w:left w:val="outset" w:sz="6" w:space="0" w:color="000000"/>
              <w:bottom w:val="outset" w:sz="6" w:space="0" w:color="000000"/>
              <w:right w:val="outset" w:sz="6" w:space="0" w:color="000000"/>
            </w:tcBorders>
            <w:hideMark/>
          </w:tcPr>
          <w:p w14:paraId="05C69CC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15,43</w:t>
            </w:r>
          </w:p>
        </w:tc>
        <w:tc>
          <w:tcPr>
            <w:tcW w:w="489" w:type="pct"/>
            <w:tcBorders>
              <w:top w:val="outset" w:sz="6" w:space="0" w:color="000000"/>
              <w:left w:val="outset" w:sz="6" w:space="0" w:color="000000"/>
              <w:bottom w:val="outset" w:sz="6" w:space="0" w:color="000000"/>
              <w:right w:val="outset" w:sz="6" w:space="0" w:color="000000"/>
            </w:tcBorders>
            <w:hideMark/>
          </w:tcPr>
          <w:p w14:paraId="2F7A55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7.500,00</w:t>
            </w:r>
          </w:p>
        </w:tc>
        <w:tc>
          <w:tcPr>
            <w:tcW w:w="470" w:type="pct"/>
            <w:tcBorders>
              <w:top w:val="outset" w:sz="6" w:space="0" w:color="000000"/>
              <w:left w:val="outset" w:sz="6" w:space="0" w:color="000000"/>
              <w:bottom w:val="outset" w:sz="6" w:space="0" w:color="000000"/>
              <w:right w:val="outset" w:sz="6" w:space="0" w:color="000000"/>
            </w:tcBorders>
            <w:hideMark/>
          </w:tcPr>
          <w:p w14:paraId="0327CD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1.157,50</w:t>
            </w:r>
          </w:p>
        </w:tc>
        <w:tc>
          <w:tcPr>
            <w:tcW w:w="465" w:type="pct"/>
            <w:tcBorders>
              <w:top w:val="outset" w:sz="6" w:space="0" w:color="000000"/>
              <w:left w:val="outset" w:sz="6" w:space="0" w:color="000000"/>
              <w:bottom w:val="outset" w:sz="6" w:space="0" w:color="000000"/>
              <w:right w:val="outset" w:sz="6" w:space="0" w:color="000000"/>
            </w:tcBorders>
            <w:hideMark/>
          </w:tcPr>
          <w:p w14:paraId="28F1861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4B321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0C0615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7BF19A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94789E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882879C"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2994EF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E76B3F7"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AE2F5F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00268C8"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77AA403"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6F2DB63"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DD725B3"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1CE41D5" w14:textId="77777777" w:rsidR="00377F63" w:rsidRPr="00BC54C9" w:rsidRDefault="00377F63">
            <w:pPr>
              <w:pStyle w:val="NormalnyWeb"/>
              <w:jc w:val="center"/>
              <w:rPr>
                <w:rFonts w:asciiTheme="minorHAnsi" w:hAnsiTheme="minorHAnsi" w:cstheme="minorHAnsi"/>
              </w:rPr>
            </w:pPr>
          </w:p>
        </w:tc>
      </w:tr>
      <w:tr w:rsidR="00377F63" w:rsidRPr="00BC54C9" w14:paraId="4F1BE52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0F62519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751</w:t>
            </w:r>
          </w:p>
        </w:tc>
        <w:tc>
          <w:tcPr>
            <w:tcW w:w="273" w:type="pct"/>
            <w:tcBorders>
              <w:top w:val="outset" w:sz="6" w:space="0" w:color="000000"/>
              <w:left w:val="outset" w:sz="6" w:space="0" w:color="000000"/>
              <w:bottom w:val="outset" w:sz="6" w:space="0" w:color="000000"/>
              <w:right w:val="outset" w:sz="6" w:space="0" w:color="000000"/>
            </w:tcBorders>
          </w:tcPr>
          <w:p w14:paraId="49E00C2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33F2443"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185EEDF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Urzędy naczelnych organów władzy państwowej, kontroli i ochrony prawa oraz sądownictwa</w:t>
            </w:r>
          </w:p>
        </w:tc>
        <w:tc>
          <w:tcPr>
            <w:tcW w:w="539" w:type="pct"/>
            <w:tcBorders>
              <w:top w:val="outset" w:sz="6" w:space="0" w:color="000000"/>
              <w:left w:val="outset" w:sz="6" w:space="0" w:color="000000"/>
              <w:bottom w:val="outset" w:sz="6" w:space="0" w:color="000000"/>
              <w:right w:val="outset" w:sz="6" w:space="0" w:color="000000"/>
            </w:tcBorders>
            <w:hideMark/>
          </w:tcPr>
          <w:p w14:paraId="0CDCDFF9"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1.447,00</w:t>
            </w:r>
          </w:p>
        </w:tc>
        <w:tc>
          <w:tcPr>
            <w:tcW w:w="498" w:type="pct"/>
            <w:tcBorders>
              <w:top w:val="outset" w:sz="6" w:space="0" w:color="000000"/>
              <w:left w:val="outset" w:sz="6" w:space="0" w:color="000000"/>
              <w:bottom w:val="outset" w:sz="6" w:space="0" w:color="000000"/>
              <w:right w:val="outset" w:sz="6" w:space="0" w:color="000000"/>
            </w:tcBorders>
            <w:hideMark/>
          </w:tcPr>
          <w:p w14:paraId="10891DDD"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219,49</w:t>
            </w:r>
          </w:p>
        </w:tc>
        <w:tc>
          <w:tcPr>
            <w:tcW w:w="389" w:type="pct"/>
            <w:tcBorders>
              <w:top w:val="outset" w:sz="6" w:space="0" w:color="000000"/>
              <w:left w:val="outset" w:sz="6" w:space="0" w:color="000000"/>
              <w:bottom w:val="outset" w:sz="6" w:space="0" w:color="000000"/>
              <w:right w:val="outset" w:sz="6" w:space="0" w:color="000000"/>
            </w:tcBorders>
            <w:hideMark/>
          </w:tcPr>
          <w:p w14:paraId="774B68EB"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15,17</w:t>
            </w:r>
          </w:p>
        </w:tc>
        <w:tc>
          <w:tcPr>
            <w:tcW w:w="489" w:type="pct"/>
            <w:tcBorders>
              <w:top w:val="outset" w:sz="6" w:space="0" w:color="000000"/>
              <w:left w:val="outset" w:sz="6" w:space="0" w:color="000000"/>
              <w:bottom w:val="outset" w:sz="6" w:space="0" w:color="000000"/>
              <w:right w:val="outset" w:sz="6" w:space="0" w:color="000000"/>
            </w:tcBorders>
            <w:hideMark/>
          </w:tcPr>
          <w:p w14:paraId="23050412"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bCs/>
                <w:iCs/>
              </w:rPr>
              <w:t>1.447,00</w:t>
            </w:r>
          </w:p>
        </w:tc>
        <w:tc>
          <w:tcPr>
            <w:tcW w:w="470" w:type="pct"/>
            <w:tcBorders>
              <w:top w:val="outset" w:sz="6" w:space="0" w:color="000000"/>
              <w:left w:val="outset" w:sz="6" w:space="0" w:color="000000"/>
              <w:bottom w:val="outset" w:sz="6" w:space="0" w:color="000000"/>
              <w:right w:val="outset" w:sz="6" w:space="0" w:color="000000"/>
            </w:tcBorders>
            <w:hideMark/>
          </w:tcPr>
          <w:p w14:paraId="1279F465"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bCs/>
                <w:iCs/>
              </w:rPr>
              <w:t>219,49</w:t>
            </w:r>
          </w:p>
        </w:tc>
        <w:tc>
          <w:tcPr>
            <w:tcW w:w="465" w:type="pct"/>
            <w:tcBorders>
              <w:top w:val="outset" w:sz="6" w:space="0" w:color="000000"/>
              <w:left w:val="outset" w:sz="6" w:space="0" w:color="000000"/>
              <w:bottom w:val="outset" w:sz="6" w:space="0" w:color="000000"/>
              <w:right w:val="outset" w:sz="6" w:space="0" w:color="000000"/>
            </w:tcBorders>
            <w:hideMark/>
          </w:tcPr>
          <w:p w14:paraId="6BA16F9A"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c>
          <w:tcPr>
            <w:tcW w:w="473" w:type="pct"/>
            <w:tcBorders>
              <w:top w:val="outset" w:sz="6" w:space="0" w:color="000000"/>
              <w:left w:val="outset" w:sz="6" w:space="0" w:color="000000"/>
              <w:bottom w:val="outset" w:sz="6" w:space="0" w:color="000000"/>
              <w:right w:val="outset" w:sz="6" w:space="0" w:color="000000"/>
            </w:tcBorders>
            <w:hideMark/>
          </w:tcPr>
          <w:p w14:paraId="2B434788"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r>
      <w:tr w:rsidR="00377F63" w:rsidRPr="00BC54C9" w14:paraId="6F3AE69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C31E9B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1E023A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EC5194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A67C7E8"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A6CE692"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ED66055"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13A68EF"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8D85A4F"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F0D7F7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3DFA7E3"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6387705" w14:textId="77777777" w:rsidR="00377F63" w:rsidRPr="00BC54C9" w:rsidRDefault="00377F63">
            <w:pPr>
              <w:pStyle w:val="NormalnyWeb"/>
              <w:jc w:val="center"/>
              <w:rPr>
                <w:rFonts w:asciiTheme="minorHAnsi" w:hAnsiTheme="minorHAnsi" w:cstheme="minorHAnsi"/>
              </w:rPr>
            </w:pPr>
          </w:p>
        </w:tc>
      </w:tr>
      <w:tr w:rsidR="00377F63" w:rsidRPr="00BC54C9" w14:paraId="705BC77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1AC03F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F20287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75101</w:t>
            </w:r>
          </w:p>
        </w:tc>
        <w:tc>
          <w:tcPr>
            <w:tcW w:w="270" w:type="pct"/>
            <w:tcBorders>
              <w:top w:val="outset" w:sz="6" w:space="0" w:color="000000"/>
              <w:left w:val="outset" w:sz="6" w:space="0" w:color="000000"/>
              <w:bottom w:val="outset" w:sz="6" w:space="0" w:color="000000"/>
              <w:right w:val="outset" w:sz="6" w:space="0" w:color="000000"/>
            </w:tcBorders>
          </w:tcPr>
          <w:p w14:paraId="0FBD36FF"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68F39F7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Urzędy naczelnych organów władzy państwowej , kontroli i ochrony prawa</w:t>
            </w:r>
          </w:p>
        </w:tc>
        <w:tc>
          <w:tcPr>
            <w:tcW w:w="539" w:type="pct"/>
            <w:tcBorders>
              <w:top w:val="outset" w:sz="6" w:space="0" w:color="000000"/>
              <w:left w:val="outset" w:sz="6" w:space="0" w:color="000000"/>
              <w:bottom w:val="outset" w:sz="6" w:space="0" w:color="000000"/>
              <w:right w:val="outset" w:sz="6" w:space="0" w:color="000000"/>
            </w:tcBorders>
            <w:hideMark/>
          </w:tcPr>
          <w:p w14:paraId="653A69D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1.447,00</w:t>
            </w:r>
          </w:p>
        </w:tc>
        <w:tc>
          <w:tcPr>
            <w:tcW w:w="498" w:type="pct"/>
            <w:tcBorders>
              <w:top w:val="outset" w:sz="6" w:space="0" w:color="000000"/>
              <w:left w:val="outset" w:sz="6" w:space="0" w:color="000000"/>
              <w:bottom w:val="outset" w:sz="6" w:space="0" w:color="000000"/>
              <w:right w:val="outset" w:sz="6" w:space="0" w:color="000000"/>
            </w:tcBorders>
            <w:hideMark/>
          </w:tcPr>
          <w:p w14:paraId="0CFBE28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219,49</w:t>
            </w:r>
          </w:p>
        </w:tc>
        <w:tc>
          <w:tcPr>
            <w:tcW w:w="389" w:type="pct"/>
            <w:tcBorders>
              <w:top w:val="outset" w:sz="6" w:space="0" w:color="000000"/>
              <w:left w:val="outset" w:sz="6" w:space="0" w:color="000000"/>
              <w:bottom w:val="outset" w:sz="6" w:space="0" w:color="000000"/>
              <w:right w:val="outset" w:sz="6" w:space="0" w:color="000000"/>
            </w:tcBorders>
            <w:hideMark/>
          </w:tcPr>
          <w:p w14:paraId="362E4B6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15,17</w:t>
            </w:r>
          </w:p>
        </w:tc>
        <w:tc>
          <w:tcPr>
            <w:tcW w:w="489" w:type="pct"/>
            <w:tcBorders>
              <w:top w:val="outset" w:sz="6" w:space="0" w:color="000000"/>
              <w:left w:val="outset" w:sz="6" w:space="0" w:color="000000"/>
              <w:bottom w:val="outset" w:sz="6" w:space="0" w:color="000000"/>
              <w:right w:val="outset" w:sz="6" w:space="0" w:color="000000"/>
            </w:tcBorders>
            <w:hideMark/>
          </w:tcPr>
          <w:p w14:paraId="2910948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1.447,00</w:t>
            </w:r>
          </w:p>
        </w:tc>
        <w:tc>
          <w:tcPr>
            <w:tcW w:w="470" w:type="pct"/>
            <w:tcBorders>
              <w:top w:val="outset" w:sz="6" w:space="0" w:color="000000"/>
              <w:left w:val="outset" w:sz="6" w:space="0" w:color="000000"/>
              <w:bottom w:val="outset" w:sz="6" w:space="0" w:color="000000"/>
              <w:right w:val="outset" w:sz="6" w:space="0" w:color="000000"/>
            </w:tcBorders>
            <w:hideMark/>
          </w:tcPr>
          <w:p w14:paraId="7C1DCEA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219,49</w:t>
            </w:r>
          </w:p>
        </w:tc>
        <w:tc>
          <w:tcPr>
            <w:tcW w:w="465" w:type="pct"/>
            <w:tcBorders>
              <w:top w:val="outset" w:sz="6" w:space="0" w:color="000000"/>
              <w:left w:val="outset" w:sz="6" w:space="0" w:color="000000"/>
              <w:bottom w:val="outset" w:sz="6" w:space="0" w:color="000000"/>
              <w:right w:val="outset" w:sz="6" w:space="0" w:color="000000"/>
            </w:tcBorders>
            <w:hideMark/>
          </w:tcPr>
          <w:p w14:paraId="1E8E134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4B860AD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45F8D6F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BFFA10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8D26FE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C1CA8C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28366F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611934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B4CEA0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0BC094F"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8BDD69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5DE5637"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D9E636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057738D" w14:textId="77777777" w:rsidR="00377F63" w:rsidRPr="00BC54C9" w:rsidRDefault="00377F63">
            <w:pPr>
              <w:pStyle w:val="NormalnyWeb"/>
              <w:jc w:val="center"/>
              <w:rPr>
                <w:rFonts w:asciiTheme="minorHAnsi" w:hAnsiTheme="minorHAnsi" w:cstheme="minorHAnsi"/>
              </w:rPr>
            </w:pPr>
          </w:p>
        </w:tc>
      </w:tr>
      <w:tr w:rsidR="00377F63" w:rsidRPr="00BC54C9" w14:paraId="5B0C1EF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65BAD6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61822E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700EE7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59C9E5B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317E48B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1.026,00</w:t>
            </w:r>
          </w:p>
        </w:tc>
        <w:tc>
          <w:tcPr>
            <w:tcW w:w="498" w:type="pct"/>
            <w:tcBorders>
              <w:top w:val="outset" w:sz="6" w:space="0" w:color="000000"/>
              <w:left w:val="outset" w:sz="6" w:space="0" w:color="000000"/>
              <w:bottom w:val="outset" w:sz="6" w:space="0" w:color="000000"/>
              <w:right w:val="outset" w:sz="6" w:space="0" w:color="000000"/>
            </w:tcBorders>
            <w:hideMark/>
          </w:tcPr>
          <w:p w14:paraId="54B866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41507E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4808C21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1.026,00</w:t>
            </w:r>
          </w:p>
        </w:tc>
        <w:tc>
          <w:tcPr>
            <w:tcW w:w="470" w:type="pct"/>
            <w:tcBorders>
              <w:top w:val="outset" w:sz="6" w:space="0" w:color="000000"/>
              <w:left w:val="outset" w:sz="6" w:space="0" w:color="000000"/>
              <w:bottom w:val="outset" w:sz="6" w:space="0" w:color="000000"/>
              <w:right w:val="outset" w:sz="6" w:space="0" w:color="000000"/>
            </w:tcBorders>
            <w:hideMark/>
          </w:tcPr>
          <w:p w14:paraId="130A6F2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125614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B4E6F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E67EFB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B0CA8B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FB2780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CB2CFA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22D4F4D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5EC288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176,37</w:t>
            </w:r>
          </w:p>
        </w:tc>
        <w:tc>
          <w:tcPr>
            <w:tcW w:w="498" w:type="pct"/>
            <w:tcBorders>
              <w:top w:val="outset" w:sz="6" w:space="0" w:color="000000"/>
              <w:left w:val="outset" w:sz="6" w:space="0" w:color="000000"/>
              <w:bottom w:val="outset" w:sz="6" w:space="0" w:color="000000"/>
              <w:right w:val="outset" w:sz="6" w:space="0" w:color="000000"/>
            </w:tcBorders>
            <w:hideMark/>
          </w:tcPr>
          <w:p w14:paraId="680C6A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F5ADDF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C03145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176,37</w:t>
            </w:r>
          </w:p>
        </w:tc>
        <w:tc>
          <w:tcPr>
            <w:tcW w:w="470" w:type="pct"/>
            <w:tcBorders>
              <w:top w:val="outset" w:sz="6" w:space="0" w:color="000000"/>
              <w:left w:val="outset" w:sz="6" w:space="0" w:color="000000"/>
              <w:bottom w:val="outset" w:sz="6" w:space="0" w:color="000000"/>
              <w:right w:val="outset" w:sz="6" w:space="0" w:color="000000"/>
            </w:tcBorders>
            <w:hideMark/>
          </w:tcPr>
          <w:p w14:paraId="3D2F46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59AB169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38E1FD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25BF9A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464284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16B169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44EB2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6A1E72C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2D253A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25,14</w:t>
            </w:r>
          </w:p>
        </w:tc>
        <w:tc>
          <w:tcPr>
            <w:tcW w:w="498" w:type="pct"/>
            <w:tcBorders>
              <w:top w:val="outset" w:sz="6" w:space="0" w:color="000000"/>
              <w:left w:val="outset" w:sz="6" w:space="0" w:color="000000"/>
              <w:bottom w:val="outset" w:sz="6" w:space="0" w:color="000000"/>
              <w:right w:val="outset" w:sz="6" w:space="0" w:color="000000"/>
            </w:tcBorders>
            <w:hideMark/>
          </w:tcPr>
          <w:p w14:paraId="083FE3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15FC402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0935A7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25,14</w:t>
            </w:r>
          </w:p>
        </w:tc>
        <w:tc>
          <w:tcPr>
            <w:tcW w:w="470" w:type="pct"/>
            <w:tcBorders>
              <w:top w:val="outset" w:sz="6" w:space="0" w:color="000000"/>
              <w:left w:val="outset" w:sz="6" w:space="0" w:color="000000"/>
              <w:bottom w:val="outset" w:sz="6" w:space="0" w:color="000000"/>
              <w:right w:val="outset" w:sz="6" w:space="0" w:color="000000"/>
            </w:tcBorders>
            <w:hideMark/>
          </w:tcPr>
          <w:p w14:paraId="6A7168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1BC520C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4880C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314CD0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D85789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46F716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25D3E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4E3E1609" w14:textId="77777777" w:rsidR="00377F63" w:rsidRPr="00BC54C9" w:rsidRDefault="00377F63">
            <w:pPr>
              <w:pStyle w:val="Nagwek2"/>
              <w:rPr>
                <w:rFonts w:asciiTheme="minorHAnsi" w:hAnsiTheme="minorHAnsi" w:cstheme="minorHAnsi"/>
                <w:b w:val="0"/>
                <w:sz w:val="24"/>
                <w:szCs w:val="24"/>
              </w:rPr>
            </w:pPr>
            <w:r w:rsidRPr="00BC54C9">
              <w:rPr>
                <w:rFonts w:asciiTheme="minorHAnsi" w:hAnsiTheme="minorHAnsi" w:cstheme="minorHAnsi"/>
                <w:b w:val="0"/>
                <w:sz w:val="24"/>
                <w:szCs w:val="24"/>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3EE024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219,49</w:t>
            </w:r>
          </w:p>
        </w:tc>
        <w:tc>
          <w:tcPr>
            <w:tcW w:w="498" w:type="pct"/>
            <w:tcBorders>
              <w:top w:val="outset" w:sz="6" w:space="0" w:color="000000"/>
              <w:left w:val="outset" w:sz="6" w:space="0" w:color="000000"/>
              <w:bottom w:val="outset" w:sz="6" w:space="0" w:color="000000"/>
              <w:right w:val="outset" w:sz="6" w:space="0" w:color="000000"/>
            </w:tcBorders>
            <w:hideMark/>
          </w:tcPr>
          <w:p w14:paraId="37E5FD9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219,49</w:t>
            </w:r>
          </w:p>
        </w:tc>
        <w:tc>
          <w:tcPr>
            <w:tcW w:w="389" w:type="pct"/>
            <w:tcBorders>
              <w:top w:val="outset" w:sz="6" w:space="0" w:color="000000"/>
              <w:left w:val="outset" w:sz="6" w:space="0" w:color="000000"/>
              <w:bottom w:val="outset" w:sz="6" w:space="0" w:color="000000"/>
              <w:right w:val="outset" w:sz="6" w:space="0" w:color="000000"/>
            </w:tcBorders>
            <w:hideMark/>
          </w:tcPr>
          <w:p w14:paraId="0D3DC28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155C6B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219,49</w:t>
            </w:r>
          </w:p>
        </w:tc>
        <w:tc>
          <w:tcPr>
            <w:tcW w:w="470" w:type="pct"/>
            <w:tcBorders>
              <w:top w:val="outset" w:sz="6" w:space="0" w:color="000000"/>
              <w:left w:val="outset" w:sz="6" w:space="0" w:color="000000"/>
              <w:bottom w:val="outset" w:sz="6" w:space="0" w:color="000000"/>
              <w:right w:val="outset" w:sz="6" w:space="0" w:color="000000"/>
            </w:tcBorders>
            <w:hideMark/>
          </w:tcPr>
          <w:p w14:paraId="159582D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219,49</w:t>
            </w:r>
          </w:p>
        </w:tc>
        <w:tc>
          <w:tcPr>
            <w:tcW w:w="465" w:type="pct"/>
            <w:tcBorders>
              <w:top w:val="outset" w:sz="6" w:space="0" w:color="000000"/>
              <w:left w:val="outset" w:sz="6" w:space="0" w:color="000000"/>
              <w:bottom w:val="outset" w:sz="6" w:space="0" w:color="000000"/>
              <w:right w:val="outset" w:sz="6" w:space="0" w:color="000000"/>
            </w:tcBorders>
            <w:hideMark/>
          </w:tcPr>
          <w:p w14:paraId="23C859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82EB6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80481E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00AD86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B1C536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8B8D03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5199FFC" w14:textId="77777777" w:rsidR="00377F63" w:rsidRPr="00BC54C9" w:rsidRDefault="00377F63">
            <w:pPr>
              <w:pStyle w:val="Nagwek2"/>
              <w:rPr>
                <w:rFonts w:asciiTheme="minorHAnsi" w:hAnsiTheme="minorHAnsi" w:cstheme="minorHAnsi"/>
                <w:b w:val="0"/>
                <w:sz w:val="24"/>
                <w:szCs w:val="24"/>
              </w:rPr>
            </w:pPr>
          </w:p>
        </w:tc>
        <w:tc>
          <w:tcPr>
            <w:tcW w:w="539" w:type="pct"/>
            <w:tcBorders>
              <w:top w:val="outset" w:sz="6" w:space="0" w:color="000000"/>
              <w:left w:val="outset" w:sz="6" w:space="0" w:color="000000"/>
              <w:bottom w:val="outset" w:sz="6" w:space="0" w:color="000000"/>
              <w:right w:val="outset" w:sz="6" w:space="0" w:color="000000"/>
            </w:tcBorders>
          </w:tcPr>
          <w:p w14:paraId="131B48A3"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8BE50A3"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8283243"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91D2542"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E2B248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8260B5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68CF0F3" w14:textId="77777777" w:rsidR="00377F63" w:rsidRPr="00BC54C9" w:rsidRDefault="00377F63">
            <w:pPr>
              <w:pStyle w:val="NormalnyWeb"/>
              <w:jc w:val="center"/>
              <w:rPr>
                <w:rFonts w:asciiTheme="minorHAnsi" w:hAnsiTheme="minorHAnsi" w:cstheme="minorHAnsi"/>
              </w:rPr>
            </w:pPr>
          </w:p>
        </w:tc>
      </w:tr>
      <w:tr w:rsidR="00377F63" w:rsidRPr="00BC54C9" w14:paraId="2490188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5FF85C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754</w:t>
            </w:r>
          </w:p>
        </w:tc>
        <w:tc>
          <w:tcPr>
            <w:tcW w:w="273" w:type="pct"/>
            <w:tcBorders>
              <w:top w:val="outset" w:sz="6" w:space="0" w:color="000000"/>
              <w:left w:val="outset" w:sz="6" w:space="0" w:color="000000"/>
              <w:bottom w:val="outset" w:sz="6" w:space="0" w:color="000000"/>
              <w:right w:val="outset" w:sz="6" w:space="0" w:color="000000"/>
            </w:tcBorders>
          </w:tcPr>
          <w:p w14:paraId="560BFA7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494553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6996CCD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Bezpieczeństwo publiczne i ochrona przeciwpożarowa</w:t>
            </w:r>
          </w:p>
        </w:tc>
        <w:tc>
          <w:tcPr>
            <w:tcW w:w="539" w:type="pct"/>
            <w:tcBorders>
              <w:top w:val="outset" w:sz="6" w:space="0" w:color="000000"/>
              <w:left w:val="outset" w:sz="6" w:space="0" w:color="000000"/>
              <w:bottom w:val="outset" w:sz="6" w:space="0" w:color="000000"/>
              <w:right w:val="outset" w:sz="6" w:space="0" w:color="000000"/>
            </w:tcBorders>
            <w:hideMark/>
          </w:tcPr>
          <w:p w14:paraId="593E33F8"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422.435,00</w:t>
            </w:r>
          </w:p>
        </w:tc>
        <w:tc>
          <w:tcPr>
            <w:tcW w:w="498" w:type="pct"/>
            <w:tcBorders>
              <w:top w:val="outset" w:sz="6" w:space="0" w:color="000000"/>
              <w:left w:val="outset" w:sz="6" w:space="0" w:color="000000"/>
              <w:bottom w:val="outset" w:sz="6" w:space="0" w:color="000000"/>
              <w:right w:val="outset" w:sz="6" w:space="0" w:color="000000"/>
            </w:tcBorders>
            <w:hideMark/>
          </w:tcPr>
          <w:p w14:paraId="425C8A55"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104.288,38</w:t>
            </w:r>
          </w:p>
        </w:tc>
        <w:tc>
          <w:tcPr>
            <w:tcW w:w="389" w:type="pct"/>
            <w:tcBorders>
              <w:top w:val="outset" w:sz="6" w:space="0" w:color="000000"/>
              <w:left w:val="outset" w:sz="6" w:space="0" w:color="000000"/>
              <w:bottom w:val="outset" w:sz="6" w:space="0" w:color="000000"/>
              <w:right w:val="outset" w:sz="6" w:space="0" w:color="000000"/>
            </w:tcBorders>
            <w:hideMark/>
          </w:tcPr>
          <w:p w14:paraId="7333C587"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24,69</w:t>
            </w:r>
          </w:p>
        </w:tc>
        <w:tc>
          <w:tcPr>
            <w:tcW w:w="489" w:type="pct"/>
            <w:tcBorders>
              <w:top w:val="outset" w:sz="6" w:space="0" w:color="000000"/>
              <w:left w:val="outset" w:sz="6" w:space="0" w:color="000000"/>
              <w:bottom w:val="outset" w:sz="6" w:space="0" w:color="000000"/>
              <w:right w:val="outset" w:sz="6" w:space="0" w:color="000000"/>
            </w:tcBorders>
            <w:hideMark/>
          </w:tcPr>
          <w:p w14:paraId="242DC667"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277.435,00</w:t>
            </w:r>
          </w:p>
        </w:tc>
        <w:tc>
          <w:tcPr>
            <w:tcW w:w="470" w:type="pct"/>
            <w:tcBorders>
              <w:top w:val="outset" w:sz="6" w:space="0" w:color="000000"/>
              <w:left w:val="outset" w:sz="6" w:space="0" w:color="000000"/>
              <w:bottom w:val="outset" w:sz="6" w:space="0" w:color="000000"/>
              <w:right w:val="outset" w:sz="6" w:space="0" w:color="000000"/>
            </w:tcBorders>
            <w:hideMark/>
          </w:tcPr>
          <w:p w14:paraId="0B2128B9"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74.288,38</w:t>
            </w:r>
          </w:p>
        </w:tc>
        <w:tc>
          <w:tcPr>
            <w:tcW w:w="465" w:type="pct"/>
            <w:tcBorders>
              <w:top w:val="outset" w:sz="6" w:space="0" w:color="000000"/>
              <w:left w:val="outset" w:sz="6" w:space="0" w:color="000000"/>
              <w:bottom w:val="outset" w:sz="6" w:space="0" w:color="000000"/>
              <w:right w:val="outset" w:sz="6" w:space="0" w:color="000000"/>
            </w:tcBorders>
            <w:hideMark/>
          </w:tcPr>
          <w:p w14:paraId="122409BE"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145.000,00</w:t>
            </w:r>
          </w:p>
        </w:tc>
        <w:tc>
          <w:tcPr>
            <w:tcW w:w="473" w:type="pct"/>
            <w:tcBorders>
              <w:top w:val="outset" w:sz="6" w:space="0" w:color="000000"/>
              <w:left w:val="outset" w:sz="6" w:space="0" w:color="000000"/>
              <w:bottom w:val="outset" w:sz="6" w:space="0" w:color="000000"/>
              <w:right w:val="outset" w:sz="6" w:space="0" w:color="000000"/>
            </w:tcBorders>
            <w:hideMark/>
          </w:tcPr>
          <w:p w14:paraId="0B966AE9"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30.000,00</w:t>
            </w:r>
          </w:p>
        </w:tc>
      </w:tr>
      <w:tr w:rsidR="00377F63" w:rsidRPr="00BC54C9" w14:paraId="47F2DDF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70AC3F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30DE14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6876FBA"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4D608B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21A2728"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05D03F9"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B6E242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B6DA49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8500627"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108E31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CFC5919" w14:textId="77777777" w:rsidR="00377F63" w:rsidRPr="00BC54C9" w:rsidRDefault="00377F63">
            <w:pPr>
              <w:pStyle w:val="NormalnyWeb"/>
              <w:jc w:val="center"/>
              <w:rPr>
                <w:rFonts w:asciiTheme="minorHAnsi" w:hAnsiTheme="minorHAnsi" w:cstheme="minorHAnsi"/>
              </w:rPr>
            </w:pPr>
          </w:p>
        </w:tc>
      </w:tr>
      <w:tr w:rsidR="00377F63" w:rsidRPr="00BC54C9" w14:paraId="0434D5C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B3A03F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0BB67C77"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75404</w:t>
            </w:r>
          </w:p>
        </w:tc>
        <w:tc>
          <w:tcPr>
            <w:tcW w:w="270" w:type="pct"/>
            <w:tcBorders>
              <w:top w:val="outset" w:sz="6" w:space="0" w:color="000000"/>
              <w:left w:val="outset" w:sz="6" w:space="0" w:color="000000"/>
              <w:bottom w:val="outset" w:sz="6" w:space="0" w:color="000000"/>
              <w:right w:val="outset" w:sz="6" w:space="0" w:color="000000"/>
            </w:tcBorders>
          </w:tcPr>
          <w:p w14:paraId="72D18604" w14:textId="77777777" w:rsidR="00377F63" w:rsidRPr="00BC54C9" w:rsidRDefault="00377F63">
            <w:pPr>
              <w:pStyle w:val="NormalnyWeb"/>
              <w:jc w:val="center"/>
              <w:rPr>
                <w:rFonts w:asciiTheme="minorHAnsi" w:hAnsiTheme="minorHAnsi" w:cstheme="minorHAnsi"/>
                <w:i/>
                <w:iCs/>
              </w:rPr>
            </w:pPr>
          </w:p>
        </w:tc>
        <w:tc>
          <w:tcPr>
            <w:tcW w:w="914" w:type="pct"/>
            <w:tcBorders>
              <w:top w:val="outset" w:sz="6" w:space="0" w:color="000000"/>
              <w:left w:val="outset" w:sz="6" w:space="0" w:color="000000"/>
              <w:bottom w:val="outset" w:sz="6" w:space="0" w:color="000000"/>
              <w:right w:val="outset" w:sz="6" w:space="0" w:color="000000"/>
            </w:tcBorders>
            <w:hideMark/>
          </w:tcPr>
          <w:p w14:paraId="6B0F4EC5" w14:textId="77777777" w:rsidR="00377F63" w:rsidRPr="00BC54C9" w:rsidRDefault="00377F63">
            <w:pPr>
              <w:pStyle w:val="NormalnyWeb"/>
              <w:rPr>
                <w:rFonts w:asciiTheme="minorHAnsi" w:hAnsiTheme="minorHAnsi" w:cstheme="minorHAnsi"/>
                <w:i/>
                <w:iCs/>
              </w:rPr>
            </w:pPr>
            <w:r w:rsidRPr="00BC54C9">
              <w:rPr>
                <w:rFonts w:asciiTheme="minorHAnsi" w:hAnsiTheme="minorHAnsi" w:cstheme="minorHAnsi"/>
                <w:i/>
                <w:iCs/>
              </w:rPr>
              <w:t>Komendy wojewódzkie Policji</w:t>
            </w:r>
          </w:p>
        </w:tc>
        <w:tc>
          <w:tcPr>
            <w:tcW w:w="539" w:type="pct"/>
            <w:tcBorders>
              <w:top w:val="outset" w:sz="6" w:space="0" w:color="000000"/>
              <w:left w:val="outset" w:sz="6" w:space="0" w:color="000000"/>
              <w:bottom w:val="outset" w:sz="6" w:space="0" w:color="000000"/>
              <w:right w:val="outset" w:sz="6" w:space="0" w:color="000000"/>
            </w:tcBorders>
            <w:hideMark/>
          </w:tcPr>
          <w:p w14:paraId="454DDD9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30.000,00</w:t>
            </w:r>
          </w:p>
        </w:tc>
        <w:tc>
          <w:tcPr>
            <w:tcW w:w="498" w:type="pct"/>
            <w:tcBorders>
              <w:top w:val="outset" w:sz="6" w:space="0" w:color="000000"/>
              <w:left w:val="outset" w:sz="6" w:space="0" w:color="000000"/>
              <w:bottom w:val="outset" w:sz="6" w:space="0" w:color="000000"/>
              <w:right w:val="outset" w:sz="6" w:space="0" w:color="000000"/>
            </w:tcBorders>
            <w:hideMark/>
          </w:tcPr>
          <w:p w14:paraId="5739E33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30.000,00</w:t>
            </w:r>
          </w:p>
        </w:tc>
        <w:tc>
          <w:tcPr>
            <w:tcW w:w="389" w:type="pct"/>
            <w:tcBorders>
              <w:top w:val="outset" w:sz="6" w:space="0" w:color="000000"/>
              <w:left w:val="outset" w:sz="6" w:space="0" w:color="000000"/>
              <w:bottom w:val="outset" w:sz="6" w:space="0" w:color="000000"/>
              <w:right w:val="outset" w:sz="6" w:space="0" w:color="000000"/>
            </w:tcBorders>
            <w:hideMark/>
          </w:tcPr>
          <w:p w14:paraId="62CE58CB"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21315D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7DD17E9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68F233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30.000,00</w:t>
            </w:r>
          </w:p>
        </w:tc>
        <w:tc>
          <w:tcPr>
            <w:tcW w:w="473" w:type="pct"/>
            <w:tcBorders>
              <w:top w:val="outset" w:sz="6" w:space="0" w:color="000000"/>
              <w:left w:val="outset" w:sz="6" w:space="0" w:color="000000"/>
              <w:bottom w:val="outset" w:sz="6" w:space="0" w:color="000000"/>
              <w:right w:val="outset" w:sz="6" w:space="0" w:color="000000"/>
            </w:tcBorders>
            <w:hideMark/>
          </w:tcPr>
          <w:p w14:paraId="2EAED52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30.000,00</w:t>
            </w:r>
          </w:p>
        </w:tc>
      </w:tr>
      <w:tr w:rsidR="00377F63" w:rsidRPr="00BC54C9" w14:paraId="78D66C2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9F8D54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A1AFD4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87369A1"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EA82159"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31447B1"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C0F54D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337EDB8"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3A7655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7E6941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3CD0583"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B59386D" w14:textId="77777777" w:rsidR="00377F63" w:rsidRPr="00BC54C9" w:rsidRDefault="00377F63">
            <w:pPr>
              <w:pStyle w:val="NormalnyWeb"/>
              <w:jc w:val="center"/>
              <w:rPr>
                <w:rFonts w:asciiTheme="minorHAnsi" w:hAnsiTheme="minorHAnsi" w:cstheme="minorHAnsi"/>
              </w:rPr>
            </w:pPr>
          </w:p>
        </w:tc>
      </w:tr>
      <w:tr w:rsidR="00377F63" w:rsidRPr="00BC54C9" w14:paraId="14E06EA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500546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8B403C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D0116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6170</w:t>
            </w:r>
          </w:p>
        </w:tc>
        <w:tc>
          <w:tcPr>
            <w:tcW w:w="914" w:type="pct"/>
            <w:tcBorders>
              <w:top w:val="outset" w:sz="6" w:space="0" w:color="000000"/>
              <w:left w:val="outset" w:sz="6" w:space="0" w:color="000000"/>
              <w:bottom w:val="outset" w:sz="6" w:space="0" w:color="000000"/>
              <w:right w:val="outset" w:sz="6" w:space="0" w:color="000000"/>
            </w:tcBorders>
            <w:hideMark/>
          </w:tcPr>
          <w:p w14:paraId="2DD18A9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Wpłaty jednostek na państwowy fundusz celowy na finansowanie lub dofinansowanie zadań inwestycyjnych</w:t>
            </w:r>
          </w:p>
        </w:tc>
        <w:tc>
          <w:tcPr>
            <w:tcW w:w="539" w:type="pct"/>
            <w:tcBorders>
              <w:top w:val="outset" w:sz="6" w:space="0" w:color="000000"/>
              <w:left w:val="outset" w:sz="6" w:space="0" w:color="000000"/>
              <w:bottom w:val="outset" w:sz="6" w:space="0" w:color="000000"/>
              <w:right w:val="outset" w:sz="6" w:space="0" w:color="000000"/>
            </w:tcBorders>
            <w:hideMark/>
          </w:tcPr>
          <w:p w14:paraId="5ABF163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498" w:type="pct"/>
            <w:tcBorders>
              <w:top w:val="outset" w:sz="6" w:space="0" w:color="000000"/>
              <w:left w:val="outset" w:sz="6" w:space="0" w:color="000000"/>
              <w:bottom w:val="outset" w:sz="6" w:space="0" w:color="000000"/>
              <w:right w:val="outset" w:sz="6" w:space="0" w:color="000000"/>
            </w:tcBorders>
            <w:hideMark/>
          </w:tcPr>
          <w:p w14:paraId="6FC4989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389" w:type="pct"/>
            <w:tcBorders>
              <w:top w:val="outset" w:sz="6" w:space="0" w:color="000000"/>
              <w:left w:val="outset" w:sz="6" w:space="0" w:color="000000"/>
              <w:bottom w:val="outset" w:sz="6" w:space="0" w:color="000000"/>
              <w:right w:val="outset" w:sz="6" w:space="0" w:color="000000"/>
            </w:tcBorders>
            <w:hideMark/>
          </w:tcPr>
          <w:p w14:paraId="641DE94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6A8B84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05554A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341411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473" w:type="pct"/>
            <w:tcBorders>
              <w:top w:val="outset" w:sz="6" w:space="0" w:color="000000"/>
              <w:left w:val="outset" w:sz="6" w:space="0" w:color="000000"/>
              <w:bottom w:val="outset" w:sz="6" w:space="0" w:color="000000"/>
              <w:right w:val="outset" w:sz="6" w:space="0" w:color="000000"/>
            </w:tcBorders>
            <w:hideMark/>
          </w:tcPr>
          <w:p w14:paraId="0100C0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r>
      <w:tr w:rsidR="00377F63" w:rsidRPr="00BC54C9" w14:paraId="3852F56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101BF5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B16DE5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75D5EE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40DB734"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D3A1B3C"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933A25E"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CE8B442"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6582616"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EB9F93A"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F9AFABC"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792083D" w14:textId="77777777" w:rsidR="00377F63" w:rsidRPr="00BC54C9" w:rsidRDefault="00377F63">
            <w:pPr>
              <w:pStyle w:val="NormalnyWeb"/>
              <w:jc w:val="center"/>
              <w:rPr>
                <w:rFonts w:asciiTheme="minorHAnsi" w:hAnsiTheme="minorHAnsi" w:cstheme="minorHAnsi"/>
              </w:rPr>
            </w:pPr>
          </w:p>
        </w:tc>
      </w:tr>
      <w:tr w:rsidR="00377F63" w:rsidRPr="00BC54C9" w14:paraId="3465347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19E851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196538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75412</w:t>
            </w:r>
          </w:p>
        </w:tc>
        <w:tc>
          <w:tcPr>
            <w:tcW w:w="270" w:type="pct"/>
            <w:tcBorders>
              <w:top w:val="outset" w:sz="6" w:space="0" w:color="000000"/>
              <w:left w:val="outset" w:sz="6" w:space="0" w:color="000000"/>
              <w:bottom w:val="outset" w:sz="6" w:space="0" w:color="000000"/>
              <w:right w:val="outset" w:sz="6" w:space="0" w:color="000000"/>
            </w:tcBorders>
          </w:tcPr>
          <w:p w14:paraId="5B2AAD4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F45B2E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Ochotnicze straże pożarne</w:t>
            </w:r>
          </w:p>
        </w:tc>
        <w:tc>
          <w:tcPr>
            <w:tcW w:w="539" w:type="pct"/>
            <w:tcBorders>
              <w:top w:val="outset" w:sz="6" w:space="0" w:color="000000"/>
              <w:left w:val="outset" w:sz="6" w:space="0" w:color="000000"/>
              <w:bottom w:val="outset" w:sz="6" w:space="0" w:color="000000"/>
              <w:right w:val="outset" w:sz="6" w:space="0" w:color="000000"/>
            </w:tcBorders>
            <w:hideMark/>
          </w:tcPr>
          <w:p w14:paraId="7FED911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327.435,00</w:t>
            </w:r>
          </w:p>
        </w:tc>
        <w:tc>
          <w:tcPr>
            <w:tcW w:w="498" w:type="pct"/>
            <w:tcBorders>
              <w:top w:val="outset" w:sz="6" w:space="0" w:color="000000"/>
              <w:left w:val="outset" w:sz="6" w:space="0" w:color="000000"/>
              <w:bottom w:val="outset" w:sz="6" w:space="0" w:color="000000"/>
              <w:right w:val="outset" w:sz="6" w:space="0" w:color="000000"/>
            </w:tcBorders>
            <w:hideMark/>
          </w:tcPr>
          <w:p w14:paraId="57E460F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74.288,38</w:t>
            </w:r>
          </w:p>
        </w:tc>
        <w:tc>
          <w:tcPr>
            <w:tcW w:w="389" w:type="pct"/>
            <w:tcBorders>
              <w:top w:val="outset" w:sz="6" w:space="0" w:color="000000"/>
              <w:left w:val="outset" w:sz="6" w:space="0" w:color="000000"/>
              <w:bottom w:val="outset" w:sz="6" w:space="0" w:color="000000"/>
              <w:right w:val="outset" w:sz="6" w:space="0" w:color="000000"/>
            </w:tcBorders>
            <w:hideMark/>
          </w:tcPr>
          <w:p w14:paraId="6F68F1B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22,69</w:t>
            </w:r>
          </w:p>
        </w:tc>
        <w:tc>
          <w:tcPr>
            <w:tcW w:w="489" w:type="pct"/>
            <w:tcBorders>
              <w:top w:val="outset" w:sz="6" w:space="0" w:color="000000"/>
              <w:left w:val="outset" w:sz="6" w:space="0" w:color="000000"/>
              <w:bottom w:val="outset" w:sz="6" w:space="0" w:color="000000"/>
              <w:right w:val="outset" w:sz="6" w:space="0" w:color="000000"/>
            </w:tcBorders>
            <w:hideMark/>
          </w:tcPr>
          <w:p w14:paraId="280E01B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277.435,00</w:t>
            </w:r>
          </w:p>
        </w:tc>
        <w:tc>
          <w:tcPr>
            <w:tcW w:w="470" w:type="pct"/>
            <w:tcBorders>
              <w:top w:val="outset" w:sz="6" w:space="0" w:color="000000"/>
              <w:left w:val="outset" w:sz="6" w:space="0" w:color="000000"/>
              <w:bottom w:val="outset" w:sz="6" w:space="0" w:color="000000"/>
              <w:right w:val="outset" w:sz="6" w:space="0" w:color="000000"/>
            </w:tcBorders>
            <w:hideMark/>
          </w:tcPr>
          <w:p w14:paraId="3C64128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74.288,38</w:t>
            </w:r>
          </w:p>
        </w:tc>
        <w:tc>
          <w:tcPr>
            <w:tcW w:w="465" w:type="pct"/>
            <w:tcBorders>
              <w:top w:val="outset" w:sz="6" w:space="0" w:color="000000"/>
              <w:left w:val="outset" w:sz="6" w:space="0" w:color="000000"/>
              <w:bottom w:val="outset" w:sz="6" w:space="0" w:color="000000"/>
              <w:right w:val="outset" w:sz="6" w:space="0" w:color="000000"/>
            </w:tcBorders>
            <w:hideMark/>
          </w:tcPr>
          <w:p w14:paraId="6628CC5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50.000,00</w:t>
            </w:r>
          </w:p>
        </w:tc>
        <w:tc>
          <w:tcPr>
            <w:tcW w:w="473" w:type="pct"/>
            <w:tcBorders>
              <w:top w:val="outset" w:sz="6" w:space="0" w:color="000000"/>
              <w:left w:val="outset" w:sz="6" w:space="0" w:color="000000"/>
              <w:bottom w:val="outset" w:sz="6" w:space="0" w:color="000000"/>
              <w:right w:val="outset" w:sz="6" w:space="0" w:color="000000"/>
            </w:tcBorders>
            <w:hideMark/>
          </w:tcPr>
          <w:p w14:paraId="46332D7F"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r>
      <w:tr w:rsidR="00377F63" w:rsidRPr="00BC54C9" w14:paraId="63DD7B8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99A45B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E7270A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75970D8"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D4AD9B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B8E6997"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1759D3A"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81D659A"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ACFB33D"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D1C1363"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92089D7"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054E4E1" w14:textId="77777777" w:rsidR="00377F63" w:rsidRPr="00BC54C9" w:rsidRDefault="00377F63">
            <w:pPr>
              <w:pStyle w:val="NormalnyWeb"/>
              <w:jc w:val="center"/>
              <w:rPr>
                <w:rFonts w:asciiTheme="minorHAnsi" w:hAnsiTheme="minorHAnsi" w:cstheme="minorHAnsi"/>
              </w:rPr>
            </w:pPr>
          </w:p>
        </w:tc>
      </w:tr>
      <w:tr w:rsidR="00377F63" w:rsidRPr="00BC54C9" w14:paraId="20DD708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2D8EA8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6AAC40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02FA2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3030</w:t>
            </w:r>
          </w:p>
        </w:tc>
        <w:tc>
          <w:tcPr>
            <w:tcW w:w="914" w:type="pct"/>
            <w:tcBorders>
              <w:top w:val="outset" w:sz="6" w:space="0" w:color="000000"/>
              <w:left w:val="outset" w:sz="6" w:space="0" w:color="000000"/>
              <w:bottom w:val="outset" w:sz="6" w:space="0" w:color="000000"/>
              <w:right w:val="outset" w:sz="6" w:space="0" w:color="000000"/>
            </w:tcBorders>
            <w:hideMark/>
          </w:tcPr>
          <w:p w14:paraId="2E8947A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39" w:type="pct"/>
            <w:tcBorders>
              <w:top w:val="outset" w:sz="6" w:space="0" w:color="000000"/>
              <w:left w:val="outset" w:sz="6" w:space="0" w:color="000000"/>
              <w:bottom w:val="outset" w:sz="6" w:space="0" w:color="000000"/>
              <w:right w:val="outset" w:sz="6" w:space="0" w:color="000000"/>
            </w:tcBorders>
            <w:hideMark/>
          </w:tcPr>
          <w:p w14:paraId="638E42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98" w:type="pct"/>
            <w:tcBorders>
              <w:top w:val="outset" w:sz="6" w:space="0" w:color="000000"/>
              <w:left w:val="outset" w:sz="6" w:space="0" w:color="000000"/>
              <w:bottom w:val="outset" w:sz="6" w:space="0" w:color="000000"/>
              <w:right w:val="outset" w:sz="6" w:space="0" w:color="000000"/>
            </w:tcBorders>
            <w:hideMark/>
          </w:tcPr>
          <w:p w14:paraId="639E20F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9.446,75</w:t>
            </w:r>
          </w:p>
        </w:tc>
        <w:tc>
          <w:tcPr>
            <w:tcW w:w="389" w:type="pct"/>
            <w:tcBorders>
              <w:top w:val="outset" w:sz="6" w:space="0" w:color="000000"/>
              <w:left w:val="outset" w:sz="6" w:space="0" w:color="000000"/>
              <w:bottom w:val="outset" w:sz="6" w:space="0" w:color="000000"/>
              <w:right w:val="outset" w:sz="6" w:space="0" w:color="000000"/>
            </w:tcBorders>
            <w:hideMark/>
          </w:tcPr>
          <w:p w14:paraId="4463190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47,23</w:t>
            </w:r>
          </w:p>
        </w:tc>
        <w:tc>
          <w:tcPr>
            <w:tcW w:w="489" w:type="pct"/>
            <w:tcBorders>
              <w:top w:val="outset" w:sz="6" w:space="0" w:color="000000"/>
              <w:left w:val="outset" w:sz="6" w:space="0" w:color="000000"/>
              <w:bottom w:val="outset" w:sz="6" w:space="0" w:color="000000"/>
              <w:right w:val="outset" w:sz="6" w:space="0" w:color="000000"/>
            </w:tcBorders>
            <w:hideMark/>
          </w:tcPr>
          <w:p w14:paraId="28C3894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70" w:type="pct"/>
            <w:tcBorders>
              <w:top w:val="outset" w:sz="6" w:space="0" w:color="000000"/>
              <w:left w:val="outset" w:sz="6" w:space="0" w:color="000000"/>
              <w:bottom w:val="outset" w:sz="6" w:space="0" w:color="000000"/>
              <w:right w:val="outset" w:sz="6" w:space="0" w:color="000000"/>
            </w:tcBorders>
            <w:hideMark/>
          </w:tcPr>
          <w:p w14:paraId="7075D5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9.446,75</w:t>
            </w:r>
          </w:p>
        </w:tc>
        <w:tc>
          <w:tcPr>
            <w:tcW w:w="465" w:type="pct"/>
            <w:tcBorders>
              <w:top w:val="outset" w:sz="6" w:space="0" w:color="000000"/>
              <w:left w:val="outset" w:sz="6" w:space="0" w:color="000000"/>
              <w:bottom w:val="outset" w:sz="6" w:space="0" w:color="000000"/>
              <w:right w:val="outset" w:sz="6" w:space="0" w:color="000000"/>
            </w:tcBorders>
            <w:hideMark/>
          </w:tcPr>
          <w:p w14:paraId="73824F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92A8F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BC3E98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A334FD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D8C13E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1E347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573ACC2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05B68E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5.583,00</w:t>
            </w:r>
          </w:p>
        </w:tc>
        <w:tc>
          <w:tcPr>
            <w:tcW w:w="498" w:type="pct"/>
            <w:tcBorders>
              <w:top w:val="outset" w:sz="6" w:space="0" w:color="000000"/>
              <w:left w:val="outset" w:sz="6" w:space="0" w:color="000000"/>
              <w:bottom w:val="outset" w:sz="6" w:space="0" w:color="000000"/>
              <w:right w:val="outset" w:sz="6" w:space="0" w:color="000000"/>
            </w:tcBorders>
            <w:hideMark/>
          </w:tcPr>
          <w:p w14:paraId="478D01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2.511,63</w:t>
            </w:r>
          </w:p>
        </w:tc>
        <w:tc>
          <w:tcPr>
            <w:tcW w:w="389" w:type="pct"/>
            <w:tcBorders>
              <w:top w:val="outset" w:sz="6" w:space="0" w:color="000000"/>
              <w:left w:val="outset" w:sz="6" w:space="0" w:color="000000"/>
              <w:bottom w:val="outset" w:sz="6" w:space="0" w:color="000000"/>
              <w:right w:val="outset" w:sz="6" w:space="0" w:color="000000"/>
            </w:tcBorders>
            <w:hideMark/>
          </w:tcPr>
          <w:p w14:paraId="078640D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44,99</w:t>
            </w:r>
          </w:p>
        </w:tc>
        <w:tc>
          <w:tcPr>
            <w:tcW w:w="489" w:type="pct"/>
            <w:tcBorders>
              <w:top w:val="outset" w:sz="6" w:space="0" w:color="000000"/>
              <w:left w:val="outset" w:sz="6" w:space="0" w:color="000000"/>
              <w:bottom w:val="outset" w:sz="6" w:space="0" w:color="000000"/>
              <w:right w:val="outset" w:sz="6" w:space="0" w:color="000000"/>
            </w:tcBorders>
            <w:hideMark/>
          </w:tcPr>
          <w:p w14:paraId="4472164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5.583,00</w:t>
            </w:r>
          </w:p>
        </w:tc>
        <w:tc>
          <w:tcPr>
            <w:tcW w:w="470" w:type="pct"/>
            <w:tcBorders>
              <w:top w:val="outset" w:sz="6" w:space="0" w:color="000000"/>
              <w:left w:val="outset" w:sz="6" w:space="0" w:color="000000"/>
              <w:bottom w:val="outset" w:sz="6" w:space="0" w:color="000000"/>
              <w:right w:val="outset" w:sz="6" w:space="0" w:color="000000"/>
            </w:tcBorders>
            <w:hideMark/>
          </w:tcPr>
          <w:p w14:paraId="67CE698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2.511,63</w:t>
            </w:r>
          </w:p>
        </w:tc>
        <w:tc>
          <w:tcPr>
            <w:tcW w:w="465" w:type="pct"/>
            <w:tcBorders>
              <w:top w:val="outset" w:sz="6" w:space="0" w:color="000000"/>
              <w:left w:val="outset" w:sz="6" w:space="0" w:color="000000"/>
              <w:bottom w:val="outset" w:sz="6" w:space="0" w:color="000000"/>
              <w:right w:val="outset" w:sz="6" w:space="0" w:color="000000"/>
            </w:tcBorders>
            <w:hideMark/>
          </w:tcPr>
          <w:p w14:paraId="74B34C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D9A83E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D2D8B4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5E3808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3C62DE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4DCE5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795BF68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580E3D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174,00</w:t>
            </w:r>
          </w:p>
        </w:tc>
        <w:tc>
          <w:tcPr>
            <w:tcW w:w="498" w:type="pct"/>
            <w:tcBorders>
              <w:top w:val="outset" w:sz="6" w:space="0" w:color="000000"/>
              <w:left w:val="outset" w:sz="6" w:space="0" w:color="000000"/>
              <w:bottom w:val="outset" w:sz="6" w:space="0" w:color="000000"/>
              <w:right w:val="outset" w:sz="6" w:space="0" w:color="000000"/>
            </w:tcBorders>
            <w:hideMark/>
          </w:tcPr>
          <w:p w14:paraId="3556DC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87,00</w:t>
            </w:r>
          </w:p>
        </w:tc>
        <w:tc>
          <w:tcPr>
            <w:tcW w:w="389" w:type="pct"/>
            <w:tcBorders>
              <w:top w:val="outset" w:sz="6" w:space="0" w:color="000000"/>
              <w:left w:val="outset" w:sz="6" w:space="0" w:color="000000"/>
              <w:bottom w:val="outset" w:sz="6" w:space="0" w:color="000000"/>
              <w:right w:val="outset" w:sz="6" w:space="0" w:color="000000"/>
            </w:tcBorders>
            <w:hideMark/>
          </w:tcPr>
          <w:p w14:paraId="605068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w:t>
            </w:r>
          </w:p>
        </w:tc>
        <w:tc>
          <w:tcPr>
            <w:tcW w:w="489" w:type="pct"/>
            <w:tcBorders>
              <w:top w:val="outset" w:sz="6" w:space="0" w:color="000000"/>
              <w:left w:val="outset" w:sz="6" w:space="0" w:color="000000"/>
              <w:bottom w:val="outset" w:sz="6" w:space="0" w:color="000000"/>
              <w:right w:val="outset" w:sz="6" w:space="0" w:color="000000"/>
            </w:tcBorders>
            <w:hideMark/>
          </w:tcPr>
          <w:p w14:paraId="07C6B1E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174,00</w:t>
            </w:r>
          </w:p>
        </w:tc>
        <w:tc>
          <w:tcPr>
            <w:tcW w:w="470" w:type="pct"/>
            <w:tcBorders>
              <w:top w:val="outset" w:sz="6" w:space="0" w:color="000000"/>
              <w:left w:val="outset" w:sz="6" w:space="0" w:color="000000"/>
              <w:bottom w:val="outset" w:sz="6" w:space="0" w:color="000000"/>
              <w:right w:val="outset" w:sz="6" w:space="0" w:color="000000"/>
            </w:tcBorders>
            <w:hideMark/>
          </w:tcPr>
          <w:p w14:paraId="6CA2A6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87,00</w:t>
            </w:r>
          </w:p>
        </w:tc>
        <w:tc>
          <w:tcPr>
            <w:tcW w:w="465" w:type="pct"/>
            <w:tcBorders>
              <w:top w:val="outset" w:sz="6" w:space="0" w:color="000000"/>
              <w:left w:val="outset" w:sz="6" w:space="0" w:color="000000"/>
              <w:bottom w:val="outset" w:sz="6" w:space="0" w:color="000000"/>
              <w:right w:val="outset" w:sz="6" w:space="0" w:color="000000"/>
            </w:tcBorders>
            <w:hideMark/>
          </w:tcPr>
          <w:p w14:paraId="36C7671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ACA47B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0E2992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744CFD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5E5B1D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7E527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4170</w:t>
            </w:r>
          </w:p>
        </w:tc>
        <w:tc>
          <w:tcPr>
            <w:tcW w:w="914" w:type="pct"/>
            <w:tcBorders>
              <w:top w:val="outset" w:sz="6" w:space="0" w:color="000000"/>
              <w:left w:val="outset" w:sz="6" w:space="0" w:color="000000"/>
              <w:bottom w:val="outset" w:sz="6" w:space="0" w:color="000000"/>
              <w:right w:val="outset" w:sz="6" w:space="0" w:color="000000"/>
            </w:tcBorders>
            <w:hideMark/>
          </w:tcPr>
          <w:p w14:paraId="6D27618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bezosobowe</w:t>
            </w:r>
          </w:p>
        </w:tc>
        <w:tc>
          <w:tcPr>
            <w:tcW w:w="539" w:type="pct"/>
            <w:tcBorders>
              <w:top w:val="outset" w:sz="6" w:space="0" w:color="000000"/>
              <w:left w:val="outset" w:sz="6" w:space="0" w:color="000000"/>
              <w:bottom w:val="outset" w:sz="6" w:space="0" w:color="000000"/>
              <w:right w:val="outset" w:sz="6" w:space="0" w:color="000000"/>
            </w:tcBorders>
            <w:hideMark/>
          </w:tcPr>
          <w:p w14:paraId="1AD4A64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35.928,00</w:t>
            </w:r>
          </w:p>
        </w:tc>
        <w:tc>
          <w:tcPr>
            <w:tcW w:w="498" w:type="pct"/>
            <w:tcBorders>
              <w:top w:val="outset" w:sz="6" w:space="0" w:color="000000"/>
              <w:left w:val="outset" w:sz="6" w:space="0" w:color="000000"/>
              <w:bottom w:val="outset" w:sz="6" w:space="0" w:color="000000"/>
              <w:right w:val="outset" w:sz="6" w:space="0" w:color="000000"/>
            </w:tcBorders>
            <w:hideMark/>
          </w:tcPr>
          <w:p w14:paraId="6AFC85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18.139,50</w:t>
            </w:r>
          </w:p>
        </w:tc>
        <w:tc>
          <w:tcPr>
            <w:tcW w:w="389" w:type="pct"/>
            <w:tcBorders>
              <w:top w:val="outset" w:sz="6" w:space="0" w:color="000000"/>
              <w:left w:val="outset" w:sz="6" w:space="0" w:color="000000"/>
              <w:bottom w:val="outset" w:sz="6" w:space="0" w:color="000000"/>
              <w:right w:val="outset" w:sz="6" w:space="0" w:color="000000"/>
            </w:tcBorders>
            <w:hideMark/>
          </w:tcPr>
          <w:p w14:paraId="7487579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50,49</w:t>
            </w:r>
          </w:p>
        </w:tc>
        <w:tc>
          <w:tcPr>
            <w:tcW w:w="489" w:type="pct"/>
            <w:tcBorders>
              <w:top w:val="outset" w:sz="6" w:space="0" w:color="000000"/>
              <w:left w:val="outset" w:sz="6" w:space="0" w:color="000000"/>
              <w:bottom w:val="outset" w:sz="6" w:space="0" w:color="000000"/>
              <w:right w:val="outset" w:sz="6" w:space="0" w:color="000000"/>
            </w:tcBorders>
            <w:hideMark/>
          </w:tcPr>
          <w:p w14:paraId="07375E9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35.928,00</w:t>
            </w:r>
          </w:p>
        </w:tc>
        <w:tc>
          <w:tcPr>
            <w:tcW w:w="470" w:type="pct"/>
            <w:tcBorders>
              <w:top w:val="outset" w:sz="6" w:space="0" w:color="000000"/>
              <w:left w:val="outset" w:sz="6" w:space="0" w:color="000000"/>
              <w:bottom w:val="outset" w:sz="6" w:space="0" w:color="000000"/>
              <w:right w:val="outset" w:sz="6" w:space="0" w:color="000000"/>
            </w:tcBorders>
            <w:hideMark/>
          </w:tcPr>
          <w:p w14:paraId="7233DB7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18.139,50</w:t>
            </w:r>
          </w:p>
        </w:tc>
        <w:tc>
          <w:tcPr>
            <w:tcW w:w="465" w:type="pct"/>
            <w:tcBorders>
              <w:top w:val="outset" w:sz="6" w:space="0" w:color="000000"/>
              <w:left w:val="outset" w:sz="6" w:space="0" w:color="000000"/>
              <w:bottom w:val="outset" w:sz="6" w:space="0" w:color="000000"/>
              <w:right w:val="outset" w:sz="6" w:space="0" w:color="000000"/>
            </w:tcBorders>
            <w:hideMark/>
          </w:tcPr>
          <w:p w14:paraId="4A77F2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6A7728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ECEA7F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019AEC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451F03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67845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2F13929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1CEC978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140.000,00</w:t>
            </w:r>
          </w:p>
        </w:tc>
        <w:tc>
          <w:tcPr>
            <w:tcW w:w="498" w:type="pct"/>
            <w:tcBorders>
              <w:top w:val="outset" w:sz="6" w:space="0" w:color="000000"/>
              <w:left w:val="outset" w:sz="6" w:space="0" w:color="000000"/>
              <w:bottom w:val="outset" w:sz="6" w:space="0" w:color="000000"/>
              <w:right w:val="outset" w:sz="6" w:space="0" w:color="000000"/>
            </w:tcBorders>
            <w:hideMark/>
          </w:tcPr>
          <w:p w14:paraId="3B7E17F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11.510,28</w:t>
            </w:r>
          </w:p>
        </w:tc>
        <w:tc>
          <w:tcPr>
            <w:tcW w:w="389" w:type="pct"/>
            <w:tcBorders>
              <w:top w:val="outset" w:sz="6" w:space="0" w:color="000000"/>
              <w:left w:val="outset" w:sz="6" w:space="0" w:color="000000"/>
              <w:bottom w:val="outset" w:sz="6" w:space="0" w:color="000000"/>
              <w:right w:val="outset" w:sz="6" w:space="0" w:color="000000"/>
            </w:tcBorders>
            <w:hideMark/>
          </w:tcPr>
          <w:p w14:paraId="6F6A5D9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8,22</w:t>
            </w:r>
          </w:p>
        </w:tc>
        <w:tc>
          <w:tcPr>
            <w:tcW w:w="489" w:type="pct"/>
            <w:tcBorders>
              <w:top w:val="outset" w:sz="6" w:space="0" w:color="000000"/>
              <w:left w:val="outset" w:sz="6" w:space="0" w:color="000000"/>
              <w:bottom w:val="outset" w:sz="6" w:space="0" w:color="000000"/>
              <w:right w:val="outset" w:sz="6" w:space="0" w:color="000000"/>
            </w:tcBorders>
            <w:hideMark/>
          </w:tcPr>
          <w:p w14:paraId="5E950A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140.000,00</w:t>
            </w:r>
          </w:p>
        </w:tc>
        <w:tc>
          <w:tcPr>
            <w:tcW w:w="470" w:type="pct"/>
            <w:tcBorders>
              <w:top w:val="outset" w:sz="6" w:space="0" w:color="000000"/>
              <w:left w:val="outset" w:sz="6" w:space="0" w:color="000000"/>
              <w:bottom w:val="outset" w:sz="6" w:space="0" w:color="000000"/>
              <w:right w:val="outset" w:sz="6" w:space="0" w:color="000000"/>
            </w:tcBorders>
            <w:hideMark/>
          </w:tcPr>
          <w:p w14:paraId="16CD17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11.510,28</w:t>
            </w:r>
          </w:p>
        </w:tc>
        <w:tc>
          <w:tcPr>
            <w:tcW w:w="465" w:type="pct"/>
            <w:tcBorders>
              <w:top w:val="outset" w:sz="6" w:space="0" w:color="000000"/>
              <w:left w:val="outset" w:sz="6" w:space="0" w:color="000000"/>
              <w:bottom w:val="outset" w:sz="6" w:space="0" w:color="000000"/>
              <w:right w:val="outset" w:sz="6" w:space="0" w:color="000000"/>
            </w:tcBorders>
            <w:hideMark/>
          </w:tcPr>
          <w:p w14:paraId="550B2A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86ED4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6F8CFF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90DFAC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85B8F6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B98F8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367D36D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7CACD5C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98" w:type="pct"/>
            <w:tcBorders>
              <w:top w:val="outset" w:sz="6" w:space="0" w:color="000000"/>
              <w:left w:val="outset" w:sz="6" w:space="0" w:color="000000"/>
              <w:bottom w:val="outset" w:sz="6" w:space="0" w:color="000000"/>
              <w:right w:val="outset" w:sz="6" w:space="0" w:color="000000"/>
            </w:tcBorders>
            <w:hideMark/>
          </w:tcPr>
          <w:p w14:paraId="0D9121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1.689,72</w:t>
            </w:r>
          </w:p>
        </w:tc>
        <w:tc>
          <w:tcPr>
            <w:tcW w:w="389" w:type="pct"/>
            <w:tcBorders>
              <w:top w:val="outset" w:sz="6" w:space="0" w:color="000000"/>
              <w:left w:val="outset" w:sz="6" w:space="0" w:color="000000"/>
              <w:bottom w:val="outset" w:sz="6" w:space="0" w:color="000000"/>
              <w:right w:val="outset" w:sz="6" w:space="0" w:color="000000"/>
            </w:tcBorders>
            <w:hideMark/>
          </w:tcPr>
          <w:p w14:paraId="13B2DA6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33,79</w:t>
            </w:r>
          </w:p>
        </w:tc>
        <w:tc>
          <w:tcPr>
            <w:tcW w:w="489" w:type="pct"/>
            <w:tcBorders>
              <w:top w:val="outset" w:sz="6" w:space="0" w:color="000000"/>
              <w:left w:val="outset" w:sz="6" w:space="0" w:color="000000"/>
              <w:bottom w:val="outset" w:sz="6" w:space="0" w:color="000000"/>
              <w:right w:val="outset" w:sz="6" w:space="0" w:color="000000"/>
            </w:tcBorders>
            <w:hideMark/>
          </w:tcPr>
          <w:p w14:paraId="4F722C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70" w:type="pct"/>
            <w:tcBorders>
              <w:top w:val="outset" w:sz="6" w:space="0" w:color="000000"/>
              <w:left w:val="outset" w:sz="6" w:space="0" w:color="000000"/>
              <w:bottom w:val="outset" w:sz="6" w:space="0" w:color="000000"/>
              <w:right w:val="outset" w:sz="6" w:space="0" w:color="000000"/>
            </w:tcBorders>
            <w:hideMark/>
          </w:tcPr>
          <w:p w14:paraId="6A2652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1.689,72</w:t>
            </w:r>
          </w:p>
        </w:tc>
        <w:tc>
          <w:tcPr>
            <w:tcW w:w="465" w:type="pct"/>
            <w:tcBorders>
              <w:top w:val="outset" w:sz="6" w:space="0" w:color="000000"/>
              <w:left w:val="outset" w:sz="6" w:space="0" w:color="000000"/>
              <w:bottom w:val="outset" w:sz="6" w:space="0" w:color="000000"/>
              <w:right w:val="outset" w:sz="6" w:space="0" w:color="000000"/>
            </w:tcBorders>
            <w:hideMark/>
          </w:tcPr>
          <w:p w14:paraId="5B3920E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9AFC3D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8CCB1B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25028A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8345F4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C3884C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4270</w:t>
            </w:r>
          </w:p>
        </w:tc>
        <w:tc>
          <w:tcPr>
            <w:tcW w:w="914" w:type="pct"/>
            <w:tcBorders>
              <w:top w:val="outset" w:sz="6" w:space="0" w:color="000000"/>
              <w:left w:val="outset" w:sz="6" w:space="0" w:color="000000"/>
              <w:bottom w:val="outset" w:sz="6" w:space="0" w:color="000000"/>
              <w:right w:val="outset" w:sz="6" w:space="0" w:color="000000"/>
            </w:tcBorders>
            <w:hideMark/>
          </w:tcPr>
          <w:p w14:paraId="3F4BB46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remontowych</w:t>
            </w:r>
          </w:p>
        </w:tc>
        <w:tc>
          <w:tcPr>
            <w:tcW w:w="539" w:type="pct"/>
            <w:tcBorders>
              <w:top w:val="outset" w:sz="6" w:space="0" w:color="000000"/>
              <w:left w:val="outset" w:sz="6" w:space="0" w:color="000000"/>
              <w:bottom w:val="outset" w:sz="6" w:space="0" w:color="000000"/>
              <w:right w:val="outset" w:sz="6" w:space="0" w:color="000000"/>
            </w:tcBorders>
            <w:hideMark/>
          </w:tcPr>
          <w:p w14:paraId="56544D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98" w:type="pct"/>
            <w:tcBorders>
              <w:top w:val="outset" w:sz="6" w:space="0" w:color="000000"/>
              <w:left w:val="outset" w:sz="6" w:space="0" w:color="000000"/>
              <w:bottom w:val="outset" w:sz="6" w:space="0" w:color="000000"/>
              <w:right w:val="outset" w:sz="6" w:space="0" w:color="000000"/>
            </w:tcBorders>
            <w:hideMark/>
          </w:tcPr>
          <w:p w14:paraId="7B22747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4.351,13</w:t>
            </w:r>
          </w:p>
        </w:tc>
        <w:tc>
          <w:tcPr>
            <w:tcW w:w="389" w:type="pct"/>
            <w:tcBorders>
              <w:top w:val="outset" w:sz="6" w:space="0" w:color="000000"/>
              <w:left w:val="outset" w:sz="6" w:space="0" w:color="000000"/>
              <w:bottom w:val="outset" w:sz="6" w:space="0" w:color="000000"/>
              <w:right w:val="outset" w:sz="6" w:space="0" w:color="000000"/>
            </w:tcBorders>
            <w:hideMark/>
          </w:tcPr>
          <w:p w14:paraId="73DA07D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21,76</w:t>
            </w:r>
          </w:p>
        </w:tc>
        <w:tc>
          <w:tcPr>
            <w:tcW w:w="489" w:type="pct"/>
            <w:tcBorders>
              <w:top w:val="outset" w:sz="6" w:space="0" w:color="000000"/>
              <w:left w:val="outset" w:sz="6" w:space="0" w:color="000000"/>
              <w:bottom w:val="outset" w:sz="6" w:space="0" w:color="000000"/>
              <w:right w:val="outset" w:sz="6" w:space="0" w:color="000000"/>
            </w:tcBorders>
            <w:hideMark/>
          </w:tcPr>
          <w:p w14:paraId="0E6C8A0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70" w:type="pct"/>
            <w:tcBorders>
              <w:top w:val="outset" w:sz="6" w:space="0" w:color="000000"/>
              <w:left w:val="outset" w:sz="6" w:space="0" w:color="000000"/>
              <w:bottom w:val="outset" w:sz="6" w:space="0" w:color="000000"/>
              <w:right w:val="outset" w:sz="6" w:space="0" w:color="000000"/>
            </w:tcBorders>
            <w:hideMark/>
          </w:tcPr>
          <w:p w14:paraId="74F7A87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4.351,13</w:t>
            </w:r>
          </w:p>
        </w:tc>
        <w:tc>
          <w:tcPr>
            <w:tcW w:w="465" w:type="pct"/>
            <w:tcBorders>
              <w:top w:val="outset" w:sz="6" w:space="0" w:color="000000"/>
              <w:left w:val="outset" w:sz="6" w:space="0" w:color="000000"/>
              <w:bottom w:val="outset" w:sz="6" w:space="0" w:color="000000"/>
              <w:right w:val="outset" w:sz="6" w:space="0" w:color="000000"/>
            </w:tcBorders>
            <w:hideMark/>
          </w:tcPr>
          <w:p w14:paraId="5C070EC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5D007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CC49D0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FCA902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909C7E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74662D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4280</w:t>
            </w:r>
          </w:p>
        </w:tc>
        <w:tc>
          <w:tcPr>
            <w:tcW w:w="914" w:type="pct"/>
            <w:tcBorders>
              <w:top w:val="outset" w:sz="6" w:space="0" w:color="000000"/>
              <w:left w:val="outset" w:sz="6" w:space="0" w:color="000000"/>
              <w:bottom w:val="outset" w:sz="6" w:space="0" w:color="000000"/>
              <w:right w:val="outset" w:sz="6" w:space="0" w:color="000000"/>
            </w:tcBorders>
            <w:hideMark/>
          </w:tcPr>
          <w:p w14:paraId="224B03B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zdrowotnych</w:t>
            </w:r>
          </w:p>
        </w:tc>
        <w:tc>
          <w:tcPr>
            <w:tcW w:w="539" w:type="pct"/>
            <w:tcBorders>
              <w:top w:val="outset" w:sz="6" w:space="0" w:color="000000"/>
              <w:left w:val="outset" w:sz="6" w:space="0" w:color="000000"/>
              <w:bottom w:val="outset" w:sz="6" w:space="0" w:color="000000"/>
              <w:right w:val="outset" w:sz="6" w:space="0" w:color="000000"/>
            </w:tcBorders>
            <w:hideMark/>
          </w:tcPr>
          <w:p w14:paraId="32D93D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530B95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7E8084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37232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6F02E7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5D7D277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560C7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D26575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DC8CD1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B6FCF8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B7868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755CFBA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0B2EDCB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25.000,00</w:t>
            </w:r>
          </w:p>
        </w:tc>
        <w:tc>
          <w:tcPr>
            <w:tcW w:w="498" w:type="pct"/>
            <w:tcBorders>
              <w:top w:val="outset" w:sz="6" w:space="0" w:color="000000"/>
              <w:left w:val="outset" w:sz="6" w:space="0" w:color="000000"/>
              <w:bottom w:val="outset" w:sz="6" w:space="0" w:color="000000"/>
              <w:right w:val="outset" w:sz="6" w:space="0" w:color="000000"/>
            </w:tcBorders>
            <w:hideMark/>
          </w:tcPr>
          <w:p w14:paraId="1FD5D7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5.939,25</w:t>
            </w:r>
          </w:p>
        </w:tc>
        <w:tc>
          <w:tcPr>
            <w:tcW w:w="389" w:type="pct"/>
            <w:tcBorders>
              <w:top w:val="outset" w:sz="6" w:space="0" w:color="000000"/>
              <w:left w:val="outset" w:sz="6" w:space="0" w:color="000000"/>
              <w:bottom w:val="outset" w:sz="6" w:space="0" w:color="000000"/>
              <w:right w:val="outset" w:sz="6" w:space="0" w:color="000000"/>
            </w:tcBorders>
            <w:hideMark/>
          </w:tcPr>
          <w:p w14:paraId="69BF21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23,76</w:t>
            </w:r>
          </w:p>
        </w:tc>
        <w:tc>
          <w:tcPr>
            <w:tcW w:w="489" w:type="pct"/>
            <w:tcBorders>
              <w:top w:val="outset" w:sz="6" w:space="0" w:color="000000"/>
              <w:left w:val="outset" w:sz="6" w:space="0" w:color="000000"/>
              <w:bottom w:val="outset" w:sz="6" w:space="0" w:color="000000"/>
              <w:right w:val="outset" w:sz="6" w:space="0" w:color="000000"/>
            </w:tcBorders>
            <w:hideMark/>
          </w:tcPr>
          <w:p w14:paraId="648619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25.000,00</w:t>
            </w:r>
          </w:p>
        </w:tc>
        <w:tc>
          <w:tcPr>
            <w:tcW w:w="470" w:type="pct"/>
            <w:tcBorders>
              <w:top w:val="outset" w:sz="6" w:space="0" w:color="000000"/>
              <w:left w:val="outset" w:sz="6" w:space="0" w:color="000000"/>
              <w:bottom w:val="outset" w:sz="6" w:space="0" w:color="000000"/>
              <w:right w:val="outset" w:sz="6" w:space="0" w:color="000000"/>
            </w:tcBorders>
            <w:hideMark/>
          </w:tcPr>
          <w:p w14:paraId="078F31D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5.939,25</w:t>
            </w:r>
          </w:p>
        </w:tc>
        <w:tc>
          <w:tcPr>
            <w:tcW w:w="465" w:type="pct"/>
            <w:tcBorders>
              <w:top w:val="outset" w:sz="6" w:space="0" w:color="000000"/>
              <w:left w:val="outset" w:sz="6" w:space="0" w:color="000000"/>
              <w:bottom w:val="outset" w:sz="6" w:space="0" w:color="000000"/>
              <w:right w:val="outset" w:sz="6" w:space="0" w:color="000000"/>
            </w:tcBorders>
            <w:hideMark/>
          </w:tcPr>
          <w:p w14:paraId="1B786D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600861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D3FD46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2F2474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3A4527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1FD89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768B635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5C6DEC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750,00</w:t>
            </w:r>
          </w:p>
        </w:tc>
        <w:tc>
          <w:tcPr>
            <w:tcW w:w="498" w:type="pct"/>
            <w:tcBorders>
              <w:top w:val="outset" w:sz="6" w:space="0" w:color="000000"/>
              <w:left w:val="outset" w:sz="6" w:space="0" w:color="000000"/>
              <w:bottom w:val="outset" w:sz="6" w:space="0" w:color="000000"/>
              <w:right w:val="outset" w:sz="6" w:space="0" w:color="000000"/>
            </w:tcBorders>
            <w:hideMark/>
          </w:tcPr>
          <w:p w14:paraId="0018AA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294,00</w:t>
            </w:r>
          </w:p>
        </w:tc>
        <w:tc>
          <w:tcPr>
            <w:tcW w:w="389" w:type="pct"/>
            <w:tcBorders>
              <w:top w:val="outset" w:sz="6" w:space="0" w:color="000000"/>
              <w:left w:val="outset" w:sz="6" w:space="0" w:color="000000"/>
              <w:bottom w:val="outset" w:sz="6" w:space="0" w:color="000000"/>
              <w:right w:val="outset" w:sz="6" w:space="0" w:color="000000"/>
            </w:tcBorders>
            <w:hideMark/>
          </w:tcPr>
          <w:p w14:paraId="4D5C47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39,20</w:t>
            </w:r>
          </w:p>
        </w:tc>
        <w:tc>
          <w:tcPr>
            <w:tcW w:w="489" w:type="pct"/>
            <w:tcBorders>
              <w:top w:val="outset" w:sz="6" w:space="0" w:color="000000"/>
              <w:left w:val="outset" w:sz="6" w:space="0" w:color="000000"/>
              <w:bottom w:val="outset" w:sz="6" w:space="0" w:color="000000"/>
              <w:right w:val="outset" w:sz="6" w:space="0" w:color="000000"/>
            </w:tcBorders>
            <w:hideMark/>
          </w:tcPr>
          <w:p w14:paraId="683742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750,00</w:t>
            </w:r>
          </w:p>
        </w:tc>
        <w:tc>
          <w:tcPr>
            <w:tcW w:w="470" w:type="pct"/>
            <w:tcBorders>
              <w:top w:val="outset" w:sz="6" w:space="0" w:color="000000"/>
              <w:left w:val="outset" w:sz="6" w:space="0" w:color="000000"/>
              <w:bottom w:val="outset" w:sz="6" w:space="0" w:color="000000"/>
              <w:right w:val="outset" w:sz="6" w:space="0" w:color="000000"/>
            </w:tcBorders>
            <w:hideMark/>
          </w:tcPr>
          <w:p w14:paraId="2AF9FB4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294,00</w:t>
            </w:r>
          </w:p>
        </w:tc>
        <w:tc>
          <w:tcPr>
            <w:tcW w:w="465" w:type="pct"/>
            <w:tcBorders>
              <w:top w:val="outset" w:sz="6" w:space="0" w:color="000000"/>
              <w:left w:val="outset" w:sz="6" w:space="0" w:color="000000"/>
              <w:bottom w:val="outset" w:sz="6" w:space="0" w:color="000000"/>
              <w:right w:val="outset" w:sz="6" w:space="0" w:color="000000"/>
            </w:tcBorders>
            <w:hideMark/>
          </w:tcPr>
          <w:p w14:paraId="532A62B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C199A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BEE198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4C3777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9CBBF9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882D5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3E4A7B6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4A6CBFD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22.000,00</w:t>
            </w:r>
          </w:p>
        </w:tc>
        <w:tc>
          <w:tcPr>
            <w:tcW w:w="498" w:type="pct"/>
            <w:tcBorders>
              <w:top w:val="outset" w:sz="6" w:space="0" w:color="000000"/>
              <w:left w:val="outset" w:sz="6" w:space="0" w:color="000000"/>
              <w:bottom w:val="outset" w:sz="6" w:space="0" w:color="000000"/>
              <w:right w:val="outset" w:sz="6" w:space="0" w:color="000000"/>
            </w:tcBorders>
            <w:hideMark/>
          </w:tcPr>
          <w:p w14:paraId="49084F0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20.319,12</w:t>
            </w:r>
          </w:p>
        </w:tc>
        <w:tc>
          <w:tcPr>
            <w:tcW w:w="389" w:type="pct"/>
            <w:tcBorders>
              <w:top w:val="outset" w:sz="6" w:space="0" w:color="000000"/>
              <w:left w:val="outset" w:sz="6" w:space="0" w:color="000000"/>
              <w:bottom w:val="outset" w:sz="6" w:space="0" w:color="000000"/>
              <w:right w:val="outset" w:sz="6" w:space="0" w:color="000000"/>
            </w:tcBorders>
            <w:hideMark/>
          </w:tcPr>
          <w:p w14:paraId="5ECCBB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92,36</w:t>
            </w:r>
          </w:p>
        </w:tc>
        <w:tc>
          <w:tcPr>
            <w:tcW w:w="489" w:type="pct"/>
            <w:tcBorders>
              <w:top w:val="outset" w:sz="6" w:space="0" w:color="000000"/>
              <w:left w:val="outset" w:sz="6" w:space="0" w:color="000000"/>
              <w:bottom w:val="outset" w:sz="6" w:space="0" w:color="000000"/>
              <w:right w:val="outset" w:sz="6" w:space="0" w:color="000000"/>
            </w:tcBorders>
            <w:hideMark/>
          </w:tcPr>
          <w:p w14:paraId="6F2FBC3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22.000,00</w:t>
            </w:r>
          </w:p>
        </w:tc>
        <w:tc>
          <w:tcPr>
            <w:tcW w:w="470" w:type="pct"/>
            <w:tcBorders>
              <w:top w:val="outset" w:sz="6" w:space="0" w:color="000000"/>
              <w:left w:val="outset" w:sz="6" w:space="0" w:color="000000"/>
              <w:bottom w:val="outset" w:sz="6" w:space="0" w:color="000000"/>
              <w:right w:val="outset" w:sz="6" w:space="0" w:color="000000"/>
            </w:tcBorders>
            <w:hideMark/>
          </w:tcPr>
          <w:p w14:paraId="15540D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20.319,12</w:t>
            </w:r>
          </w:p>
        </w:tc>
        <w:tc>
          <w:tcPr>
            <w:tcW w:w="465" w:type="pct"/>
            <w:tcBorders>
              <w:top w:val="outset" w:sz="6" w:space="0" w:color="000000"/>
              <w:left w:val="outset" w:sz="6" w:space="0" w:color="000000"/>
              <w:bottom w:val="outset" w:sz="6" w:space="0" w:color="000000"/>
              <w:right w:val="outset" w:sz="6" w:space="0" w:color="000000"/>
            </w:tcBorders>
            <w:hideMark/>
          </w:tcPr>
          <w:p w14:paraId="549F75B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47372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201814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855489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ACDF9A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AEF7C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40788B4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6B84AF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50.000,00</w:t>
            </w:r>
          </w:p>
        </w:tc>
        <w:tc>
          <w:tcPr>
            <w:tcW w:w="498" w:type="pct"/>
            <w:tcBorders>
              <w:top w:val="outset" w:sz="6" w:space="0" w:color="000000"/>
              <w:left w:val="outset" w:sz="6" w:space="0" w:color="000000"/>
              <w:bottom w:val="outset" w:sz="6" w:space="0" w:color="000000"/>
              <w:right w:val="outset" w:sz="6" w:space="0" w:color="000000"/>
            </w:tcBorders>
            <w:hideMark/>
          </w:tcPr>
          <w:p w14:paraId="5C52CF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FF1AEF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5D10F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603AFB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51D03E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50.000,00</w:t>
            </w:r>
          </w:p>
        </w:tc>
        <w:tc>
          <w:tcPr>
            <w:tcW w:w="473" w:type="pct"/>
            <w:tcBorders>
              <w:top w:val="outset" w:sz="6" w:space="0" w:color="000000"/>
              <w:left w:val="outset" w:sz="6" w:space="0" w:color="000000"/>
              <w:bottom w:val="outset" w:sz="6" w:space="0" w:color="000000"/>
              <w:right w:val="outset" w:sz="6" w:space="0" w:color="000000"/>
            </w:tcBorders>
            <w:hideMark/>
          </w:tcPr>
          <w:p w14:paraId="3CF730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r>
      <w:tr w:rsidR="00377F63" w:rsidRPr="00BC54C9" w14:paraId="1E28E86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ECA403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00E3E5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D7A90E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216E816"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3D23D95"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3912957"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2EBA88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5AD062D"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9D2E2F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A59BF7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0126E94" w14:textId="77777777" w:rsidR="00377F63" w:rsidRPr="00BC54C9" w:rsidRDefault="00377F63">
            <w:pPr>
              <w:pStyle w:val="NormalnyWeb"/>
              <w:jc w:val="center"/>
              <w:rPr>
                <w:rFonts w:asciiTheme="minorHAnsi" w:hAnsiTheme="minorHAnsi" w:cstheme="minorHAnsi"/>
              </w:rPr>
            </w:pPr>
          </w:p>
        </w:tc>
      </w:tr>
      <w:tr w:rsidR="00377F63" w:rsidRPr="00BC54C9" w14:paraId="57C4F7C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268799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1D0D0B8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75495</w:t>
            </w:r>
          </w:p>
        </w:tc>
        <w:tc>
          <w:tcPr>
            <w:tcW w:w="270" w:type="pct"/>
            <w:tcBorders>
              <w:top w:val="outset" w:sz="6" w:space="0" w:color="000000"/>
              <w:left w:val="outset" w:sz="6" w:space="0" w:color="000000"/>
              <w:bottom w:val="outset" w:sz="6" w:space="0" w:color="000000"/>
              <w:right w:val="outset" w:sz="6" w:space="0" w:color="000000"/>
            </w:tcBorders>
          </w:tcPr>
          <w:p w14:paraId="187F9E3F" w14:textId="77777777" w:rsidR="00377F63" w:rsidRPr="00BC54C9" w:rsidRDefault="00377F63">
            <w:pPr>
              <w:pStyle w:val="NormalnyWeb"/>
              <w:jc w:val="center"/>
              <w:rPr>
                <w:rFonts w:asciiTheme="minorHAnsi" w:hAnsiTheme="minorHAnsi" w:cstheme="minorHAnsi"/>
                <w:i/>
                <w:iCs/>
              </w:rPr>
            </w:pPr>
          </w:p>
        </w:tc>
        <w:tc>
          <w:tcPr>
            <w:tcW w:w="914" w:type="pct"/>
            <w:tcBorders>
              <w:top w:val="outset" w:sz="6" w:space="0" w:color="000000"/>
              <w:left w:val="outset" w:sz="6" w:space="0" w:color="000000"/>
              <w:bottom w:val="outset" w:sz="6" w:space="0" w:color="000000"/>
              <w:right w:val="outset" w:sz="6" w:space="0" w:color="000000"/>
            </w:tcBorders>
            <w:hideMark/>
          </w:tcPr>
          <w:p w14:paraId="72E6A1D0" w14:textId="77777777" w:rsidR="00377F63" w:rsidRPr="00BC54C9" w:rsidRDefault="00377F63">
            <w:pPr>
              <w:pStyle w:val="NormalnyWeb"/>
              <w:rPr>
                <w:rFonts w:asciiTheme="minorHAnsi" w:hAnsiTheme="minorHAnsi" w:cstheme="minorHAnsi"/>
                <w:i/>
                <w:iCs/>
              </w:rPr>
            </w:pPr>
            <w:r w:rsidRPr="00BC54C9">
              <w:rPr>
                <w:rFonts w:asciiTheme="minorHAnsi" w:hAnsiTheme="minorHAnsi" w:cstheme="minorHAnsi"/>
                <w:i/>
                <w:iCs/>
              </w:rPr>
              <w:t>Pozostała działalność</w:t>
            </w:r>
          </w:p>
        </w:tc>
        <w:tc>
          <w:tcPr>
            <w:tcW w:w="539" w:type="pct"/>
            <w:tcBorders>
              <w:top w:val="outset" w:sz="6" w:space="0" w:color="000000"/>
              <w:left w:val="outset" w:sz="6" w:space="0" w:color="000000"/>
              <w:bottom w:val="outset" w:sz="6" w:space="0" w:color="000000"/>
              <w:right w:val="outset" w:sz="6" w:space="0" w:color="000000"/>
            </w:tcBorders>
            <w:hideMark/>
          </w:tcPr>
          <w:p w14:paraId="14DA9AFB"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65.000,00</w:t>
            </w:r>
          </w:p>
        </w:tc>
        <w:tc>
          <w:tcPr>
            <w:tcW w:w="498" w:type="pct"/>
            <w:tcBorders>
              <w:top w:val="outset" w:sz="6" w:space="0" w:color="000000"/>
              <w:left w:val="outset" w:sz="6" w:space="0" w:color="000000"/>
              <w:bottom w:val="outset" w:sz="6" w:space="0" w:color="000000"/>
              <w:right w:val="outset" w:sz="6" w:space="0" w:color="000000"/>
            </w:tcBorders>
            <w:hideMark/>
          </w:tcPr>
          <w:p w14:paraId="217850BF"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389" w:type="pct"/>
            <w:tcBorders>
              <w:top w:val="outset" w:sz="6" w:space="0" w:color="000000"/>
              <w:left w:val="outset" w:sz="6" w:space="0" w:color="000000"/>
              <w:bottom w:val="outset" w:sz="6" w:space="0" w:color="000000"/>
              <w:right w:val="outset" w:sz="6" w:space="0" w:color="000000"/>
            </w:tcBorders>
            <w:hideMark/>
          </w:tcPr>
          <w:p w14:paraId="1FBE86C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489" w:type="pct"/>
            <w:tcBorders>
              <w:top w:val="outset" w:sz="6" w:space="0" w:color="000000"/>
              <w:left w:val="outset" w:sz="6" w:space="0" w:color="000000"/>
              <w:bottom w:val="outset" w:sz="6" w:space="0" w:color="000000"/>
              <w:right w:val="outset" w:sz="6" w:space="0" w:color="000000"/>
            </w:tcBorders>
            <w:hideMark/>
          </w:tcPr>
          <w:p w14:paraId="6B446C0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c>
          <w:tcPr>
            <w:tcW w:w="470" w:type="pct"/>
            <w:tcBorders>
              <w:top w:val="outset" w:sz="6" w:space="0" w:color="000000"/>
              <w:left w:val="outset" w:sz="6" w:space="0" w:color="000000"/>
              <w:bottom w:val="outset" w:sz="6" w:space="0" w:color="000000"/>
              <w:right w:val="outset" w:sz="6" w:space="0" w:color="000000"/>
            </w:tcBorders>
            <w:hideMark/>
          </w:tcPr>
          <w:p w14:paraId="3AF07706"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c>
          <w:tcPr>
            <w:tcW w:w="465" w:type="pct"/>
            <w:tcBorders>
              <w:top w:val="outset" w:sz="6" w:space="0" w:color="000000"/>
              <w:left w:val="outset" w:sz="6" w:space="0" w:color="000000"/>
              <w:bottom w:val="outset" w:sz="6" w:space="0" w:color="000000"/>
              <w:right w:val="outset" w:sz="6" w:space="0" w:color="000000"/>
            </w:tcBorders>
            <w:hideMark/>
          </w:tcPr>
          <w:p w14:paraId="3612E30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65.000,00</w:t>
            </w:r>
          </w:p>
        </w:tc>
        <w:tc>
          <w:tcPr>
            <w:tcW w:w="473" w:type="pct"/>
            <w:tcBorders>
              <w:top w:val="outset" w:sz="6" w:space="0" w:color="000000"/>
              <w:left w:val="outset" w:sz="6" w:space="0" w:color="000000"/>
              <w:bottom w:val="outset" w:sz="6" w:space="0" w:color="000000"/>
              <w:right w:val="outset" w:sz="6" w:space="0" w:color="000000"/>
            </w:tcBorders>
            <w:hideMark/>
          </w:tcPr>
          <w:p w14:paraId="0D9CE9E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0,00</w:t>
            </w:r>
          </w:p>
        </w:tc>
      </w:tr>
      <w:tr w:rsidR="00377F63" w:rsidRPr="00BC54C9" w14:paraId="3F4D042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A62C9D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AE50AB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FD86293"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B4A6A7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0E2E82B"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BF16F32"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843A622"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6493F72"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313AAC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48AFD70"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329A288" w14:textId="77777777" w:rsidR="00377F63" w:rsidRPr="00BC54C9" w:rsidRDefault="00377F63">
            <w:pPr>
              <w:pStyle w:val="NormalnyWeb"/>
              <w:jc w:val="center"/>
              <w:rPr>
                <w:rFonts w:asciiTheme="minorHAnsi" w:hAnsiTheme="minorHAnsi" w:cstheme="minorHAnsi"/>
              </w:rPr>
            </w:pPr>
          </w:p>
        </w:tc>
      </w:tr>
      <w:tr w:rsidR="00377F63" w:rsidRPr="00BC54C9" w14:paraId="27C4081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8A5810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0546F4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23D6F9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19EF300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08114DA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65.000,00</w:t>
            </w:r>
          </w:p>
        </w:tc>
        <w:tc>
          <w:tcPr>
            <w:tcW w:w="498" w:type="pct"/>
            <w:tcBorders>
              <w:top w:val="outset" w:sz="6" w:space="0" w:color="000000"/>
              <w:left w:val="outset" w:sz="6" w:space="0" w:color="000000"/>
              <w:bottom w:val="outset" w:sz="6" w:space="0" w:color="000000"/>
              <w:right w:val="outset" w:sz="6" w:space="0" w:color="000000"/>
            </w:tcBorders>
            <w:hideMark/>
          </w:tcPr>
          <w:p w14:paraId="1ADD28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15B5A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89C9F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4B92000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3B1889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65.000,00</w:t>
            </w:r>
          </w:p>
        </w:tc>
        <w:tc>
          <w:tcPr>
            <w:tcW w:w="473" w:type="pct"/>
            <w:tcBorders>
              <w:top w:val="outset" w:sz="6" w:space="0" w:color="000000"/>
              <w:left w:val="outset" w:sz="6" w:space="0" w:color="000000"/>
              <w:bottom w:val="outset" w:sz="6" w:space="0" w:color="000000"/>
              <w:right w:val="outset" w:sz="6" w:space="0" w:color="000000"/>
            </w:tcBorders>
            <w:hideMark/>
          </w:tcPr>
          <w:p w14:paraId="3757361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r>
      <w:tr w:rsidR="00377F63" w:rsidRPr="00BC54C9" w14:paraId="6334B44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678645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3ADC6E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CB46455"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F79F79B"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51CD058"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D71B469"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E22DDF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AA9FA9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5FF2CA0"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95FD1B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BFC256E" w14:textId="77777777" w:rsidR="00377F63" w:rsidRPr="00BC54C9" w:rsidRDefault="00377F63">
            <w:pPr>
              <w:pStyle w:val="NormalnyWeb"/>
              <w:jc w:val="center"/>
              <w:rPr>
                <w:rFonts w:asciiTheme="minorHAnsi" w:hAnsiTheme="minorHAnsi" w:cstheme="minorHAnsi"/>
              </w:rPr>
            </w:pPr>
          </w:p>
        </w:tc>
      </w:tr>
      <w:tr w:rsidR="00377F63" w:rsidRPr="00BC54C9" w14:paraId="4FE083F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77F5781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757</w:t>
            </w:r>
          </w:p>
        </w:tc>
        <w:tc>
          <w:tcPr>
            <w:tcW w:w="273" w:type="pct"/>
            <w:tcBorders>
              <w:top w:val="outset" w:sz="6" w:space="0" w:color="000000"/>
              <w:left w:val="outset" w:sz="6" w:space="0" w:color="000000"/>
              <w:bottom w:val="outset" w:sz="6" w:space="0" w:color="000000"/>
              <w:right w:val="outset" w:sz="6" w:space="0" w:color="000000"/>
            </w:tcBorders>
          </w:tcPr>
          <w:p w14:paraId="1F0CD1D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9DAE3AC"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6D5D0AA8" w14:textId="77777777" w:rsidR="00377F63" w:rsidRPr="00BC54C9" w:rsidRDefault="00377F63">
            <w:pPr>
              <w:pStyle w:val="Nagwek2"/>
              <w:spacing w:beforeAutospacing="0" w:afterAutospacing="0"/>
              <w:ind w:left="-40" w:right="6" w:hanging="17"/>
              <w:rPr>
                <w:rFonts w:asciiTheme="minorHAnsi" w:hAnsiTheme="minorHAnsi" w:cstheme="minorHAnsi"/>
                <w:sz w:val="24"/>
                <w:szCs w:val="24"/>
              </w:rPr>
            </w:pPr>
            <w:r w:rsidRPr="00BC54C9">
              <w:rPr>
                <w:rFonts w:asciiTheme="minorHAnsi" w:hAnsiTheme="minorHAnsi" w:cstheme="minorHAnsi"/>
                <w:sz w:val="24"/>
                <w:szCs w:val="24"/>
              </w:rPr>
              <w:t>Obsługa długu publicznego</w:t>
            </w:r>
          </w:p>
        </w:tc>
        <w:tc>
          <w:tcPr>
            <w:tcW w:w="539" w:type="pct"/>
            <w:tcBorders>
              <w:top w:val="outset" w:sz="6" w:space="0" w:color="000000"/>
              <w:left w:val="outset" w:sz="6" w:space="0" w:color="000000"/>
              <w:bottom w:val="outset" w:sz="6" w:space="0" w:color="000000"/>
              <w:right w:val="outset" w:sz="6" w:space="0" w:color="000000"/>
            </w:tcBorders>
            <w:hideMark/>
          </w:tcPr>
          <w:p w14:paraId="256ED2AF"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221.500,00</w:t>
            </w:r>
          </w:p>
        </w:tc>
        <w:tc>
          <w:tcPr>
            <w:tcW w:w="498" w:type="pct"/>
            <w:tcBorders>
              <w:top w:val="outset" w:sz="6" w:space="0" w:color="000000"/>
              <w:left w:val="outset" w:sz="6" w:space="0" w:color="000000"/>
              <w:bottom w:val="outset" w:sz="6" w:space="0" w:color="000000"/>
              <w:right w:val="outset" w:sz="6" w:space="0" w:color="000000"/>
            </w:tcBorders>
            <w:hideMark/>
          </w:tcPr>
          <w:p w14:paraId="27953C99"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43.797,00</w:t>
            </w:r>
          </w:p>
        </w:tc>
        <w:tc>
          <w:tcPr>
            <w:tcW w:w="389" w:type="pct"/>
            <w:tcBorders>
              <w:top w:val="outset" w:sz="6" w:space="0" w:color="000000"/>
              <w:left w:val="outset" w:sz="6" w:space="0" w:color="000000"/>
              <w:bottom w:val="outset" w:sz="6" w:space="0" w:color="000000"/>
              <w:right w:val="outset" w:sz="6" w:space="0" w:color="000000"/>
            </w:tcBorders>
            <w:hideMark/>
          </w:tcPr>
          <w:p w14:paraId="234275D4"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19,77</w:t>
            </w:r>
          </w:p>
        </w:tc>
        <w:tc>
          <w:tcPr>
            <w:tcW w:w="489" w:type="pct"/>
            <w:tcBorders>
              <w:top w:val="outset" w:sz="6" w:space="0" w:color="000000"/>
              <w:left w:val="outset" w:sz="6" w:space="0" w:color="000000"/>
              <w:bottom w:val="outset" w:sz="6" w:space="0" w:color="000000"/>
              <w:right w:val="outset" w:sz="6" w:space="0" w:color="000000"/>
            </w:tcBorders>
            <w:hideMark/>
          </w:tcPr>
          <w:p w14:paraId="47AEFAFD"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bCs/>
                <w:iCs/>
              </w:rPr>
              <w:t>221.500,00</w:t>
            </w:r>
          </w:p>
        </w:tc>
        <w:tc>
          <w:tcPr>
            <w:tcW w:w="470" w:type="pct"/>
            <w:tcBorders>
              <w:top w:val="outset" w:sz="6" w:space="0" w:color="000000"/>
              <w:left w:val="outset" w:sz="6" w:space="0" w:color="000000"/>
              <w:bottom w:val="outset" w:sz="6" w:space="0" w:color="000000"/>
              <w:right w:val="outset" w:sz="6" w:space="0" w:color="000000"/>
            </w:tcBorders>
            <w:hideMark/>
          </w:tcPr>
          <w:p w14:paraId="1EDFA5DC"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bCs/>
                <w:iCs/>
              </w:rPr>
              <w:t>43.797,00</w:t>
            </w:r>
          </w:p>
        </w:tc>
        <w:tc>
          <w:tcPr>
            <w:tcW w:w="465" w:type="pct"/>
            <w:tcBorders>
              <w:top w:val="outset" w:sz="6" w:space="0" w:color="000000"/>
              <w:left w:val="outset" w:sz="6" w:space="0" w:color="000000"/>
              <w:bottom w:val="outset" w:sz="6" w:space="0" w:color="000000"/>
              <w:right w:val="outset" w:sz="6" w:space="0" w:color="000000"/>
            </w:tcBorders>
            <w:hideMark/>
          </w:tcPr>
          <w:p w14:paraId="04EABC9F"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c>
          <w:tcPr>
            <w:tcW w:w="473" w:type="pct"/>
            <w:tcBorders>
              <w:top w:val="outset" w:sz="6" w:space="0" w:color="000000"/>
              <w:left w:val="outset" w:sz="6" w:space="0" w:color="000000"/>
              <w:bottom w:val="outset" w:sz="6" w:space="0" w:color="000000"/>
              <w:right w:val="outset" w:sz="6" w:space="0" w:color="000000"/>
            </w:tcBorders>
            <w:hideMark/>
          </w:tcPr>
          <w:p w14:paraId="3C52CF1E"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r>
      <w:tr w:rsidR="00377F63" w:rsidRPr="00BC54C9" w14:paraId="56320ED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332B0C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AB4C8A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04820948"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BAAD092"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3103A78"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09FE7B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189DE7A"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128DD98"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7C9B99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0E146CC"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D65D1E5" w14:textId="77777777" w:rsidR="00377F63" w:rsidRPr="00BC54C9" w:rsidRDefault="00377F63">
            <w:pPr>
              <w:pStyle w:val="NormalnyWeb"/>
              <w:jc w:val="center"/>
              <w:rPr>
                <w:rFonts w:asciiTheme="minorHAnsi" w:hAnsiTheme="minorHAnsi" w:cstheme="minorHAnsi"/>
              </w:rPr>
            </w:pPr>
          </w:p>
        </w:tc>
      </w:tr>
      <w:tr w:rsidR="00377F63" w:rsidRPr="00BC54C9" w14:paraId="598D3C0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9709C7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502F177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75702</w:t>
            </w:r>
          </w:p>
        </w:tc>
        <w:tc>
          <w:tcPr>
            <w:tcW w:w="270" w:type="pct"/>
            <w:tcBorders>
              <w:top w:val="outset" w:sz="6" w:space="0" w:color="000000"/>
              <w:left w:val="outset" w:sz="6" w:space="0" w:color="000000"/>
              <w:bottom w:val="outset" w:sz="6" w:space="0" w:color="000000"/>
              <w:right w:val="outset" w:sz="6" w:space="0" w:color="000000"/>
            </w:tcBorders>
          </w:tcPr>
          <w:p w14:paraId="39A4C7D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1943EA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Obsługa papierów wartościowych, kredytów i pożyczek jednostek samorządu terytorialnego</w:t>
            </w:r>
          </w:p>
        </w:tc>
        <w:tc>
          <w:tcPr>
            <w:tcW w:w="539" w:type="pct"/>
            <w:tcBorders>
              <w:top w:val="outset" w:sz="6" w:space="0" w:color="000000"/>
              <w:left w:val="outset" w:sz="6" w:space="0" w:color="000000"/>
              <w:bottom w:val="outset" w:sz="6" w:space="0" w:color="000000"/>
              <w:right w:val="outset" w:sz="6" w:space="0" w:color="000000"/>
            </w:tcBorders>
            <w:hideMark/>
          </w:tcPr>
          <w:p w14:paraId="2F337C0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221.500,00</w:t>
            </w:r>
          </w:p>
        </w:tc>
        <w:tc>
          <w:tcPr>
            <w:tcW w:w="498" w:type="pct"/>
            <w:tcBorders>
              <w:top w:val="outset" w:sz="6" w:space="0" w:color="000000"/>
              <w:left w:val="outset" w:sz="6" w:space="0" w:color="000000"/>
              <w:bottom w:val="outset" w:sz="6" w:space="0" w:color="000000"/>
              <w:right w:val="outset" w:sz="6" w:space="0" w:color="000000"/>
            </w:tcBorders>
            <w:hideMark/>
          </w:tcPr>
          <w:p w14:paraId="652B0F8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43.797,00</w:t>
            </w:r>
          </w:p>
        </w:tc>
        <w:tc>
          <w:tcPr>
            <w:tcW w:w="389" w:type="pct"/>
            <w:tcBorders>
              <w:top w:val="outset" w:sz="6" w:space="0" w:color="000000"/>
              <w:left w:val="outset" w:sz="6" w:space="0" w:color="000000"/>
              <w:bottom w:val="outset" w:sz="6" w:space="0" w:color="000000"/>
              <w:right w:val="outset" w:sz="6" w:space="0" w:color="000000"/>
            </w:tcBorders>
            <w:hideMark/>
          </w:tcPr>
          <w:p w14:paraId="4000CA9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19,77</w:t>
            </w:r>
          </w:p>
        </w:tc>
        <w:tc>
          <w:tcPr>
            <w:tcW w:w="489" w:type="pct"/>
            <w:tcBorders>
              <w:top w:val="outset" w:sz="6" w:space="0" w:color="000000"/>
              <w:left w:val="outset" w:sz="6" w:space="0" w:color="000000"/>
              <w:bottom w:val="outset" w:sz="6" w:space="0" w:color="000000"/>
              <w:right w:val="outset" w:sz="6" w:space="0" w:color="000000"/>
            </w:tcBorders>
            <w:hideMark/>
          </w:tcPr>
          <w:p w14:paraId="7967BDC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221.500,00</w:t>
            </w:r>
          </w:p>
        </w:tc>
        <w:tc>
          <w:tcPr>
            <w:tcW w:w="470" w:type="pct"/>
            <w:tcBorders>
              <w:top w:val="outset" w:sz="6" w:space="0" w:color="000000"/>
              <w:left w:val="outset" w:sz="6" w:space="0" w:color="000000"/>
              <w:bottom w:val="outset" w:sz="6" w:space="0" w:color="000000"/>
              <w:right w:val="outset" w:sz="6" w:space="0" w:color="000000"/>
            </w:tcBorders>
            <w:hideMark/>
          </w:tcPr>
          <w:p w14:paraId="1BE8F98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43.797,00</w:t>
            </w:r>
          </w:p>
        </w:tc>
        <w:tc>
          <w:tcPr>
            <w:tcW w:w="465" w:type="pct"/>
            <w:tcBorders>
              <w:top w:val="outset" w:sz="6" w:space="0" w:color="000000"/>
              <w:left w:val="outset" w:sz="6" w:space="0" w:color="000000"/>
              <w:bottom w:val="outset" w:sz="6" w:space="0" w:color="000000"/>
              <w:right w:val="outset" w:sz="6" w:space="0" w:color="000000"/>
            </w:tcBorders>
            <w:hideMark/>
          </w:tcPr>
          <w:p w14:paraId="53B96F5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0BF1E28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10F5F11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A44953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41DFD9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D960E5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0B168A4"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1081C2A"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F2D6720"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BDA17BB"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8CD4A5D"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6AA74B4"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44BE998"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F4D3BA5" w14:textId="77777777" w:rsidR="00377F63" w:rsidRPr="00BC54C9" w:rsidRDefault="00377F63">
            <w:pPr>
              <w:pStyle w:val="NormalnyWeb"/>
              <w:jc w:val="center"/>
              <w:rPr>
                <w:rFonts w:asciiTheme="minorHAnsi" w:hAnsiTheme="minorHAnsi" w:cstheme="minorHAnsi"/>
              </w:rPr>
            </w:pPr>
          </w:p>
        </w:tc>
      </w:tr>
      <w:tr w:rsidR="00377F63" w:rsidRPr="00BC54C9" w14:paraId="0368796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62F22D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958C5B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DA599A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8090</w:t>
            </w:r>
          </w:p>
        </w:tc>
        <w:tc>
          <w:tcPr>
            <w:tcW w:w="914" w:type="pct"/>
            <w:tcBorders>
              <w:top w:val="outset" w:sz="6" w:space="0" w:color="000000"/>
              <w:left w:val="outset" w:sz="6" w:space="0" w:color="000000"/>
              <w:bottom w:val="outset" w:sz="6" w:space="0" w:color="000000"/>
              <w:right w:val="outset" w:sz="6" w:space="0" w:color="000000"/>
            </w:tcBorders>
            <w:hideMark/>
          </w:tcPr>
          <w:p w14:paraId="550480E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Koszty emisji samorządowych papierów wartościowych oraz </w:t>
            </w:r>
            <w:r w:rsidRPr="00BC54C9">
              <w:rPr>
                <w:rFonts w:asciiTheme="minorHAnsi" w:hAnsiTheme="minorHAnsi" w:cstheme="minorHAnsi"/>
              </w:rPr>
              <w:lastRenderedPageBreak/>
              <w:t>inne opłaty i prowizje</w:t>
            </w:r>
          </w:p>
        </w:tc>
        <w:tc>
          <w:tcPr>
            <w:tcW w:w="539" w:type="pct"/>
            <w:tcBorders>
              <w:top w:val="outset" w:sz="6" w:space="0" w:color="000000"/>
              <w:left w:val="outset" w:sz="6" w:space="0" w:color="000000"/>
              <w:bottom w:val="outset" w:sz="6" w:space="0" w:color="000000"/>
              <w:right w:val="outset" w:sz="6" w:space="0" w:color="000000"/>
            </w:tcBorders>
            <w:hideMark/>
          </w:tcPr>
          <w:p w14:paraId="28D1BA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lastRenderedPageBreak/>
              <w:t>21.500,00</w:t>
            </w:r>
          </w:p>
        </w:tc>
        <w:tc>
          <w:tcPr>
            <w:tcW w:w="498" w:type="pct"/>
            <w:tcBorders>
              <w:top w:val="outset" w:sz="6" w:space="0" w:color="000000"/>
              <w:left w:val="outset" w:sz="6" w:space="0" w:color="000000"/>
              <w:bottom w:val="outset" w:sz="6" w:space="0" w:color="000000"/>
              <w:right w:val="outset" w:sz="6" w:space="0" w:color="000000"/>
            </w:tcBorders>
            <w:hideMark/>
          </w:tcPr>
          <w:p w14:paraId="10E589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50CD1FD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84BBC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21.500,00</w:t>
            </w:r>
          </w:p>
        </w:tc>
        <w:tc>
          <w:tcPr>
            <w:tcW w:w="470" w:type="pct"/>
            <w:tcBorders>
              <w:top w:val="outset" w:sz="6" w:space="0" w:color="000000"/>
              <w:left w:val="outset" w:sz="6" w:space="0" w:color="000000"/>
              <w:bottom w:val="outset" w:sz="6" w:space="0" w:color="000000"/>
              <w:right w:val="outset" w:sz="6" w:space="0" w:color="000000"/>
            </w:tcBorders>
            <w:hideMark/>
          </w:tcPr>
          <w:p w14:paraId="3C7CC7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19FE7C5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2F45B8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BC5ACC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A05333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48A889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1A5F65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8110</w:t>
            </w:r>
          </w:p>
        </w:tc>
        <w:tc>
          <w:tcPr>
            <w:tcW w:w="914" w:type="pct"/>
            <w:tcBorders>
              <w:top w:val="outset" w:sz="6" w:space="0" w:color="000000"/>
              <w:left w:val="outset" w:sz="6" w:space="0" w:color="000000"/>
              <w:bottom w:val="outset" w:sz="6" w:space="0" w:color="000000"/>
              <w:right w:val="outset" w:sz="6" w:space="0" w:color="000000"/>
            </w:tcBorders>
            <w:hideMark/>
          </w:tcPr>
          <w:p w14:paraId="76E9703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Odsetki od samorządowych papierów wartościowych lub zaciągniętych przez jednostkę samorządu terytorialnego kredytów i pożyczek</w:t>
            </w:r>
          </w:p>
        </w:tc>
        <w:tc>
          <w:tcPr>
            <w:tcW w:w="539" w:type="pct"/>
            <w:tcBorders>
              <w:top w:val="outset" w:sz="6" w:space="0" w:color="000000"/>
              <w:left w:val="outset" w:sz="6" w:space="0" w:color="000000"/>
              <w:bottom w:val="outset" w:sz="6" w:space="0" w:color="000000"/>
              <w:right w:val="outset" w:sz="6" w:space="0" w:color="000000"/>
            </w:tcBorders>
            <w:hideMark/>
          </w:tcPr>
          <w:p w14:paraId="748359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200.000,00</w:t>
            </w:r>
          </w:p>
        </w:tc>
        <w:tc>
          <w:tcPr>
            <w:tcW w:w="498" w:type="pct"/>
            <w:tcBorders>
              <w:top w:val="outset" w:sz="6" w:space="0" w:color="000000"/>
              <w:left w:val="outset" w:sz="6" w:space="0" w:color="000000"/>
              <w:bottom w:val="outset" w:sz="6" w:space="0" w:color="000000"/>
              <w:right w:val="outset" w:sz="6" w:space="0" w:color="000000"/>
            </w:tcBorders>
            <w:hideMark/>
          </w:tcPr>
          <w:p w14:paraId="6E0C99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43.797,00</w:t>
            </w:r>
          </w:p>
        </w:tc>
        <w:tc>
          <w:tcPr>
            <w:tcW w:w="389" w:type="pct"/>
            <w:tcBorders>
              <w:top w:val="outset" w:sz="6" w:space="0" w:color="000000"/>
              <w:left w:val="outset" w:sz="6" w:space="0" w:color="000000"/>
              <w:bottom w:val="outset" w:sz="6" w:space="0" w:color="000000"/>
              <w:right w:val="outset" w:sz="6" w:space="0" w:color="000000"/>
            </w:tcBorders>
            <w:hideMark/>
          </w:tcPr>
          <w:p w14:paraId="746E762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21,90</w:t>
            </w:r>
          </w:p>
        </w:tc>
        <w:tc>
          <w:tcPr>
            <w:tcW w:w="489" w:type="pct"/>
            <w:tcBorders>
              <w:top w:val="outset" w:sz="6" w:space="0" w:color="000000"/>
              <w:left w:val="outset" w:sz="6" w:space="0" w:color="000000"/>
              <w:bottom w:val="outset" w:sz="6" w:space="0" w:color="000000"/>
              <w:right w:val="outset" w:sz="6" w:space="0" w:color="000000"/>
            </w:tcBorders>
            <w:hideMark/>
          </w:tcPr>
          <w:p w14:paraId="4CB786B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200.000,00</w:t>
            </w:r>
          </w:p>
        </w:tc>
        <w:tc>
          <w:tcPr>
            <w:tcW w:w="470" w:type="pct"/>
            <w:tcBorders>
              <w:top w:val="outset" w:sz="6" w:space="0" w:color="000000"/>
              <w:left w:val="outset" w:sz="6" w:space="0" w:color="000000"/>
              <w:bottom w:val="outset" w:sz="6" w:space="0" w:color="000000"/>
              <w:right w:val="outset" w:sz="6" w:space="0" w:color="000000"/>
            </w:tcBorders>
            <w:hideMark/>
          </w:tcPr>
          <w:p w14:paraId="37B7FE8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43.797,00</w:t>
            </w:r>
          </w:p>
        </w:tc>
        <w:tc>
          <w:tcPr>
            <w:tcW w:w="465" w:type="pct"/>
            <w:tcBorders>
              <w:top w:val="outset" w:sz="6" w:space="0" w:color="000000"/>
              <w:left w:val="outset" w:sz="6" w:space="0" w:color="000000"/>
              <w:bottom w:val="outset" w:sz="6" w:space="0" w:color="000000"/>
              <w:right w:val="outset" w:sz="6" w:space="0" w:color="000000"/>
            </w:tcBorders>
            <w:hideMark/>
          </w:tcPr>
          <w:p w14:paraId="28ABADE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D3A2C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BFAB03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9822DD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224E83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CEC9943"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BC063AC"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EBCB07F"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7CBF15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5F79F74"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7AD0C18"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4B5BE39"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B4F71D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1CE21FD" w14:textId="77777777" w:rsidR="00377F63" w:rsidRPr="00BC54C9" w:rsidRDefault="00377F63">
            <w:pPr>
              <w:pStyle w:val="NormalnyWeb"/>
              <w:jc w:val="center"/>
              <w:rPr>
                <w:rFonts w:asciiTheme="minorHAnsi" w:hAnsiTheme="minorHAnsi" w:cstheme="minorHAnsi"/>
              </w:rPr>
            </w:pPr>
          </w:p>
        </w:tc>
      </w:tr>
      <w:tr w:rsidR="00377F63" w:rsidRPr="00BC54C9" w14:paraId="1F29A1C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5B46140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758</w:t>
            </w:r>
          </w:p>
        </w:tc>
        <w:tc>
          <w:tcPr>
            <w:tcW w:w="273" w:type="pct"/>
            <w:tcBorders>
              <w:top w:val="outset" w:sz="6" w:space="0" w:color="000000"/>
              <w:left w:val="outset" w:sz="6" w:space="0" w:color="000000"/>
              <w:bottom w:val="outset" w:sz="6" w:space="0" w:color="000000"/>
              <w:right w:val="outset" w:sz="6" w:space="0" w:color="000000"/>
            </w:tcBorders>
          </w:tcPr>
          <w:p w14:paraId="2A7A39D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E0AA26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690568C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 xml:space="preserve">Różne rozliczenia </w:t>
            </w:r>
          </w:p>
        </w:tc>
        <w:tc>
          <w:tcPr>
            <w:tcW w:w="539" w:type="pct"/>
            <w:tcBorders>
              <w:top w:val="outset" w:sz="6" w:space="0" w:color="000000"/>
              <w:left w:val="outset" w:sz="6" w:space="0" w:color="000000"/>
              <w:bottom w:val="outset" w:sz="6" w:space="0" w:color="000000"/>
              <w:right w:val="outset" w:sz="6" w:space="0" w:color="000000"/>
            </w:tcBorders>
            <w:hideMark/>
          </w:tcPr>
          <w:p w14:paraId="0F91F4A3"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148.700,00</w:t>
            </w:r>
          </w:p>
        </w:tc>
        <w:tc>
          <w:tcPr>
            <w:tcW w:w="498" w:type="pct"/>
            <w:tcBorders>
              <w:top w:val="outset" w:sz="6" w:space="0" w:color="000000"/>
              <w:left w:val="outset" w:sz="6" w:space="0" w:color="000000"/>
              <w:bottom w:val="outset" w:sz="6" w:space="0" w:color="000000"/>
              <w:right w:val="outset" w:sz="6" w:space="0" w:color="000000"/>
            </w:tcBorders>
            <w:hideMark/>
          </w:tcPr>
          <w:p w14:paraId="6D62D03A"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2.548,84</w:t>
            </w:r>
          </w:p>
        </w:tc>
        <w:tc>
          <w:tcPr>
            <w:tcW w:w="389" w:type="pct"/>
            <w:tcBorders>
              <w:top w:val="outset" w:sz="6" w:space="0" w:color="000000"/>
              <w:left w:val="outset" w:sz="6" w:space="0" w:color="000000"/>
              <w:bottom w:val="outset" w:sz="6" w:space="0" w:color="000000"/>
              <w:right w:val="outset" w:sz="6" w:space="0" w:color="000000"/>
            </w:tcBorders>
            <w:hideMark/>
          </w:tcPr>
          <w:p w14:paraId="02DB380F"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1,71</w:t>
            </w:r>
          </w:p>
        </w:tc>
        <w:tc>
          <w:tcPr>
            <w:tcW w:w="489" w:type="pct"/>
            <w:tcBorders>
              <w:top w:val="outset" w:sz="6" w:space="0" w:color="000000"/>
              <w:left w:val="outset" w:sz="6" w:space="0" w:color="000000"/>
              <w:bottom w:val="outset" w:sz="6" w:space="0" w:color="000000"/>
              <w:right w:val="outset" w:sz="6" w:space="0" w:color="000000"/>
            </w:tcBorders>
            <w:hideMark/>
          </w:tcPr>
          <w:p w14:paraId="2F025C03"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148.700,00</w:t>
            </w:r>
          </w:p>
        </w:tc>
        <w:tc>
          <w:tcPr>
            <w:tcW w:w="470" w:type="pct"/>
            <w:tcBorders>
              <w:top w:val="outset" w:sz="6" w:space="0" w:color="000000"/>
              <w:left w:val="outset" w:sz="6" w:space="0" w:color="000000"/>
              <w:bottom w:val="outset" w:sz="6" w:space="0" w:color="000000"/>
              <w:right w:val="outset" w:sz="6" w:space="0" w:color="000000"/>
            </w:tcBorders>
            <w:hideMark/>
          </w:tcPr>
          <w:p w14:paraId="08909A4A"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2.548,84</w:t>
            </w:r>
          </w:p>
        </w:tc>
        <w:tc>
          <w:tcPr>
            <w:tcW w:w="465" w:type="pct"/>
            <w:tcBorders>
              <w:top w:val="outset" w:sz="6" w:space="0" w:color="000000"/>
              <w:left w:val="outset" w:sz="6" w:space="0" w:color="000000"/>
              <w:bottom w:val="outset" w:sz="6" w:space="0" w:color="000000"/>
              <w:right w:val="outset" w:sz="6" w:space="0" w:color="000000"/>
            </w:tcBorders>
            <w:hideMark/>
          </w:tcPr>
          <w:p w14:paraId="2E7BC008"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c>
          <w:tcPr>
            <w:tcW w:w="473" w:type="pct"/>
            <w:tcBorders>
              <w:top w:val="outset" w:sz="6" w:space="0" w:color="000000"/>
              <w:left w:val="outset" w:sz="6" w:space="0" w:color="000000"/>
              <w:bottom w:val="outset" w:sz="6" w:space="0" w:color="000000"/>
              <w:right w:val="outset" w:sz="6" w:space="0" w:color="000000"/>
            </w:tcBorders>
            <w:hideMark/>
          </w:tcPr>
          <w:p w14:paraId="5C82C0C1"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r>
      <w:tr w:rsidR="00377F63" w:rsidRPr="00BC54C9" w14:paraId="58D6E61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B2F235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A6B52E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0257B49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9B7F4DF"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139FE0F"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8D4575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527B944"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FFB279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129B28D"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7B3B300"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3E6D06E" w14:textId="77777777" w:rsidR="00377F63" w:rsidRPr="00BC54C9" w:rsidRDefault="00377F63">
            <w:pPr>
              <w:pStyle w:val="NormalnyWeb"/>
              <w:jc w:val="center"/>
              <w:rPr>
                <w:rFonts w:asciiTheme="minorHAnsi" w:hAnsiTheme="minorHAnsi" w:cstheme="minorHAnsi"/>
              </w:rPr>
            </w:pPr>
          </w:p>
        </w:tc>
      </w:tr>
      <w:tr w:rsidR="00377F63" w:rsidRPr="00BC54C9" w14:paraId="1ECB81E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7463AA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6C43FB6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75814</w:t>
            </w:r>
          </w:p>
        </w:tc>
        <w:tc>
          <w:tcPr>
            <w:tcW w:w="270" w:type="pct"/>
            <w:tcBorders>
              <w:top w:val="outset" w:sz="6" w:space="0" w:color="000000"/>
              <w:left w:val="outset" w:sz="6" w:space="0" w:color="000000"/>
              <w:bottom w:val="outset" w:sz="6" w:space="0" w:color="000000"/>
              <w:right w:val="outset" w:sz="6" w:space="0" w:color="000000"/>
            </w:tcBorders>
          </w:tcPr>
          <w:p w14:paraId="0710216B"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10DEC38A"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Różne rozliczenia finansowe</w:t>
            </w:r>
          </w:p>
        </w:tc>
        <w:tc>
          <w:tcPr>
            <w:tcW w:w="539" w:type="pct"/>
            <w:tcBorders>
              <w:top w:val="outset" w:sz="6" w:space="0" w:color="000000"/>
              <w:left w:val="outset" w:sz="6" w:space="0" w:color="000000"/>
              <w:bottom w:val="outset" w:sz="6" w:space="0" w:color="000000"/>
              <w:right w:val="outset" w:sz="6" w:space="0" w:color="000000"/>
            </w:tcBorders>
            <w:hideMark/>
          </w:tcPr>
          <w:p w14:paraId="4D004B6A"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5.000,00</w:t>
            </w:r>
          </w:p>
        </w:tc>
        <w:tc>
          <w:tcPr>
            <w:tcW w:w="498" w:type="pct"/>
            <w:tcBorders>
              <w:top w:val="outset" w:sz="6" w:space="0" w:color="000000"/>
              <w:left w:val="outset" w:sz="6" w:space="0" w:color="000000"/>
              <w:bottom w:val="outset" w:sz="6" w:space="0" w:color="000000"/>
              <w:right w:val="outset" w:sz="6" w:space="0" w:color="000000"/>
            </w:tcBorders>
            <w:hideMark/>
          </w:tcPr>
          <w:p w14:paraId="1F5A09E3"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2.548,84</w:t>
            </w:r>
          </w:p>
        </w:tc>
        <w:tc>
          <w:tcPr>
            <w:tcW w:w="389" w:type="pct"/>
            <w:tcBorders>
              <w:top w:val="outset" w:sz="6" w:space="0" w:color="000000"/>
              <w:left w:val="outset" w:sz="6" w:space="0" w:color="000000"/>
              <w:bottom w:val="outset" w:sz="6" w:space="0" w:color="000000"/>
              <w:right w:val="outset" w:sz="6" w:space="0" w:color="000000"/>
            </w:tcBorders>
            <w:hideMark/>
          </w:tcPr>
          <w:p w14:paraId="5C39FDEA"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50,98</w:t>
            </w:r>
          </w:p>
        </w:tc>
        <w:tc>
          <w:tcPr>
            <w:tcW w:w="489" w:type="pct"/>
            <w:tcBorders>
              <w:top w:val="outset" w:sz="6" w:space="0" w:color="000000"/>
              <w:left w:val="outset" w:sz="6" w:space="0" w:color="000000"/>
              <w:bottom w:val="outset" w:sz="6" w:space="0" w:color="000000"/>
              <w:right w:val="outset" w:sz="6" w:space="0" w:color="000000"/>
            </w:tcBorders>
            <w:hideMark/>
          </w:tcPr>
          <w:p w14:paraId="37CED98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5.000,00</w:t>
            </w:r>
          </w:p>
        </w:tc>
        <w:tc>
          <w:tcPr>
            <w:tcW w:w="470" w:type="pct"/>
            <w:tcBorders>
              <w:top w:val="outset" w:sz="6" w:space="0" w:color="000000"/>
              <w:left w:val="outset" w:sz="6" w:space="0" w:color="000000"/>
              <w:bottom w:val="outset" w:sz="6" w:space="0" w:color="000000"/>
              <w:right w:val="outset" w:sz="6" w:space="0" w:color="000000"/>
            </w:tcBorders>
            <w:hideMark/>
          </w:tcPr>
          <w:p w14:paraId="157C73A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2.548,84</w:t>
            </w:r>
          </w:p>
        </w:tc>
        <w:tc>
          <w:tcPr>
            <w:tcW w:w="465" w:type="pct"/>
            <w:tcBorders>
              <w:top w:val="outset" w:sz="6" w:space="0" w:color="000000"/>
              <w:left w:val="outset" w:sz="6" w:space="0" w:color="000000"/>
              <w:bottom w:val="outset" w:sz="6" w:space="0" w:color="000000"/>
              <w:right w:val="outset" w:sz="6" w:space="0" w:color="000000"/>
            </w:tcBorders>
            <w:hideMark/>
          </w:tcPr>
          <w:p w14:paraId="626E86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53BB6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746E81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0434DC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10C142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76EDB5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2E25EEB"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16038EF"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3750150"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AC047C2"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D8DB45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04B754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9DEBCD7"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0FF9012" w14:textId="77777777" w:rsidR="00377F63" w:rsidRPr="00BC54C9" w:rsidRDefault="00377F63">
            <w:pPr>
              <w:pStyle w:val="NormalnyWeb"/>
              <w:jc w:val="center"/>
              <w:rPr>
                <w:rFonts w:asciiTheme="minorHAnsi" w:hAnsiTheme="minorHAnsi" w:cstheme="minorHAnsi"/>
              </w:rPr>
            </w:pPr>
          </w:p>
        </w:tc>
      </w:tr>
      <w:tr w:rsidR="00377F63" w:rsidRPr="00BC54C9" w14:paraId="628C400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641B2D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17598D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7759B0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05C8CEB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03AFB3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98" w:type="pct"/>
            <w:tcBorders>
              <w:top w:val="outset" w:sz="6" w:space="0" w:color="000000"/>
              <w:left w:val="outset" w:sz="6" w:space="0" w:color="000000"/>
              <w:bottom w:val="outset" w:sz="6" w:space="0" w:color="000000"/>
              <w:right w:val="outset" w:sz="6" w:space="0" w:color="000000"/>
            </w:tcBorders>
            <w:hideMark/>
          </w:tcPr>
          <w:p w14:paraId="068422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2.548,84</w:t>
            </w:r>
          </w:p>
        </w:tc>
        <w:tc>
          <w:tcPr>
            <w:tcW w:w="389" w:type="pct"/>
            <w:tcBorders>
              <w:top w:val="outset" w:sz="6" w:space="0" w:color="000000"/>
              <w:left w:val="outset" w:sz="6" w:space="0" w:color="000000"/>
              <w:bottom w:val="outset" w:sz="6" w:space="0" w:color="000000"/>
              <w:right w:val="outset" w:sz="6" w:space="0" w:color="000000"/>
            </w:tcBorders>
            <w:hideMark/>
          </w:tcPr>
          <w:p w14:paraId="1630A0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50,98</w:t>
            </w:r>
          </w:p>
        </w:tc>
        <w:tc>
          <w:tcPr>
            <w:tcW w:w="489" w:type="pct"/>
            <w:tcBorders>
              <w:top w:val="outset" w:sz="6" w:space="0" w:color="000000"/>
              <w:left w:val="outset" w:sz="6" w:space="0" w:color="000000"/>
              <w:bottom w:val="outset" w:sz="6" w:space="0" w:color="000000"/>
              <w:right w:val="outset" w:sz="6" w:space="0" w:color="000000"/>
            </w:tcBorders>
            <w:hideMark/>
          </w:tcPr>
          <w:p w14:paraId="6292C2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70" w:type="pct"/>
            <w:tcBorders>
              <w:top w:val="outset" w:sz="6" w:space="0" w:color="000000"/>
              <w:left w:val="outset" w:sz="6" w:space="0" w:color="000000"/>
              <w:bottom w:val="outset" w:sz="6" w:space="0" w:color="000000"/>
              <w:right w:val="outset" w:sz="6" w:space="0" w:color="000000"/>
            </w:tcBorders>
            <w:hideMark/>
          </w:tcPr>
          <w:p w14:paraId="33304A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2.548,84</w:t>
            </w:r>
          </w:p>
        </w:tc>
        <w:tc>
          <w:tcPr>
            <w:tcW w:w="465" w:type="pct"/>
            <w:tcBorders>
              <w:top w:val="outset" w:sz="6" w:space="0" w:color="000000"/>
              <w:left w:val="outset" w:sz="6" w:space="0" w:color="000000"/>
              <w:bottom w:val="outset" w:sz="6" w:space="0" w:color="000000"/>
              <w:right w:val="outset" w:sz="6" w:space="0" w:color="000000"/>
            </w:tcBorders>
            <w:hideMark/>
          </w:tcPr>
          <w:p w14:paraId="5EB68B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C0763C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51077F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981523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13BE39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19803D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FD8D22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C023991"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C6759F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3F4822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632B976"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301B7C9"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3F484A5"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69173B2" w14:textId="77777777" w:rsidR="00377F63" w:rsidRPr="00BC54C9" w:rsidRDefault="00377F63">
            <w:pPr>
              <w:pStyle w:val="NormalnyWeb"/>
              <w:jc w:val="center"/>
              <w:rPr>
                <w:rFonts w:asciiTheme="minorHAnsi" w:hAnsiTheme="minorHAnsi" w:cstheme="minorHAnsi"/>
              </w:rPr>
            </w:pPr>
          </w:p>
        </w:tc>
      </w:tr>
      <w:tr w:rsidR="00377F63" w:rsidRPr="00BC54C9" w14:paraId="363F51A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3D7F65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2F12EB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75818</w:t>
            </w:r>
          </w:p>
        </w:tc>
        <w:tc>
          <w:tcPr>
            <w:tcW w:w="270" w:type="pct"/>
            <w:tcBorders>
              <w:top w:val="outset" w:sz="6" w:space="0" w:color="000000"/>
              <w:left w:val="outset" w:sz="6" w:space="0" w:color="000000"/>
              <w:bottom w:val="outset" w:sz="6" w:space="0" w:color="000000"/>
              <w:right w:val="outset" w:sz="6" w:space="0" w:color="000000"/>
            </w:tcBorders>
          </w:tcPr>
          <w:p w14:paraId="03F0FDE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4F481EA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Rezerwy ogólne i celowe</w:t>
            </w:r>
          </w:p>
        </w:tc>
        <w:tc>
          <w:tcPr>
            <w:tcW w:w="539" w:type="pct"/>
            <w:tcBorders>
              <w:top w:val="outset" w:sz="6" w:space="0" w:color="000000"/>
              <w:left w:val="outset" w:sz="6" w:space="0" w:color="000000"/>
              <w:bottom w:val="outset" w:sz="6" w:space="0" w:color="000000"/>
              <w:right w:val="outset" w:sz="6" w:space="0" w:color="000000"/>
            </w:tcBorders>
            <w:hideMark/>
          </w:tcPr>
          <w:p w14:paraId="1CCC501F"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143.700,00</w:t>
            </w:r>
          </w:p>
        </w:tc>
        <w:tc>
          <w:tcPr>
            <w:tcW w:w="498" w:type="pct"/>
            <w:tcBorders>
              <w:top w:val="outset" w:sz="6" w:space="0" w:color="000000"/>
              <w:left w:val="outset" w:sz="6" w:space="0" w:color="000000"/>
              <w:bottom w:val="outset" w:sz="6" w:space="0" w:color="000000"/>
              <w:right w:val="outset" w:sz="6" w:space="0" w:color="000000"/>
            </w:tcBorders>
            <w:hideMark/>
          </w:tcPr>
          <w:p w14:paraId="652A873B"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389" w:type="pct"/>
            <w:tcBorders>
              <w:top w:val="outset" w:sz="6" w:space="0" w:color="000000"/>
              <w:left w:val="outset" w:sz="6" w:space="0" w:color="000000"/>
              <w:bottom w:val="outset" w:sz="6" w:space="0" w:color="000000"/>
              <w:right w:val="outset" w:sz="6" w:space="0" w:color="000000"/>
            </w:tcBorders>
            <w:hideMark/>
          </w:tcPr>
          <w:p w14:paraId="2B92D7B3"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489" w:type="pct"/>
            <w:tcBorders>
              <w:top w:val="outset" w:sz="6" w:space="0" w:color="000000"/>
              <w:left w:val="outset" w:sz="6" w:space="0" w:color="000000"/>
              <w:bottom w:val="outset" w:sz="6" w:space="0" w:color="000000"/>
              <w:right w:val="outset" w:sz="6" w:space="0" w:color="000000"/>
            </w:tcBorders>
            <w:hideMark/>
          </w:tcPr>
          <w:p w14:paraId="3B69ABC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143.700,00</w:t>
            </w:r>
          </w:p>
        </w:tc>
        <w:tc>
          <w:tcPr>
            <w:tcW w:w="470" w:type="pct"/>
            <w:tcBorders>
              <w:top w:val="outset" w:sz="6" w:space="0" w:color="000000"/>
              <w:left w:val="outset" w:sz="6" w:space="0" w:color="000000"/>
              <w:bottom w:val="outset" w:sz="6" w:space="0" w:color="000000"/>
              <w:right w:val="outset" w:sz="6" w:space="0" w:color="000000"/>
            </w:tcBorders>
            <w:hideMark/>
          </w:tcPr>
          <w:p w14:paraId="5FEF71D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0,00</w:t>
            </w:r>
          </w:p>
        </w:tc>
        <w:tc>
          <w:tcPr>
            <w:tcW w:w="465" w:type="pct"/>
            <w:tcBorders>
              <w:top w:val="outset" w:sz="6" w:space="0" w:color="000000"/>
              <w:left w:val="outset" w:sz="6" w:space="0" w:color="000000"/>
              <w:bottom w:val="outset" w:sz="6" w:space="0" w:color="000000"/>
              <w:right w:val="outset" w:sz="6" w:space="0" w:color="000000"/>
            </w:tcBorders>
            <w:hideMark/>
          </w:tcPr>
          <w:p w14:paraId="7FEE432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729416E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0E3CFF3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62BE38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CC5BCC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8E7808C"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443B506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2895012" w14:textId="77777777" w:rsidR="00377F63" w:rsidRPr="00BC54C9" w:rsidRDefault="00377F63">
            <w:pPr>
              <w:pStyle w:val="NormalnyWeb"/>
              <w:jc w:val="center"/>
              <w:rPr>
                <w:rFonts w:asciiTheme="minorHAnsi" w:hAnsiTheme="minorHAnsi" w:cstheme="minorHAnsi"/>
                <w:i/>
              </w:rPr>
            </w:pPr>
          </w:p>
        </w:tc>
        <w:tc>
          <w:tcPr>
            <w:tcW w:w="498" w:type="pct"/>
            <w:tcBorders>
              <w:top w:val="outset" w:sz="6" w:space="0" w:color="000000"/>
              <w:left w:val="outset" w:sz="6" w:space="0" w:color="000000"/>
              <w:bottom w:val="outset" w:sz="6" w:space="0" w:color="000000"/>
              <w:right w:val="outset" w:sz="6" w:space="0" w:color="000000"/>
            </w:tcBorders>
          </w:tcPr>
          <w:p w14:paraId="58D1A0A6" w14:textId="77777777" w:rsidR="00377F63" w:rsidRPr="00BC54C9" w:rsidRDefault="00377F63">
            <w:pPr>
              <w:pStyle w:val="NormalnyWeb"/>
              <w:jc w:val="center"/>
              <w:rPr>
                <w:rFonts w:asciiTheme="minorHAnsi" w:hAnsiTheme="minorHAnsi" w:cstheme="minorHAnsi"/>
                <w:i/>
              </w:rPr>
            </w:pPr>
          </w:p>
        </w:tc>
        <w:tc>
          <w:tcPr>
            <w:tcW w:w="389" w:type="pct"/>
            <w:tcBorders>
              <w:top w:val="outset" w:sz="6" w:space="0" w:color="000000"/>
              <w:left w:val="outset" w:sz="6" w:space="0" w:color="000000"/>
              <w:bottom w:val="outset" w:sz="6" w:space="0" w:color="000000"/>
              <w:right w:val="outset" w:sz="6" w:space="0" w:color="000000"/>
            </w:tcBorders>
          </w:tcPr>
          <w:p w14:paraId="7D0CDF89" w14:textId="77777777" w:rsidR="00377F63" w:rsidRPr="00BC54C9" w:rsidRDefault="00377F63">
            <w:pPr>
              <w:pStyle w:val="NormalnyWeb"/>
              <w:jc w:val="center"/>
              <w:rPr>
                <w:rFonts w:asciiTheme="minorHAnsi" w:hAnsiTheme="minorHAnsi" w:cstheme="minorHAnsi"/>
                <w:i/>
              </w:rPr>
            </w:pPr>
          </w:p>
        </w:tc>
        <w:tc>
          <w:tcPr>
            <w:tcW w:w="489" w:type="pct"/>
            <w:tcBorders>
              <w:top w:val="outset" w:sz="6" w:space="0" w:color="000000"/>
              <w:left w:val="outset" w:sz="6" w:space="0" w:color="000000"/>
              <w:bottom w:val="outset" w:sz="6" w:space="0" w:color="000000"/>
              <w:right w:val="outset" w:sz="6" w:space="0" w:color="000000"/>
            </w:tcBorders>
          </w:tcPr>
          <w:p w14:paraId="71E885CD" w14:textId="77777777" w:rsidR="00377F63" w:rsidRPr="00BC54C9" w:rsidRDefault="00377F63">
            <w:pPr>
              <w:pStyle w:val="NormalnyWeb"/>
              <w:jc w:val="center"/>
              <w:rPr>
                <w:rFonts w:asciiTheme="minorHAnsi" w:hAnsiTheme="minorHAnsi" w:cstheme="minorHAnsi"/>
                <w:i/>
              </w:rPr>
            </w:pPr>
          </w:p>
        </w:tc>
        <w:tc>
          <w:tcPr>
            <w:tcW w:w="470" w:type="pct"/>
            <w:tcBorders>
              <w:top w:val="outset" w:sz="6" w:space="0" w:color="000000"/>
              <w:left w:val="outset" w:sz="6" w:space="0" w:color="000000"/>
              <w:bottom w:val="outset" w:sz="6" w:space="0" w:color="000000"/>
              <w:right w:val="outset" w:sz="6" w:space="0" w:color="000000"/>
            </w:tcBorders>
          </w:tcPr>
          <w:p w14:paraId="0061ED35" w14:textId="77777777" w:rsidR="00377F63" w:rsidRPr="00BC54C9" w:rsidRDefault="00377F63">
            <w:pPr>
              <w:pStyle w:val="NormalnyWeb"/>
              <w:jc w:val="center"/>
              <w:rPr>
                <w:rFonts w:asciiTheme="minorHAnsi" w:hAnsiTheme="minorHAnsi" w:cstheme="minorHAnsi"/>
                <w:i/>
              </w:rPr>
            </w:pPr>
          </w:p>
        </w:tc>
        <w:tc>
          <w:tcPr>
            <w:tcW w:w="465" w:type="pct"/>
            <w:tcBorders>
              <w:top w:val="outset" w:sz="6" w:space="0" w:color="000000"/>
              <w:left w:val="outset" w:sz="6" w:space="0" w:color="000000"/>
              <w:bottom w:val="outset" w:sz="6" w:space="0" w:color="000000"/>
              <w:right w:val="outset" w:sz="6" w:space="0" w:color="000000"/>
            </w:tcBorders>
          </w:tcPr>
          <w:p w14:paraId="47D5B4BD"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C839020" w14:textId="77777777" w:rsidR="00377F63" w:rsidRPr="00BC54C9" w:rsidRDefault="00377F63">
            <w:pPr>
              <w:pStyle w:val="NormalnyWeb"/>
              <w:jc w:val="center"/>
              <w:rPr>
                <w:rFonts w:asciiTheme="minorHAnsi" w:hAnsiTheme="minorHAnsi" w:cstheme="minorHAnsi"/>
              </w:rPr>
            </w:pPr>
          </w:p>
        </w:tc>
      </w:tr>
      <w:tr w:rsidR="00377F63" w:rsidRPr="00BC54C9" w14:paraId="465D378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517572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B77C7F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D3F23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4810</w:t>
            </w:r>
          </w:p>
        </w:tc>
        <w:tc>
          <w:tcPr>
            <w:tcW w:w="914" w:type="pct"/>
            <w:tcBorders>
              <w:top w:val="outset" w:sz="6" w:space="0" w:color="000000"/>
              <w:left w:val="outset" w:sz="6" w:space="0" w:color="000000"/>
              <w:bottom w:val="outset" w:sz="6" w:space="0" w:color="000000"/>
              <w:right w:val="outset" w:sz="6" w:space="0" w:color="000000"/>
            </w:tcBorders>
            <w:hideMark/>
          </w:tcPr>
          <w:p w14:paraId="3A35441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Rezerwy</w:t>
            </w:r>
          </w:p>
        </w:tc>
        <w:tc>
          <w:tcPr>
            <w:tcW w:w="539" w:type="pct"/>
            <w:tcBorders>
              <w:top w:val="outset" w:sz="6" w:space="0" w:color="000000"/>
              <w:left w:val="outset" w:sz="6" w:space="0" w:color="000000"/>
              <w:bottom w:val="outset" w:sz="6" w:space="0" w:color="000000"/>
              <w:right w:val="outset" w:sz="6" w:space="0" w:color="000000"/>
            </w:tcBorders>
            <w:hideMark/>
          </w:tcPr>
          <w:p w14:paraId="288249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143.700,00</w:t>
            </w:r>
          </w:p>
        </w:tc>
        <w:tc>
          <w:tcPr>
            <w:tcW w:w="498" w:type="pct"/>
            <w:tcBorders>
              <w:top w:val="outset" w:sz="6" w:space="0" w:color="000000"/>
              <w:left w:val="outset" w:sz="6" w:space="0" w:color="000000"/>
              <w:bottom w:val="outset" w:sz="6" w:space="0" w:color="000000"/>
              <w:right w:val="outset" w:sz="6" w:space="0" w:color="000000"/>
            </w:tcBorders>
            <w:hideMark/>
          </w:tcPr>
          <w:p w14:paraId="2940F1B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B86E98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41B9C2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143.700,00</w:t>
            </w:r>
          </w:p>
        </w:tc>
        <w:tc>
          <w:tcPr>
            <w:tcW w:w="470" w:type="pct"/>
            <w:tcBorders>
              <w:top w:val="outset" w:sz="6" w:space="0" w:color="000000"/>
              <w:left w:val="outset" w:sz="6" w:space="0" w:color="000000"/>
              <w:bottom w:val="outset" w:sz="6" w:space="0" w:color="000000"/>
              <w:right w:val="outset" w:sz="6" w:space="0" w:color="000000"/>
            </w:tcBorders>
            <w:hideMark/>
          </w:tcPr>
          <w:p w14:paraId="0E5ED6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674FAD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6AF83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3DF1C1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12848D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17EC07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6AB3C3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232409E"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CE5B9E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41997DB"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4E3643B"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28903B4"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D5FC2D2"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DC1AF2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A6871B6" w14:textId="77777777" w:rsidR="00377F63" w:rsidRPr="00BC54C9" w:rsidRDefault="00377F63">
            <w:pPr>
              <w:pStyle w:val="NormalnyWeb"/>
              <w:jc w:val="center"/>
              <w:rPr>
                <w:rFonts w:asciiTheme="minorHAnsi" w:hAnsiTheme="minorHAnsi" w:cstheme="minorHAnsi"/>
              </w:rPr>
            </w:pPr>
          </w:p>
        </w:tc>
      </w:tr>
      <w:tr w:rsidR="00377F63" w:rsidRPr="00BC54C9" w14:paraId="6784010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1145C1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801</w:t>
            </w:r>
          </w:p>
        </w:tc>
        <w:tc>
          <w:tcPr>
            <w:tcW w:w="273" w:type="pct"/>
            <w:tcBorders>
              <w:top w:val="outset" w:sz="6" w:space="0" w:color="000000"/>
              <w:left w:val="outset" w:sz="6" w:space="0" w:color="000000"/>
              <w:bottom w:val="outset" w:sz="6" w:space="0" w:color="000000"/>
              <w:right w:val="outset" w:sz="6" w:space="0" w:color="000000"/>
            </w:tcBorders>
          </w:tcPr>
          <w:p w14:paraId="3C27A8D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88506C3"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2614BB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Oświata i wychowanie</w:t>
            </w:r>
          </w:p>
        </w:tc>
        <w:tc>
          <w:tcPr>
            <w:tcW w:w="539" w:type="pct"/>
            <w:tcBorders>
              <w:top w:val="outset" w:sz="6" w:space="0" w:color="000000"/>
              <w:left w:val="outset" w:sz="6" w:space="0" w:color="000000"/>
              <w:bottom w:val="outset" w:sz="6" w:space="0" w:color="000000"/>
              <w:right w:val="outset" w:sz="6" w:space="0" w:color="000000"/>
            </w:tcBorders>
            <w:hideMark/>
          </w:tcPr>
          <w:p w14:paraId="69A1B1DF"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13.848.054,75</w:t>
            </w:r>
          </w:p>
        </w:tc>
        <w:tc>
          <w:tcPr>
            <w:tcW w:w="498" w:type="pct"/>
            <w:tcBorders>
              <w:top w:val="outset" w:sz="6" w:space="0" w:color="000000"/>
              <w:left w:val="outset" w:sz="6" w:space="0" w:color="000000"/>
              <w:bottom w:val="outset" w:sz="6" w:space="0" w:color="000000"/>
              <w:right w:val="outset" w:sz="6" w:space="0" w:color="000000"/>
            </w:tcBorders>
            <w:hideMark/>
          </w:tcPr>
          <w:p w14:paraId="7B31996B"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6.672.704,31</w:t>
            </w:r>
          </w:p>
        </w:tc>
        <w:tc>
          <w:tcPr>
            <w:tcW w:w="389" w:type="pct"/>
            <w:tcBorders>
              <w:top w:val="outset" w:sz="6" w:space="0" w:color="000000"/>
              <w:left w:val="outset" w:sz="6" w:space="0" w:color="000000"/>
              <w:bottom w:val="outset" w:sz="6" w:space="0" w:color="000000"/>
              <w:right w:val="outset" w:sz="6" w:space="0" w:color="000000"/>
            </w:tcBorders>
            <w:hideMark/>
          </w:tcPr>
          <w:p w14:paraId="38D793CF"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48,19</w:t>
            </w:r>
          </w:p>
        </w:tc>
        <w:tc>
          <w:tcPr>
            <w:tcW w:w="489" w:type="pct"/>
            <w:tcBorders>
              <w:top w:val="outset" w:sz="6" w:space="0" w:color="000000"/>
              <w:left w:val="outset" w:sz="6" w:space="0" w:color="000000"/>
              <w:bottom w:val="outset" w:sz="6" w:space="0" w:color="000000"/>
              <w:right w:val="outset" w:sz="6" w:space="0" w:color="000000"/>
            </w:tcBorders>
            <w:hideMark/>
          </w:tcPr>
          <w:p w14:paraId="414E4271"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13.848.054,75</w:t>
            </w:r>
          </w:p>
        </w:tc>
        <w:tc>
          <w:tcPr>
            <w:tcW w:w="470" w:type="pct"/>
            <w:tcBorders>
              <w:top w:val="outset" w:sz="6" w:space="0" w:color="000000"/>
              <w:left w:val="outset" w:sz="6" w:space="0" w:color="000000"/>
              <w:bottom w:val="outset" w:sz="6" w:space="0" w:color="000000"/>
              <w:right w:val="outset" w:sz="6" w:space="0" w:color="000000"/>
            </w:tcBorders>
            <w:hideMark/>
          </w:tcPr>
          <w:p w14:paraId="7257C582"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6.672.704,31</w:t>
            </w:r>
          </w:p>
        </w:tc>
        <w:tc>
          <w:tcPr>
            <w:tcW w:w="465" w:type="pct"/>
            <w:tcBorders>
              <w:top w:val="outset" w:sz="6" w:space="0" w:color="000000"/>
              <w:left w:val="outset" w:sz="6" w:space="0" w:color="000000"/>
              <w:bottom w:val="outset" w:sz="6" w:space="0" w:color="000000"/>
              <w:right w:val="outset" w:sz="6" w:space="0" w:color="000000"/>
            </w:tcBorders>
            <w:hideMark/>
          </w:tcPr>
          <w:p w14:paraId="2C4111FA" w14:textId="77777777" w:rsidR="00377F63" w:rsidRPr="00BC54C9" w:rsidRDefault="00377F63">
            <w:pPr>
              <w:pStyle w:val="NormalnyWeb"/>
              <w:jc w:val="center"/>
              <w:rPr>
                <w:rFonts w:asciiTheme="minorHAnsi" w:hAnsiTheme="minorHAnsi" w:cstheme="minorHAnsi"/>
                <w:b/>
                <w:bCs/>
              </w:rPr>
            </w:pPr>
            <w:r w:rsidRPr="00BC54C9">
              <w:rPr>
                <w:rFonts w:asciiTheme="minorHAnsi" w:hAnsiTheme="minorHAnsi" w:cstheme="minorHAnsi"/>
                <w:b/>
                <w:bCs/>
              </w:rPr>
              <w:t>-</w:t>
            </w:r>
          </w:p>
        </w:tc>
        <w:tc>
          <w:tcPr>
            <w:tcW w:w="473" w:type="pct"/>
            <w:tcBorders>
              <w:top w:val="outset" w:sz="6" w:space="0" w:color="000000"/>
              <w:left w:val="outset" w:sz="6" w:space="0" w:color="000000"/>
              <w:bottom w:val="outset" w:sz="6" w:space="0" w:color="000000"/>
              <w:right w:val="outset" w:sz="6" w:space="0" w:color="000000"/>
            </w:tcBorders>
            <w:hideMark/>
          </w:tcPr>
          <w:p w14:paraId="575B6023" w14:textId="77777777" w:rsidR="00377F63" w:rsidRPr="00BC54C9" w:rsidRDefault="00377F63">
            <w:pPr>
              <w:pStyle w:val="NormalnyWeb"/>
              <w:jc w:val="center"/>
              <w:rPr>
                <w:rFonts w:asciiTheme="minorHAnsi" w:hAnsiTheme="minorHAnsi" w:cstheme="minorHAnsi"/>
                <w:b/>
                <w:bCs/>
              </w:rPr>
            </w:pPr>
            <w:r w:rsidRPr="00BC54C9">
              <w:rPr>
                <w:rFonts w:asciiTheme="minorHAnsi" w:hAnsiTheme="minorHAnsi" w:cstheme="minorHAnsi"/>
                <w:b/>
                <w:bCs/>
              </w:rPr>
              <w:t>-</w:t>
            </w:r>
          </w:p>
        </w:tc>
      </w:tr>
      <w:tr w:rsidR="00377F63" w:rsidRPr="00BC54C9" w14:paraId="21DCD71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E2802A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FFA480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FA96D4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1D26D66"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0BBC0D8"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DE1C955"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9F5717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80E7C75"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EC95E02"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E2853D6"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C24FBCE" w14:textId="77777777" w:rsidR="00377F63" w:rsidRPr="00BC54C9" w:rsidRDefault="00377F63">
            <w:pPr>
              <w:pStyle w:val="NormalnyWeb"/>
              <w:jc w:val="center"/>
              <w:rPr>
                <w:rFonts w:asciiTheme="minorHAnsi" w:hAnsiTheme="minorHAnsi" w:cstheme="minorHAnsi"/>
              </w:rPr>
            </w:pPr>
          </w:p>
        </w:tc>
      </w:tr>
      <w:tr w:rsidR="00377F63" w:rsidRPr="00BC54C9" w14:paraId="57FBAD6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035661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0B9AC2D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80101</w:t>
            </w:r>
          </w:p>
        </w:tc>
        <w:tc>
          <w:tcPr>
            <w:tcW w:w="270" w:type="pct"/>
            <w:tcBorders>
              <w:top w:val="outset" w:sz="6" w:space="0" w:color="000000"/>
              <w:left w:val="outset" w:sz="6" w:space="0" w:color="000000"/>
              <w:bottom w:val="outset" w:sz="6" w:space="0" w:color="000000"/>
              <w:right w:val="outset" w:sz="6" w:space="0" w:color="000000"/>
            </w:tcBorders>
          </w:tcPr>
          <w:p w14:paraId="4B32AD2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722A216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Szkoły podstawowe</w:t>
            </w:r>
          </w:p>
        </w:tc>
        <w:tc>
          <w:tcPr>
            <w:tcW w:w="539" w:type="pct"/>
            <w:tcBorders>
              <w:top w:val="outset" w:sz="6" w:space="0" w:color="000000"/>
              <w:left w:val="outset" w:sz="6" w:space="0" w:color="000000"/>
              <w:bottom w:val="outset" w:sz="6" w:space="0" w:color="000000"/>
              <w:right w:val="outset" w:sz="6" w:space="0" w:color="000000"/>
            </w:tcBorders>
            <w:hideMark/>
          </w:tcPr>
          <w:p w14:paraId="554FB9D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7.562.367,00</w:t>
            </w:r>
          </w:p>
        </w:tc>
        <w:tc>
          <w:tcPr>
            <w:tcW w:w="498" w:type="pct"/>
            <w:tcBorders>
              <w:top w:val="outset" w:sz="6" w:space="0" w:color="000000"/>
              <w:left w:val="outset" w:sz="6" w:space="0" w:color="000000"/>
              <w:bottom w:val="outset" w:sz="6" w:space="0" w:color="000000"/>
              <w:right w:val="outset" w:sz="6" w:space="0" w:color="000000"/>
            </w:tcBorders>
            <w:hideMark/>
          </w:tcPr>
          <w:p w14:paraId="6E99561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3.787.911,39</w:t>
            </w:r>
          </w:p>
        </w:tc>
        <w:tc>
          <w:tcPr>
            <w:tcW w:w="389" w:type="pct"/>
            <w:tcBorders>
              <w:top w:val="outset" w:sz="6" w:space="0" w:color="000000"/>
              <w:left w:val="outset" w:sz="6" w:space="0" w:color="000000"/>
              <w:bottom w:val="outset" w:sz="6" w:space="0" w:color="000000"/>
              <w:right w:val="outset" w:sz="6" w:space="0" w:color="000000"/>
            </w:tcBorders>
            <w:hideMark/>
          </w:tcPr>
          <w:p w14:paraId="0B88297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50,09</w:t>
            </w:r>
          </w:p>
        </w:tc>
        <w:tc>
          <w:tcPr>
            <w:tcW w:w="489" w:type="pct"/>
            <w:tcBorders>
              <w:top w:val="outset" w:sz="6" w:space="0" w:color="000000"/>
              <w:left w:val="outset" w:sz="6" w:space="0" w:color="000000"/>
              <w:bottom w:val="outset" w:sz="6" w:space="0" w:color="000000"/>
              <w:right w:val="outset" w:sz="6" w:space="0" w:color="000000"/>
            </w:tcBorders>
            <w:hideMark/>
          </w:tcPr>
          <w:p w14:paraId="01AB78C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7.562.367,00</w:t>
            </w:r>
          </w:p>
        </w:tc>
        <w:tc>
          <w:tcPr>
            <w:tcW w:w="470" w:type="pct"/>
            <w:tcBorders>
              <w:top w:val="outset" w:sz="6" w:space="0" w:color="000000"/>
              <w:left w:val="outset" w:sz="6" w:space="0" w:color="000000"/>
              <w:bottom w:val="outset" w:sz="6" w:space="0" w:color="000000"/>
              <w:right w:val="outset" w:sz="6" w:space="0" w:color="000000"/>
            </w:tcBorders>
            <w:hideMark/>
          </w:tcPr>
          <w:p w14:paraId="2A45F74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3.787.911,39</w:t>
            </w:r>
          </w:p>
        </w:tc>
        <w:tc>
          <w:tcPr>
            <w:tcW w:w="465" w:type="pct"/>
            <w:tcBorders>
              <w:top w:val="outset" w:sz="6" w:space="0" w:color="000000"/>
              <w:left w:val="outset" w:sz="6" w:space="0" w:color="000000"/>
              <w:bottom w:val="outset" w:sz="6" w:space="0" w:color="000000"/>
              <w:right w:val="outset" w:sz="6" w:space="0" w:color="000000"/>
            </w:tcBorders>
            <w:hideMark/>
          </w:tcPr>
          <w:p w14:paraId="592C88CE"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c>
          <w:tcPr>
            <w:tcW w:w="473" w:type="pct"/>
            <w:tcBorders>
              <w:top w:val="outset" w:sz="6" w:space="0" w:color="000000"/>
              <w:left w:val="outset" w:sz="6" w:space="0" w:color="000000"/>
              <w:bottom w:val="outset" w:sz="6" w:space="0" w:color="000000"/>
              <w:right w:val="outset" w:sz="6" w:space="0" w:color="000000"/>
            </w:tcBorders>
            <w:hideMark/>
          </w:tcPr>
          <w:p w14:paraId="1C893D26"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r>
      <w:tr w:rsidR="00377F63" w:rsidRPr="00BC54C9" w14:paraId="3BBBD2E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D371C2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640140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34D4728"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6AF91B1"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874E3B4"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750574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030B49B"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78D5D2D"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53C4A09"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4F1081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DCF7B59" w14:textId="77777777" w:rsidR="00377F63" w:rsidRPr="00BC54C9" w:rsidRDefault="00377F63">
            <w:pPr>
              <w:pStyle w:val="NormalnyWeb"/>
              <w:jc w:val="center"/>
              <w:rPr>
                <w:rFonts w:asciiTheme="minorHAnsi" w:hAnsiTheme="minorHAnsi" w:cstheme="minorHAnsi"/>
              </w:rPr>
            </w:pPr>
          </w:p>
        </w:tc>
      </w:tr>
      <w:tr w:rsidR="00377F63" w:rsidRPr="00BC54C9" w14:paraId="24E35CD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F9601D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8D26C5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B9396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3020</w:t>
            </w:r>
          </w:p>
        </w:tc>
        <w:tc>
          <w:tcPr>
            <w:tcW w:w="914" w:type="pct"/>
            <w:tcBorders>
              <w:top w:val="outset" w:sz="6" w:space="0" w:color="000000"/>
              <w:left w:val="outset" w:sz="6" w:space="0" w:color="000000"/>
              <w:bottom w:val="outset" w:sz="6" w:space="0" w:color="000000"/>
              <w:right w:val="outset" w:sz="6" w:space="0" w:color="000000"/>
            </w:tcBorders>
            <w:hideMark/>
          </w:tcPr>
          <w:p w14:paraId="57F63D1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9" w:type="pct"/>
            <w:tcBorders>
              <w:top w:val="outset" w:sz="6" w:space="0" w:color="000000"/>
              <w:left w:val="outset" w:sz="6" w:space="0" w:color="000000"/>
              <w:bottom w:val="outset" w:sz="6" w:space="0" w:color="000000"/>
              <w:right w:val="outset" w:sz="6" w:space="0" w:color="000000"/>
            </w:tcBorders>
            <w:hideMark/>
          </w:tcPr>
          <w:p w14:paraId="1C93041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273.550,00</w:t>
            </w:r>
          </w:p>
        </w:tc>
        <w:tc>
          <w:tcPr>
            <w:tcW w:w="498" w:type="pct"/>
            <w:tcBorders>
              <w:top w:val="outset" w:sz="6" w:space="0" w:color="000000"/>
              <w:left w:val="outset" w:sz="6" w:space="0" w:color="000000"/>
              <w:bottom w:val="outset" w:sz="6" w:space="0" w:color="000000"/>
              <w:right w:val="outset" w:sz="6" w:space="0" w:color="000000"/>
            </w:tcBorders>
            <w:hideMark/>
          </w:tcPr>
          <w:p w14:paraId="4F107A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109.453,23</w:t>
            </w:r>
          </w:p>
        </w:tc>
        <w:tc>
          <w:tcPr>
            <w:tcW w:w="389" w:type="pct"/>
            <w:tcBorders>
              <w:top w:val="outset" w:sz="6" w:space="0" w:color="000000"/>
              <w:left w:val="outset" w:sz="6" w:space="0" w:color="000000"/>
              <w:bottom w:val="outset" w:sz="6" w:space="0" w:color="000000"/>
              <w:right w:val="outset" w:sz="6" w:space="0" w:color="000000"/>
            </w:tcBorders>
            <w:hideMark/>
          </w:tcPr>
          <w:p w14:paraId="462D48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40,01</w:t>
            </w:r>
          </w:p>
        </w:tc>
        <w:tc>
          <w:tcPr>
            <w:tcW w:w="489" w:type="pct"/>
            <w:tcBorders>
              <w:top w:val="outset" w:sz="6" w:space="0" w:color="000000"/>
              <w:left w:val="outset" w:sz="6" w:space="0" w:color="000000"/>
              <w:bottom w:val="outset" w:sz="6" w:space="0" w:color="000000"/>
              <w:right w:val="outset" w:sz="6" w:space="0" w:color="000000"/>
            </w:tcBorders>
            <w:hideMark/>
          </w:tcPr>
          <w:p w14:paraId="524808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273.550,00</w:t>
            </w:r>
          </w:p>
        </w:tc>
        <w:tc>
          <w:tcPr>
            <w:tcW w:w="470" w:type="pct"/>
            <w:tcBorders>
              <w:top w:val="outset" w:sz="6" w:space="0" w:color="000000"/>
              <w:left w:val="outset" w:sz="6" w:space="0" w:color="000000"/>
              <w:bottom w:val="outset" w:sz="6" w:space="0" w:color="000000"/>
              <w:right w:val="outset" w:sz="6" w:space="0" w:color="000000"/>
            </w:tcBorders>
            <w:hideMark/>
          </w:tcPr>
          <w:p w14:paraId="30716F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109.453,23</w:t>
            </w:r>
          </w:p>
        </w:tc>
        <w:tc>
          <w:tcPr>
            <w:tcW w:w="465" w:type="pct"/>
            <w:tcBorders>
              <w:top w:val="outset" w:sz="6" w:space="0" w:color="000000"/>
              <w:left w:val="outset" w:sz="6" w:space="0" w:color="000000"/>
              <w:bottom w:val="outset" w:sz="6" w:space="0" w:color="000000"/>
              <w:right w:val="outset" w:sz="6" w:space="0" w:color="000000"/>
            </w:tcBorders>
            <w:hideMark/>
          </w:tcPr>
          <w:p w14:paraId="0AC392E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BE680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021679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16E795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6316CB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123D9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074AD99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5D8B025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5.125.799,00</w:t>
            </w:r>
          </w:p>
        </w:tc>
        <w:tc>
          <w:tcPr>
            <w:tcW w:w="498" w:type="pct"/>
            <w:tcBorders>
              <w:top w:val="outset" w:sz="6" w:space="0" w:color="000000"/>
              <w:left w:val="outset" w:sz="6" w:space="0" w:color="000000"/>
              <w:bottom w:val="outset" w:sz="6" w:space="0" w:color="000000"/>
              <w:right w:val="outset" w:sz="6" w:space="0" w:color="000000"/>
            </w:tcBorders>
            <w:hideMark/>
          </w:tcPr>
          <w:p w14:paraId="38E4FD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2.397.022,72</w:t>
            </w:r>
          </w:p>
        </w:tc>
        <w:tc>
          <w:tcPr>
            <w:tcW w:w="389" w:type="pct"/>
            <w:tcBorders>
              <w:top w:val="outset" w:sz="6" w:space="0" w:color="000000"/>
              <w:left w:val="outset" w:sz="6" w:space="0" w:color="000000"/>
              <w:bottom w:val="outset" w:sz="6" w:space="0" w:color="000000"/>
              <w:right w:val="outset" w:sz="6" w:space="0" w:color="000000"/>
            </w:tcBorders>
            <w:hideMark/>
          </w:tcPr>
          <w:p w14:paraId="43CBA4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46,76</w:t>
            </w:r>
          </w:p>
        </w:tc>
        <w:tc>
          <w:tcPr>
            <w:tcW w:w="489" w:type="pct"/>
            <w:tcBorders>
              <w:top w:val="outset" w:sz="6" w:space="0" w:color="000000"/>
              <w:left w:val="outset" w:sz="6" w:space="0" w:color="000000"/>
              <w:bottom w:val="outset" w:sz="6" w:space="0" w:color="000000"/>
              <w:right w:val="outset" w:sz="6" w:space="0" w:color="000000"/>
            </w:tcBorders>
            <w:hideMark/>
          </w:tcPr>
          <w:p w14:paraId="7684BD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5.125.799,00</w:t>
            </w:r>
          </w:p>
        </w:tc>
        <w:tc>
          <w:tcPr>
            <w:tcW w:w="470" w:type="pct"/>
            <w:tcBorders>
              <w:top w:val="outset" w:sz="6" w:space="0" w:color="000000"/>
              <w:left w:val="outset" w:sz="6" w:space="0" w:color="000000"/>
              <w:bottom w:val="outset" w:sz="6" w:space="0" w:color="000000"/>
              <w:right w:val="outset" w:sz="6" w:space="0" w:color="000000"/>
            </w:tcBorders>
            <w:hideMark/>
          </w:tcPr>
          <w:p w14:paraId="5D659CB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2.397.022,72</w:t>
            </w:r>
          </w:p>
        </w:tc>
        <w:tc>
          <w:tcPr>
            <w:tcW w:w="465" w:type="pct"/>
            <w:tcBorders>
              <w:top w:val="outset" w:sz="6" w:space="0" w:color="000000"/>
              <w:left w:val="outset" w:sz="6" w:space="0" w:color="000000"/>
              <w:bottom w:val="outset" w:sz="6" w:space="0" w:color="000000"/>
              <w:right w:val="outset" w:sz="6" w:space="0" w:color="000000"/>
            </w:tcBorders>
            <w:hideMark/>
          </w:tcPr>
          <w:p w14:paraId="1E3985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FCFC0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CB5B50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C8F619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39FF35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A4720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45C159C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259DAE7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403.400,00</w:t>
            </w:r>
          </w:p>
        </w:tc>
        <w:tc>
          <w:tcPr>
            <w:tcW w:w="498" w:type="pct"/>
            <w:tcBorders>
              <w:top w:val="outset" w:sz="6" w:space="0" w:color="000000"/>
              <w:left w:val="outset" w:sz="6" w:space="0" w:color="000000"/>
              <w:bottom w:val="outset" w:sz="6" w:space="0" w:color="000000"/>
              <w:right w:val="outset" w:sz="6" w:space="0" w:color="000000"/>
            </w:tcBorders>
            <w:hideMark/>
          </w:tcPr>
          <w:p w14:paraId="2D3BB5A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390.352,53</w:t>
            </w:r>
          </w:p>
        </w:tc>
        <w:tc>
          <w:tcPr>
            <w:tcW w:w="389" w:type="pct"/>
            <w:tcBorders>
              <w:top w:val="outset" w:sz="6" w:space="0" w:color="000000"/>
              <w:left w:val="outset" w:sz="6" w:space="0" w:color="000000"/>
              <w:bottom w:val="outset" w:sz="6" w:space="0" w:color="000000"/>
              <w:right w:val="outset" w:sz="6" w:space="0" w:color="000000"/>
            </w:tcBorders>
            <w:hideMark/>
          </w:tcPr>
          <w:p w14:paraId="66B54D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96,77</w:t>
            </w:r>
          </w:p>
        </w:tc>
        <w:tc>
          <w:tcPr>
            <w:tcW w:w="489" w:type="pct"/>
            <w:tcBorders>
              <w:top w:val="outset" w:sz="6" w:space="0" w:color="000000"/>
              <w:left w:val="outset" w:sz="6" w:space="0" w:color="000000"/>
              <w:bottom w:val="outset" w:sz="6" w:space="0" w:color="000000"/>
              <w:right w:val="outset" w:sz="6" w:space="0" w:color="000000"/>
            </w:tcBorders>
            <w:hideMark/>
          </w:tcPr>
          <w:p w14:paraId="545E41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403.400,00</w:t>
            </w:r>
          </w:p>
        </w:tc>
        <w:tc>
          <w:tcPr>
            <w:tcW w:w="470" w:type="pct"/>
            <w:tcBorders>
              <w:top w:val="outset" w:sz="6" w:space="0" w:color="000000"/>
              <w:left w:val="outset" w:sz="6" w:space="0" w:color="000000"/>
              <w:bottom w:val="outset" w:sz="6" w:space="0" w:color="000000"/>
              <w:right w:val="outset" w:sz="6" w:space="0" w:color="000000"/>
            </w:tcBorders>
            <w:hideMark/>
          </w:tcPr>
          <w:p w14:paraId="3F07F9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390.352,53</w:t>
            </w:r>
          </w:p>
        </w:tc>
        <w:tc>
          <w:tcPr>
            <w:tcW w:w="465" w:type="pct"/>
            <w:tcBorders>
              <w:top w:val="outset" w:sz="6" w:space="0" w:color="000000"/>
              <w:left w:val="outset" w:sz="6" w:space="0" w:color="000000"/>
              <w:bottom w:val="outset" w:sz="6" w:space="0" w:color="000000"/>
              <w:right w:val="outset" w:sz="6" w:space="0" w:color="000000"/>
            </w:tcBorders>
            <w:hideMark/>
          </w:tcPr>
          <w:p w14:paraId="2FF9B3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96EDA3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1995D3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1EE0FC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4E111E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9788A1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00562631" w14:textId="77777777" w:rsidR="00377F63" w:rsidRPr="00BC54C9" w:rsidRDefault="00377F63">
            <w:pPr>
              <w:pStyle w:val="Nagwek2"/>
              <w:rPr>
                <w:rFonts w:asciiTheme="minorHAnsi" w:hAnsiTheme="minorHAnsi" w:cstheme="minorHAnsi"/>
                <w:b w:val="0"/>
                <w:sz w:val="24"/>
                <w:szCs w:val="24"/>
              </w:rPr>
            </w:pPr>
            <w:r w:rsidRPr="00BC54C9">
              <w:rPr>
                <w:rFonts w:asciiTheme="minorHAnsi" w:hAnsiTheme="minorHAnsi" w:cstheme="minorHAnsi"/>
                <w:b w:val="0"/>
                <w:sz w:val="24"/>
                <w:szCs w:val="24"/>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0403E21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996.374,00</w:t>
            </w:r>
          </w:p>
        </w:tc>
        <w:tc>
          <w:tcPr>
            <w:tcW w:w="498" w:type="pct"/>
            <w:tcBorders>
              <w:top w:val="outset" w:sz="6" w:space="0" w:color="000000"/>
              <w:left w:val="outset" w:sz="6" w:space="0" w:color="000000"/>
              <w:bottom w:val="outset" w:sz="6" w:space="0" w:color="000000"/>
              <w:right w:val="outset" w:sz="6" w:space="0" w:color="000000"/>
            </w:tcBorders>
            <w:hideMark/>
          </w:tcPr>
          <w:p w14:paraId="24067B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490.018,61</w:t>
            </w:r>
          </w:p>
        </w:tc>
        <w:tc>
          <w:tcPr>
            <w:tcW w:w="389" w:type="pct"/>
            <w:tcBorders>
              <w:top w:val="outset" w:sz="6" w:space="0" w:color="000000"/>
              <w:left w:val="outset" w:sz="6" w:space="0" w:color="000000"/>
              <w:bottom w:val="outset" w:sz="6" w:space="0" w:color="000000"/>
              <w:right w:val="outset" w:sz="6" w:space="0" w:color="000000"/>
            </w:tcBorders>
            <w:hideMark/>
          </w:tcPr>
          <w:p w14:paraId="27B16E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49,18</w:t>
            </w:r>
          </w:p>
        </w:tc>
        <w:tc>
          <w:tcPr>
            <w:tcW w:w="489" w:type="pct"/>
            <w:tcBorders>
              <w:top w:val="outset" w:sz="6" w:space="0" w:color="000000"/>
              <w:left w:val="outset" w:sz="6" w:space="0" w:color="000000"/>
              <w:bottom w:val="outset" w:sz="6" w:space="0" w:color="000000"/>
              <w:right w:val="outset" w:sz="6" w:space="0" w:color="000000"/>
            </w:tcBorders>
            <w:hideMark/>
          </w:tcPr>
          <w:p w14:paraId="5CD9471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996.374,00</w:t>
            </w:r>
          </w:p>
        </w:tc>
        <w:tc>
          <w:tcPr>
            <w:tcW w:w="470" w:type="pct"/>
            <w:tcBorders>
              <w:top w:val="outset" w:sz="6" w:space="0" w:color="000000"/>
              <w:left w:val="outset" w:sz="6" w:space="0" w:color="000000"/>
              <w:bottom w:val="outset" w:sz="6" w:space="0" w:color="000000"/>
              <w:right w:val="outset" w:sz="6" w:space="0" w:color="000000"/>
            </w:tcBorders>
            <w:hideMark/>
          </w:tcPr>
          <w:p w14:paraId="168991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490.018,61</w:t>
            </w:r>
          </w:p>
        </w:tc>
        <w:tc>
          <w:tcPr>
            <w:tcW w:w="465" w:type="pct"/>
            <w:tcBorders>
              <w:top w:val="outset" w:sz="6" w:space="0" w:color="000000"/>
              <w:left w:val="outset" w:sz="6" w:space="0" w:color="000000"/>
              <w:bottom w:val="outset" w:sz="6" w:space="0" w:color="000000"/>
              <w:right w:val="outset" w:sz="6" w:space="0" w:color="000000"/>
            </w:tcBorders>
            <w:hideMark/>
          </w:tcPr>
          <w:p w14:paraId="369A87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15DAB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CF82BE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39AEB9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94BDD8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E7FA6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322401A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2A5F31B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142.346,00</w:t>
            </w:r>
          </w:p>
        </w:tc>
        <w:tc>
          <w:tcPr>
            <w:tcW w:w="498" w:type="pct"/>
            <w:tcBorders>
              <w:top w:val="outset" w:sz="6" w:space="0" w:color="000000"/>
              <w:left w:val="outset" w:sz="6" w:space="0" w:color="000000"/>
              <w:bottom w:val="outset" w:sz="6" w:space="0" w:color="000000"/>
              <w:right w:val="outset" w:sz="6" w:space="0" w:color="000000"/>
            </w:tcBorders>
            <w:hideMark/>
          </w:tcPr>
          <w:p w14:paraId="210304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47.106,64</w:t>
            </w:r>
          </w:p>
        </w:tc>
        <w:tc>
          <w:tcPr>
            <w:tcW w:w="389" w:type="pct"/>
            <w:tcBorders>
              <w:top w:val="outset" w:sz="6" w:space="0" w:color="000000"/>
              <w:left w:val="outset" w:sz="6" w:space="0" w:color="000000"/>
              <w:bottom w:val="outset" w:sz="6" w:space="0" w:color="000000"/>
              <w:right w:val="outset" w:sz="6" w:space="0" w:color="000000"/>
            </w:tcBorders>
            <w:hideMark/>
          </w:tcPr>
          <w:p w14:paraId="0BC17C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33,09</w:t>
            </w:r>
          </w:p>
        </w:tc>
        <w:tc>
          <w:tcPr>
            <w:tcW w:w="489" w:type="pct"/>
            <w:tcBorders>
              <w:top w:val="outset" w:sz="6" w:space="0" w:color="000000"/>
              <w:left w:val="outset" w:sz="6" w:space="0" w:color="000000"/>
              <w:bottom w:val="outset" w:sz="6" w:space="0" w:color="000000"/>
              <w:right w:val="outset" w:sz="6" w:space="0" w:color="000000"/>
            </w:tcBorders>
            <w:hideMark/>
          </w:tcPr>
          <w:p w14:paraId="18DA4A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142.346,00</w:t>
            </w:r>
          </w:p>
        </w:tc>
        <w:tc>
          <w:tcPr>
            <w:tcW w:w="470" w:type="pct"/>
            <w:tcBorders>
              <w:top w:val="outset" w:sz="6" w:space="0" w:color="000000"/>
              <w:left w:val="outset" w:sz="6" w:space="0" w:color="000000"/>
              <w:bottom w:val="outset" w:sz="6" w:space="0" w:color="000000"/>
              <w:right w:val="outset" w:sz="6" w:space="0" w:color="000000"/>
            </w:tcBorders>
            <w:hideMark/>
          </w:tcPr>
          <w:p w14:paraId="0967130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47.106,64</w:t>
            </w:r>
          </w:p>
        </w:tc>
        <w:tc>
          <w:tcPr>
            <w:tcW w:w="465" w:type="pct"/>
            <w:tcBorders>
              <w:top w:val="outset" w:sz="6" w:space="0" w:color="000000"/>
              <w:left w:val="outset" w:sz="6" w:space="0" w:color="000000"/>
              <w:bottom w:val="outset" w:sz="6" w:space="0" w:color="000000"/>
              <w:right w:val="outset" w:sz="6" w:space="0" w:color="000000"/>
            </w:tcBorders>
            <w:hideMark/>
          </w:tcPr>
          <w:p w14:paraId="52524A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A0A01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8B402F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7B8F1B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D1EE20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4D24F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5335793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457858C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197.781,00</w:t>
            </w:r>
          </w:p>
        </w:tc>
        <w:tc>
          <w:tcPr>
            <w:tcW w:w="498" w:type="pct"/>
            <w:tcBorders>
              <w:top w:val="outset" w:sz="6" w:space="0" w:color="000000"/>
              <w:left w:val="outset" w:sz="6" w:space="0" w:color="000000"/>
              <w:bottom w:val="outset" w:sz="6" w:space="0" w:color="000000"/>
              <w:right w:val="outset" w:sz="6" w:space="0" w:color="000000"/>
            </w:tcBorders>
            <w:hideMark/>
          </w:tcPr>
          <w:p w14:paraId="34F362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123.304,13</w:t>
            </w:r>
          </w:p>
        </w:tc>
        <w:tc>
          <w:tcPr>
            <w:tcW w:w="389" w:type="pct"/>
            <w:tcBorders>
              <w:top w:val="outset" w:sz="6" w:space="0" w:color="000000"/>
              <w:left w:val="outset" w:sz="6" w:space="0" w:color="000000"/>
              <w:bottom w:val="outset" w:sz="6" w:space="0" w:color="000000"/>
              <w:right w:val="outset" w:sz="6" w:space="0" w:color="000000"/>
            </w:tcBorders>
            <w:hideMark/>
          </w:tcPr>
          <w:p w14:paraId="782314E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62,34</w:t>
            </w:r>
          </w:p>
        </w:tc>
        <w:tc>
          <w:tcPr>
            <w:tcW w:w="489" w:type="pct"/>
            <w:tcBorders>
              <w:top w:val="outset" w:sz="6" w:space="0" w:color="000000"/>
              <w:left w:val="outset" w:sz="6" w:space="0" w:color="000000"/>
              <w:bottom w:val="outset" w:sz="6" w:space="0" w:color="000000"/>
              <w:right w:val="outset" w:sz="6" w:space="0" w:color="000000"/>
            </w:tcBorders>
            <w:hideMark/>
          </w:tcPr>
          <w:p w14:paraId="74E539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197.781,00</w:t>
            </w:r>
          </w:p>
        </w:tc>
        <w:tc>
          <w:tcPr>
            <w:tcW w:w="470" w:type="pct"/>
            <w:tcBorders>
              <w:top w:val="outset" w:sz="6" w:space="0" w:color="000000"/>
              <w:left w:val="outset" w:sz="6" w:space="0" w:color="000000"/>
              <w:bottom w:val="outset" w:sz="6" w:space="0" w:color="000000"/>
              <w:right w:val="outset" w:sz="6" w:space="0" w:color="000000"/>
            </w:tcBorders>
            <w:hideMark/>
          </w:tcPr>
          <w:p w14:paraId="18D4547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123.304,13</w:t>
            </w:r>
          </w:p>
        </w:tc>
        <w:tc>
          <w:tcPr>
            <w:tcW w:w="465" w:type="pct"/>
            <w:tcBorders>
              <w:top w:val="outset" w:sz="6" w:space="0" w:color="000000"/>
              <w:left w:val="outset" w:sz="6" w:space="0" w:color="000000"/>
              <w:bottom w:val="outset" w:sz="6" w:space="0" w:color="000000"/>
              <w:right w:val="outset" w:sz="6" w:space="0" w:color="000000"/>
            </w:tcBorders>
            <w:hideMark/>
          </w:tcPr>
          <w:p w14:paraId="24B8CE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0D1B9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29827F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CE23A6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DE88E7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DAE32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4240</w:t>
            </w:r>
          </w:p>
        </w:tc>
        <w:tc>
          <w:tcPr>
            <w:tcW w:w="914" w:type="pct"/>
            <w:tcBorders>
              <w:top w:val="outset" w:sz="6" w:space="0" w:color="000000"/>
              <w:left w:val="outset" w:sz="6" w:space="0" w:color="000000"/>
              <w:bottom w:val="outset" w:sz="6" w:space="0" w:color="000000"/>
              <w:right w:val="outset" w:sz="6" w:space="0" w:color="000000"/>
            </w:tcBorders>
            <w:hideMark/>
          </w:tcPr>
          <w:p w14:paraId="6ED0D58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39" w:type="pct"/>
            <w:tcBorders>
              <w:top w:val="outset" w:sz="6" w:space="0" w:color="000000"/>
              <w:left w:val="outset" w:sz="6" w:space="0" w:color="000000"/>
              <w:bottom w:val="outset" w:sz="6" w:space="0" w:color="000000"/>
              <w:right w:val="outset" w:sz="6" w:space="0" w:color="000000"/>
            </w:tcBorders>
            <w:hideMark/>
          </w:tcPr>
          <w:p w14:paraId="5C9DD2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2DB376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58D1D5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04FE8D7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3486A6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2CB8631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8BDC0B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051A20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243157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29C2A8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C199B1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1D5FF53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054DE3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69.000,00</w:t>
            </w:r>
          </w:p>
        </w:tc>
        <w:tc>
          <w:tcPr>
            <w:tcW w:w="498" w:type="pct"/>
            <w:tcBorders>
              <w:top w:val="outset" w:sz="6" w:space="0" w:color="000000"/>
              <w:left w:val="outset" w:sz="6" w:space="0" w:color="000000"/>
              <w:bottom w:val="outset" w:sz="6" w:space="0" w:color="000000"/>
              <w:right w:val="outset" w:sz="6" w:space="0" w:color="000000"/>
            </w:tcBorders>
            <w:hideMark/>
          </w:tcPr>
          <w:p w14:paraId="181E17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36.983,83</w:t>
            </w:r>
          </w:p>
        </w:tc>
        <w:tc>
          <w:tcPr>
            <w:tcW w:w="389" w:type="pct"/>
            <w:tcBorders>
              <w:top w:val="outset" w:sz="6" w:space="0" w:color="000000"/>
              <w:left w:val="outset" w:sz="6" w:space="0" w:color="000000"/>
              <w:bottom w:val="outset" w:sz="6" w:space="0" w:color="000000"/>
              <w:right w:val="outset" w:sz="6" w:space="0" w:color="000000"/>
            </w:tcBorders>
            <w:hideMark/>
          </w:tcPr>
          <w:p w14:paraId="558497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53,60</w:t>
            </w:r>
          </w:p>
        </w:tc>
        <w:tc>
          <w:tcPr>
            <w:tcW w:w="489" w:type="pct"/>
            <w:tcBorders>
              <w:top w:val="outset" w:sz="6" w:space="0" w:color="000000"/>
              <w:left w:val="outset" w:sz="6" w:space="0" w:color="000000"/>
              <w:bottom w:val="outset" w:sz="6" w:space="0" w:color="000000"/>
              <w:right w:val="outset" w:sz="6" w:space="0" w:color="000000"/>
            </w:tcBorders>
            <w:hideMark/>
          </w:tcPr>
          <w:p w14:paraId="5AA582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69.000,00</w:t>
            </w:r>
          </w:p>
        </w:tc>
        <w:tc>
          <w:tcPr>
            <w:tcW w:w="470" w:type="pct"/>
            <w:tcBorders>
              <w:top w:val="outset" w:sz="6" w:space="0" w:color="000000"/>
              <w:left w:val="outset" w:sz="6" w:space="0" w:color="000000"/>
              <w:bottom w:val="outset" w:sz="6" w:space="0" w:color="000000"/>
              <w:right w:val="outset" w:sz="6" w:space="0" w:color="000000"/>
            </w:tcBorders>
            <w:hideMark/>
          </w:tcPr>
          <w:p w14:paraId="1A933C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36.983,83</w:t>
            </w:r>
          </w:p>
        </w:tc>
        <w:tc>
          <w:tcPr>
            <w:tcW w:w="465" w:type="pct"/>
            <w:tcBorders>
              <w:top w:val="outset" w:sz="6" w:space="0" w:color="000000"/>
              <w:left w:val="outset" w:sz="6" w:space="0" w:color="000000"/>
              <w:bottom w:val="outset" w:sz="6" w:space="0" w:color="000000"/>
              <w:right w:val="outset" w:sz="6" w:space="0" w:color="000000"/>
            </w:tcBorders>
            <w:hideMark/>
          </w:tcPr>
          <w:p w14:paraId="1D9549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33697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B15008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6C3131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4BF0FB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0CB0D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4280</w:t>
            </w:r>
          </w:p>
        </w:tc>
        <w:tc>
          <w:tcPr>
            <w:tcW w:w="914" w:type="pct"/>
            <w:tcBorders>
              <w:top w:val="outset" w:sz="6" w:space="0" w:color="000000"/>
              <w:left w:val="outset" w:sz="6" w:space="0" w:color="000000"/>
              <w:bottom w:val="outset" w:sz="6" w:space="0" w:color="000000"/>
              <w:right w:val="outset" w:sz="6" w:space="0" w:color="000000"/>
            </w:tcBorders>
            <w:hideMark/>
          </w:tcPr>
          <w:p w14:paraId="68E19E7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zdrowotnych</w:t>
            </w:r>
          </w:p>
        </w:tc>
        <w:tc>
          <w:tcPr>
            <w:tcW w:w="539" w:type="pct"/>
            <w:tcBorders>
              <w:top w:val="outset" w:sz="6" w:space="0" w:color="000000"/>
              <w:left w:val="outset" w:sz="6" w:space="0" w:color="000000"/>
              <w:bottom w:val="outset" w:sz="6" w:space="0" w:color="000000"/>
              <w:right w:val="outset" w:sz="6" w:space="0" w:color="000000"/>
            </w:tcBorders>
            <w:hideMark/>
          </w:tcPr>
          <w:p w14:paraId="328896D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3D0E9F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460,00</w:t>
            </w:r>
          </w:p>
        </w:tc>
        <w:tc>
          <w:tcPr>
            <w:tcW w:w="389" w:type="pct"/>
            <w:tcBorders>
              <w:top w:val="outset" w:sz="6" w:space="0" w:color="000000"/>
              <w:left w:val="outset" w:sz="6" w:space="0" w:color="000000"/>
              <w:bottom w:val="outset" w:sz="6" w:space="0" w:color="000000"/>
              <w:right w:val="outset" w:sz="6" w:space="0" w:color="000000"/>
            </w:tcBorders>
            <w:hideMark/>
          </w:tcPr>
          <w:p w14:paraId="74FB68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15,33</w:t>
            </w:r>
          </w:p>
        </w:tc>
        <w:tc>
          <w:tcPr>
            <w:tcW w:w="489" w:type="pct"/>
            <w:tcBorders>
              <w:top w:val="outset" w:sz="6" w:space="0" w:color="000000"/>
              <w:left w:val="outset" w:sz="6" w:space="0" w:color="000000"/>
              <w:bottom w:val="outset" w:sz="6" w:space="0" w:color="000000"/>
              <w:right w:val="outset" w:sz="6" w:space="0" w:color="000000"/>
            </w:tcBorders>
            <w:hideMark/>
          </w:tcPr>
          <w:p w14:paraId="6BDACF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444F2FB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460,00</w:t>
            </w:r>
          </w:p>
        </w:tc>
        <w:tc>
          <w:tcPr>
            <w:tcW w:w="465" w:type="pct"/>
            <w:tcBorders>
              <w:top w:val="outset" w:sz="6" w:space="0" w:color="000000"/>
              <w:left w:val="outset" w:sz="6" w:space="0" w:color="000000"/>
              <w:bottom w:val="outset" w:sz="6" w:space="0" w:color="000000"/>
              <w:right w:val="outset" w:sz="6" w:space="0" w:color="000000"/>
            </w:tcBorders>
            <w:hideMark/>
          </w:tcPr>
          <w:p w14:paraId="2CE62D4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5633C8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720BF1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FC2D2F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0248BA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50F30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42D5066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0164A05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51.000,00</w:t>
            </w:r>
          </w:p>
        </w:tc>
        <w:tc>
          <w:tcPr>
            <w:tcW w:w="498" w:type="pct"/>
            <w:tcBorders>
              <w:top w:val="outset" w:sz="6" w:space="0" w:color="000000"/>
              <w:left w:val="outset" w:sz="6" w:space="0" w:color="000000"/>
              <w:bottom w:val="outset" w:sz="6" w:space="0" w:color="000000"/>
              <w:right w:val="outset" w:sz="6" w:space="0" w:color="000000"/>
            </w:tcBorders>
            <w:hideMark/>
          </w:tcPr>
          <w:p w14:paraId="0C684FE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24.051,64</w:t>
            </w:r>
          </w:p>
        </w:tc>
        <w:tc>
          <w:tcPr>
            <w:tcW w:w="389" w:type="pct"/>
            <w:tcBorders>
              <w:top w:val="outset" w:sz="6" w:space="0" w:color="000000"/>
              <w:left w:val="outset" w:sz="6" w:space="0" w:color="000000"/>
              <w:bottom w:val="outset" w:sz="6" w:space="0" w:color="000000"/>
              <w:right w:val="outset" w:sz="6" w:space="0" w:color="000000"/>
            </w:tcBorders>
            <w:hideMark/>
          </w:tcPr>
          <w:p w14:paraId="18CCFA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47,16</w:t>
            </w:r>
          </w:p>
        </w:tc>
        <w:tc>
          <w:tcPr>
            <w:tcW w:w="489" w:type="pct"/>
            <w:tcBorders>
              <w:top w:val="outset" w:sz="6" w:space="0" w:color="000000"/>
              <w:left w:val="outset" w:sz="6" w:space="0" w:color="000000"/>
              <w:bottom w:val="outset" w:sz="6" w:space="0" w:color="000000"/>
              <w:right w:val="outset" w:sz="6" w:space="0" w:color="000000"/>
            </w:tcBorders>
            <w:hideMark/>
          </w:tcPr>
          <w:p w14:paraId="0AA65F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51.000,00</w:t>
            </w:r>
          </w:p>
        </w:tc>
        <w:tc>
          <w:tcPr>
            <w:tcW w:w="470" w:type="pct"/>
            <w:tcBorders>
              <w:top w:val="outset" w:sz="6" w:space="0" w:color="000000"/>
              <w:left w:val="outset" w:sz="6" w:space="0" w:color="000000"/>
              <w:bottom w:val="outset" w:sz="6" w:space="0" w:color="000000"/>
              <w:right w:val="outset" w:sz="6" w:space="0" w:color="000000"/>
            </w:tcBorders>
            <w:hideMark/>
          </w:tcPr>
          <w:p w14:paraId="2BA527C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24.051,64</w:t>
            </w:r>
          </w:p>
        </w:tc>
        <w:tc>
          <w:tcPr>
            <w:tcW w:w="465" w:type="pct"/>
            <w:tcBorders>
              <w:top w:val="outset" w:sz="6" w:space="0" w:color="000000"/>
              <w:left w:val="outset" w:sz="6" w:space="0" w:color="000000"/>
              <w:bottom w:val="outset" w:sz="6" w:space="0" w:color="000000"/>
              <w:right w:val="outset" w:sz="6" w:space="0" w:color="000000"/>
            </w:tcBorders>
            <w:hideMark/>
          </w:tcPr>
          <w:p w14:paraId="79F497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75F89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D8AC5E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E502F6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537259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FA8C0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07DFA26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29654E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7.150,00</w:t>
            </w:r>
          </w:p>
        </w:tc>
        <w:tc>
          <w:tcPr>
            <w:tcW w:w="498" w:type="pct"/>
            <w:tcBorders>
              <w:top w:val="outset" w:sz="6" w:space="0" w:color="000000"/>
              <w:left w:val="outset" w:sz="6" w:space="0" w:color="000000"/>
              <w:bottom w:val="outset" w:sz="6" w:space="0" w:color="000000"/>
              <w:right w:val="outset" w:sz="6" w:space="0" w:color="000000"/>
            </w:tcBorders>
            <w:hideMark/>
          </w:tcPr>
          <w:p w14:paraId="2E8B5B6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3.018,30</w:t>
            </w:r>
          </w:p>
        </w:tc>
        <w:tc>
          <w:tcPr>
            <w:tcW w:w="389" w:type="pct"/>
            <w:tcBorders>
              <w:top w:val="outset" w:sz="6" w:space="0" w:color="000000"/>
              <w:left w:val="outset" w:sz="6" w:space="0" w:color="000000"/>
              <w:bottom w:val="outset" w:sz="6" w:space="0" w:color="000000"/>
              <w:right w:val="outset" w:sz="6" w:space="0" w:color="000000"/>
            </w:tcBorders>
            <w:hideMark/>
          </w:tcPr>
          <w:p w14:paraId="333EE3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42,21</w:t>
            </w:r>
          </w:p>
        </w:tc>
        <w:tc>
          <w:tcPr>
            <w:tcW w:w="489" w:type="pct"/>
            <w:tcBorders>
              <w:top w:val="outset" w:sz="6" w:space="0" w:color="000000"/>
              <w:left w:val="outset" w:sz="6" w:space="0" w:color="000000"/>
              <w:bottom w:val="outset" w:sz="6" w:space="0" w:color="000000"/>
              <w:right w:val="outset" w:sz="6" w:space="0" w:color="000000"/>
            </w:tcBorders>
            <w:hideMark/>
          </w:tcPr>
          <w:p w14:paraId="0EB4FC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7.150,00</w:t>
            </w:r>
          </w:p>
        </w:tc>
        <w:tc>
          <w:tcPr>
            <w:tcW w:w="470" w:type="pct"/>
            <w:tcBorders>
              <w:top w:val="outset" w:sz="6" w:space="0" w:color="000000"/>
              <w:left w:val="outset" w:sz="6" w:space="0" w:color="000000"/>
              <w:bottom w:val="outset" w:sz="6" w:space="0" w:color="000000"/>
              <w:right w:val="outset" w:sz="6" w:space="0" w:color="000000"/>
            </w:tcBorders>
            <w:hideMark/>
          </w:tcPr>
          <w:p w14:paraId="5054C3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3.018,30</w:t>
            </w:r>
          </w:p>
        </w:tc>
        <w:tc>
          <w:tcPr>
            <w:tcW w:w="465" w:type="pct"/>
            <w:tcBorders>
              <w:top w:val="outset" w:sz="6" w:space="0" w:color="000000"/>
              <w:left w:val="outset" w:sz="6" w:space="0" w:color="000000"/>
              <w:bottom w:val="outset" w:sz="6" w:space="0" w:color="000000"/>
              <w:right w:val="outset" w:sz="6" w:space="0" w:color="000000"/>
            </w:tcBorders>
            <w:hideMark/>
          </w:tcPr>
          <w:p w14:paraId="5ECDDE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ADB63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6D84AB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FD6E64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24D87B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35C41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254723F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353B1F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3.200,00</w:t>
            </w:r>
          </w:p>
        </w:tc>
        <w:tc>
          <w:tcPr>
            <w:tcW w:w="498" w:type="pct"/>
            <w:tcBorders>
              <w:top w:val="outset" w:sz="6" w:space="0" w:color="000000"/>
              <w:left w:val="outset" w:sz="6" w:space="0" w:color="000000"/>
              <w:bottom w:val="outset" w:sz="6" w:space="0" w:color="000000"/>
              <w:right w:val="outset" w:sz="6" w:space="0" w:color="000000"/>
            </w:tcBorders>
            <w:hideMark/>
          </w:tcPr>
          <w:p w14:paraId="382CE11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959,48</w:t>
            </w:r>
          </w:p>
        </w:tc>
        <w:tc>
          <w:tcPr>
            <w:tcW w:w="389" w:type="pct"/>
            <w:tcBorders>
              <w:top w:val="outset" w:sz="6" w:space="0" w:color="000000"/>
              <w:left w:val="outset" w:sz="6" w:space="0" w:color="000000"/>
              <w:bottom w:val="outset" w:sz="6" w:space="0" w:color="000000"/>
              <w:right w:val="outset" w:sz="6" w:space="0" w:color="000000"/>
            </w:tcBorders>
            <w:hideMark/>
          </w:tcPr>
          <w:p w14:paraId="2CC4A69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29,98</w:t>
            </w:r>
          </w:p>
        </w:tc>
        <w:tc>
          <w:tcPr>
            <w:tcW w:w="489" w:type="pct"/>
            <w:tcBorders>
              <w:top w:val="outset" w:sz="6" w:space="0" w:color="000000"/>
              <w:left w:val="outset" w:sz="6" w:space="0" w:color="000000"/>
              <w:bottom w:val="outset" w:sz="6" w:space="0" w:color="000000"/>
              <w:right w:val="outset" w:sz="6" w:space="0" w:color="000000"/>
            </w:tcBorders>
            <w:hideMark/>
          </w:tcPr>
          <w:p w14:paraId="0F38E5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3.200,00</w:t>
            </w:r>
          </w:p>
        </w:tc>
        <w:tc>
          <w:tcPr>
            <w:tcW w:w="470" w:type="pct"/>
            <w:tcBorders>
              <w:top w:val="outset" w:sz="6" w:space="0" w:color="000000"/>
              <w:left w:val="outset" w:sz="6" w:space="0" w:color="000000"/>
              <w:bottom w:val="outset" w:sz="6" w:space="0" w:color="000000"/>
              <w:right w:val="outset" w:sz="6" w:space="0" w:color="000000"/>
            </w:tcBorders>
            <w:hideMark/>
          </w:tcPr>
          <w:p w14:paraId="14BABB6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959,48</w:t>
            </w:r>
          </w:p>
        </w:tc>
        <w:tc>
          <w:tcPr>
            <w:tcW w:w="465" w:type="pct"/>
            <w:tcBorders>
              <w:top w:val="outset" w:sz="6" w:space="0" w:color="000000"/>
              <w:left w:val="outset" w:sz="6" w:space="0" w:color="000000"/>
              <w:bottom w:val="outset" w:sz="6" w:space="0" w:color="000000"/>
              <w:right w:val="outset" w:sz="6" w:space="0" w:color="000000"/>
            </w:tcBorders>
            <w:hideMark/>
          </w:tcPr>
          <w:p w14:paraId="5AB4B39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15A78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E951A6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2B792A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7818BF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FE2B2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26D7A4E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39DF00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32.000,00</w:t>
            </w:r>
          </w:p>
        </w:tc>
        <w:tc>
          <w:tcPr>
            <w:tcW w:w="498" w:type="pct"/>
            <w:tcBorders>
              <w:top w:val="outset" w:sz="6" w:space="0" w:color="000000"/>
              <w:left w:val="outset" w:sz="6" w:space="0" w:color="000000"/>
              <w:bottom w:val="outset" w:sz="6" w:space="0" w:color="000000"/>
              <w:right w:val="outset" w:sz="6" w:space="0" w:color="000000"/>
            </w:tcBorders>
            <w:hideMark/>
          </w:tcPr>
          <w:p w14:paraId="3B195D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11.709,95</w:t>
            </w:r>
          </w:p>
        </w:tc>
        <w:tc>
          <w:tcPr>
            <w:tcW w:w="389" w:type="pct"/>
            <w:tcBorders>
              <w:top w:val="outset" w:sz="6" w:space="0" w:color="000000"/>
              <w:left w:val="outset" w:sz="6" w:space="0" w:color="000000"/>
              <w:bottom w:val="outset" w:sz="6" w:space="0" w:color="000000"/>
              <w:right w:val="outset" w:sz="6" w:space="0" w:color="000000"/>
            </w:tcBorders>
            <w:hideMark/>
          </w:tcPr>
          <w:p w14:paraId="5717B3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36,59</w:t>
            </w:r>
          </w:p>
        </w:tc>
        <w:tc>
          <w:tcPr>
            <w:tcW w:w="489" w:type="pct"/>
            <w:tcBorders>
              <w:top w:val="outset" w:sz="6" w:space="0" w:color="000000"/>
              <w:left w:val="outset" w:sz="6" w:space="0" w:color="000000"/>
              <w:bottom w:val="outset" w:sz="6" w:space="0" w:color="000000"/>
              <w:right w:val="outset" w:sz="6" w:space="0" w:color="000000"/>
            </w:tcBorders>
            <w:hideMark/>
          </w:tcPr>
          <w:p w14:paraId="434B4C0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32.000,00</w:t>
            </w:r>
          </w:p>
        </w:tc>
        <w:tc>
          <w:tcPr>
            <w:tcW w:w="470" w:type="pct"/>
            <w:tcBorders>
              <w:top w:val="outset" w:sz="6" w:space="0" w:color="000000"/>
              <w:left w:val="outset" w:sz="6" w:space="0" w:color="000000"/>
              <w:bottom w:val="outset" w:sz="6" w:space="0" w:color="000000"/>
              <w:right w:val="outset" w:sz="6" w:space="0" w:color="000000"/>
            </w:tcBorders>
            <w:hideMark/>
          </w:tcPr>
          <w:p w14:paraId="3AB0131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11.709,95</w:t>
            </w:r>
          </w:p>
        </w:tc>
        <w:tc>
          <w:tcPr>
            <w:tcW w:w="465" w:type="pct"/>
            <w:tcBorders>
              <w:top w:val="outset" w:sz="6" w:space="0" w:color="000000"/>
              <w:left w:val="outset" w:sz="6" w:space="0" w:color="000000"/>
              <w:bottom w:val="outset" w:sz="6" w:space="0" w:color="000000"/>
              <w:right w:val="outset" w:sz="6" w:space="0" w:color="000000"/>
            </w:tcBorders>
            <w:hideMark/>
          </w:tcPr>
          <w:p w14:paraId="0FDA1B5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D5706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3151B6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922DFB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9EE85A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E8ABE7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1BB906A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2440724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200.157,00</w:t>
            </w:r>
          </w:p>
        </w:tc>
        <w:tc>
          <w:tcPr>
            <w:tcW w:w="498" w:type="pct"/>
            <w:tcBorders>
              <w:top w:val="outset" w:sz="6" w:space="0" w:color="000000"/>
              <w:left w:val="outset" w:sz="6" w:space="0" w:color="000000"/>
              <w:bottom w:val="outset" w:sz="6" w:space="0" w:color="000000"/>
              <w:right w:val="outset" w:sz="6" w:space="0" w:color="000000"/>
            </w:tcBorders>
            <w:hideMark/>
          </w:tcPr>
          <w:p w14:paraId="576D10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153.470,33</w:t>
            </w:r>
          </w:p>
        </w:tc>
        <w:tc>
          <w:tcPr>
            <w:tcW w:w="389" w:type="pct"/>
            <w:tcBorders>
              <w:top w:val="outset" w:sz="6" w:space="0" w:color="000000"/>
              <w:left w:val="outset" w:sz="6" w:space="0" w:color="000000"/>
              <w:bottom w:val="outset" w:sz="6" w:space="0" w:color="000000"/>
              <w:right w:val="outset" w:sz="6" w:space="0" w:color="000000"/>
            </w:tcBorders>
            <w:hideMark/>
          </w:tcPr>
          <w:p w14:paraId="0E207CE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76,67</w:t>
            </w:r>
          </w:p>
        </w:tc>
        <w:tc>
          <w:tcPr>
            <w:tcW w:w="489" w:type="pct"/>
            <w:tcBorders>
              <w:top w:val="outset" w:sz="6" w:space="0" w:color="000000"/>
              <w:left w:val="outset" w:sz="6" w:space="0" w:color="000000"/>
              <w:bottom w:val="outset" w:sz="6" w:space="0" w:color="000000"/>
              <w:right w:val="outset" w:sz="6" w:space="0" w:color="000000"/>
            </w:tcBorders>
            <w:hideMark/>
          </w:tcPr>
          <w:p w14:paraId="0F64DD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200.157,00</w:t>
            </w:r>
          </w:p>
        </w:tc>
        <w:tc>
          <w:tcPr>
            <w:tcW w:w="470" w:type="pct"/>
            <w:tcBorders>
              <w:top w:val="outset" w:sz="6" w:space="0" w:color="000000"/>
              <w:left w:val="outset" w:sz="6" w:space="0" w:color="000000"/>
              <w:bottom w:val="outset" w:sz="6" w:space="0" w:color="000000"/>
              <w:right w:val="outset" w:sz="6" w:space="0" w:color="000000"/>
            </w:tcBorders>
            <w:hideMark/>
          </w:tcPr>
          <w:p w14:paraId="2B8D60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153.470,33</w:t>
            </w:r>
          </w:p>
        </w:tc>
        <w:tc>
          <w:tcPr>
            <w:tcW w:w="465" w:type="pct"/>
            <w:tcBorders>
              <w:top w:val="outset" w:sz="6" w:space="0" w:color="000000"/>
              <w:left w:val="outset" w:sz="6" w:space="0" w:color="000000"/>
              <w:bottom w:val="outset" w:sz="6" w:space="0" w:color="000000"/>
              <w:right w:val="outset" w:sz="6" w:space="0" w:color="000000"/>
            </w:tcBorders>
            <w:hideMark/>
          </w:tcPr>
          <w:p w14:paraId="69BAEF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38010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9B4E7C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BC8FBB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86D3EE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213BA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09E3C782" w14:textId="123A5C91"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02698CE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54.614,00</w:t>
            </w:r>
          </w:p>
        </w:tc>
        <w:tc>
          <w:tcPr>
            <w:tcW w:w="498" w:type="pct"/>
            <w:tcBorders>
              <w:top w:val="outset" w:sz="6" w:space="0" w:color="000000"/>
              <w:left w:val="outset" w:sz="6" w:space="0" w:color="000000"/>
              <w:bottom w:val="outset" w:sz="6" w:space="0" w:color="000000"/>
              <w:right w:val="outset" w:sz="6" w:space="0" w:color="000000"/>
            </w:tcBorders>
            <w:hideMark/>
          </w:tcPr>
          <w:p w14:paraId="264E9E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134E3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54FD87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54.614,00</w:t>
            </w:r>
          </w:p>
        </w:tc>
        <w:tc>
          <w:tcPr>
            <w:tcW w:w="470" w:type="pct"/>
            <w:tcBorders>
              <w:top w:val="outset" w:sz="6" w:space="0" w:color="000000"/>
              <w:left w:val="outset" w:sz="6" w:space="0" w:color="000000"/>
              <w:bottom w:val="outset" w:sz="6" w:space="0" w:color="000000"/>
              <w:right w:val="outset" w:sz="6" w:space="0" w:color="000000"/>
            </w:tcBorders>
            <w:hideMark/>
          </w:tcPr>
          <w:p w14:paraId="1D31ED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1F6DB5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ECA80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344B95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C2C372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74C8AB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E7172A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1476B86"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BF4AFC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5080C5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0CDF03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778502CF"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4C9AC12"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7DB1113"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A2AB3E8" w14:textId="77777777" w:rsidR="00377F63" w:rsidRPr="00BC54C9" w:rsidRDefault="00377F63">
            <w:pPr>
              <w:pStyle w:val="NormalnyWeb"/>
              <w:jc w:val="center"/>
              <w:rPr>
                <w:rFonts w:asciiTheme="minorHAnsi" w:hAnsiTheme="minorHAnsi" w:cstheme="minorHAnsi"/>
              </w:rPr>
            </w:pPr>
          </w:p>
        </w:tc>
      </w:tr>
      <w:tr w:rsidR="00377F63" w:rsidRPr="00BC54C9" w14:paraId="49AB731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E87851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0009A39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80104</w:t>
            </w:r>
          </w:p>
        </w:tc>
        <w:tc>
          <w:tcPr>
            <w:tcW w:w="270" w:type="pct"/>
            <w:tcBorders>
              <w:top w:val="outset" w:sz="6" w:space="0" w:color="000000"/>
              <w:left w:val="outset" w:sz="6" w:space="0" w:color="000000"/>
              <w:bottom w:val="outset" w:sz="6" w:space="0" w:color="000000"/>
              <w:right w:val="outset" w:sz="6" w:space="0" w:color="000000"/>
            </w:tcBorders>
          </w:tcPr>
          <w:p w14:paraId="0CD4ADD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561E0BD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 xml:space="preserve">Przedszkola </w:t>
            </w:r>
          </w:p>
        </w:tc>
        <w:tc>
          <w:tcPr>
            <w:tcW w:w="539" w:type="pct"/>
            <w:tcBorders>
              <w:top w:val="outset" w:sz="6" w:space="0" w:color="000000"/>
              <w:left w:val="outset" w:sz="6" w:space="0" w:color="000000"/>
              <w:bottom w:val="outset" w:sz="6" w:space="0" w:color="000000"/>
              <w:right w:val="outset" w:sz="6" w:space="0" w:color="000000"/>
            </w:tcBorders>
            <w:hideMark/>
          </w:tcPr>
          <w:p w14:paraId="59B90C7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1.846.253,00</w:t>
            </w:r>
          </w:p>
        </w:tc>
        <w:tc>
          <w:tcPr>
            <w:tcW w:w="498" w:type="pct"/>
            <w:tcBorders>
              <w:top w:val="outset" w:sz="6" w:space="0" w:color="000000"/>
              <w:left w:val="outset" w:sz="6" w:space="0" w:color="000000"/>
              <w:bottom w:val="outset" w:sz="6" w:space="0" w:color="000000"/>
              <w:right w:val="outset" w:sz="6" w:space="0" w:color="000000"/>
            </w:tcBorders>
            <w:hideMark/>
          </w:tcPr>
          <w:p w14:paraId="2B20254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895.463,45</w:t>
            </w:r>
          </w:p>
        </w:tc>
        <w:tc>
          <w:tcPr>
            <w:tcW w:w="389" w:type="pct"/>
            <w:tcBorders>
              <w:top w:val="outset" w:sz="6" w:space="0" w:color="000000"/>
              <w:left w:val="outset" w:sz="6" w:space="0" w:color="000000"/>
              <w:bottom w:val="outset" w:sz="6" w:space="0" w:color="000000"/>
              <w:right w:val="outset" w:sz="6" w:space="0" w:color="000000"/>
            </w:tcBorders>
            <w:hideMark/>
          </w:tcPr>
          <w:p w14:paraId="0B4395F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48,50</w:t>
            </w:r>
          </w:p>
        </w:tc>
        <w:tc>
          <w:tcPr>
            <w:tcW w:w="489" w:type="pct"/>
            <w:tcBorders>
              <w:top w:val="outset" w:sz="6" w:space="0" w:color="000000"/>
              <w:left w:val="outset" w:sz="6" w:space="0" w:color="000000"/>
              <w:bottom w:val="outset" w:sz="6" w:space="0" w:color="000000"/>
              <w:right w:val="outset" w:sz="6" w:space="0" w:color="000000"/>
            </w:tcBorders>
            <w:hideMark/>
          </w:tcPr>
          <w:p w14:paraId="3ADC4DB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1.846.253,00</w:t>
            </w:r>
          </w:p>
        </w:tc>
        <w:tc>
          <w:tcPr>
            <w:tcW w:w="470" w:type="pct"/>
            <w:tcBorders>
              <w:top w:val="outset" w:sz="6" w:space="0" w:color="000000"/>
              <w:left w:val="outset" w:sz="6" w:space="0" w:color="000000"/>
              <w:bottom w:val="outset" w:sz="6" w:space="0" w:color="000000"/>
              <w:right w:val="outset" w:sz="6" w:space="0" w:color="000000"/>
            </w:tcBorders>
            <w:hideMark/>
          </w:tcPr>
          <w:p w14:paraId="309F29E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895.463,45</w:t>
            </w:r>
          </w:p>
        </w:tc>
        <w:tc>
          <w:tcPr>
            <w:tcW w:w="465" w:type="pct"/>
            <w:tcBorders>
              <w:top w:val="outset" w:sz="6" w:space="0" w:color="000000"/>
              <w:left w:val="outset" w:sz="6" w:space="0" w:color="000000"/>
              <w:bottom w:val="outset" w:sz="6" w:space="0" w:color="000000"/>
              <w:right w:val="outset" w:sz="6" w:space="0" w:color="000000"/>
            </w:tcBorders>
            <w:hideMark/>
          </w:tcPr>
          <w:p w14:paraId="6518098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6632E5E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052A31A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16A0EF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CCD17F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31DFAD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02D9B60"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0AE4FF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A3FC439"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B57BE29"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027039C"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3C253E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119DC1F"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81E803B" w14:textId="77777777" w:rsidR="00377F63" w:rsidRPr="00BC54C9" w:rsidRDefault="00377F63">
            <w:pPr>
              <w:pStyle w:val="NormalnyWeb"/>
              <w:jc w:val="center"/>
              <w:rPr>
                <w:rFonts w:asciiTheme="minorHAnsi" w:hAnsiTheme="minorHAnsi" w:cstheme="minorHAnsi"/>
              </w:rPr>
            </w:pPr>
          </w:p>
        </w:tc>
      </w:tr>
      <w:tr w:rsidR="00377F63" w:rsidRPr="00BC54C9" w14:paraId="6E743D3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EBF7B7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2EFFC4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BAE72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2540</w:t>
            </w:r>
          </w:p>
        </w:tc>
        <w:tc>
          <w:tcPr>
            <w:tcW w:w="914" w:type="pct"/>
            <w:tcBorders>
              <w:top w:val="outset" w:sz="6" w:space="0" w:color="000000"/>
              <w:left w:val="outset" w:sz="6" w:space="0" w:color="000000"/>
              <w:bottom w:val="outset" w:sz="6" w:space="0" w:color="000000"/>
              <w:right w:val="outset" w:sz="6" w:space="0" w:color="000000"/>
            </w:tcBorders>
            <w:hideMark/>
          </w:tcPr>
          <w:p w14:paraId="4E7DE7B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Dotacja podmiotowa z budżetu dla niepublicznej jednostki systemu oświaty</w:t>
            </w:r>
          </w:p>
        </w:tc>
        <w:tc>
          <w:tcPr>
            <w:tcW w:w="539" w:type="pct"/>
            <w:tcBorders>
              <w:top w:val="outset" w:sz="6" w:space="0" w:color="000000"/>
              <w:left w:val="outset" w:sz="6" w:space="0" w:color="000000"/>
              <w:bottom w:val="outset" w:sz="6" w:space="0" w:color="000000"/>
              <w:right w:val="outset" w:sz="6" w:space="0" w:color="000000"/>
            </w:tcBorders>
            <w:hideMark/>
          </w:tcPr>
          <w:p w14:paraId="4F2E495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461.268,00</w:t>
            </w:r>
          </w:p>
        </w:tc>
        <w:tc>
          <w:tcPr>
            <w:tcW w:w="498" w:type="pct"/>
            <w:tcBorders>
              <w:top w:val="outset" w:sz="6" w:space="0" w:color="000000"/>
              <w:left w:val="outset" w:sz="6" w:space="0" w:color="000000"/>
              <w:bottom w:val="outset" w:sz="6" w:space="0" w:color="000000"/>
              <w:right w:val="outset" w:sz="6" w:space="0" w:color="000000"/>
            </w:tcBorders>
            <w:hideMark/>
          </w:tcPr>
          <w:p w14:paraId="3DC078D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153.994,26</w:t>
            </w:r>
          </w:p>
        </w:tc>
        <w:tc>
          <w:tcPr>
            <w:tcW w:w="389" w:type="pct"/>
            <w:tcBorders>
              <w:top w:val="outset" w:sz="6" w:space="0" w:color="000000"/>
              <w:left w:val="outset" w:sz="6" w:space="0" w:color="000000"/>
              <w:bottom w:val="outset" w:sz="6" w:space="0" w:color="000000"/>
              <w:right w:val="outset" w:sz="6" w:space="0" w:color="000000"/>
            </w:tcBorders>
            <w:hideMark/>
          </w:tcPr>
          <w:p w14:paraId="1BE932C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33,38</w:t>
            </w:r>
          </w:p>
        </w:tc>
        <w:tc>
          <w:tcPr>
            <w:tcW w:w="489" w:type="pct"/>
            <w:tcBorders>
              <w:top w:val="outset" w:sz="6" w:space="0" w:color="000000"/>
              <w:left w:val="outset" w:sz="6" w:space="0" w:color="000000"/>
              <w:bottom w:val="outset" w:sz="6" w:space="0" w:color="000000"/>
              <w:right w:val="outset" w:sz="6" w:space="0" w:color="000000"/>
            </w:tcBorders>
            <w:hideMark/>
          </w:tcPr>
          <w:p w14:paraId="5C4D4E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461.268,00</w:t>
            </w:r>
          </w:p>
        </w:tc>
        <w:tc>
          <w:tcPr>
            <w:tcW w:w="470" w:type="pct"/>
            <w:tcBorders>
              <w:top w:val="outset" w:sz="6" w:space="0" w:color="000000"/>
              <w:left w:val="outset" w:sz="6" w:space="0" w:color="000000"/>
              <w:bottom w:val="outset" w:sz="6" w:space="0" w:color="000000"/>
              <w:right w:val="outset" w:sz="6" w:space="0" w:color="000000"/>
            </w:tcBorders>
            <w:hideMark/>
          </w:tcPr>
          <w:p w14:paraId="1CC6F2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153.994,26</w:t>
            </w:r>
          </w:p>
        </w:tc>
        <w:tc>
          <w:tcPr>
            <w:tcW w:w="465" w:type="pct"/>
            <w:tcBorders>
              <w:top w:val="outset" w:sz="6" w:space="0" w:color="000000"/>
              <w:left w:val="outset" w:sz="6" w:space="0" w:color="000000"/>
              <w:bottom w:val="outset" w:sz="6" w:space="0" w:color="000000"/>
              <w:right w:val="outset" w:sz="6" w:space="0" w:color="000000"/>
            </w:tcBorders>
            <w:hideMark/>
          </w:tcPr>
          <w:p w14:paraId="1747AF9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4279B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6D6278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C5CDAE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14739E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485D06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3020</w:t>
            </w:r>
          </w:p>
        </w:tc>
        <w:tc>
          <w:tcPr>
            <w:tcW w:w="914" w:type="pct"/>
            <w:tcBorders>
              <w:top w:val="outset" w:sz="6" w:space="0" w:color="000000"/>
              <w:left w:val="outset" w:sz="6" w:space="0" w:color="000000"/>
              <w:bottom w:val="outset" w:sz="6" w:space="0" w:color="000000"/>
              <w:right w:val="outset" w:sz="6" w:space="0" w:color="000000"/>
            </w:tcBorders>
            <w:hideMark/>
          </w:tcPr>
          <w:p w14:paraId="4C98C5B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9" w:type="pct"/>
            <w:tcBorders>
              <w:top w:val="outset" w:sz="6" w:space="0" w:color="000000"/>
              <w:left w:val="outset" w:sz="6" w:space="0" w:color="000000"/>
              <w:bottom w:val="outset" w:sz="6" w:space="0" w:color="000000"/>
              <w:right w:val="outset" w:sz="6" w:space="0" w:color="000000"/>
            </w:tcBorders>
            <w:hideMark/>
          </w:tcPr>
          <w:p w14:paraId="1BE54C8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43.697,00</w:t>
            </w:r>
          </w:p>
        </w:tc>
        <w:tc>
          <w:tcPr>
            <w:tcW w:w="498" w:type="pct"/>
            <w:tcBorders>
              <w:top w:val="outset" w:sz="6" w:space="0" w:color="000000"/>
              <w:left w:val="outset" w:sz="6" w:space="0" w:color="000000"/>
              <w:bottom w:val="outset" w:sz="6" w:space="0" w:color="000000"/>
              <w:right w:val="outset" w:sz="6" w:space="0" w:color="000000"/>
            </w:tcBorders>
            <w:hideMark/>
          </w:tcPr>
          <w:p w14:paraId="46B6A5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18.207,00</w:t>
            </w:r>
          </w:p>
        </w:tc>
        <w:tc>
          <w:tcPr>
            <w:tcW w:w="389" w:type="pct"/>
            <w:tcBorders>
              <w:top w:val="outset" w:sz="6" w:space="0" w:color="000000"/>
              <w:left w:val="outset" w:sz="6" w:space="0" w:color="000000"/>
              <w:bottom w:val="outset" w:sz="6" w:space="0" w:color="000000"/>
              <w:right w:val="outset" w:sz="6" w:space="0" w:color="000000"/>
            </w:tcBorders>
            <w:hideMark/>
          </w:tcPr>
          <w:p w14:paraId="680A18B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41,67</w:t>
            </w:r>
          </w:p>
        </w:tc>
        <w:tc>
          <w:tcPr>
            <w:tcW w:w="489" w:type="pct"/>
            <w:tcBorders>
              <w:top w:val="outset" w:sz="6" w:space="0" w:color="000000"/>
              <w:left w:val="outset" w:sz="6" w:space="0" w:color="000000"/>
              <w:bottom w:val="outset" w:sz="6" w:space="0" w:color="000000"/>
              <w:right w:val="outset" w:sz="6" w:space="0" w:color="000000"/>
            </w:tcBorders>
            <w:hideMark/>
          </w:tcPr>
          <w:p w14:paraId="666448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43.697,00</w:t>
            </w:r>
          </w:p>
        </w:tc>
        <w:tc>
          <w:tcPr>
            <w:tcW w:w="470" w:type="pct"/>
            <w:tcBorders>
              <w:top w:val="outset" w:sz="6" w:space="0" w:color="000000"/>
              <w:left w:val="outset" w:sz="6" w:space="0" w:color="000000"/>
              <w:bottom w:val="outset" w:sz="6" w:space="0" w:color="000000"/>
              <w:right w:val="outset" w:sz="6" w:space="0" w:color="000000"/>
            </w:tcBorders>
            <w:hideMark/>
          </w:tcPr>
          <w:p w14:paraId="304507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18.207,00</w:t>
            </w:r>
          </w:p>
        </w:tc>
        <w:tc>
          <w:tcPr>
            <w:tcW w:w="465" w:type="pct"/>
            <w:tcBorders>
              <w:top w:val="outset" w:sz="6" w:space="0" w:color="000000"/>
              <w:left w:val="outset" w:sz="6" w:space="0" w:color="000000"/>
              <w:bottom w:val="outset" w:sz="6" w:space="0" w:color="000000"/>
              <w:right w:val="outset" w:sz="6" w:space="0" w:color="000000"/>
            </w:tcBorders>
            <w:hideMark/>
          </w:tcPr>
          <w:p w14:paraId="63347D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FB391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15762A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0B7ED6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B1BE74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8838A3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495B605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518CA29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856.008,00</w:t>
            </w:r>
          </w:p>
        </w:tc>
        <w:tc>
          <w:tcPr>
            <w:tcW w:w="498" w:type="pct"/>
            <w:tcBorders>
              <w:top w:val="outset" w:sz="6" w:space="0" w:color="000000"/>
              <w:left w:val="outset" w:sz="6" w:space="0" w:color="000000"/>
              <w:bottom w:val="outset" w:sz="6" w:space="0" w:color="000000"/>
              <w:right w:val="outset" w:sz="6" w:space="0" w:color="000000"/>
            </w:tcBorders>
            <w:hideMark/>
          </w:tcPr>
          <w:p w14:paraId="1B45FC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412.742,36</w:t>
            </w:r>
          </w:p>
        </w:tc>
        <w:tc>
          <w:tcPr>
            <w:tcW w:w="389" w:type="pct"/>
            <w:tcBorders>
              <w:top w:val="outset" w:sz="6" w:space="0" w:color="000000"/>
              <w:left w:val="outset" w:sz="6" w:space="0" w:color="000000"/>
              <w:bottom w:val="outset" w:sz="6" w:space="0" w:color="000000"/>
              <w:right w:val="outset" w:sz="6" w:space="0" w:color="000000"/>
            </w:tcBorders>
            <w:hideMark/>
          </w:tcPr>
          <w:p w14:paraId="6705F9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48,22</w:t>
            </w:r>
          </w:p>
        </w:tc>
        <w:tc>
          <w:tcPr>
            <w:tcW w:w="489" w:type="pct"/>
            <w:tcBorders>
              <w:top w:val="outset" w:sz="6" w:space="0" w:color="000000"/>
              <w:left w:val="outset" w:sz="6" w:space="0" w:color="000000"/>
              <w:bottom w:val="outset" w:sz="6" w:space="0" w:color="000000"/>
              <w:right w:val="outset" w:sz="6" w:space="0" w:color="000000"/>
            </w:tcBorders>
            <w:hideMark/>
          </w:tcPr>
          <w:p w14:paraId="6B4C18A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856.008,00</w:t>
            </w:r>
          </w:p>
        </w:tc>
        <w:tc>
          <w:tcPr>
            <w:tcW w:w="470" w:type="pct"/>
            <w:tcBorders>
              <w:top w:val="outset" w:sz="6" w:space="0" w:color="000000"/>
              <w:left w:val="outset" w:sz="6" w:space="0" w:color="000000"/>
              <w:bottom w:val="outset" w:sz="6" w:space="0" w:color="000000"/>
              <w:right w:val="outset" w:sz="6" w:space="0" w:color="000000"/>
            </w:tcBorders>
            <w:hideMark/>
          </w:tcPr>
          <w:p w14:paraId="615B15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412.742,36</w:t>
            </w:r>
          </w:p>
        </w:tc>
        <w:tc>
          <w:tcPr>
            <w:tcW w:w="465" w:type="pct"/>
            <w:tcBorders>
              <w:top w:val="outset" w:sz="6" w:space="0" w:color="000000"/>
              <w:left w:val="outset" w:sz="6" w:space="0" w:color="000000"/>
              <w:bottom w:val="outset" w:sz="6" w:space="0" w:color="000000"/>
              <w:right w:val="outset" w:sz="6" w:space="0" w:color="000000"/>
            </w:tcBorders>
            <w:hideMark/>
          </w:tcPr>
          <w:p w14:paraId="7E59ECF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AE5EA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2525DE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070614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24FEA7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EE351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01C59BD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14F7347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71.838,00</w:t>
            </w:r>
          </w:p>
        </w:tc>
        <w:tc>
          <w:tcPr>
            <w:tcW w:w="498" w:type="pct"/>
            <w:tcBorders>
              <w:top w:val="outset" w:sz="6" w:space="0" w:color="000000"/>
              <w:left w:val="outset" w:sz="6" w:space="0" w:color="000000"/>
              <w:bottom w:val="outset" w:sz="6" w:space="0" w:color="000000"/>
              <w:right w:val="outset" w:sz="6" w:space="0" w:color="000000"/>
            </w:tcBorders>
            <w:hideMark/>
          </w:tcPr>
          <w:p w14:paraId="6AA53C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71.757,27</w:t>
            </w:r>
          </w:p>
        </w:tc>
        <w:tc>
          <w:tcPr>
            <w:tcW w:w="389" w:type="pct"/>
            <w:tcBorders>
              <w:top w:val="outset" w:sz="6" w:space="0" w:color="000000"/>
              <w:left w:val="outset" w:sz="6" w:space="0" w:color="000000"/>
              <w:bottom w:val="outset" w:sz="6" w:space="0" w:color="000000"/>
              <w:right w:val="outset" w:sz="6" w:space="0" w:color="000000"/>
            </w:tcBorders>
            <w:hideMark/>
          </w:tcPr>
          <w:p w14:paraId="6002BE5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99,89</w:t>
            </w:r>
          </w:p>
        </w:tc>
        <w:tc>
          <w:tcPr>
            <w:tcW w:w="489" w:type="pct"/>
            <w:tcBorders>
              <w:top w:val="outset" w:sz="6" w:space="0" w:color="000000"/>
              <w:left w:val="outset" w:sz="6" w:space="0" w:color="000000"/>
              <w:bottom w:val="outset" w:sz="6" w:space="0" w:color="000000"/>
              <w:right w:val="outset" w:sz="6" w:space="0" w:color="000000"/>
            </w:tcBorders>
            <w:hideMark/>
          </w:tcPr>
          <w:p w14:paraId="644C5B8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71.838,00</w:t>
            </w:r>
          </w:p>
        </w:tc>
        <w:tc>
          <w:tcPr>
            <w:tcW w:w="470" w:type="pct"/>
            <w:tcBorders>
              <w:top w:val="outset" w:sz="6" w:space="0" w:color="000000"/>
              <w:left w:val="outset" w:sz="6" w:space="0" w:color="000000"/>
              <w:bottom w:val="outset" w:sz="6" w:space="0" w:color="000000"/>
              <w:right w:val="outset" w:sz="6" w:space="0" w:color="000000"/>
            </w:tcBorders>
            <w:hideMark/>
          </w:tcPr>
          <w:p w14:paraId="606041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71.757,27</w:t>
            </w:r>
          </w:p>
        </w:tc>
        <w:tc>
          <w:tcPr>
            <w:tcW w:w="465" w:type="pct"/>
            <w:tcBorders>
              <w:top w:val="outset" w:sz="6" w:space="0" w:color="000000"/>
              <w:left w:val="outset" w:sz="6" w:space="0" w:color="000000"/>
              <w:bottom w:val="outset" w:sz="6" w:space="0" w:color="000000"/>
              <w:right w:val="outset" w:sz="6" w:space="0" w:color="000000"/>
            </w:tcBorders>
            <w:hideMark/>
          </w:tcPr>
          <w:p w14:paraId="67AB94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C6B7A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29E71F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CE8CAB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9B6CFD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5503C6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222A186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43F711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161.793,00</w:t>
            </w:r>
          </w:p>
        </w:tc>
        <w:tc>
          <w:tcPr>
            <w:tcW w:w="498" w:type="pct"/>
            <w:tcBorders>
              <w:top w:val="outset" w:sz="6" w:space="0" w:color="000000"/>
              <w:left w:val="outset" w:sz="6" w:space="0" w:color="000000"/>
              <w:bottom w:val="outset" w:sz="6" w:space="0" w:color="000000"/>
              <w:right w:val="outset" w:sz="6" w:space="0" w:color="000000"/>
            </w:tcBorders>
            <w:hideMark/>
          </w:tcPr>
          <w:p w14:paraId="785F36F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84.333,64</w:t>
            </w:r>
          </w:p>
        </w:tc>
        <w:tc>
          <w:tcPr>
            <w:tcW w:w="389" w:type="pct"/>
            <w:tcBorders>
              <w:top w:val="outset" w:sz="6" w:space="0" w:color="000000"/>
              <w:left w:val="outset" w:sz="6" w:space="0" w:color="000000"/>
              <w:bottom w:val="outset" w:sz="6" w:space="0" w:color="000000"/>
              <w:right w:val="outset" w:sz="6" w:space="0" w:color="000000"/>
            </w:tcBorders>
            <w:hideMark/>
          </w:tcPr>
          <w:p w14:paraId="77CCC8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52,12</w:t>
            </w:r>
          </w:p>
        </w:tc>
        <w:tc>
          <w:tcPr>
            <w:tcW w:w="489" w:type="pct"/>
            <w:tcBorders>
              <w:top w:val="outset" w:sz="6" w:space="0" w:color="000000"/>
              <w:left w:val="outset" w:sz="6" w:space="0" w:color="000000"/>
              <w:bottom w:val="outset" w:sz="6" w:space="0" w:color="000000"/>
              <w:right w:val="outset" w:sz="6" w:space="0" w:color="000000"/>
            </w:tcBorders>
            <w:hideMark/>
          </w:tcPr>
          <w:p w14:paraId="062CDD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161.793,00</w:t>
            </w:r>
          </w:p>
        </w:tc>
        <w:tc>
          <w:tcPr>
            <w:tcW w:w="470" w:type="pct"/>
            <w:tcBorders>
              <w:top w:val="outset" w:sz="6" w:space="0" w:color="000000"/>
              <w:left w:val="outset" w:sz="6" w:space="0" w:color="000000"/>
              <w:bottom w:val="outset" w:sz="6" w:space="0" w:color="000000"/>
              <w:right w:val="outset" w:sz="6" w:space="0" w:color="000000"/>
            </w:tcBorders>
            <w:hideMark/>
          </w:tcPr>
          <w:p w14:paraId="0234CC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84.333,64</w:t>
            </w:r>
          </w:p>
        </w:tc>
        <w:tc>
          <w:tcPr>
            <w:tcW w:w="465" w:type="pct"/>
            <w:tcBorders>
              <w:top w:val="outset" w:sz="6" w:space="0" w:color="000000"/>
              <w:left w:val="outset" w:sz="6" w:space="0" w:color="000000"/>
              <w:bottom w:val="outset" w:sz="6" w:space="0" w:color="000000"/>
              <w:right w:val="outset" w:sz="6" w:space="0" w:color="000000"/>
            </w:tcBorders>
            <w:hideMark/>
          </w:tcPr>
          <w:p w14:paraId="3E95CE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42D22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F5F861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385EA3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3780F2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FE977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5A9C1AC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31BC84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23.195,00</w:t>
            </w:r>
          </w:p>
        </w:tc>
        <w:tc>
          <w:tcPr>
            <w:tcW w:w="498" w:type="pct"/>
            <w:tcBorders>
              <w:top w:val="outset" w:sz="6" w:space="0" w:color="000000"/>
              <w:left w:val="outset" w:sz="6" w:space="0" w:color="000000"/>
              <w:bottom w:val="outset" w:sz="6" w:space="0" w:color="000000"/>
              <w:right w:val="outset" w:sz="6" w:space="0" w:color="000000"/>
            </w:tcBorders>
            <w:hideMark/>
          </w:tcPr>
          <w:p w14:paraId="28363F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11.064,32</w:t>
            </w:r>
          </w:p>
        </w:tc>
        <w:tc>
          <w:tcPr>
            <w:tcW w:w="389" w:type="pct"/>
            <w:tcBorders>
              <w:top w:val="outset" w:sz="6" w:space="0" w:color="000000"/>
              <w:left w:val="outset" w:sz="6" w:space="0" w:color="000000"/>
              <w:bottom w:val="outset" w:sz="6" w:space="0" w:color="000000"/>
              <w:right w:val="outset" w:sz="6" w:space="0" w:color="000000"/>
            </w:tcBorders>
            <w:hideMark/>
          </w:tcPr>
          <w:p w14:paraId="4424C01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47,70</w:t>
            </w:r>
          </w:p>
        </w:tc>
        <w:tc>
          <w:tcPr>
            <w:tcW w:w="489" w:type="pct"/>
            <w:tcBorders>
              <w:top w:val="outset" w:sz="6" w:space="0" w:color="000000"/>
              <w:left w:val="outset" w:sz="6" w:space="0" w:color="000000"/>
              <w:bottom w:val="outset" w:sz="6" w:space="0" w:color="000000"/>
              <w:right w:val="outset" w:sz="6" w:space="0" w:color="000000"/>
            </w:tcBorders>
            <w:hideMark/>
          </w:tcPr>
          <w:p w14:paraId="50EAA7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23.195,00</w:t>
            </w:r>
          </w:p>
        </w:tc>
        <w:tc>
          <w:tcPr>
            <w:tcW w:w="470" w:type="pct"/>
            <w:tcBorders>
              <w:top w:val="outset" w:sz="6" w:space="0" w:color="000000"/>
              <w:left w:val="outset" w:sz="6" w:space="0" w:color="000000"/>
              <w:bottom w:val="outset" w:sz="6" w:space="0" w:color="000000"/>
              <w:right w:val="outset" w:sz="6" w:space="0" w:color="000000"/>
            </w:tcBorders>
            <w:hideMark/>
          </w:tcPr>
          <w:p w14:paraId="55269FD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11.064,32</w:t>
            </w:r>
          </w:p>
        </w:tc>
        <w:tc>
          <w:tcPr>
            <w:tcW w:w="465" w:type="pct"/>
            <w:tcBorders>
              <w:top w:val="outset" w:sz="6" w:space="0" w:color="000000"/>
              <w:left w:val="outset" w:sz="6" w:space="0" w:color="000000"/>
              <w:bottom w:val="outset" w:sz="6" w:space="0" w:color="000000"/>
              <w:right w:val="outset" w:sz="6" w:space="0" w:color="000000"/>
            </w:tcBorders>
            <w:hideMark/>
          </w:tcPr>
          <w:p w14:paraId="45D0179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B25ACB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EB2C18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EA77D71"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A84192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8C634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46CC8CF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3048F22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45.500,00</w:t>
            </w:r>
          </w:p>
        </w:tc>
        <w:tc>
          <w:tcPr>
            <w:tcW w:w="498" w:type="pct"/>
            <w:tcBorders>
              <w:top w:val="outset" w:sz="6" w:space="0" w:color="000000"/>
              <w:left w:val="outset" w:sz="6" w:space="0" w:color="000000"/>
              <w:bottom w:val="outset" w:sz="6" w:space="0" w:color="000000"/>
              <w:right w:val="outset" w:sz="6" w:space="0" w:color="000000"/>
            </w:tcBorders>
            <w:hideMark/>
          </w:tcPr>
          <w:p w14:paraId="797E261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41.217,40</w:t>
            </w:r>
          </w:p>
        </w:tc>
        <w:tc>
          <w:tcPr>
            <w:tcW w:w="389" w:type="pct"/>
            <w:tcBorders>
              <w:top w:val="outset" w:sz="6" w:space="0" w:color="000000"/>
              <w:left w:val="outset" w:sz="6" w:space="0" w:color="000000"/>
              <w:bottom w:val="outset" w:sz="6" w:space="0" w:color="000000"/>
              <w:right w:val="outset" w:sz="6" w:space="0" w:color="000000"/>
            </w:tcBorders>
            <w:hideMark/>
          </w:tcPr>
          <w:p w14:paraId="778755F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90,59</w:t>
            </w:r>
          </w:p>
        </w:tc>
        <w:tc>
          <w:tcPr>
            <w:tcW w:w="489" w:type="pct"/>
            <w:tcBorders>
              <w:top w:val="outset" w:sz="6" w:space="0" w:color="000000"/>
              <w:left w:val="outset" w:sz="6" w:space="0" w:color="000000"/>
              <w:bottom w:val="outset" w:sz="6" w:space="0" w:color="000000"/>
              <w:right w:val="outset" w:sz="6" w:space="0" w:color="000000"/>
            </w:tcBorders>
            <w:hideMark/>
          </w:tcPr>
          <w:p w14:paraId="1DF974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45.500,00</w:t>
            </w:r>
          </w:p>
        </w:tc>
        <w:tc>
          <w:tcPr>
            <w:tcW w:w="470" w:type="pct"/>
            <w:tcBorders>
              <w:top w:val="outset" w:sz="6" w:space="0" w:color="000000"/>
              <w:left w:val="outset" w:sz="6" w:space="0" w:color="000000"/>
              <w:bottom w:val="outset" w:sz="6" w:space="0" w:color="000000"/>
              <w:right w:val="outset" w:sz="6" w:space="0" w:color="000000"/>
            </w:tcBorders>
            <w:hideMark/>
          </w:tcPr>
          <w:p w14:paraId="05F8B8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41.217,40</w:t>
            </w:r>
          </w:p>
        </w:tc>
        <w:tc>
          <w:tcPr>
            <w:tcW w:w="465" w:type="pct"/>
            <w:tcBorders>
              <w:top w:val="outset" w:sz="6" w:space="0" w:color="000000"/>
              <w:left w:val="outset" w:sz="6" w:space="0" w:color="000000"/>
              <w:bottom w:val="outset" w:sz="6" w:space="0" w:color="000000"/>
              <w:right w:val="outset" w:sz="6" w:space="0" w:color="000000"/>
            </w:tcBorders>
            <w:hideMark/>
          </w:tcPr>
          <w:p w14:paraId="31CD2B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706E60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CAC4F4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AB739FA"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237EEC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6D13D8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4220</w:t>
            </w:r>
          </w:p>
        </w:tc>
        <w:tc>
          <w:tcPr>
            <w:tcW w:w="914" w:type="pct"/>
            <w:tcBorders>
              <w:top w:val="outset" w:sz="6" w:space="0" w:color="000000"/>
              <w:left w:val="outset" w:sz="6" w:space="0" w:color="000000"/>
              <w:bottom w:val="outset" w:sz="6" w:space="0" w:color="000000"/>
              <w:right w:val="outset" w:sz="6" w:space="0" w:color="000000"/>
            </w:tcBorders>
            <w:hideMark/>
          </w:tcPr>
          <w:p w14:paraId="34319AE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środków żywności</w:t>
            </w:r>
          </w:p>
        </w:tc>
        <w:tc>
          <w:tcPr>
            <w:tcW w:w="539" w:type="pct"/>
            <w:tcBorders>
              <w:top w:val="outset" w:sz="6" w:space="0" w:color="000000"/>
              <w:left w:val="outset" w:sz="6" w:space="0" w:color="000000"/>
              <w:bottom w:val="outset" w:sz="6" w:space="0" w:color="000000"/>
              <w:right w:val="outset" w:sz="6" w:space="0" w:color="000000"/>
            </w:tcBorders>
            <w:hideMark/>
          </w:tcPr>
          <w:p w14:paraId="6E10D2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75.000,00</w:t>
            </w:r>
          </w:p>
        </w:tc>
        <w:tc>
          <w:tcPr>
            <w:tcW w:w="498" w:type="pct"/>
            <w:tcBorders>
              <w:top w:val="outset" w:sz="6" w:space="0" w:color="000000"/>
              <w:left w:val="outset" w:sz="6" w:space="0" w:color="000000"/>
              <w:bottom w:val="outset" w:sz="6" w:space="0" w:color="000000"/>
              <w:right w:val="outset" w:sz="6" w:space="0" w:color="000000"/>
            </w:tcBorders>
            <w:hideMark/>
          </w:tcPr>
          <w:p w14:paraId="165755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38.657,43</w:t>
            </w:r>
          </w:p>
        </w:tc>
        <w:tc>
          <w:tcPr>
            <w:tcW w:w="389" w:type="pct"/>
            <w:tcBorders>
              <w:top w:val="outset" w:sz="6" w:space="0" w:color="000000"/>
              <w:left w:val="outset" w:sz="6" w:space="0" w:color="000000"/>
              <w:bottom w:val="outset" w:sz="6" w:space="0" w:color="000000"/>
              <w:right w:val="outset" w:sz="6" w:space="0" w:color="000000"/>
            </w:tcBorders>
            <w:hideMark/>
          </w:tcPr>
          <w:p w14:paraId="2F69982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51,54</w:t>
            </w:r>
          </w:p>
        </w:tc>
        <w:tc>
          <w:tcPr>
            <w:tcW w:w="489" w:type="pct"/>
            <w:tcBorders>
              <w:top w:val="outset" w:sz="6" w:space="0" w:color="000000"/>
              <w:left w:val="outset" w:sz="6" w:space="0" w:color="000000"/>
              <w:bottom w:val="outset" w:sz="6" w:space="0" w:color="000000"/>
              <w:right w:val="outset" w:sz="6" w:space="0" w:color="000000"/>
            </w:tcBorders>
            <w:hideMark/>
          </w:tcPr>
          <w:p w14:paraId="00FEB6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75.000,00</w:t>
            </w:r>
          </w:p>
        </w:tc>
        <w:tc>
          <w:tcPr>
            <w:tcW w:w="470" w:type="pct"/>
            <w:tcBorders>
              <w:top w:val="outset" w:sz="6" w:space="0" w:color="000000"/>
              <w:left w:val="outset" w:sz="6" w:space="0" w:color="000000"/>
              <w:bottom w:val="outset" w:sz="6" w:space="0" w:color="000000"/>
              <w:right w:val="outset" w:sz="6" w:space="0" w:color="000000"/>
            </w:tcBorders>
            <w:hideMark/>
          </w:tcPr>
          <w:p w14:paraId="46A799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38.657,43</w:t>
            </w:r>
          </w:p>
        </w:tc>
        <w:tc>
          <w:tcPr>
            <w:tcW w:w="465" w:type="pct"/>
            <w:tcBorders>
              <w:top w:val="outset" w:sz="6" w:space="0" w:color="000000"/>
              <w:left w:val="outset" w:sz="6" w:space="0" w:color="000000"/>
              <w:bottom w:val="outset" w:sz="6" w:space="0" w:color="000000"/>
              <w:right w:val="outset" w:sz="6" w:space="0" w:color="000000"/>
            </w:tcBorders>
            <w:hideMark/>
          </w:tcPr>
          <w:p w14:paraId="26B8C3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93B8D6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1421BC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96B4798"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3A6470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D004D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6F9721A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13F34B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98" w:type="pct"/>
            <w:tcBorders>
              <w:top w:val="outset" w:sz="6" w:space="0" w:color="000000"/>
              <w:left w:val="outset" w:sz="6" w:space="0" w:color="000000"/>
              <w:bottom w:val="outset" w:sz="6" w:space="0" w:color="000000"/>
              <w:right w:val="outset" w:sz="6" w:space="0" w:color="000000"/>
            </w:tcBorders>
            <w:hideMark/>
          </w:tcPr>
          <w:p w14:paraId="77ACF7C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11.314,76</w:t>
            </w:r>
          </w:p>
        </w:tc>
        <w:tc>
          <w:tcPr>
            <w:tcW w:w="389" w:type="pct"/>
            <w:tcBorders>
              <w:top w:val="outset" w:sz="6" w:space="0" w:color="000000"/>
              <w:left w:val="outset" w:sz="6" w:space="0" w:color="000000"/>
              <w:bottom w:val="outset" w:sz="6" w:space="0" w:color="000000"/>
              <w:right w:val="outset" w:sz="6" w:space="0" w:color="000000"/>
            </w:tcBorders>
            <w:hideMark/>
          </w:tcPr>
          <w:p w14:paraId="41ABA6D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56,57</w:t>
            </w:r>
          </w:p>
        </w:tc>
        <w:tc>
          <w:tcPr>
            <w:tcW w:w="489" w:type="pct"/>
            <w:tcBorders>
              <w:top w:val="outset" w:sz="6" w:space="0" w:color="000000"/>
              <w:left w:val="outset" w:sz="6" w:space="0" w:color="000000"/>
              <w:bottom w:val="outset" w:sz="6" w:space="0" w:color="000000"/>
              <w:right w:val="outset" w:sz="6" w:space="0" w:color="000000"/>
            </w:tcBorders>
            <w:hideMark/>
          </w:tcPr>
          <w:p w14:paraId="712CCD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70" w:type="pct"/>
            <w:tcBorders>
              <w:top w:val="outset" w:sz="6" w:space="0" w:color="000000"/>
              <w:left w:val="outset" w:sz="6" w:space="0" w:color="000000"/>
              <w:bottom w:val="outset" w:sz="6" w:space="0" w:color="000000"/>
              <w:right w:val="outset" w:sz="6" w:space="0" w:color="000000"/>
            </w:tcBorders>
            <w:hideMark/>
          </w:tcPr>
          <w:p w14:paraId="5ECE5B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11.314,76</w:t>
            </w:r>
          </w:p>
        </w:tc>
        <w:tc>
          <w:tcPr>
            <w:tcW w:w="465" w:type="pct"/>
            <w:tcBorders>
              <w:top w:val="outset" w:sz="6" w:space="0" w:color="000000"/>
              <w:left w:val="outset" w:sz="6" w:space="0" w:color="000000"/>
              <w:bottom w:val="outset" w:sz="6" w:space="0" w:color="000000"/>
              <w:right w:val="outset" w:sz="6" w:space="0" w:color="000000"/>
            </w:tcBorders>
            <w:hideMark/>
          </w:tcPr>
          <w:p w14:paraId="2DA374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2B5531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1FB318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030B3ED"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77376F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3A8DD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4280</w:t>
            </w:r>
          </w:p>
        </w:tc>
        <w:tc>
          <w:tcPr>
            <w:tcW w:w="914" w:type="pct"/>
            <w:tcBorders>
              <w:top w:val="outset" w:sz="6" w:space="0" w:color="000000"/>
              <w:left w:val="outset" w:sz="6" w:space="0" w:color="000000"/>
              <w:bottom w:val="outset" w:sz="6" w:space="0" w:color="000000"/>
              <w:right w:val="outset" w:sz="6" w:space="0" w:color="000000"/>
            </w:tcBorders>
            <w:hideMark/>
          </w:tcPr>
          <w:p w14:paraId="204DAD0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zdrowotnych</w:t>
            </w:r>
          </w:p>
        </w:tc>
        <w:tc>
          <w:tcPr>
            <w:tcW w:w="539" w:type="pct"/>
            <w:tcBorders>
              <w:top w:val="outset" w:sz="6" w:space="0" w:color="000000"/>
              <w:left w:val="outset" w:sz="6" w:space="0" w:color="000000"/>
              <w:bottom w:val="outset" w:sz="6" w:space="0" w:color="000000"/>
              <w:right w:val="outset" w:sz="6" w:space="0" w:color="000000"/>
            </w:tcBorders>
            <w:hideMark/>
          </w:tcPr>
          <w:p w14:paraId="5EF415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98" w:type="pct"/>
            <w:tcBorders>
              <w:top w:val="outset" w:sz="6" w:space="0" w:color="000000"/>
              <w:left w:val="outset" w:sz="6" w:space="0" w:color="000000"/>
              <w:bottom w:val="outset" w:sz="6" w:space="0" w:color="000000"/>
              <w:right w:val="outset" w:sz="6" w:space="0" w:color="000000"/>
            </w:tcBorders>
            <w:hideMark/>
          </w:tcPr>
          <w:p w14:paraId="54D770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390,00</w:t>
            </w:r>
          </w:p>
        </w:tc>
        <w:tc>
          <w:tcPr>
            <w:tcW w:w="389" w:type="pct"/>
            <w:tcBorders>
              <w:top w:val="outset" w:sz="6" w:space="0" w:color="000000"/>
              <w:left w:val="outset" w:sz="6" w:space="0" w:color="000000"/>
              <w:bottom w:val="outset" w:sz="6" w:space="0" w:color="000000"/>
              <w:right w:val="outset" w:sz="6" w:space="0" w:color="000000"/>
            </w:tcBorders>
            <w:hideMark/>
          </w:tcPr>
          <w:p w14:paraId="6801F3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78,00</w:t>
            </w:r>
          </w:p>
        </w:tc>
        <w:tc>
          <w:tcPr>
            <w:tcW w:w="489" w:type="pct"/>
            <w:tcBorders>
              <w:top w:val="outset" w:sz="6" w:space="0" w:color="000000"/>
              <w:left w:val="outset" w:sz="6" w:space="0" w:color="000000"/>
              <w:bottom w:val="outset" w:sz="6" w:space="0" w:color="000000"/>
              <w:right w:val="outset" w:sz="6" w:space="0" w:color="000000"/>
            </w:tcBorders>
            <w:hideMark/>
          </w:tcPr>
          <w:p w14:paraId="2DF4A0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70" w:type="pct"/>
            <w:tcBorders>
              <w:top w:val="outset" w:sz="6" w:space="0" w:color="000000"/>
              <w:left w:val="outset" w:sz="6" w:space="0" w:color="000000"/>
              <w:bottom w:val="outset" w:sz="6" w:space="0" w:color="000000"/>
              <w:right w:val="outset" w:sz="6" w:space="0" w:color="000000"/>
            </w:tcBorders>
            <w:hideMark/>
          </w:tcPr>
          <w:p w14:paraId="1CB592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390,00</w:t>
            </w:r>
          </w:p>
        </w:tc>
        <w:tc>
          <w:tcPr>
            <w:tcW w:w="465" w:type="pct"/>
            <w:tcBorders>
              <w:top w:val="outset" w:sz="6" w:space="0" w:color="000000"/>
              <w:left w:val="outset" w:sz="6" w:space="0" w:color="000000"/>
              <w:bottom w:val="outset" w:sz="6" w:space="0" w:color="000000"/>
              <w:right w:val="outset" w:sz="6" w:space="0" w:color="000000"/>
            </w:tcBorders>
            <w:hideMark/>
          </w:tcPr>
          <w:p w14:paraId="7CC0D4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CB049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32DE16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CA8D3F9"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3D8EAE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3B936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535E541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64CD21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11.500,00</w:t>
            </w:r>
          </w:p>
        </w:tc>
        <w:tc>
          <w:tcPr>
            <w:tcW w:w="498" w:type="pct"/>
            <w:tcBorders>
              <w:top w:val="outset" w:sz="6" w:space="0" w:color="000000"/>
              <w:left w:val="outset" w:sz="6" w:space="0" w:color="000000"/>
              <w:bottom w:val="outset" w:sz="6" w:space="0" w:color="000000"/>
              <w:right w:val="outset" w:sz="6" w:space="0" w:color="000000"/>
            </w:tcBorders>
            <w:hideMark/>
          </w:tcPr>
          <w:p w14:paraId="2C7F34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3.969,22</w:t>
            </w:r>
          </w:p>
        </w:tc>
        <w:tc>
          <w:tcPr>
            <w:tcW w:w="389" w:type="pct"/>
            <w:tcBorders>
              <w:top w:val="outset" w:sz="6" w:space="0" w:color="000000"/>
              <w:left w:val="outset" w:sz="6" w:space="0" w:color="000000"/>
              <w:bottom w:val="outset" w:sz="6" w:space="0" w:color="000000"/>
              <w:right w:val="outset" w:sz="6" w:space="0" w:color="000000"/>
            </w:tcBorders>
            <w:hideMark/>
          </w:tcPr>
          <w:p w14:paraId="26FC11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34,51</w:t>
            </w:r>
          </w:p>
        </w:tc>
        <w:tc>
          <w:tcPr>
            <w:tcW w:w="489" w:type="pct"/>
            <w:tcBorders>
              <w:top w:val="outset" w:sz="6" w:space="0" w:color="000000"/>
              <w:left w:val="outset" w:sz="6" w:space="0" w:color="000000"/>
              <w:bottom w:val="outset" w:sz="6" w:space="0" w:color="000000"/>
              <w:right w:val="outset" w:sz="6" w:space="0" w:color="000000"/>
            </w:tcBorders>
            <w:hideMark/>
          </w:tcPr>
          <w:p w14:paraId="2F4907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11.500,00</w:t>
            </w:r>
          </w:p>
        </w:tc>
        <w:tc>
          <w:tcPr>
            <w:tcW w:w="470" w:type="pct"/>
            <w:tcBorders>
              <w:top w:val="outset" w:sz="6" w:space="0" w:color="000000"/>
              <w:left w:val="outset" w:sz="6" w:space="0" w:color="000000"/>
              <w:bottom w:val="outset" w:sz="6" w:space="0" w:color="000000"/>
              <w:right w:val="outset" w:sz="6" w:space="0" w:color="000000"/>
            </w:tcBorders>
            <w:hideMark/>
          </w:tcPr>
          <w:p w14:paraId="1FBBD36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3.969,22</w:t>
            </w:r>
          </w:p>
        </w:tc>
        <w:tc>
          <w:tcPr>
            <w:tcW w:w="465" w:type="pct"/>
            <w:tcBorders>
              <w:top w:val="outset" w:sz="6" w:space="0" w:color="000000"/>
              <w:left w:val="outset" w:sz="6" w:space="0" w:color="000000"/>
              <w:bottom w:val="outset" w:sz="6" w:space="0" w:color="000000"/>
              <w:right w:val="outset" w:sz="6" w:space="0" w:color="000000"/>
            </w:tcBorders>
            <w:hideMark/>
          </w:tcPr>
          <w:p w14:paraId="03A9F1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99564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CCBA36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22C3F52"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6861B0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1C6FD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4330</w:t>
            </w:r>
          </w:p>
        </w:tc>
        <w:tc>
          <w:tcPr>
            <w:tcW w:w="914" w:type="pct"/>
            <w:tcBorders>
              <w:top w:val="outset" w:sz="6" w:space="0" w:color="000000"/>
              <w:left w:val="outset" w:sz="6" w:space="0" w:color="000000"/>
              <w:bottom w:val="outset" w:sz="6" w:space="0" w:color="000000"/>
              <w:right w:val="outset" w:sz="6" w:space="0" w:color="000000"/>
            </w:tcBorders>
            <w:hideMark/>
          </w:tcPr>
          <w:p w14:paraId="49E7006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Zakup usług przez jednostki samorządu </w:t>
            </w:r>
            <w:r w:rsidRPr="00BC54C9">
              <w:rPr>
                <w:rFonts w:asciiTheme="minorHAnsi" w:hAnsiTheme="minorHAnsi" w:cstheme="minorHAnsi"/>
              </w:rPr>
              <w:lastRenderedPageBreak/>
              <w:t>terytorialnego od innych jednostek samorządu terytorialnego</w:t>
            </w:r>
          </w:p>
        </w:tc>
        <w:tc>
          <w:tcPr>
            <w:tcW w:w="539" w:type="pct"/>
            <w:tcBorders>
              <w:top w:val="outset" w:sz="6" w:space="0" w:color="000000"/>
              <w:left w:val="outset" w:sz="6" w:space="0" w:color="000000"/>
              <w:bottom w:val="outset" w:sz="6" w:space="0" w:color="000000"/>
              <w:right w:val="outset" w:sz="6" w:space="0" w:color="000000"/>
            </w:tcBorders>
            <w:hideMark/>
          </w:tcPr>
          <w:p w14:paraId="3E07C5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lastRenderedPageBreak/>
              <w:t>30.000,00</w:t>
            </w:r>
          </w:p>
        </w:tc>
        <w:tc>
          <w:tcPr>
            <w:tcW w:w="498" w:type="pct"/>
            <w:tcBorders>
              <w:top w:val="outset" w:sz="6" w:space="0" w:color="000000"/>
              <w:left w:val="outset" w:sz="6" w:space="0" w:color="000000"/>
              <w:bottom w:val="outset" w:sz="6" w:space="0" w:color="000000"/>
              <w:right w:val="outset" w:sz="6" w:space="0" w:color="000000"/>
            </w:tcBorders>
            <w:hideMark/>
          </w:tcPr>
          <w:p w14:paraId="4B3BBAB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20.407,05</w:t>
            </w:r>
          </w:p>
        </w:tc>
        <w:tc>
          <w:tcPr>
            <w:tcW w:w="389" w:type="pct"/>
            <w:tcBorders>
              <w:top w:val="outset" w:sz="6" w:space="0" w:color="000000"/>
              <w:left w:val="outset" w:sz="6" w:space="0" w:color="000000"/>
              <w:bottom w:val="outset" w:sz="6" w:space="0" w:color="000000"/>
              <w:right w:val="outset" w:sz="6" w:space="0" w:color="000000"/>
            </w:tcBorders>
            <w:hideMark/>
          </w:tcPr>
          <w:p w14:paraId="4D76BA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68,02</w:t>
            </w:r>
          </w:p>
        </w:tc>
        <w:tc>
          <w:tcPr>
            <w:tcW w:w="489" w:type="pct"/>
            <w:tcBorders>
              <w:top w:val="outset" w:sz="6" w:space="0" w:color="000000"/>
              <w:left w:val="outset" w:sz="6" w:space="0" w:color="000000"/>
              <w:bottom w:val="outset" w:sz="6" w:space="0" w:color="000000"/>
              <w:right w:val="outset" w:sz="6" w:space="0" w:color="000000"/>
            </w:tcBorders>
            <w:hideMark/>
          </w:tcPr>
          <w:p w14:paraId="5ED4E75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470" w:type="pct"/>
            <w:tcBorders>
              <w:top w:val="outset" w:sz="6" w:space="0" w:color="000000"/>
              <w:left w:val="outset" w:sz="6" w:space="0" w:color="000000"/>
              <w:bottom w:val="outset" w:sz="6" w:space="0" w:color="000000"/>
              <w:right w:val="outset" w:sz="6" w:space="0" w:color="000000"/>
            </w:tcBorders>
            <w:hideMark/>
          </w:tcPr>
          <w:p w14:paraId="28BB111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20.407,05</w:t>
            </w:r>
          </w:p>
        </w:tc>
        <w:tc>
          <w:tcPr>
            <w:tcW w:w="465" w:type="pct"/>
            <w:tcBorders>
              <w:top w:val="outset" w:sz="6" w:space="0" w:color="000000"/>
              <w:left w:val="outset" w:sz="6" w:space="0" w:color="000000"/>
              <w:bottom w:val="outset" w:sz="6" w:space="0" w:color="000000"/>
              <w:right w:val="outset" w:sz="6" w:space="0" w:color="000000"/>
            </w:tcBorders>
            <w:hideMark/>
          </w:tcPr>
          <w:p w14:paraId="2B8BE3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0B28C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82BEDA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B49CA51"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8E35BF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54C0B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31515A1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18F96F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1.800,00</w:t>
            </w:r>
          </w:p>
        </w:tc>
        <w:tc>
          <w:tcPr>
            <w:tcW w:w="498" w:type="pct"/>
            <w:tcBorders>
              <w:top w:val="outset" w:sz="6" w:space="0" w:color="000000"/>
              <w:left w:val="outset" w:sz="6" w:space="0" w:color="000000"/>
              <w:bottom w:val="outset" w:sz="6" w:space="0" w:color="000000"/>
              <w:right w:val="outset" w:sz="6" w:space="0" w:color="000000"/>
            </w:tcBorders>
            <w:hideMark/>
          </w:tcPr>
          <w:p w14:paraId="34246C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851,16</w:t>
            </w:r>
          </w:p>
        </w:tc>
        <w:tc>
          <w:tcPr>
            <w:tcW w:w="389" w:type="pct"/>
            <w:tcBorders>
              <w:top w:val="outset" w:sz="6" w:space="0" w:color="000000"/>
              <w:left w:val="outset" w:sz="6" w:space="0" w:color="000000"/>
              <w:bottom w:val="outset" w:sz="6" w:space="0" w:color="000000"/>
              <w:right w:val="outset" w:sz="6" w:space="0" w:color="000000"/>
            </w:tcBorders>
            <w:hideMark/>
          </w:tcPr>
          <w:p w14:paraId="747597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47,29</w:t>
            </w:r>
          </w:p>
        </w:tc>
        <w:tc>
          <w:tcPr>
            <w:tcW w:w="489" w:type="pct"/>
            <w:tcBorders>
              <w:top w:val="outset" w:sz="6" w:space="0" w:color="000000"/>
              <w:left w:val="outset" w:sz="6" w:space="0" w:color="000000"/>
              <w:bottom w:val="outset" w:sz="6" w:space="0" w:color="000000"/>
              <w:right w:val="outset" w:sz="6" w:space="0" w:color="000000"/>
            </w:tcBorders>
            <w:hideMark/>
          </w:tcPr>
          <w:p w14:paraId="5E318F1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1.800,00</w:t>
            </w:r>
          </w:p>
        </w:tc>
        <w:tc>
          <w:tcPr>
            <w:tcW w:w="470" w:type="pct"/>
            <w:tcBorders>
              <w:top w:val="outset" w:sz="6" w:space="0" w:color="000000"/>
              <w:left w:val="outset" w:sz="6" w:space="0" w:color="000000"/>
              <w:bottom w:val="outset" w:sz="6" w:space="0" w:color="000000"/>
              <w:right w:val="outset" w:sz="6" w:space="0" w:color="000000"/>
            </w:tcBorders>
            <w:hideMark/>
          </w:tcPr>
          <w:p w14:paraId="2E4B41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851,16</w:t>
            </w:r>
          </w:p>
        </w:tc>
        <w:tc>
          <w:tcPr>
            <w:tcW w:w="465" w:type="pct"/>
            <w:tcBorders>
              <w:top w:val="outset" w:sz="6" w:space="0" w:color="000000"/>
              <w:left w:val="outset" w:sz="6" w:space="0" w:color="000000"/>
              <w:bottom w:val="outset" w:sz="6" w:space="0" w:color="000000"/>
              <w:right w:val="outset" w:sz="6" w:space="0" w:color="000000"/>
            </w:tcBorders>
            <w:hideMark/>
          </w:tcPr>
          <w:p w14:paraId="181A6E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91F7DD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41895F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8494197"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D66057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DED58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45730E3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69F4A0F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w:t>
            </w:r>
          </w:p>
        </w:tc>
        <w:tc>
          <w:tcPr>
            <w:tcW w:w="498" w:type="pct"/>
            <w:tcBorders>
              <w:top w:val="outset" w:sz="6" w:space="0" w:color="000000"/>
              <w:left w:val="outset" w:sz="6" w:space="0" w:color="000000"/>
              <w:bottom w:val="outset" w:sz="6" w:space="0" w:color="000000"/>
              <w:right w:val="outset" w:sz="6" w:space="0" w:color="000000"/>
            </w:tcBorders>
            <w:hideMark/>
          </w:tcPr>
          <w:p w14:paraId="68CF961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7EBDEE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576C338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w:t>
            </w:r>
          </w:p>
        </w:tc>
        <w:tc>
          <w:tcPr>
            <w:tcW w:w="470" w:type="pct"/>
            <w:tcBorders>
              <w:top w:val="outset" w:sz="6" w:space="0" w:color="000000"/>
              <w:left w:val="outset" w:sz="6" w:space="0" w:color="000000"/>
              <w:bottom w:val="outset" w:sz="6" w:space="0" w:color="000000"/>
              <w:right w:val="outset" w:sz="6" w:space="0" w:color="000000"/>
            </w:tcBorders>
            <w:hideMark/>
          </w:tcPr>
          <w:p w14:paraId="6D00976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4ABE40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FB5FF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90579D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E3D0582"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609269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81A4A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53B9E27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39" w:type="pct"/>
            <w:tcBorders>
              <w:top w:val="outset" w:sz="6" w:space="0" w:color="000000"/>
              <w:left w:val="outset" w:sz="6" w:space="0" w:color="000000"/>
              <w:bottom w:val="outset" w:sz="6" w:space="0" w:color="000000"/>
              <w:right w:val="outset" w:sz="6" w:space="0" w:color="000000"/>
            </w:tcBorders>
            <w:hideMark/>
          </w:tcPr>
          <w:p w14:paraId="1D3173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98" w:type="pct"/>
            <w:tcBorders>
              <w:top w:val="outset" w:sz="6" w:space="0" w:color="000000"/>
              <w:left w:val="outset" w:sz="6" w:space="0" w:color="000000"/>
              <w:bottom w:val="outset" w:sz="6" w:space="0" w:color="000000"/>
              <w:right w:val="outset" w:sz="6" w:space="0" w:color="000000"/>
            </w:tcBorders>
            <w:hideMark/>
          </w:tcPr>
          <w:p w14:paraId="0D231D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687,38</w:t>
            </w:r>
          </w:p>
        </w:tc>
        <w:tc>
          <w:tcPr>
            <w:tcW w:w="389" w:type="pct"/>
            <w:tcBorders>
              <w:top w:val="outset" w:sz="6" w:space="0" w:color="000000"/>
              <w:left w:val="outset" w:sz="6" w:space="0" w:color="000000"/>
              <w:bottom w:val="outset" w:sz="6" w:space="0" w:color="000000"/>
              <w:right w:val="outset" w:sz="6" w:space="0" w:color="000000"/>
            </w:tcBorders>
            <w:hideMark/>
          </w:tcPr>
          <w:p w14:paraId="1722831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13,75</w:t>
            </w:r>
          </w:p>
        </w:tc>
        <w:tc>
          <w:tcPr>
            <w:tcW w:w="489" w:type="pct"/>
            <w:tcBorders>
              <w:top w:val="outset" w:sz="6" w:space="0" w:color="000000"/>
              <w:left w:val="outset" w:sz="6" w:space="0" w:color="000000"/>
              <w:bottom w:val="outset" w:sz="6" w:space="0" w:color="000000"/>
              <w:right w:val="outset" w:sz="6" w:space="0" w:color="000000"/>
            </w:tcBorders>
            <w:hideMark/>
          </w:tcPr>
          <w:p w14:paraId="220BD0F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70" w:type="pct"/>
            <w:tcBorders>
              <w:top w:val="outset" w:sz="6" w:space="0" w:color="000000"/>
              <w:left w:val="outset" w:sz="6" w:space="0" w:color="000000"/>
              <w:bottom w:val="outset" w:sz="6" w:space="0" w:color="000000"/>
              <w:right w:val="outset" w:sz="6" w:space="0" w:color="000000"/>
            </w:tcBorders>
            <w:hideMark/>
          </w:tcPr>
          <w:p w14:paraId="3A5D464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687,38</w:t>
            </w:r>
          </w:p>
        </w:tc>
        <w:tc>
          <w:tcPr>
            <w:tcW w:w="465" w:type="pct"/>
            <w:tcBorders>
              <w:top w:val="outset" w:sz="6" w:space="0" w:color="000000"/>
              <w:left w:val="outset" w:sz="6" w:space="0" w:color="000000"/>
              <w:bottom w:val="outset" w:sz="6" w:space="0" w:color="000000"/>
              <w:right w:val="outset" w:sz="6" w:space="0" w:color="000000"/>
            </w:tcBorders>
            <w:hideMark/>
          </w:tcPr>
          <w:p w14:paraId="275D55B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2AD9A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C818EF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2208008"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3DC729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B251A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496ACD0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214754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35.754,00</w:t>
            </w:r>
          </w:p>
        </w:tc>
        <w:tc>
          <w:tcPr>
            <w:tcW w:w="498" w:type="pct"/>
            <w:tcBorders>
              <w:top w:val="outset" w:sz="6" w:space="0" w:color="000000"/>
              <w:left w:val="outset" w:sz="6" w:space="0" w:color="000000"/>
              <w:bottom w:val="outset" w:sz="6" w:space="0" w:color="000000"/>
              <w:right w:val="outset" w:sz="6" w:space="0" w:color="000000"/>
            </w:tcBorders>
            <w:hideMark/>
          </w:tcPr>
          <w:p w14:paraId="488F704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25.870,20</w:t>
            </w:r>
          </w:p>
        </w:tc>
        <w:tc>
          <w:tcPr>
            <w:tcW w:w="389" w:type="pct"/>
            <w:tcBorders>
              <w:top w:val="outset" w:sz="6" w:space="0" w:color="000000"/>
              <w:left w:val="outset" w:sz="6" w:space="0" w:color="000000"/>
              <w:bottom w:val="outset" w:sz="6" w:space="0" w:color="000000"/>
              <w:right w:val="outset" w:sz="6" w:space="0" w:color="000000"/>
            </w:tcBorders>
            <w:hideMark/>
          </w:tcPr>
          <w:p w14:paraId="41D37D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72,36</w:t>
            </w:r>
          </w:p>
        </w:tc>
        <w:tc>
          <w:tcPr>
            <w:tcW w:w="489" w:type="pct"/>
            <w:tcBorders>
              <w:top w:val="outset" w:sz="6" w:space="0" w:color="000000"/>
              <w:left w:val="outset" w:sz="6" w:space="0" w:color="000000"/>
              <w:bottom w:val="outset" w:sz="6" w:space="0" w:color="000000"/>
              <w:right w:val="outset" w:sz="6" w:space="0" w:color="000000"/>
            </w:tcBorders>
            <w:hideMark/>
          </w:tcPr>
          <w:p w14:paraId="698B47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35.754,00</w:t>
            </w:r>
          </w:p>
        </w:tc>
        <w:tc>
          <w:tcPr>
            <w:tcW w:w="470" w:type="pct"/>
            <w:tcBorders>
              <w:top w:val="outset" w:sz="6" w:space="0" w:color="000000"/>
              <w:left w:val="outset" w:sz="6" w:space="0" w:color="000000"/>
              <w:bottom w:val="outset" w:sz="6" w:space="0" w:color="000000"/>
              <w:right w:val="outset" w:sz="6" w:space="0" w:color="000000"/>
            </w:tcBorders>
            <w:hideMark/>
          </w:tcPr>
          <w:p w14:paraId="1F3A28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25.870,20</w:t>
            </w:r>
          </w:p>
        </w:tc>
        <w:tc>
          <w:tcPr>
            <w:tcW w:w="465" w:type="pct"/>
            <w:tcBorders>
              <w:top w:val="outset" w:sz="6" w:space="0" w:color="000000"/>
              <w:left w:val="outset" w:sz="6" w:space="0" w:color="000000"/>
              <w:bottom w:val="outset" w:sz="6" w:space="0" w:color="000000"/>
              <w:right w:val="outset" w:sz="6" w:space="0" w:color="000000"/>
            </w:tcBorders>
            <w:hideMark/>
          </w:tcPr>
          <w:p w14:paraId="152498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7FC13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AC024B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156822E"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ECD007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998BD4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33A184DD" w14:textId="63FDF2E0"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5672DDB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3.200,00</w:t>
            </w:r>
          </w:p>
        </w:tc>
        <w:tc>
          <w:tcPr>
            <w:tcW w:w="498" w:type="pct"/>
            <w:tcBorders>
              <w:top w:val="outset" w:sz="6" w:space="0" w:color="000000"/>
              <w:left w:val="outset" w:sz="6" w:space="0" w:color="000000"/>
              <w:bottom w:val="outset" w:sz="6" w:space="0" w:color="000000"/>
              <w:right w:val="outset" w:sz="6" w:space="0" w:color="000000"/>
            </w:tcBorders>
            <w:hideMark/>
          </w:tcPr>
          <w:p w14:paraId="0FB172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257426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7408B1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3.200,00</w:t>
            </w:r>
          </w:p>
        </w:tc>
        <w:tc>
          <w:tcPr>
            <w:tcW w:w="470" w:type="pct"/>
            <w:tcBorders>
              <w:top w:val="outset" w:sz="6" w:space="0" w:color="000000"/>
              <w:left w:val="outset" w:sz="6" w:space="0" w:color="000000"/>
              <w:bottom w:val="outset" w:sz="6" w:space="0" w:color="000000"/>
              <w:right w:val="outset" w:sz="6" w:space="0" w:color="000000"/>
            </w:tcBorders>
            <w:hideMark/>
          </w:tcPr>
          <w:p w14:paraId="0C866D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1C35E0A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9F8D99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9F7F9B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84C3B91"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F961C6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CCC05C3"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A05F717"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1E4DA62"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39AE82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8C9C28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F38166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5C015BA"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50E762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6D6D00A" w14:textId="77777777" w:rsidR="00377F63" w:rsidRPr="00BC54C9" w:rsidRDefault="00377F63">
            <w:pPr>
              <w:pStyle w:val="NormalnyWeb"/>
              <w:jc w:val="center"/>
              <w:rPr>
                <w:rFonts w:asciiTheme="minorHAnsi" w:hAnsiTheme="minorHAnsi" w:cstheme="minorHAnsi"/>
              </w:rPr>
            </w:pPr>
          </w:p>
        </w:tc>
      </w:tr>
      <w:tr w:rsidR="00377F63" w:rsidRPr="00BC54C9" w14:paraId="0EFED8D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9345C91"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58CFF42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80106</w:t>
            </w:r>
          </w:p>
        </w:tc>
        <w:tc>
          <w:tcPr>
            <w:tcW w:w="270" w:type="pct"/>
            <w:tcBorders>
              <w:top w:val="outset" w:sz="6" w:space="0" w:color="000000"/>
              <w:left w:val="outset" w:sz="6" w:space="0" w:color="000000"/>
              <w:bottom w:val="outset" w:sz="6" w:space="0" w:color="000000"/>
              <w:right w:val="outset" w:sz="6" w:space="0" w:color="000000"/>
            </w:tcBorders>
          </w:tcPr>
          <w:p w14:paraId="3CD64EF7"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04A0288F"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Inne formy wychowania przedszkolnego</w:t>
            </w:r>
          </w:p>
        </w:tc>
        <w:tc>
          <w:tcPr>
            <w:tcW w:w="539" w:type="pct"/>
            <w:tcBorders>
              <w:top w:val="outset" w:sz="6" w:space="0" w:color="000000"/>
              <w:left w:val="outset" w:sz="6" w:space="0" w:color="000000"/>
              <w:bottom w:val="outset" w:sz="6" w:space="0" w:color="000000"/>
              <w:right w:val="outset" w:sz="6" w:space="0" w:color="000000"/>
            </w:tcBorders>
            <w:hideMark/>
          </w:tcPr>
          <w:p w14:paraId="0F40ACBA"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269.137,00</w:t>
            </w:r>
          </w:p>
        </w:tc>
        <w:tc>
          <w:tcPr>
            <w:tcW w:w="498" w:type="pct"/>
            <w:tcBorders>
              <w:top w:val="outset" w:sz="6" w:space="0" w:color="000000"/>
              <w:left w:val="outset" w:sz="6" w:space="0" w:color="000000"/>
              <w:bottom w:val="outset" w:sz="6" w:space="0" w:color="000000"/>
              <w:right w:val="outset" w:sz="6" w:space="0" w:color="000000"/>
            </w:tcBorders>
            <w:hideMark/>
          </w:tcPr>
          <w:p w14:paraId="3F2F0694"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94.423,68</w:t>
            </w:r>
          </w:p>
        </w:tc>
        <w:tc>
          <w:tcPr>
            <w:tcW w:w="389" w:type="pct"/>
            <w:tcBorders>
              <w:top w:val="outset" w:sz="6" w:space="0" w:color="000000"/>
              <w:left w:val="outset" w:sz="6" w:space="0" w:color="000000"/>
              <w:bottom w:val="outset" w:sz="6" w:space="0" w:color="000000"/>
              <w:right w:val="outset" w:sz="6" w:space="0" w:color="000000"/>
            </w:tcBorders>
            <w:hideMark/>
          </w:tcPr>
          <w:p w14:paraId="0A1C3FA6"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35,08</w:t>
            </w:r>
          </w:p>
        </w:tc>
        <w:tc>
          <w:tcPr>
            <w:tcW w:w="489" w:type="pct"/>
            <w:tcBorders>
              <w:top w:val="outset" w:sz="6" w:space="0" w:color="000000"/>
              <w:left w:val="outset" w:sz="6" w:space="0" w:color="000000"/>
              <w:bottom w:val="outset" w:sz="6" w:space="0" w:color="000000"/>
              <w:right w:val="outset" w:sz="6" w:space="0" w:color="000000"/>
            </w:tcBorders>
            <w:hideMark/>
          </w:tcPr>
          <w:p w14:paraId="78C27BA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269.137,00</w:t>
            </w:r>
          </w:p>
        </w:tc>
        <w:tc>
          <w:tcPr>
            <w:tcW w:w="470" w:type="pct"/>
            <w:tcBorders>
              <w:top w:val="outset" w:sz="6" w:space="0" w:color="000000"/>
              <w:left w:val="outset" w:sz="6" w:space="0" w:color="000000"/>
              <w:bottom w:val="outset" w:sz="6" w:space="0" w:color="000000"/>
              <w:right w:val="outset" w:sz="6" w:space="0" w:color="000000"/>
            </w:tcBorders>
            <w:hideMark/>
          </w:tcPr>
          <w:p w14:paraId="580E7FE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94.423,68</w:t>
            </w:r>
          </w:p>
        </w:tc>
        <w:tc>
          <w:tcPr>
            <w:tcW w:w="465" w:type="pct"/>
            <w:tcBorders>
              <w:top w:val="outset" w:sz="6" w:space="0" w:color="000000"/>
              <w:left w:val="outset" w:sz="6" w:space="0" w:color="000000"/>
              <w:bottom w:val="outset" w:sz="6" w:space="0" w:color="000000"/>
              <w:right w:val="outset" w:sz="6" w:space="0" w:color="000000"/>
            </w:tcBorders>
            <w:hideMark/>
          </w:tcPr>
          <w:p w14:paraId="3F4E5AE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3C010A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158814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1D21948"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420C32F" w14:textId="77777777" w:rsidR="00377F63" w:rsidRPr="00BC54C9" w:rsidRDefault="00377F63">
            <w:pPr>
              <w:pStyle w:val="NormalnyWeb"/>
              <w:jc w:val="center"/>
              <w:rPr>
                <w:rFonts w:asciiTheme="minorHAnsi" w:hAnsiTheme="minorHAnsi" w:cstheme="minorHAnsi"/>
                <w:i/>
              </w:rPr>
            </w:pPr>
          </w:p>
        </w:tc>
        <w:tc>
          <w:tcPr>
            <w:tcW w:w="270" w:type="pct"/>
            <w:tcBorders>
              <w:top w:val="outset" w:sz="6" w:space="0" w:color="000000"/>
              <w:left w:val="outset" w:sz="6" w:space="0" w:color="000000"/>
              <w:bottom w:val="outset" w:sz="6" w:space="0" w:color="000000"/>
              <w:right w:val="outset" w:sz="6" w:space="0" w:color="000000"/>
            </w:tcBorders>
          </w:tcPr>
          <w:p w14:paraId="07ECCEB9"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tcPr>
          <w:p w14:paraId="22C35139" w14:textId="77777777" w:rsidR="00377F63" w:rsidRPr="00BC54C9" w:rsidRDefault="00377F63">
            <w:pPr>
              <w:pStyle w:val="NormalnyWeb"/>
              <w:rPr>
                <w:rFonts w:asciiTheme="minorHAnsi" w:hAnsiTheme="minorHAnsi" w:cstheme="minorHAnsi"/>
                <w:i/>
              </w:rPr>
            </w:pPr>
          </w:p>
        </w:tc>
        <w:tc>
          <w:tcPr>
            <w:tcW w:w="539" w:type="pct"/>
            <w:tcBorders>
              <w:top w:val="outset" w:sz="6" w:space="0" w:color="000000"/>
              <w:left w:val="outset" w:sz="6" w:space="0" w:color="000000"/>
              <w:bottom w:val="outset" w:sz="6" w:space="0" w:color="000000"/>
              <w:right w:val="outset" w:sz="6" w:space="0" w:color="000000"/>
            </w:tcBorders>
          </w:tcPr>
          <w:p w14:paraId="3A0FAC28" w14:textId="77777777" w:rsidR="00377F63" w:rsidRPr="00BC54C9" w:rsidRDefault="00377F63">
            <w:pPr>
              <w:pStyle w:val="NormalnyWeb"/>
              <w:jc w:val="center"/>
              <w:rPr>
                <w:rFonts w:asciiTheme="minorHAnsi" w:hAnsiTheme="minorHAnsi" w:cstheme="minorHAnsi"/>
                <w:i/>
              </w:rPr>
            </w:pPr>
          </w:p>
        </w:tc>
        <w:tc>
          <w:tcPr>
            <w:tcW w:w="498" w:type="pct"/>
            <w:tcBorders>
              <w:top w:val="outset" w:sz="6" w:space="0" w:color="000000"/>
              <w:left w:val="outset" w:sz="6" w:space="0" w:color="000000"/>
              <w:bottom w:val="outset" w:sz="6" w:space="0" w:color="000000"/>
              <w:right w:val="outset" w:sz="6" w:space="0" w:color="000000"/>
            </w:tcBorders>
          </w:tcPr>
          <w:p w14:paraId="064C5A12" w14:textId="77777777" w:rsidR="00377F63" w:rsidRPr="00BC54C9" w:rsidRDefault="00377F63">
            <w:pPr>
              <w:pStyle w:val="NormalnyWeb"/>
              <w:jc w:val="center"/>
              <w:rPr>
                <w:rFonts w:asciiTheme="minorHAnsi" w:hAnsiTheme="minorHAnsi" w:cstheme="minorHAnsi"/>
                <w:i/>
              </w:rPr>
            </w:pPr>
          </w:p>
        </w:tc>
        <w:tc>
          <w:tcPr>
            <w:tcW w:w="389" w:type="pct"/>
            <w:tcBorders>
              <w:top w:val="outset" w:sz="6" w:space="0" w:color="000000"/>
              <w:left w:val="outset" w:sz="6" w:space="0" w:color="000000"/>
              <w:bottom w:val="outset" w:sz="6" w:space="0" w:color="000000"/>
              <w:right w:val="outset" w:sz="6" w:space="0" w:color="000000"/>
            </w:tcBorders>
          </w:tcPr>
          <w:p w14:paraId="3A28085B" w14:textId="77777777" w:rsidR="00377F63" w:rsidRPr="00BC54C9" w:rsidRDefault="00377F63">
            <w:pPr>
              <w:pStyle w:val="NormalnyWeb"/>
              <w:jc w:val="center"/>
              <w:rPr>
                <w:rFonts w:asciiTheme="minorHAnsi" w:hAnsiTheme="minorHAnsi" w:cstheme="minorHAnsi"/>
                <w:i/>
              </w:rPr>
            </w:pPr>
          </w:p>
        </w:tc>
        <w:tc>
          <w:tcPr>
            <w:tcW w:w="489" w:type="pct"/>
            <w:tcBorders>
              <w:top w:val="outset" w:sz="6" w:space="0" w:color="000000"/>
              <w:left w:val="outset" w:sz="6" w:space="0" w:color="000000"/>
              <w:bottom w:val="outset" w:sz="6" w:space="0" w:color="000000"/>
              <w:right w:val="outset" w:sz="6" w:space="0" w:color="000000"/>
            </w:tcBorders>
          </w:tcPr>
          <w:p w14:paraId="2CD55E28" w14:textId="77777777" w:rsidR="00377F63" w:rsidRPr="00BC54C9" w:rsidRDefault="00377F63">
            <w:pPr>
              <w:pStyle w:val="NormalnyWeb"/>
              <w:jc w:val="center"/>
              <w:rPr>
                <w:rFonts w:asciiTheme="minorHAnsi" w:hAnsiTheme="minorHAnsi" w:cstheme="minorHAnsi"/>
                <w:i/>
              </w:rPr>
            </w:pPr>
          </w:p>
        </w:tc>
        <w:tc>
          <w:tcPr>
            <w:tcW w:w="470" w:type="pct"/>
            <w:tcBorders>
              <w:top w:val="outset" w:sz="6" w:space="0" w:color="000000"/>
              <w:left w:val="outset" w:sz="6" w:space="0" w:color="000000"/>
              <w:bottom w:val="outset" w:sz="6" w:space="0" w:color="000000"/>
              <w:right w:val="outset" w:sz="6" w:space="0" w:color="000000"/>
            </w:tcBorders>
          </w:tcPr>
          <w:p w14:paraId="1089E8DE" w14:textId="77777777" w:rsidR="00377F63" w:rsidRPr="00BC54C9" w:rsidRDefault="00377F63">
            <w:pPr>
              <w:pStyle w:val="NormalnyWeb"/>
              <w:jc w:val="center"/>
              <w:rPr>
                <w:rFonts w:asciiTheme="minorHAnsi" w:hAnsiTheme="minorHAnsi" w:cstheme="minorHAnsi"/>
                <w:i/>
              </w:rPr>
            </w:pPr>
          </w:p>
        </w:tc>
        <w:tc>
          <w:tcPr>
            <w:tcW w:w="465" w:type="pct"/>
            <w:tcBorders>
              <w:top w:val="outset" w:sz="6" w:space="0" w:color="000000"/>
              <w:left w:val="outset" w:sz="6" w:space="0" w:color="000000"/>
              <w:bottom w:val="outset" w:sz="6" w:space="0" w:color="000000"/>
              <w:right w:val="outset" w:sz="6" w:space="0" w:color="000000"/>
            </w:tcBorders>
          </w:tcPr>
          <w:p w14:paraId="15B7594E" w14:textId="77777777" w:rsidR="00377F63" w:rsidRPr="00BC54C9" w:rsidRDefault="00377F63">
            <w:pPr>
              <w:pStyle w:val="NormalnyWeb"/>
              <w:jc w:val="center"/>
              <w:rPr>
                <w:rFonts w:asciiTheme="minorHAnsi" w:hAnsiTheme="minorHAnsi" w:cstheme="minorHAnsi"/>
                <w:i/>
              </w:rPr>
            </w:pPr>
          </w:p>
        </w:tc>
        <w:tc>
          <w:tcPr>
            <w:tcW w:w="473" w:type="pct"/>
            <w:tcBorders>
              <w:top w:val="outset" w:sz="6" w:space="0" w:color="000000"/>
              <w:left w:val="outset" w:sz="6" w:space="0" w:color="000000"/>
              <w:bottom w:val="outset" w:sz="6" w:space="0" w:color="000000"/>
              <w:right w:val="outset" w:sz="6" w:space="0" w:color="000000"/>
            </w:tcBorders>
          </w:tcPr>
          <w:p w14:paraId="35E9B1D8" w14:textId="77777777" w:rsidR="00377F63" w:rsidRPr="00BC54C9" w:rsidRDefault="00377F63">
            <w:pPr>
              <w:pStyle w:val="NormalnyWeb"/>
              <w:jc w:val="center"/>
              <w:rPr>
                <w:rFonts w:asciiTheme="minorHAnsi" w:hAnsiTheme="minorHAnsi" w:cstheme="minorHAnsi"/>
              </w:rPr>
            </w:pPr>
          </w:p>
        </w:tc>
      </w:tr>
      <w:tr w:rsidR="00377F63" w:rsidRPr="00BC54C9" w14:paraId="48A0218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B63C05B"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CD734C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711A3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2580</w:t>
            </w:r>
          </w:p>
        </w:tc>
        <w:tc>
          <w:tcPr>
            <w:tcW w:w="914" w:type="pct"/>
            <w:tcBorders>
              <w:top w:val="outset" w:sz="6" w:space="0" w:color="000000"/>
              <w:left w:val="outset" w:sz="6" w:space="0" w:color="000000"/>
              <w:bottom w:val="outset" w:sz="6" w:space="0" w:color="000000"/>
              <w:right w:val="outset" w:sz="6" w:space="0" w:color="000000"/>
            </w:tcBorders>
            <w:hideMark/>
          </w:tcPr>
          <w:p w14:paraId="0AAE7F4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Dotacja podmiotowa z budżetu dla jednostek niezaliczanych do sektora finansów publicznych</w:t>
            </w:r>
          </w:p>
        </w:tc>
        <w:tc>
          <w:tcPr>
            <w:tcW w:w="539" w:type="pct"/>
            <w:tcBorders>
              <w:top w:val="outset" w:sz="6" w:space="0" w:color="000000"/>
              <w:left w:val="outset" w:sz="6" w:space="0" w:color="000000"/>
              <w:bottom w:val="outset" w:sz="6" w:space="0" w:color="000000"/>
              <w:right w:val="outset" w:sz="6" w:space="0" w:color="000000"/>
            </w:tcBorders>
            <w:hideMark/>
          </w:tcPr>
          <w:p w14:paraId="635546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269.137,00</w:t>
            </w:r>
          </w:p>
        </w:tc>
        <w:tc>
          <w:tcPr>
            <w:tcW w:w="498" w:type="pct"/>
            <w:tcBorders>
              <w:top w:val="outset" w:sz="6" w:space="0" w:color="000000"/>
              <w:left w:val="outset" w:sz="6" w:space="0" w:color="000000"/>
              <w:bottom w:val="outset" w:sz="6" w:space="0" w:color="000000"/>
              <w:right w:val="outset" w:sz="6" w:space="0" w:color="000000"/>
            </w:tcBorders>
            <w:hideMark/>
          </w:tcPr>
          <w:p w14:paraId="5972B4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94.423,68</w:t>
            </w:r>
          </w:p>
        </w:tc>
        <w:tc>
          <w:tcPr>
            <w:tcW w:w="389" w:type="pct"/>
            <w:tcBorders>
              <w:top w:val="outset" w:sz="6" w:space="0" w:color="000000"/>
              <w:left w:val="outset" w:sz="6" w:space="0" w:color="000000"/>
              <w:bottom w:val="outset" w:sz="6" w:space="0" w:color="000000"/>
              <w:right w:val="outset" w:sz="6" w:space="0" w:color="000000"/>
            </w:tcBorders>
            <w:hideMark/>
          </w:tcPr>
          <w:p w14:paraId="2088040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35,08</w:t>
            </w:r>
          </w:p>
        </w:tc>
        <w:tc>
          <w:tcPr>
            <w:tcW w:w="489" w:type="pct"/>
            <w:tcBorders>
              <w:top w:val="outset" w:sz="6" w:space="0" w:color="000000"/>
              <w:left w:val="outset" w:sz="6" w:space="0" w:color="000000"/>
              <w:bottom w:val="outset" w:sz="6" w:space="0" w:color="000000"/>
              <w:right w:val="outset" w:sz="6" w:space="0" w:color="000000"/>
            </w:tcBorders>
            <w:hideMark/>
          </w:tcPr>
          <w:p w14:paraId="1D0FCA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269.137,00</w:t>
            </w:r>
          </w:p>
        </w:tc>
        <w:tc>
          <w:tcPr>
            <w:tcW w:w="470" w:type="pct"/>
            <w:tcBorders>
              <w:top w:val="outset" w:sz="6" w:space="0" w:color="000000"/>
              <w:left w:val="outset" w:sz="6" w:space="0" w:color="000000"/>
              <w:bottom w:val="outset" w:sz="6" w:space="0" w:color="000000"/>
              <w:right w:val="outset" w:sz="6" w:space="0" w:color="000000"/>
            </w:tcBorders>
            <w:hideMark/>
          </w:tcPr>
          <w:p w14:paraId="01C6329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94.423,68</w:t>
            </w:r>
          </w:p>
        </w:tc>
        <w:tc>
          <w:tcPr>
            <w:tcW w:w="465" w:type="pct"/>
            <w:tcBorders>
              <w:top w:val="outset" w:sz="6" w:space="0" w:color="000000"/>
              <w:left w:val="outset" w:sz="6" w:space="0" w:color="000000"/>
              <w:bottom w:val="outset" w:sz="6" w:space="0" w:color="000000"/>
              <w:right w:val="outset" w:sz="6" w:space="0" w:color="000000"/>
            </w:tcBorders>
            <w:hideMark/>
          </w:tcPr>
          <w:p w14:paraId="2B8F2E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F075DA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C05954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2327CA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5E3DE6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1D77B1F"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29B111B"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1EBFF2C"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5A8DD9A"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A4A33A4"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BABEB2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D680E9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C04297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6B6C08D" w14:textId="77777777" w:rsidR="00377F63" w:rsidRPr="00BC54C9" w:rsidRDefault="00377F63">
            <w:pPr>
              <w:pStyle w:val="NormalnyWeb"/>
              <w:jc w:val="center"/>
              <w:rPr>
                <w:rFonts w:asciiTheme="minorHAnsi" w:hAnsiTheme="minorHAnsi" w:cstheme="minorHAnsi"/>
              </w:rPr>
            </w:pPr>
          </w:p>
        </w:tc>
      </w:tr>
      <w:tr w:rsidR="00377F63" w:rsidRPr="00BC54C9" w14:paraId="60223A7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D3D67A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37BEC3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80113</w:t>
            </w:r>
          </w:p>
        </w:tc>
        <w:tc>
          <w:tcPr>
            <w:tcW w:w="270" w:type="pct"/>
            <w:tcBorders>
              <w:top w:val="outset" w:sz="6" w:space="0" w:color="000000"/>
              <w:left w:val="outset" w:sz="6" w:space="0" w:color="000000"/>
              <w:bottom w:val="outset" w:sz="6" w:space="0" w:color="000000"/>
              <w:right w:val="outset" w:sz="6" w:space="0" w:color="000000"/>
            </w:tcBorders>
          </w:tcPr>
          <w:p w14:paraId="2C663C8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692D287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Dowożenie uczniów do szkół</w:t>
            </w:r>
          </w:p>
        </w:tc>
        <w:tc>
          <w:tcPr>
            <w:tcW w:w="539" w:type="pct"/>
            <w:tcBorders>
              <w:top w:val="outset" w:sz="6" w:space="0" w:color="000000"/>
              <w:left w:val="outset" w:sz="6" w:space="0" w:color="000000"/>
              <w:bottom w:val="outset" w:sz="6" w:space="0" w:color="000000"/>
              <w:right w:val="outset" w:sz="6" w:space="0" w:color="000000"/>
            </w:tcBorders>
            <w:hideMark/>
          </w:tcPr>
          <w:p w14:paraId="0475344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470.500,00</w:t>
            </w:r>
          </w:p>
        </w:tc>
        <w:tc>
          <w:tcPr>
            <w:tcW w:w="498" w:type="pct"/>
            <w:tcBorders>
              <w:top w:val="outset" w:sz="6" w:space="0" w:color="000000"/>
              <w:left w:val="outset" w:sz="6" w:space="0" w:color="000000"/>
              <w:bottom w:val="outset" w:sz="6" w:space="0" w:color="000000"/>
              <w:right w:val="outset" w:sz="6" w:space="0" w:color="000000"/>
            </w:tcBorders>
            <w:hideMark/>
          </w:tcPr>
          <w:p w14:paraId="1F62FDE8"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197.662,95</w:t>
            </w:r>
          </w:p>
        </w:tc>
        <w:tc>
          <w:tcPr>
            <w:tcW w:w="389" w:type="pct"/>
            <w:tcBorders>
              <w:top w:val="outset" w:sz="6" w:space="0" w:color="000000"/>
              <w:left w:val="outset" w:sz="6" w:space="0" w:color="000000"/>
              <w:bottom w:val="outset" w:sz="6" w:space="0" w:color="000000"/>
              <w:right w:val="outset" w:sz="6" w:space="0" w:color="000000"/>
            </w:tcBorders>
            <w:hideMark/>
          </w:tcPr>
          <w:p w14:paraId="33B361A8"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42,01</w:t>
            </w:r>
          </w:p>
        </w:tc>
        <w:tc>
          <w:tcPr>
            <w:tcW w:w="489" w:type="pct"/>
            <w:tcBorders>
              <w:top w:val="outset" w:sz="6" w:space="0" w:color="000000"/>
              <w:left w:val="outset" w:sz="6" w:space="0" w:color="000000"/>
              <w:bottom w:val="outset" w:sz="6" w:space="0" w:color="000000"/>
              <w:right w:val="outset" w:sz="6" w:space="0" w:color="000000"/>
            </w:tcBorders>
            <w:hideMark/>
          </w:tcPr>
          <w:p w14:paraId="03B6429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470.500,00</w:t>
            </w:r>
          </w:p>
        </w:tc>
        <w:tc>
          <w:tcPr>
            <w:tcW w:w="470" w:type="pct"/>
            <w:tcBorders>
              <w:top w:val="outset" w:sz="6" w:space="0" w:color="000000"/>
              <w:left w:val="outset" w:sz="6" w:space="0" w:color="000000"/>
              <w:bottom w:val="outset" w:sz="6" w:space="0" w:color="000000"/>
              <w:right w:val="outset" w:sz="6" w:space="0" w:color="000000"/>
            </w:tcBorders>
            <w:hideMark/>
          </w:tcPr>
          <w:p w14:paraId="0225B5E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197.662,95</w:t>
            </w:r>
          </w:p>
        </w:tc>
        <w:tc>
          <w:tcPr>
            <w:tcW w:w="465" w:type="pct"/>
            <w:tcBorders>
              <w:top w:val="outset" w:sz="6" w:space="0" w:color="000000"/>
              <w:left w:val="outset" w:sz="6" w:space="0" w:color="000000"/>
              <w:bottom w:val="outset" w:sz="6" w:space="0" w:color="000000"/>
              <w:right w:val="outset" w:sz="6" w:space="0" w:color="000000"/>
            </w:tcBorders>
            <w:hideMark/>
          </w:tcPr>
          <w:p w14:paraId="7BBF71D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7A7E738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17549FF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C2A956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8B2F2B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415AC25"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E79EF97"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6E96047" w14:textId="77777777" w:rsidR="00377F63" w:rsidRPr="00BC54C9" w:rsidRDefault="00377F63">
            <w:pPr>
              <w:pStyle w:val="NormalnyWeb"/>
              <w:jc w:val="center"/>
              <w:rPr>
                <w:rFonts w:asciiTheme="minorHAnsi" w:hAnsiTheme="minorHAnsi" w:cstheme="minorHAnsi"/>
                <w:i/>
                <w:iCs/>
              </w:rPr>
            </w:pPr>
          </w:p>
        </w:tc>
        <w:tc>
          <w:tcPr>
            <w:tcW w:w="498" w:type="pct"/>
            <w:tcBorders>
              <w:top w:val="outset" w:sz="6" w:space="0" w:color="000000"/>
              <w:left w:val="outset" w:sz="6" w:space="0" w:color="000000"/>
              <w:bottom w:val="outset" w:sz="6" w:space="0" w:color="000000"/>
              <w:right w:val="outset" w:sz="6" w:space="0" w:color="000000"/>
            </w:tcBorders>
          </w:tcPr>
          <w:p w14:paraId="621F5756" w14:textId="77777777" w:rsidR="00377F63" w:rsidRPr="00BC54C9" w:rsidRDefault="00377F63">
            <w:pPr>
              <w:pStyle w:val="NormalnyWeb"/>
              <w:jc w:val="center"/>
              <w:rPr>
                <w:rFonts w:asciiTheme="minorHAnsi" w:hAnsiTheme="minorHAnsi" w:cstheme="minorHAnsi"/>
                <w:i/>
                <w:iCs/>
              </w:rPr>
            </w:pPr>
          </w:p>
        </w:tc>
        <w:tc>
          <w:tcPr>
            <w:tcW w:w="389" w:type="pct"/>
            <w:tcBorders>
              <w:top w:val="outset" w:sz="6" w:space="0" w:color="000000"/>
              <w:left w:val="outset" w:sz="6" w:space="0" w:color="000000"/>
              <w:bottom w:val="outset" w:sz="6" w:space="0" w:color="000000"/>
              <w:right w:val="outset" w:sz="6" w:space="0" w:color="000000"/>
            </w:tcBorders>
          </w:tcPr>
          <w:p w14:paraId="67666C62" w14:textId="77777777" w:rsidR="00377F63" w:rsidRPr="00BC54C9" w:rsidRDefault="00377F63">
            <w:pPr>
              <w:pStyle w:val="NormalnyWeb"/>
              <w:jc w:val="center"/>
              <w:rPr>
                <w:rFonts w:asciiTheme="minorHAnsi" w:hAnsiTheme="minorHAnsi" w:cstheme="minorHAnsi"/>
                <w:i/>
                <w:iCs/>
              </w:rPr>
            </w:pPr>
          </w:p>
        </w:tc>
        <w:tc>
          <w:tcPr>
            <w:tcW w:w="489" w:type="pct"/>
            <w:tcBorders>
              <w:top w:val="outset" w:sz="6" w:space="0" w:color="000000"/>
              <w:left w:val="outset" w:sz="6" w:space="0" w:color="000000"/>
              <w:bottom w:val="outset" w:sz="6" w:space="0" w:color="000000"/>
              <w:right w:val="outset" w:sz="6" w:space="0" w:color="000000"/>
            </w:tcBorders>
          </w:tcPr>
          <w:p w14:paraId="5F58EC40"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16C4EB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31542F5"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1B6A7EA" w14:textId="77777777" w:rsidR="00377F63" w:rsidRPr="00BC54C9" w:rsidRDefault="00377F63">
            <w:pPr>
              <w:pStyle w:val="NormalnyWeb"/>
              <w:jc w:val="center"/>
              <w:rPr>
                <w:rFonts w:asciiTheme="minorHAnsi" w:hAnsiTheme="minorHAnsi" w:cstheme="minorHAnsi"/>
              </w:rPr>
            </w:pPr>
          </w:p>
        </w:tc>
      </w:tr>
      <w:tr w:rsidR="00377F63" w:rsidRPr="00BC54C9" w14:paraId="4B61CC37" w14:textId="77777777" w:rsidTr="00377F63">
        <w:trPr>
          <w:trHeight w:val="597"/>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489860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AE8407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AFEFC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331E86A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3521534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470.500,00</w:t>
            </w:r>
          </w:p>
        </w:tc>
        <w:tc>
          <w:tcPr>
            <w:tcW w:w="498" w:type="pct"/>
            <w:tcBorders>
              <w:top w:val="outset" w:sz="6" w:space="0" w:color="000000"/>
              <w:left w:val="outset" w:sz="6" w:space="0" w:color="000000"/>
              <w:bottom w:val="outset" w:sz="6" w:space="0" w:color="000000"/>
              <w:right w:val="outset" w:sz="6" w:space="0" w:color="000000"/>
            </w:tcBorders>
            <w:hideMark/>
          </w:tcPr>
          <w:p w14:paraId="5A844F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197.662,95</w:t>
            </w:r>
          </w:p>
        </w:tc>
        <w:tc>
          <w:tcPr>
            <w:tcW w:w="389" w:type="pct"/>
            <w:tcBorders>
              <w:top w:val="outset" w:sz="6" w:space="0" w:color="000000"/>
              <w:left w:val="outset" w:sz="6" w:space="0" w:color="000000"/>
              <w:bottom w:val="outset" w:sz="6" w:space="0" w:color="000000"/>
              <w:right w:val="outset" w:sz="6" w:space="0" w:color="000000"/>
            </w:tcBorders>
            <w:hideMark/>
          </w:tcPr>
          <w:p w14:paraId="20E29FD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42,01</w:t>
            </w:r>
          </w:p>
        </w:tc>
        <w:tc>
          <w:tcPr>
            <w:tcW w:w="489" w:type="pct"/>
            <w:tcBorders>
              <w:top w:val="outset" w:sz="6" w:space="0" w:color="000000"/>
              <w:left w:val="outset" w:sz="6" w:space="0" w:color="000000"/>
              <w:bottom w:val="outset" w:sz="6" w:space="0" w:color="000000"/>
              <w:right w:val="outset" w:sz="6" w:space="0" w:color="000000"/>
            </w:tcBorders>
            <w:hideMark/>
          </w:tcPr>
          <w:p w14:paraId="311A48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470.500,00</w:t>
            </w:r>
          </w:p>
        </w:tc>
        <w:tc>
          <w:tcPr>
            <w:tcW w:w="470" w:type="pct"/>
            <w:tcBorders>
              <w:top w:val="outset" w:sz="6" w:space="0" w:color="000000"/>
              <w:left w:val="outset" w:sz="6" w:space="0" w:color="000000"/>
              <w:bottom w:val="outset" w:sz="6" w:space="0" w:color="000000"/>
              <w:right w:val="outset" w:sz="6" w:space="0" w:color="000000"/>
            </w:tcBorders>
            <w:hideMark/>
          </w:tcPr>
          <w:p w14:paraId="58602BD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197.662,95</w:t>
            </w:r>
          </w:p>
        </w:tc>
        <w:tc>
          <w:tcPr>
            <w:tcW w:w="465" w:type="pct"/>
            <w:tcBorders>
              <w:top w:val="outset" w:sz="6" w:space="0" w:color="000000"/>
              <w:left w:val="outset" w:sz="6" w:space="0" w:color="000000"/>
              <w:bottom w:val="outset" w:sz="6" w:space="0" w:color="000000"/>
              <w:right w:val="outset" w:sz="6" w:space="0" w:color="000000"/>
            </w:tcBorders>
            <w:hideMark/>
          </w:tcPr>
          <w:p w14:paraId="7C7DABA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C2FA8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15366B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1E42D3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9A7DC5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7BCE06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3F8D3D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BE48AF8"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9B42317"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EB2D869"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E2510AF"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EFDC991"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92A77CC"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D42A8D3" w14:textId="77777777" w:rsidR="00377F63" w:rsidRPr="00BC54C9" w:rsidRDefault="00377F63">
            <w:pPr>
              <w:pStyle w:val="NormalnyWeb"/>
              <w:jc w:val="center"/>
              <w:rPr>
                <w:rFonts w:asciiTheme="minorHAnsi" w:hAnsiTheme="minorHAnsi" w:cstheme="minorHAnsi"/>
              </w:rPr>
            </w:pPr>
          </w:p>
        </w:tc>
      </w:tr>
      <w:tr w:rsidR="00377F63" w:rsidRPr="00BC54C9" w14:paraId="5710875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7985FE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1BA52B9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80117</w:t>
            </w:r>
          </w:p>
        </w:tc>
        <w:tc>
          <w:tcPr>
            <w:tcW w:w="270" w:type="pct"/>
            <w:tcBorders>
              <w:top w:val="outset" w:sz="6" w:space="0" w:color="000000"/>
              <w:left w:val="outset" w:sz="6" w:space="0" w:color="000000"/>
              <w:bottom w:val="outset" w:sz="6" w:space="0" w:color="000000"/>
              <w:right w:val="outset" w:sz="6" w:space="0" w:color="000000"/>
            </w:tcBorders>
          </w:tcPr>
          <w:p w14:paraId="2A85280D" w14:textId="77777777" w:rsidR="00377F63" w:rsidRPr="00BC54C9" w:rsidRDefault="00377F63">
            <w:pPr>
              <w:pStyle w:val="NormalnyWeb"/>
              <w:jc w:val="center"/>
              <w:rPr>
                <w:rFonts w:asciiTheme="minorHAnsi" w:hAnsiTheme="minorHAnsi" w:cstheme="minorHAnsi"/>
                <w:i/>
                <w:iCs/>
              </w:rPr>
            </w:pPr>
          </w:p>
        </w:tc>
        <w:tc>
          <w:tcPr>
            <w:tcW w:w="914" w:type="pct"/>
            <w:tcBorders>
              <w:top w:val="outset" w:sz="6" w:space="0" w:color="000000"/>
              <w:left w:val="outset" w:sz="6" w:space="0" w:color="000000"/>
              <w:bottom w:val="outset" w:sz="6" w:space="0" w:color="000000"/>
              <w:right w:val="outset" w:sz="6" w:space="0" w:color="000000"/>
            </w:tcBorders>
            <w:hideMark/>
          </w:tcPr>
          <w:p w14:paraId="515E5469" w14:textId="77777777" w:rsidR="00377F63" w:rsidRPr="00BC54C9" w:rsidRDefault="00377F63">
            <w:pPr>
              <w:pStyle w:val="NormalnyWeb"/>
              <w:rPr>
                <w:rFonts w:asciiTheme="minorHAnsi" w:hAnsiTheme="minorHAnsi" w:cstheme="minorHAnsi"/>
                <w:i/>
                <w:iCs/>
              </w:rPr>
            </w:pPr>
            <w:r w:rsidRPr="00BC54C9">
              <w:rPr>
                <w:rFonts w:asciiTheme="minorHAnsi" w:hAnsiTheme="minorHAnsi" w:cstheme="minorHAnsi"/>
                <w:i/>
                <w:iCs/>
              </w:rPr>
              <w:t xml:space="preserve">Branżowe szkoły I </w:t>
            </w:r>
            <w:proofErr w:type="spellStart"/>
            <w:r w:rsidRPr="00BC54C9">
              <w:rPr>
                <w:rFonts w:asciiTheme="minorHAnsi" w:hAnsiTheme="minorHAnsi" w:cstheme="minorHAnsi"/>
                <w:i/>
                <w:iCs/>
              </w:rPr>
              <w:t>i</w:t>
            </w:r>
            <w:proofErr w:type="spellEnd"/>
            <w:r w:rsidRPr="00BC54C9">
              <w:rPr>
                <w:rFonts w:asciiTheme="minorHAnsi" w:hAnsiTheme="minorHAnsi" w:cstheme="minorHAnsi"/>
                <w:i/>
                <w:iCs/>
              </w:rPr>
              <w:t xml:space="preserve"> II stopnia</w:t>
            </w:r>
          </w:p>
        </w:tc>
        <w:tc>
          <w:tcPr>
            <w:tcW w:w="539" w:type="pct"/>
            <w:tcBorders>
              <w:top w:val="outset" w:sz="6" w:space="0" w:color="000000"/>
              <w:left w:val="outset" w:sz="6" w:space="0" w:color="000000"/>
              <w:bottom w:val="outset" w:sz="6" w:space="0" w:color="000000"/>
              <w:right w:val="outset" w:sz="6" w:space="0" w:color="000000"/>
            </w:tcBorders>
            <w:hideMark/>
          </w:tcPr>
          <w:p w14:paraId="2AD92A3F"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404.460,00</w:t>
            </w:r>
          </w:p>
        </w:tc>
        <w:tc>
          <w:tcPr>
            <w:tcW w:w="498" w:type="pct"/>
            <w:tcBorders>
              <w:top w:val="outset" w:sz="6" w:space="0" w:color="000000"/>
              <w:left w:val="outset" w:sz="6" w:space="0" w:color="000000"/>
              <w:bottom w:val="outset" w:sz="6" w:space="0" w:color="000000"/>
              <w:right w:val="outset" w:sz="6" w:space="0" w:color="000000"/>
            </w:tcBorders>
            <w:hideMark/>
          </w:tcPr>
          <w:p w14:paraId="68366E27"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173.367,87</w:t>
            </w:r>
          </w:p>
        </w:tc>
        <w:tc>
          <w:tcPr>
            <w:tcW w:w="389" w:type="pct"/>
            <w:tcBorders>
              <w:top w:val="outset" w:sz="6" w:space="0" w:color="000000"/>
              <w:left w:val="outset" w:sz="6" w:space="0" w:color="000000"/>
              <w:bottom w:val="outset" w:sz="6" w:space="0" w:color="000000"/>
              <w:right w:val="outset" w:sz="6" w:space="0" w:color="000000"/>
            </w:tcBorders>
            <w:hideMark/>
          </w:tcPr>
          <w:p w14:paraId="0B2CC203"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42,86</w:t>
            </w:r>
          </w:p>
        </w:tc>
        <w:tc>
          <w:tcPr>
            <w:tcW w:w="489" w:type="pct"/>
            <w:tcBorders>
              <w:top w:val="outset" w:sz="6" w:space="0" w:color="000000"/>
              <w:left w:val="outset" w:sz="6" w:space="0" w:color="000000"/>
              <w:bottom w:val="outset" w:sz="6" w:space="0" w:color="000000"/>
              <w:right w:val="outset" w:sz="6" w:space="0" w:color="000000"/>
            </w:tcBorders>
            <w:hideMark/>
          </w:tcPr>
          <w:p w14:paraId="4F1B9986"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404.460,00</w:t>
            </w:r>
          </w:p>
        </w:tc>
        <w:tc>
          <w:tcPr>
            <w:tcW w:w="470" w:type="pct"/>
            <w:tcBorders>
              <w:top w:val="outset" w:sz="6" w:space="0" w:color="000000"/>
              <w:left w:val="outset" w:sz="6" w:space="0" w:color="000000"/>
              <w:bottom w:val="outset" w:sz="6" w:space="0" w:color="000000"/>
              <w:right w:val="outset" w:sz="6" w:space="0" w:color="000000"/>
            </w:tcBorders>
            <w:hideMark/>
          </w:tcPr>
          <w:p w14:paraId="70DD7880"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173.367,87</w:t>
            </w:r>
          </w:p>
        </w:tc>
        <w:tc>
          <w:tcPr>
            <w:tcW w:w="465" w:type="pct"/>
            <w:tcBorders>
              <w:top w:val="outset" w:sz="6" w:space="0" w:color="000000"/>
              <w:left w:val="outset" w:sz="6" w:space="0" w:color="000000"/>
              <w:bottom w:val="outset" w:sz="6" w:space="0" w:color="000000"/>
              <w:right w:val="outset" w:sz="6" w:space="0" w:color="000000"/>
            </w:tcBorders>
            <w:hideMark/>
          </w:tcPr>
          <w:p w14:paraId="7B64C9FF"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c>
          <w:tcPr>
            <w:tcW w:w="473" w:type="pct"/>
            <w:tcBorders>
              <w:top w:val="outset" w:sz="6" w:space="0" w:color="000000"/>
              <w:left w:val="outset" w:sz="6" w:space="0" w:color="000000"/>
              <w:bottom w:val="outset" w:sz="6" w:space="0" w:color="000000"/>
              <w:right w:val="outset" w:sz="6" w:space="0" w:color="000000"/>
            </w:tcBorders>
            <w:hideMark/>
          </w:tcPr>
          <w:p w14:paraId="64A6337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r>
      <w:tr w:rsidR="00377F63" w:rsidRPr="00BC54C9" w14:paraId="402FC54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024CFC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F44B1F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96CC11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C38D0E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AB2C1D9"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6C387C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63DF234"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181A535"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5ABC6E2"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9F9A3C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90C83FA" w14:textId="77777777" w:rsidR="00377F63" w:rsidRPr="00BC54C9" w:rsidRDefault="00377F63">
            <w:pPr>
              <w:pStyle w:val="NormalnyWeb"/>
              <w:jc w:val="center"/>
              <w:rPr>
                <w:rFonts w:asciiTheme="minorHAnsi" w:hAnsiTheme="minorHAnsi" w:cstheme="minorHAnsi"/>
              </w:rPr>
            </w:pPr>
          </w:p>
        </w:tc>
      </w:tr>
      <w:tr w:rsidR="00377F63" w:rsidRPr="00BC54C9" w14:paraId="06D7067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3AFAB6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55059C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68FFCD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3020</w:t>
            </w:r>
          </w:p>
        </w:tc>
        <w:tc>
          <w:tcPr>
            <w:tcW w:w="914" w:type="pct"/>
            <w:tcBorders>
              <w:top w:val="outset" w:sz="6" w:space="0" w:color="000000"/>
              <w:left w:val="outset" w:sz="6" w:space="0" w:color="000000"/>
              <w:bottom w:val="outset" w:sz="6" w:space="0" w:color="000000"/>
              <w:right w:val="outset" w:sz="6" w:space="0" w:color="000000"/>
            </w:tcBorders>
            <w:hideMark/>
          </w:tcPr>
          <w:p w14:paraId="0CE3484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9" w:type="pct"/>
            <w:tcBorders>
              <w:top w:val="outset" w:sz="6" w:space="0" w:color="000000"/>
              <w:left w:val="outset" w:sz="6" w:space="0" w:color="000000"/>
              <w:bottom w:val="outset" w:sz="6" w:space="0" w:color="000000"/>
              <w:right w:val="outset" w:sz="6" w:space="0" w:color="000000"/>
            </w:tcBorders>
            <w:hideMark/>
          </w:tcPr>
          <w:p w14:paraId="065992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14.000,00</w:t>
            </w:r>
          </w:p>
        </w:tc>
        <w:tc>
          <w:tcPr>
            <w:tcW w:w="498" w:type="pct"/>
            <w:tcBorders>
              <w:top w:val="outset" w:sz="6" w:space="0" w:color="000000"/>
              <w:left w:val="outset" w:sz="6" w:space="0" w:color="000000"/>
              <w:bottom w:val="outset" w:sz="6" w:space="0" w:color="000000"/>
              <w:right w:val="outset" w:sz="6" w:space="0" w:color="000000"/>
            </w:tcBorders>
            <w:hideMark/>
          </w:tcPr>
          <w:p w14:paraId="355270D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5.442,62</w:t>
            </w:r>
          </w:p>
        </w:tc>
        <w:tc>
          <w:tcPr>
            <w:tcW w:w="389" w:type="pct"/>
            <w:tcBorders>
              <w:top w:val="outset" w:sz="6" w:space="0" w:color="000000"/>
              <w:left w:val="outset" w:sz="6" w:space="0" w:color="000000"/>
              <w:bottom w:val="outset" w:sz="6" w:space="0" w:color="000000"/>
              <w:right w:val="outset" w:sz="6" w:space="0" w:color="000000"/>
            </w:tcBorders>
            <w:hideMark/>
          </w:tcPr>
          <w:p w14:paraId="36C0499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38,88</w:t>
            </w:r>
          </w:p>
        </w:tc>
        <w:tc>
          <w:tcPr>
            <w:tcW w:w="489" w:type="pct"/>
            <w:tcBorders>
              <w:top w:val="outset" w:sz="6" w:space="0" w:color="000000"/>
              <w:left w:val="outset" w:sz="6" w:space="0" w:color="000000"/>
              <w:bottom w:val="outset" w:sz="6" w:space="0" w:color="000000"/>
              <w:right w:val="outset" w:sz="6" w:space="0" w:color="000000"/>
            </w:tcBorders>
            <w:hideMark/>
          </w:tcPr>
          <w:p w14:paraId="09D3088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14.000,00</w:t>
            </w:r>
          </w:p>
        </w:tc>
        <w:tc>
          <w:tcPr>
            <w:tcW w:w="470" w:type="pct"/>
            <w:tcBorders>
              <w:top w:val="outset" w:sz="6" w:space="0" w:color="000000"/>
              <w:left w:val="outset" w:sz="6" w:space="0" w:color="000000"/>
              <w:bottom w:val="outset" w:sz="6" w:space="0" w:color="000000"/>
              <w:right w:val="outset" w:sz="6" w:space="0" w:color="000000"/>
            </w:tcBorders>
            <w:hideMark/>
          </w:tcPr>
          <w:p w14:paraId="7FFA2B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5.442,62</w:t>
            </w:r>
          </w:p>
        </w:tc>
        <w:tc>
          <w:tcPr>
            <w:tcW w:w="465" w:type="pct"/>
            <w:tcBorders>
              <w:top w:val="outset" w:sz="6" w:space="0" w:color="000000"/>
              <w:left w:val="outset" w:sz="6" w:space="0" w:color="000000"/>
              <w:bottom w:val="outset" w:sz="6" w:space="0" w:color="000000"/>
              <w:right w:val="outset" w:sz="6" w:space="0" w:color="000000"/>
            </w:tcBorders>
            <w:hideMark/>
          </w:tcPr>
          <w:p w14:paraId="3B7624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E5CBD4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6D7CCB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21F043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AF2037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17C5A6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0AA6092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1EB9D2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260.000,00</w:t>
            </w:r>
          </w:p>
        </w:tc>
        <w:tc>
          <w:tcPr>
            <w:tcW w:w="498" w:type="pct"/>
            <w:tcBorders>
              <w:top w:val="outset" w:sz="6" w:space="0" w:color="000000"/>
              <w:left w:val="outset" w:sz="6" w:space="0" w:color="000000"/>
              <w:bottom w:val="outset" w:sz="6" w:space="0" w:color="000000"/>
              <w:right w:val="outset" w:sz="6" w:space="0" w:color="000000"/>
            </w:tcBorders>
            <w:hideMark/>
          </w:tcPr>
          <w:p w14:paraId="59D977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100.546,99</w:t>
            </w:r>
          </w:p>
        </w:tc>
        <w:tc>
          <w:tcPr>
            <w:tcW w:w="389" w:type="pct"/>
            <w:tcBorders>
              <w:top w:val="outset" w:sz="6" w:space="0" w:color="000000"/>
              <w:left w:val="outset" w:sz="6" w:space="0" w:color="000000"/>
              <w:bottom w:val="outset" w:sz="6" w:space="0" w:color="000000"/>
              <w:right w:val="outset" w:sz="6" w:space="0" w:color="000000"/>
            </w:tcBorders>
            <w:hideMark/>
          </w:tcPr>
          <w:p w14:paraId="06D82E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38,67</w:t>
            </w:r>
          </w:p>
        </w:tc>
        <w:tc>
          <w:tcPr>
            <w:tcW w:w="489" w:type="pct"/>
            <w:tcBorders>
              <w:top w:val="outset" w:sz="6" w:space="0" w:color="000000"/>
              <w:left w:val="outset" w:sz="6" w:space="0" w:color="000000"/>
              <w:bottom w:val="outset" w:sz="6" w:space="0" w:color="000000"/>
              <w:right w:val="outset" w:sz="6" w:space="0" w:color="000000"/>
            </w:tcBorders>
            <w:hideMark/>
          </w:tcPr>
          <w:p w14:paraId="2E734CB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260.000,00</w:t>
            </w:r>
          </w:p>
        </w:tc>
        <w:tc>
          <w:tcPr>
            <w:tcW w:w="470" w:type="pct"/>
            <w:tcBorders>
              <w:top w:val="outset" w:sz="6" w:space="0" w:color="000000"/>
              <w:left w:val="outset" w:sz="6" w:space="0" w:color="000000"/>
              <w:bottom w:val="outset" w:sz="6" w:space="0" w:color="000000"/>
              <w:right w:val="outset" w:sz="6" w:space="0" w:color="000000"/>
            </w:tcBorders>
            <w:hideMark/>
          </w:tcPr>
          <w:p w14:paraId="18526E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100.546,99</w:t>
            </w:r>
          </w:p>
        </w:tc>
        <w:tc>
          <w:tcPr>
            <w:tcW w:w="465" w:type="pct"/>
            <w:tcBorders>
              <w:top w:val="outset" w:sz="6" w:space="0" w:color="000000"/>
              <w:left w:val="outset" w:sz="6" w:space="0" w:color="000000"/>
              <w:bottom w:val="outset" w:sz="6" w:space="0" w:color="000000"/>
              <w:right w:val="outset" w:sz="6" w:space="0" w:color="000000"/>
            </w:tcBorders>
            <w:hideMark/>
          </w:tcPr>
          <w:p w14:paraId="2D56DE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8913CD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BC1FD8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FD53C6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27B36F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BF8DC7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652E1A7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34BB31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14.500,00</w:t>
            </w:r>
          </w:p>
        </w:tc>
        <w:tc>
          <w:tcPr>
            <w:tcW w:w="498" w:type="pct"/>
            <w:tcBorders>
              <w:top w:val="outset" w:sz="6" w:space="0" w:color="000000"/>
              <w:left w:val="outset" w:sz="6" w:space="0" w:color="000000"/>
              <w:bottom w:val="outset" w:sz="6" w:space="0" w:color="000000"/>
              <w:right w:val="outset" w:sz="6" w:space="0" w:color="000000"/>
            </w:tcBorders>
            <w:hideMark/>
          </w:tcPr>
          <w:p w14:paraId="0C58CB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14.345,82</w:t>
            </w:r>
          </w:p>
        </w:tc>
        <w:tc>
          <w:tcPr>
            <w:tcW w:w="389" w:type="pct"/>
            <w:tcBorders>
              <w:top w:val="outset" w:sz="6" w:space="0" w:color="000000"/>
              <w:left w:val="outset" w:sz="6" w:space="0" w:color="000000"/>
              <w:bottom w:val="outset" w:sz="6" w:space="0" w:color="000000"/>
              <w:right w:val="outset" w:sz="6" w:space="0" w:color="000000"/>
            </w:tcBorders>
            <w:hideMark/>
          </w:tcPr>
          <w:p w14:paraId="4588B7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98,94</w:t>
            </w:r>
          </w:p>
        </w:tc>
        <w:tc>
          <w:tcPr>
            <w:tcW w:w="489" w:type="pct"/>
            <w:tcBorders>
              <w:top w:val="outset" w:sz="6" w:space="0" w:color="000000"/>
              <w:left w:val="outset" w:sz="6" w:space="0" w:color="000000"/>
              <w:bottom w:val="outset" w:sz="6" w:space="0" w:color="000000"/>
              <w:right w:val="outset" w:sz="6" w:space="0" w:color="000000"/>
            </w:tcBorders>
            <w:hideMark/>
          </w:tcPr>
          <w:p w14:paraId="28E181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14.500,00</w:t>
            </w:r>
          </w:p>
        </w:tc>
        <w:tc>
          <w:tcPr>
            <w:tcW w:w="470" w:type="pct"/>
            <w:tcBorders>
              <w:top w:val="outset" w:sz="6" w:space="0" w:color="000000"/>
              <w:left w:val="outset" w:sz="6" w:space="0" w:color="000000"/>
              <w:bottom w:val="outset" w:sz="6" w:space="0" w:color="000000"/>
              <w:right w:val="outset" w:sz="6" w:space="0" w:color="000000"/>
            </w:tcBorders>
            <w:hideMark/>
          </w:tcPr>
          <w:p w14:paraId="6E2641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14.345,82</w:t>
            </w:r>
          </w:p>
        </w:tc>
        <w:tc>
          <w:tcPr>
            <w:tcW w:w="465" w:type="pct"/>
            <w:tcBorders>
              <w:top w:val="outset" w:sz="6" w:space="0" w:color="000000"/>
              <w:left w:val="outset" w:sz="6" w:space="0" w:color="000000"/>
              <w:bottom w:val="outset" w:sz="6" w:space="0" w:color="000000"/>
              <w:right w:val="outset" w:sz="6" w:space="0" w:color="000000"/>
            </w:tcBorders>
            <w:hideMark/>
          </w:tcPr>
          <w:p w14:paraId="4CA0C3F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E8A53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7D8138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C28868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9BEACE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2FB35E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6A4F32D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7B5F03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52.500,00</w:t>
            </w:r>
          </w:p>
        </w:tc>
        <w:tc>
          <w:tcPr>
            <w:tcW w:w="498" w:type="pct"/>
            <w:tcBorders>
              <w:top w:val="outset" w:sz="6" w:space="0" w:color="000000"/>
              <w:left w:val="outset" w:sz="6" w:space="0" w:color="000000"/>
              <w:bottom w:val="outset" w:sz="6" w:space="0" w:color="000000"/>
              <w:right w:val="outset" w:sz="6" w:space="0" w:color="000000"/>
            </w:tcBorders>
            <w:hideMark/>
          </w:tcPr>
          <w:p w14:paraId="070CAC9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20.014,02</w:t>
            </w:r>
          </w:p>
        </w:tc>
        <w:tc>
          <w:tcPr>
            <w:tcW w:w="389" w:type="pct"/>
            <w:tcBorders>
              <w:top w:val="outset" w:sz="6" w:space="0" w:color="000000"/>
              <w:left w:val="outset" w:sz="6" w:space="0" w:color="000000"/>
              <w:bottom w:val="outset" w:sz="6" w:space="0" w:color="000000"/>
              <w:right w:val="outset" w:sz="6" w:space="0" w:color="000000"/>
            </w:tcBorders>
            <w:hideMark/>
          </w:tcPr>
          <w:p w14:paraId="0C458D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38,12</w:t>
            </w:r>
          </w:p>
        </w:tc>
        <w:tc>
          <w:tcPr>
            <w:tcW w:w="489" w:type="pct"/>
            <w:tcBorders>
              <w:top w:val="outset" w:sz="6" w:space="0" w:color="000000"/>
              <w:left w:val="outset" w:sz="6" w:space="0" w:color="000000"/>
              <w:bottom w:val="outset" w:sz="6" w:space="0" w:color="000000"/>
              <w:right w:val="outset" w:sz="6" w:space="0" w:color="000000"/>
            </w:tcBorders>
            <w:hideMark/>
          </w:tcPr>
          <w:p w14:paraId="634692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52.500,00</w:t>
            </w:r>
          </w:p>
        </w:tc>
        <w:tc>
          <w:tcPr>
            <w:tcW w:w="470" w:type="pct"/>
            <w:tcBorders>
              <w:top w:val="outset" w:sz="6" w:space="0" w:color="000000"/>
              <w:left w:val="outset" w:sz="6" w:space="0" w:color="000000"/>
              <w:bottom w:val="outset" w:sz="6" w:space="0" w:color="000000"/>
              <w:right w:val="outset" w:sz="6" w:space="0" w:color="000000"/>
            </w:tcBorders>
            <w:hideMark/>
          </w:tcPr>
          <w:p w14:paraId="256C429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20.014,02</w:t>
            </w:r>
          </w:p>
        </w:tc>
        <w:tc>
          <w:tcPr>
            <w:tcW w:w="465" w:type="pct"/>
            <w:tcBorders>
              <w:top w:val="outset" w:sz="6" w:space="0" w:color="000000"/>
              <w:left w:val="outset" w:sz="6" w:space="0" w:color="000000"/>
              <w:bottom w:val="outset" w:sz="6" w:space="0" w:color="000000"/>
              <w:right w:val="outset" w:sz="6" w:space="0" w:color="000000"/>
            </w:tcBorders>
            <w:hideMark/>
          </w:tcPr>
          <w:p w14:paraId="4542FF9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653CC7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BE6D00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771E62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797444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123370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3F02DC4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6BC9C71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7.460,00</w:t>
            </w:r>
          </w:p>
        </w:tc>
        <w:tc>
          <w:tcPr>
            <w:tcW w:w="498" w:type="pct"/>
            <w:tcBorders>
              <w:top w:val="outset" w:sz="6" w:space="0" w:color="000000"/>
              <w:left w:val="outset" w:sz="6" w:space="0" w:color="000000"/>
              <w:bottom w:val="outset" w:sz="6" w:space="0" w:color="000000"/>
              <w:right w:val="outset" w:sz="6" w:space="0" w:color="000000"/>
            </w:tcBorders>
            <w:hideMark/>
          </w:tcPr>
          <w:p w14:paraId="36E6C7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2.272,35</w:t>
            </w:r>
          </w:p>
        </w:tc>
        <w:tc>
          <w:tcPr>
            <w:tcW w:w="389" w:type="pct"/>
            <w:tcBorders>
              <w:top w:val="outset" w:sz="6" w:space="0" w:color="000000"/>
              <w:left w:val="outset" w:sz="6" w:space="0" w:color="000000"/>
              <w:bottom w:val="outset" w:sz="6" w:space="0" w:color="000000"/>
              <w:right w:val="outset" w:sz="6" w:space="0" w:color="000000"/>
            </w:tcBorders>
            <w:hideMark/>
          </w:tcPr>
          <w:p w14:paraId="4E88B11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30,46</w:t>
            </w:r>
          </w:p>
        </w:tc>
        <w:tc>
          <w:tcPr>
            <w:tcW w:w="489" w:type="pct"/>
            <w:tcBorders>
              <w:top w:val="outset" w:sz="6" w:space="0" w:color="000000"/>
              <w:left w:val="outset" w:sz="6" w:space="0" w:color="000000"/>
              <w:bottom w:val="outset" w:sz="6" w:space="0" w:color="000000"/>
              <w:right w:val="outset" w:sz="6" w:space="0" w:color="000000"/>
            </w:tcBorders>
            <w:hideMark/>
          </w:tcPr>
          <w:p w14:paraId="6CFE91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7.460,00</w:t>
            </w:r>
          </w:p>
        </w:tc>
        <w:tc>
          <w:tcPr>
            <w:tcW w:w="470" w:type="pct"/>
            <w:tcBorders>
              <w:top w:val="outset" w:sz="6" w:space="0" w:color="000000"/>
              <w:left w:val="outset" w:sz="6" w:space="0" w:color="000000"/>
              <w:bottom w:val="outset" w:sz="6" w:space="0" w:color="000000"/>
              <w:right w:val="outset" w:sz="6" w:space="0" w:color="000000"/>
            </w:tcBorders>
            <w:hideMark/>
          </w:tcPr>
          <w:p w14:paraId="7D2591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2.272,35</w:t>
            </w:r>
          </w:p>
        </w:tc>
        <w:tc>
          <w:tcPr>
            <w:tcW w:w="465" w:type="pct"/>
            <w:tcBorders>
              <w:top w:val="outset" w:sz="6" w:space="0" w:color="000000"/>
              <w:left w:val="outset" w:sz="6" w:space="0" w:color="000000"/>
              <w:bottom w:val="outset" w:sz="6" w:space="0" w:color="000000"/>
              <w:right w:val="outset" w:sz="6" w:space="0" w:color="000000"/>
            </w:tcBorders>
            <w:hideMark/>
          </w:tcPr>
          <w:p w14:paraId="255AF8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DF2850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AD3204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0C6D4D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6DFF61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8F10DB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42A7661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2B0466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14.000,00</w:t>
            </w:r>
          </w:p>
        </w:tc>
        <w:tc>
          <w:tcPr>
            <w:tcW w:w="498" w:type="pct"/>
            <w:tcBorders>
              <w:top w:val="outset" w:sz="6" w:space="0" w:color="000000"/>
              <w:left w:val="outset" w:sz="6" w:space="0" w:color="000000"/>
              <w:bottom w:val="outset" w:sz="6" w:space="0" w:color="000000"/>
              <w:right w:val="outset" w:sz="6" w:space="0" w:color="000000"/>
            </w:tcBorders>
            <w:hideMark/>
          </w:tcPr>
          <w:p w14:paraId="62EDAB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6.971,27</w:t>
            </w:r>
          </w:p>
        </w:tc>
        <w:tc>
          <w:tcPr>
            <w:tcW w:w="389" w:type="pct"/>
            <w:tcBorders>
              <w:top w:val="outset" w:sz="6" w:space="0" w:color="000000"/>
              <w:left w:val="outset" w:sz="6" w:space="0" w:color="000000"/>
              <w:bottom w:val="outset" w:sz="6" w:space="0" w:color="000000"/>
              <w:right w:val="outset" w:sz="6" w:space="0" w:color="000000"/>
            </w:tcBorders>
            <w:hideMark/>
          </w:tcPr>
          <w:p w14:paraId="52E699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49,79</w:t>
            </w:r>
          </w:p>
        </w:tc>
        <w:tc>
          <w:tcPr>
            <w:tcW w:w="489" w:type="pct"/>
            <w:tcBorders>
              <w:top w:val="outset" w:sz="6" w:space="0" w:color="000000"/>
              <w:left w:val="outset" w:sz="6" w:space="0" w:color="000000"/>
              <w:bottom w:val="outset" w:sz="6" w:space="0" w:color="000000"/>
              <w:right w:val="outset" w:sz="6" w:space="0" w:color="000000"/>
            </w:tcBorders>
            <w:hideMark/>
          </w:tcPr>
          <w:p w14:paraId="739D510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14.000,00</w:t>
            </w:r>
          </w:p>
        </w:tc>
        <w:tc>
          <w:tcPr>
            <w:tcW w:w="470" w:type="pct"/>
            <w:tcBorders>
              <w:top w:val="outset" w:sz="6" w:space="0" w:color="000000"/>
              <w:left w:val="outset" w:sz="6" w:space="0" w:color="000000"/>
              <w:bottom w:val="outset" w:sz="6" w:space="0" w:color="000000"/>
              <w:right w:val="outset" w:sz="6" w:space="0" w:color="000000"/>
            </w:tcBorders>
            <w:hideMark/>
          </w:tcPr>
          <w:p w14:paraId="753B143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6.971,27</w:t>
            </w:r>
          </w:p>
        </w:tc>
        <w:tc>
          <w:tcPr>
            <w:tcW w:w="465" w:type="pct"/>
            <w:tcBorders>
              <w:top w:val="outset" w:sz="6" w:space="0" w:color="000000"/>
              <w:left w:val="outset" w:sz="6" w:space="0" w:color="000000"/>
              <w:bottom w:val="outset" w:sz="6" w:space="0" w:color="000000"/>
              <w:right w:val="outset" w:sz="6" w:space="0" w:color="000000"/>
            </w:tcBorders>
            <w:hideMark/>
          </w:tcPr>
          <w:p w14:paraId="76849B7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84CF1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D720FF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089E17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49B696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92644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4240</w:t>
            </w:r>
          </w:p>
        </w:tc>
        <w:tc>
          <w:tcPr>
            <w:tcW w:w="914" w:type="pct"/>
            <w:tcBorders>
              <w:top w:val="outset" w:sz="6" w:space="0" w:color="000000"/>
              <w:left w:val="outset" w:sz="6" w:space="0" w:color="000000"/>
              <w:bottom w:val="outset" w:sz="6" w:space="0" w:color="000000"/>
              <w:right w:val="outset" w:sz="6" w:space="0" w:color="000000"/>
            </w:tcBorders>
            <w:hideMark/>
          </w:tcPr>
          <w:p w14:paraId="5C2CCCF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39" w:type="pct"/>
            <w:tcBorders>
              <w:top w:val="outset" w:sz="6" w:space="0" w:color="000000"/>
              <w:left w:val="outset" w:sz="6" w:space="0" w:color="000000"/>
              <w:bottom w:val="outset" w:sz="6" w:space="0" w:color="000000"/>
              <w:right w:val="outset" w:sz="6" w:space="0" w:color="000000"/>
            </w:tcBorders>
            <w:hideMark/>
          </w:tcPr>
          <w:p w14:paraId="3DBF20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98" w:type="pct"/>
            <w:tcBorders>
              <w:top w:val="outset" w:sz="6" w:space="0" w:color="000000"/>
              <w:left w:val="outset" w:sz="6" w:space="0" w:color="000000"/>
              <w:bottom w:val="outset" w:sz="6" w:space="0" w:color="000000"/>
              <w:right w:val="outset" w:sz="6" w:space="0" w:color="000000"/>
            </w:tcBorders>
            <w:hideMark/>
          </w:tcPr>
          <w:p w14:paraId="68547E1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0C76D10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453E307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70" w:type="pct"/>
            <w:tcBorders>
              <w:top w:val="outset" w:sz="6" w:space="0" w:color="000000"/>
              <w:left w:val="outset" w:sz="6" w:space="0" w:color="000000"/>
              <w:bottom w:val="outset" w:sz="6" w:space="0" w:color="000000"/>
              <w:right w:val="outset" w:sz="6" w:space="0" w:color="000000"/>
            </w:tcBorders>
            <w:hideMark/>
          </w:tcPr>
          <w:p w14:paraId="7DD547A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7A2A9B0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F8A08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D52262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BDA824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8C546E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33D9C4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5DA0340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65F865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7.000,00</w:t>
            </w:r>
          </w:p>
        </w:tc>
        <w:tc>
          <w:tcPr>
            <w:tcW w:w="498" w:type="pct"/>
            <w:tcBorders>
              <w:top w:val="outset" w:sz="6" w:space="0" w:color="000000"/>
              <w:left w:val="outset" w:sz="6" w:space="0" w:color="000000"/>
              <w:bottom w:val="outset" w:sz="6" w:space="0" w:color="000000"/>
              <w:right w:val="outset" w:sz="6" w:space="0" w:color="000000"/>
            </w:tcBorders>
            <w:hideMark/>
          </w:tcPr>
          <w:p w14:paraId="0558F17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4.880,82</w:t>
            </w:r>
          </w:p>
        </w:tc>
        <w:tc>
          <w:tcPr>
            <w:tcW w:w="389" w:type="pct"/>
            <w:tcBorders>
              <w:top w:val="outset" w:sz="6" w:space="0" w:color="000000"/>
              <w:left w:val="outset" w:sz="6" w:space="0" w:color="000000"/>
              <w:bottom w:val="outset" w:sz="6" w:space="0" w:color="000000"/>
              <w:right w:val="outset" w:sz="6" w:space="0" w:color="000000"/>
            </w:tcBorders>
            <w:hideMark/>
          </w:tcPr>
          <w:p w14:paraId="4034A3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69,73</w:t>
            </w:r>
          </w:p>
        </w:tc>
        <w:tc>
          <w:tcPr>
            <w:tcW w:w="489" w:type="pct"/>
            <w:tcBorders>
              <w:top w:val="outset" w:sz="6" w:space="0" w:color="000000"/>
              <w:left w:val="outset" w:sz="6" w:space="0" w:color="000000"/>
              <w:bottom w:val="outset" w:sz="6" w:space="0" w:color="000000"/>
              <w:right w:val="outset" w:sz="6" w:space="0" w:color="000000"/>
            </w:tcBorders>
            <w:hideMark/>
          </w:tcPr>
          <w:p w14:paraId="3E61BE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7.000,00</w:t>
            </w:r>
          </w:p>
        </w:tc>
        <w:tc>
          <w:tcPr>
            <w:tcW w:w="470" w:type="pct"/>
            <w:tcBorders>
              <w:top w:val="outset" w:sz="6" w:space="0" w:color="000000"/>
              <w:left w:val="outset" w:sz="6" w:space="0" w:color="000000"/>
              <w:bottom w:val="outset" w:sz="6" w:space="0" w:color="000000"/>
              <w:right w:val="outset" w:sz="6" w:space="0" w:color="000000"/>
            </w:tcBorders>
            <w:hideMark/>
          </w:tcPr>
          <w:p w14:paraId="46D1C0A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4.880,82</w:t>
            </w:r>
          </w:p>
        </w:tc>
        <w:tc>
          <w:tcPr>
            <w:tcW w:w="465" w:type="pct"/>
            <w:tcBorders>
              <w:top w:val="outset" w:sz="6" w:space="0" w:color="000000"/>
              <w:left w:val="outset" w:sz="6" w:space="0" w:color="000000"/>
              <w:bottom w:val="outset" w:sz="6" w:space="0" w:color="000000"/>
              <w:right w:val="outset" w:sz="6" w:space="0" w:color="000000"/>
            </w:tcBorders>
            <w:hideMark/>
          </w:tcPr>
          <w:p w14:paraId="77D93EC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4495B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C82230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38F5A2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D81461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36A5F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32EE1DA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73F539E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18.000,00</w:t>
            </w:r>
          </w:p>
        </w:tc>
        <w:tc>
          <w:tcPr>
            <w:tcW w:w="498" w:type="pct"/>
            <w:tcBorders>
              <w:top w:val="outset" w:sz="6" w:space="0" w:color="000000"/>
              <w:left w:val="outset" w:sz="6" w:space="0" w:color="000000"/>
              <w:bottom w:val="outset" w:sz="6" w:space="0" w:color="000000"/>
              <w:right w:val="outset" w:sz="6" w:space="0" w:color="000000"/>
            </w:tcBorders>
            <w:hideMark/>
          </w:tcPr>
          <w:p w14:paraId="21BA6A3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11.002,00</w:t>
            </w:r>
          </w:p>
        </w:tc>
        <w:tc>
          <w:tcPr>
            <w:tcW w:w="389" w:type="pct"/>
            <w:tcBorders>
              <w:top w:val="outset" w:sz="6" w:space="0" w:color="000000"/>
              <w:left w:val="outset" w:sz="6" w:space="0" w:color="000000"/>
              <w:bottom w:val="outset" w:sz="6" w:space="0" w:color="000000"/>
              <w:right w:val="outset" w:sz="6" w:space="0" w:color="000000"/>
            </w:tcBorders>
            <w:hideMark/>
          </w:tcPr>
          <w:p w14:paraId="078AAF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61,12</w:t>
            </w:r>
          </w:p>
        </w:tc>
        <w:tc>
          <w:tcPr>
            <w:tcW w:w="489" w:type="pct"/>
            <w:tcBorders>
              <w:top w:val="outset" w:sz="6" w:space="0" w:color="000000"/>
              <w:left w:val="outset" w:sz="6" w:space="0" w:color="000000"/>
              <w:bottom w:val="outset" w:sz="6" w:space="0" w:color="000000"/>
              <w:right w:val="outset" w:sz="6" w:space="0" w:color="000000"/>
            </w:tcBorders>
            <w:hideMark/>
          </w:tcPr>
          <w:p w14:paraId="6E8CFE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18.000,00</w:t>
            </w:r>
          </w:p>
        </w:tc>
        <w:tc>
          <w:tcPr>
            <w:tcW w:w="470" w:type="pct"/>
            <w:tcBorders>
              <w:top w:val="outset" w:sz="6" w:space="0" w:color="000000"/>
              <w:left w:val="outset" w:sz="6" w:space="0" w:color="000000"/>
              <w:bottom w:val="outset" w:sz="6" w:space="0" w:color="000000"/>
              <w:right w:val="outset" w:sz="6" w:space="0" w:color="000000"/>
            </w:tcBorders>
            <w:hideMark/>
          </w:tcPr>
          <w:p w14:paraId="321BC6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11.002,00</w:t>
            </w:r>
          </w:p>
        </w:tc>
        <w:tc>
          <w:tcPr>
            <w:tcW w:w="465" w:type="pct"/>
            <w:tcBorders>
              <w:top w:val="outset" w:sz="6" w:space="0" w:color="000000"/>
              <w:left w:val="outset" w:sz="6" w:space="0" w:color="000000"/>
              <w:bottom w:val="outset" w:sz="6" w:space="0" w:color="000000"/>
              <w:right w:val="outset" w:sz="6" w:space="0" w:color="000000"/>
            </w:tcBorders>
            <w:hideMark/>
          </w:tcPr>
          <w:p w14:paraId="6EAA3D7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4041A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CAEAE6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7863B4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39DD3B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8CFC5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15DF98E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3DF89C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w:t>
            </w:r>
          </w:p>
        </w:tc>
        <w:tc>
          <w:tcPr>
            <w:tcW w:w="498" w:type="pct"/>
            <w:tcBorders>
              <w:top w:val="outset" w:sz="6" w:space="0" w:color="000000"/>
              <w:left w:val="outset" w:sz="6" w:space="0" w:color="000000"/>
              <w:bottom w:val="outset" w:sz="6" w:space="0" w:color="000000"/>
              <w:right w:val="outset" w:sz="6" w:space="0" w:color="000000"/>
            </w:tcBorders>
            <w:hideMark/>
          </w:tcPr>
          <w:p w14:paraId="058932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92,82</w:t>
            </w:r>
          </w:p>
        </w:tc>
        <w:tc>
          <w:tcPr>
            <w:tcW w:w="389" w:type="pct"/>
            <w:tcBorders>
              <w:top w:val="outset" w:sz="6" w:space="0" w:color="000000"/>
              <w:left w:val="outset" w:sz="6" w:space="0" w:color="000000"/>
              <w:bottom w:val="outset" w:sz="6" w:space="0" w:color="000000"/>
              <w:right w:val="outset" w:sz="6" w:space="0" w:color="000000"/>
            </w:tcBorders>
            <w:hideMark/>
          </w:tcPr>
          <w:p w14:paraId="7B74027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30,94</w:t>
            </w:r>
          </w:p>
        </w:tc>
        <w:tc>
          <w:tcPr>
            <w:tcW w:w="489" w:type="pct"/>
            <w:tcBorders>
              <w:top w:val="outset" w:sz="6" w:space="0" w:color="000000"/>
              <w:left w:val="outset" w:sz="6" w:space="0" w:color="000000"/>
              <w:bottom w:val="outset" w:sz="6" w:space="0" w:color="000000"/>
              <w:right w:val="outset" w:sz="6" w:space="0" w:color="000000"/>
            </w:tcBorders>
            <w:hideMark/>
          </w:tcPr>
          <w:p w14:paraId="2C8EA0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w:t>
            </w:r>
          </w:p>
        </w:tc>
        <w:tc>
          <w:tcPr>
            <w:tcW w:w="470" w:type="pct"/>
            <w:tcBorders>
              <w:top w:val="outset" w:sz="6" w:space="0" w:color="000000"/>
              <w:left w:val="outset" w:sz="6" w:space="0" w:color="000000"/>
              <w:bottom w:val="outset" w:sz="6" w:space="0" w:color="000000"/>
              <w:right w:val="outset" w:sz="6" w:space="0" w:color="000000"/>
            </w:tcBorders>
            <w:hideMark/>
          </w:tcPr>
          <w:p w14:paraId="76ACC3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92,82</w:t>
            </w:r>
          </w:p>
        </w:tc>
        <w:tc>
          <w:tcPr>
            <w:tcW w:w="465" w:type="pct"/>
            <w:tcBorders>
              <w:top w:val="outset" w:sz="6" w:space="0" w:color="000000"/>
              <w:left w:val="outset" w:sz="6" w:space="0" w:color="000000"/>
              <w:bottom w:val="outset" w:sz="6" w:space="0" w:color="000000"/>
              <w:right w:val="outset" w:sz="6" w:space="0" w:color="000000"/>
            </w:tcBorders>
            <w:hideMark/>
          </w:tcPr>
          <w:p w14:paraId="5CD97E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EDDC3D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A99541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466629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6E1104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33A29F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1968CF1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64DD374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98" w:type="pct"/>
            <w:tcBorders>
              <w:top w:val="outset" w:sz="6" w:space="0" w:color="000000"/>
              <w:left w:val="outset" w:sz="6" w:space="0" w:color="000000"/>
              <w:bottom w:val="outset" w:sz="6" w:space="0" w:color="000000"/>
              <w:right w:val="outset" w:sz="6" w:space="0" w:color="000000"/>
            </w:tcBorders>
            <w:hideMark/>
          </w:tcPr>
          <w:p w14:paraId="159DEE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83,58</w:t>
            </w:r>
          </w:p>
        </w:tc>
        <w:tc>
          <w:tcPr>
            <w:tcW w:w="389" w:type="pct"/>
            <w:tcBorders>
              <w:top w:val="outset" w:sz="6" w:space="0" w:color="000000"/>
              <w:left w:val="outset" w:sz="6" w:space="0" w:color="000000"/>
              <w:bottom w:val="outset" w:sz="6" w:space="0" w:color="000000"/>
              <w:right w:val="outset" w:sz="6" w:space="0" w:color="000000"/>
            </w:tcBorders>
            <w:hideMark/>
          </w:tcPr>
          <w:p w14:paraId="66E63E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83,58</w:t>
            </w:r>
          </w:p>
        </w:tc>
        <w:tc>
          <w:tcPr>
            <w:tcW w:w="489" w:type="pct"/>
            <w:tcBorders>
              <w:top w:val="outset" w:sz="6" w:space="0" w:color="000000"/>
              <w:left w:val="outset" w:sz="6" w:space="0" w:color="000000"/>
              <w:bottom w:val="outset" w:sz="6" w:space="0" w:color="000000"/>
              <w:right w:val="outset" w:sz="6" w:space="0" w:color="000000"/>
            </w:tcBorders>
            <w:hideMark/>
          </w:tcPr>
          <w:p w14:paraId="29E904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70" w:type="pct"/>
            <w:tcBorders>
              <w:top w:val="outset" w:sz="6" w:space="0" w:color="000000"/>
              <w:left w:val="outset" w:sz="6" w:space="0" w:color="000000"/>
              <w:bottom w:val="outset" w:sz="6" w:space="0" w:color="000000"/>
              <w:right w:val="outset" w:sz="6" w:space="0" w:color="000000"/>
            </w:tcBorders>
            <w:hideMark/>
          </w:tcPr>
          <w:p w14:paraId="6B6EA24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83,58</w:t>
            </w:r>
          </w:p>
        </w:tc>
        <w:tc>
          <w:tcPr>
            <w:tcW w:w="465" w:type="pct"/>
            <w:tcBorders>
              <w:top w:val="outset" w:sz="6" w:space="0" w:color="000000"/>
              <w:left w:val="outset" w:sz="6" w:space="0" w:color="000000"/>
              <w:bottom w:val="outset" w:sz="6" w:space="0" w:color="000000"/>
              <w:right w:val="outset" w:sz="6" w:space="0" w:color="000000"/>
            </w:tcBorders>
            <w:hideMark/>
          </w:tcPr>
          <w:p w14:paraId="0E54881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BF67FF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62296B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73B08B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ECAF81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B9CD5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5AAB60E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39" w:type="pct"/>
            <w:tcBorders>
              <w:top w:val="outset" w:sz="6" w:space="0" w:color="000000"/>
              <w:left w:val="outset" w:sz="6" w:space="0" w:color="000000"/>
              <w:bottom w:val="outset" w:sz="6" w:space="0" w:color="000000"/>
              <w:right w:val="outset" w:sz="6" w:space="0" w:color="000000"/>
            </w:tcBorders>
            <w:hideMark/>
          </w:tcPr>
          <w:p w14:paraId="7BB0C5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98" w:type="pct"/>
            <w:tcBorders>
              <w:top w:val="outset" w:sz="6" w:space="0" w:color="000000"/>
              <w:left w:val="outset" w:sz="6" w:space="0" w:color="000000"/>
              <w:bottom w:val="outset" w:sz="6" w:space="0" w:color="000000"/>
              <w:right w:val="outset" w:sz="6" w:space="0" w:color="000000"/>
            </w:tcBorders>
            <w:hideMark/>
          </w:tcPr>
          <w:p w14:paraId="47871C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238,28</w:t>
            </w:r>
          </w:p>
        </w:tc>
        <w:tc>
          <w:tcPr>
            <w:tcW w:w="389" w:type="pct"/>
            <w:tcBorders>
              <w:top w:val="outset" w:sz="6" w:space="0" w:color="000000"/>
              <w:left w:val="outset" w:sz="6" w:space="0" w:color="000000"/>
              <w:bottom w:val="outset" w:sz="6" w:space="0" w:color="000000"/>
              <w:right w:val="outset" w:sz="6" w:space="0" w:color="000000"/>
            </w:tcBorders>
            <w:hideMark/>
          </w:tcPr>
          <w:p w14:paraId="2553323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15,89</w:t>
            </w:r>
          </w:p>
        </w:tc>
        <w:tc>
          <w:tcPr>
            <w:tcW w:w="489" w:type="pct"/>
            <w:tcBorders>
              <w:top w:val="outset" w:sz="6" w:space="0" w:color="000000"/>
              <w:left w:val="outset" w:sz="6" w:space="0" w:color="000000"/>
              <w:bottom w:val="outset" w:sz="6" w:space="0" w:color="000000"/>
              <w:right w:val="outset" w:sz="6" w:space="0" w:color="000000"/>
            </w:tcBorders>
            <w:hideMark/>
          </w:tcPr>
          <w:p w14:paraId="03BB457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70" w:type="pct"/>
            <w:tcBorders>
              <w:top w:val="outset" w:sz="6" w:space="0" w:color="000000"/>
              <w:left w:val="outset" w:sz="6" w:space="0" w:color="000000"/>
              <w:bottom w:val="outset" w:sz="6" w:space="0" w:color="000000"/>
              <w:right w:val="outset" w:sz="6" w:space="0" w:color="000000"/>
            </w:tcBorders>
            <w:hideMark/>
          </w:tcPr>
          <w:p w14:paraId="426406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238,28</w:t>
            </w:r>
          </w:p>
        </w:tc>
        <w:tc>
          <w:tcPr>
            <w:tcW w:w="465" w:type="pct"/>
            <w:tcBorders>
              <w:top w:val="outset" w:sz="6" w:space="0" w:color="000000"/>
              <w:left w:val="outset" w:sz="6" w:space="0" w:color="000000"/>
              <w:bottom w:val="outset" w:sz="6" w:space="0" w:color="000000"/>
              <w:right w:val="outset" w:sz="6" w:space="0" w:color="000000"/>
            </w:tcBorders>
            <w:hideMark/>
          </w:tcPr>
          <w:p w14:paraId="126783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83C23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D552BC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7FCB33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474ECF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4B2EC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7F1BB2F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64ADC38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12.000,00</w:t>
            </w:r>
          </w:p>
        </w:tc>
        <w:tc>
          <w:tcPr>
            <w:tcW w:w="498" w:type="pct"/>
            <w:tcBorders>
              <w:top w:val="outset" w:sz="6" w:space="0" w:color="000000"/>
              <w:left w:val="outset" w:sz="6" w:space="0" w:color="000000"/>
              <w:bottom w:val="outset" w:sz="6" w:space="0" w:color="000000"/>
              <w:right w:val="outset" w:sz="6" w:space="0" w:color="000000"/>
            </w:tcBorders>
            <w:hideMark/>
          </w:tcPr>
          <w:p w14:paraId="7932565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7.477,30</w:t>
            </w:r>
          </w:p>
        </w:tc>
        <w:tc>
          <w:tcPr>
            <w:tcW w:w="389" w:type="pct"/>
            <w:tcBorders>
              <w:top w:val="outset" w:sz="6" w:space="0" w:color="000000"/>
              <w:left w:val="outset" w:sz="6" w:space="0" w:color="000000"/>
              <w:bottom w:val="outset" w:sz="6" w:space="0" w:color="000000"/>
              <w:right w:val="outset" w:sz="6" w:space="0" w:color="000000"/>
            </w:tcBorders>
            <w:hideMark/>
          </w:tcPr>
          <w:p w14:paraId="1B2690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62,31</w:t>
            </w:r>
          </w:p>
        </w:tc>
        <w:tc>
          <w:tcPr>
            <w:tcW w:w="489" w:type="pct"/>
            <w:tcBorders>
              <w:top w:val="outset" w:sz="6" w:space="0" w:color="000000"/>
              <w:left w:val="outset" w:sz="6" w:space="0" w:color="000000"/>
              <w:bottom w:val="outset" w:sz="6" w:space="0" w:color="000000"/>
              <w:right w:val="outset" w:sz="6" w:space="0" w:color="000000"/>
            </w:tcBorders>
            <w:hideMark/>
          </w:tcPr>
          <w:p w14:paraId="3191FDB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12.000,00</w:t>
            </w:r>
          </w:p>
        </w:tc>
        <w:tc>
          <w:tcPr>
            <w:tcW w:w="470" w:type="pct"/>
            <w:tcBorders>
              <w:top w:val="outset" w:sz="6" w:space="0" w:color="000000"/>
              <w:left w:val="outset" w:sz="6" w:space="0" w:color="000000"/>
              <w:bottom w:val="outset" w:sz="6" w:space="0" w:color="000000"/>
              <w:right w:val="outset" w:sz="6" w:space="0" w:color="000000"/>
            </w:tcBorders>
            <w:hideMark/>
          </w:tcPr>
          <w:p w14:paraId="48BED2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7.477,30</w:t>
            </w:r>
          </w:p>
        </w:tc>
        <w:tc>
          <w:tcPr>
            <w:tcW w:w="465" w:type="pct"/>
            <w:tcBorders>
              <w:top w:val="outset" w:sz="6" w:space="0" w:color="000000"/>
              <w:left w:val="outset" w:sz="6" w:space="0" w:color="000000"/>
              <w:bottom w:val="outset" w:sz="6" w:space="0" w:color="000000"/>
              <w:right w:val="outset" w:sz="6" w:space="0" w:color="000000"/>
            </w:tcBorders>
            <w:hideMark/>
          </w:tcPr>
          <w:p w14:paraId="5B8C6F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59D446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FB6746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77C883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F83998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6A686C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6D8D1798" w14:textId="6F112069"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58CF0EF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1A7CFC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47F3A3F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8E63CE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63BA712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029306B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D743F8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2D5C3A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59CEAD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FE9F5E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D8B5073"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49A01BB"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3410E05"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1C39A4E"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8035690"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31C9CF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BBDA019"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4B38AB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6DC7732" w14:textId="77777777" w:rsidR="00377F63" w:rsidRPr="00BC54C9" w:rsidRDefault="00377F63">
            <w:pPr>
              <w:pStyle w:val="NormalnyWeb"/>
              <w:jc w:val="center"/>
              <w:rPr>
                <w:rFonts w:asciiTheme="minorHAnsi" w:hAnsiTheme="minorHAnsi" w:cstheme="minorHAnsi"/>
              </w:rPr>
            </w:pPr>
          </w:p>
        </w:tc>
      </w:tr>
      <w:tr w:rsidR="00377F63" w:rsidRPr="00BC54C9" w14:paraId="62FE3CD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DBEEB1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004E28B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80120</w:t>
            </w:r>
          </w:p>
        </w:tc>
        <w:tc>
          <w:tcPr>
            <w:tcW w:w="270" w:type="pct"/>
            <w:tcBorders>
              <w:top w:val="outset" w:sz="6" w:space="0" w:color="000000"/>
              <w:left w:val="outset" w:sz="6" w:space="0" w:color="000000"/>
              <w:bottom w:val="outset" w:sz="6" w:space="0" w:color="000000"/>
              <w:right w:val="outset" w:sz="6" w:space="0" w:color="000000"/>
            </w:tcBorders>
          </w:tcPr>
          <w:p w14:paraId="517C4D38" w14:textId="77777777" w:rsidR="00377F63" w:rsidRPr="00BC54C9" w:rsidRDefault="00377F63">
            <w:pPr>
              <w:pStyle w:val="NormalnyWeb"/>
              <w:jc w:val="center"/>
              <w:rPr>
                <w:rFonts w:asciiTheme="minorHAnsi" w:hAnsiTheme="minorHAnsi" w:cstheme="minorHAnsi"/>
                <w:i/>
                <w:iCs/>
              </w:rPr>
            </w:pPr>
          </w:p>
        </w:tc>
        <w:tc>
          <w:tcPr>
            <w:tcW w:w="914" w:type="pct"/>
            <w:tcBorders>
              <w:top w:val="outset" w:sz="6" w:space="0" w:color="000000"/>
              <w:left w:val="outset" w:sz="6" w:space="0" w:color="000000"/>
              <w:bottom w:val="outset" w:sz="6" w:space="0" w:color="000000"/>
              <w:right w:val="outset" w:sz="6" w:space="0" w:color="000000"/>
            </w:tcBorders>
            <w:hideMark/>
          </w:tcPr>
          <w:p w14:paraId="28AB304B" w14:textId="77777777" w:rsidR="00377F63" w:rsidRPr="00BC54C9" w:rsidRDefault="00377F63">
            <w:pPr>
              <w:pStyle w:val="NormalnyWeb"/>
              <w:rPr>
                <w:rFonts w:asciiTheme="minorHAnsi" w:hAnsiTheme="minorHAnsi" w:cstheme="minorHAnsi"/>
                <w:i/>
                <w:iCs/>
              </w:rPr>
            </w:pPr>
            <w:r w:rsidRPr="00BC54C9">
              <w:rPr>
                <w:rFonts w:asciiTheme="minorHAnsi" w:hAnsiTheme="minorHAnsi" w:cstheme="minorHAnsi"/>
                <w:i/>
                <w:iCs/>
              </w:rPr>
              <w:t>Licea ogólnokształcące</w:t>
            </w:r>
          </w:p>
        </w:tc>
        <w:tc>
          <w:tcPr>
            <w:tcW w:w="539" w:type="pct"/>
            <w:tcBorders>
              <w:top w:val="outset" w:sz="6" w:space="0" w:color="000000"/>
              <w:left w:val="outset" w:sz="6" w:space="0" w:color="000000"/>
              <w:bottom w:val="outset" w:sz="6" w:space="0" w:color="000000"/>
              <w:right w:val="outset" w:sz="6" w:space="0" w:color="000000"/>
            </w:tcBorders>
            <w:hideMark/>
          </w:tcPr>
          <w:p w14:paraId="4A687208"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1.641.189,00</w:t>
            </w:r>
          </w:p>
        </w:tc>
        <w:tc>
          <w:tcPr>
            <w:tcW w:w="498" w:type="pct"/>
            <w:tcBorders>
              <w:top w:val="outset" w:sz="6" w:space="0" w:color="000000"/>
              <w:left w:val="outset" w:sz="6" w:space="0" w:color="000000"/>
              <w:bottom w:val="outset" w:sz="6" w:space="0" w:color="000000"/>
              <w:right w:val="outset" w:sz="6" w:space="0" w:color="000000"/>
            </w:tcBorders>
            <w:hideMark/>
          </w:tcPr>
          <w:p w14:paraId="23EB6D0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847.111,74</w:t>
            </w:r>
          </w:p>
        </w:tc>
        <w:tc>
          <w:tcPr>
            <w:tcW w:w="389" w:type="pct"/>
            <w:tcBorders>
              <w:top w:val="outset" w:sz="6" w:space="0" w:color="000000"/>
              <w:left w:val="outset" w:sz="6" w:space="0" w:color="000000"/>
              <w:bottom w:val="outset" w:sz="6" w:space="0" w:color="000000"/>
              <w:right w:val="outset" w:sz="6" w:space="0" w:color="000000"/>
            </w:tcBorders>
            <w:hideMark/>
          </w:tcPr>
          <w:p w14:paraId="19C19FE0"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51,62</w:t>
            </w:r>
          </w:p>
        </w:tc>
        <w:tc>
          <w:tcPr>
            <w:tcW w:w="489" w:type="pct"/>
            <w:tcBorders>
              <w:top w:val="outset" w:sz="6" w:space="0" w:color="000000"/>
              <w:left w:val="outset" w:sz="6" w:space="0" w:color="000000"/>
              <w:bottom w:val="outset" w:sz="6" w:space="0" w:color="000000"/>
              <w:right w:val="outset" w:sz="6" w:space="0" w:color="000000"/>
            </w:tcBorders>
            <w:hideMark/>
          </w:tcPr>
          <w:p w14:paraId="341F060E"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1.641.189,00</w:t>
            </w:r>
          </w:p>
        </w:tc>
        <w:tc>
          <w:tcPr>
            <w:tcW w:w="470" w:type="pct"/>
            <w:tcBorders>
              <w:top w:val="outset" w:sz="6" w:space="0" w:color="000000"/>
              <w:left w:val="outset" w:sz="6" w:space="0" w:color="000000"/>
              <w:bottom w:val="outset" w:sz="6" w:space="0" w:color="000000"/>
              <w:right w:val="outset" w:sz="6" w:space="0" w:color="000000"/>
            </w:tcBorders>
            <w:hideMark/>
          </w:tcPr>
          <w:p w14:paraId="25380AF9"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847.111,74</w:t>
            </w:r>
          </w:p>
        </w:tc>
        <w:tc>
          <w:tcPr>
            <w:tcW w:w="465" w:type="pct"/>
            <w:tcBorders>
              <w:top w:val="outset" w:sz="6" w:space="0" w:color="000000"/>
              <w:left w:val="outset" w:sz="6" w:space="0" w:color="000000"/>
              <w:bottom w:val="outset" w:sz="6" w:space="0" w:color="000000"/>
              <w:right w:val="outset" w:sz="6" w:space="0" w:color="000000"/>
            </w:tcBorders>
            <w:hideMark/>
          </w:tcPr>
          <w:p w14:paraId="7209BBA9"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c>
          <w:tcPr>
            <w:tcW w:w="473" w:type="pct"/>
            <w:tcBorders>
              <w:top w:val="outset" w:sz="6" w:space="0" w:color="000000"/>
              <w:left w:val="outset" w:sz="6" w:space="0" w:color="000000"/>
              <w:bottom w:val="outset" w:sz="6" w:space="0" w:color="000000"/>
              <w:right w:val="outset" w:sz="6" w:space="0" w:color="000000"/>
            </w:tcBorders>
            <w:hideMark/>
          </w:tcPr>
          <w:p w14:paraId="7A712DFD"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r>
      <w:tr w:rsidR="00377F63" w:rsidRPr="00BC54C9" w14:paraId="46A87B3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E700C2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B8EC8B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FB64C0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F8F699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BD24614"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CD75C02"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CF1A48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D42774F"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9E7F3A1"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27A50D7"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97C0A6B" w14:textId="77777777" w:rsidR="00377F63" w:rsidRPr="00BC54C9" w:rsidRDefault="00377F63">
            <w:pPr>
              <w:pStyle w:val="NormalnyWeb"/>
              <w:jc w:val="center"/>
              <w:rPr>
                <w:rFonts w:asciiTheme="minorHAnsi" w:hAnsiTheme="minorHAnsi" w:cstheme="minorHAnsi"/>
              </w:rPr>
            </w:pPr>
          </w:p>
        </w:tc>
      </w:tr>
      <w:tr w:rsidR="00377F63" w:rsidRPr="00BC54C9" w14:paraId="24B81BD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88AFC3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6FA95A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64C396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3020</w:t>
            </w:r>
          </w:p>
        </w:tc>
        <w:tc>
          <w:tcPr>
            <w:tcW w:w="914" w:type="pct"/>
            <w:tcBorders>
              <w:top w:val="outset" w:sz="6" w:space="0" w:color="000000"/>
              <w:left w:val="outset" w:sz="6" w:space="0" w:color="000000"/>
              <w:bottom w:val="outset" w:sz="6" w:space="0" w:color="000000"/>
              <w:right w:val="outset" w:sz="6" w:space="0" w:color="000000"/>
            </w:tcBorders>
            <w:hideMark/>
          </w:tcPr>
          <w:p w14:paraId="5543096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9" w:type="pct"/>
            <w:tcBorders>
              <w:top w:val="outset" w:sz="6" w:space="0" w:color="000000"/>
              <w:left w:val="outset" w:sz="6" w:space="0" w:color="000000"/>
              <w:bottom w:val="outset" w:sz="6" w:space="0" w:color="000000"/>
              <w:right w:val="outset" w:sz="6" w:space="0" w:color="000000"/>
            </w:tcBorders>
            <w:hideMark/>
          </w:tcPr>
          <w:p w14:paraId="07CD486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71.760,00</w:t>
            </w:r>
          </w:p>
        </w:tc>
        <w:tc>
          <w:tcPr>
            <w:tcW w:w="498" w:type="pct"/>
            <w:tcBorders>
              <w:top w:val="outset" w:sz="6" w:space="0" w:color="000000"/>
              <w:left w:val="outset" w:sz="6" w:space="0" w:color="000000"/>
              <w:bottom w:val="outset" w:sz="6" w:space="0" w:color="000000"/>
              <w:right w:val="outset" w:sz="6" w:space="0" w:color="000000"/>
            </w:tcBorders>
            <w:hideMark/>
          </w:tcPr>
          <w:p w14:paraId="695E8A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23.633,23</w:t>
            </w:r>
          </w:p>
        </w:tc>
        <w:tc>
          <w:tcPr>
            <w:tcW w:w="389" w:type="pct"/>
            <w:tcBorders>
              <w:top w:val="outset" w:sz="6" w:space="0" w:color="000000"/>
              <w:left w:val="outset" w:sz="6" w:space="0" w:color="000000"/>
              <w:bottom w:val="outset" w:sz="6" w:space="0" w:color="000000"/>
              <w:right w:val="outset" w:sz="6" w:space="0" w:color="000000"/>
            </w:tcBorders>
            <w:hideMark/>
          </w:tcPr>
          <w:p w14:paraId="6AF071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32,93</w:t>
            </w:r>
          </w:p>
        </w:tc>
        <w:tc>
          <w:tcPr>
            <w:tcW w:w="489" w:type="pct"/>
            <w:tcBorders>
              <w:top w:val="outset" w:sz="6" w:space="0" w:color="000000"/>
              <w:left w:val="outset" w:sz="6" w:space="0" w:color="000000"/>
              <w:bottom w:val="outset" w:sz="6" w:space="0" w:color="000000"/>
              <w:right w:val="outset" w:sz="6" w:space="0" w:color="000000"/>
            </w:tcBorders>
            <w:hideMark/>
          </w:tcPr>
          <w:p w14:paraId="252FCA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71.760,00</w:t>
            </w:r>
          </w:p>
        </w:tc>
        <w:tc>
          <w:tcPr>
            <w:tcW w:w="470" w:type="pct"/>
            <w:tcBorders>
              <w:top w:val="outset" w:sz="6" w:space="0" w:color="000000"/>
              <w:left w:val="outset" w:sz="6" w:space="0" w:color="000000"/>
              <w:bottom w:val="outset" w:sz="6" w:space="0" w:color="000000"/>
              <w:right w:val="outset" w:sz="6" w:space="0" w:color="000000"/>
            </w:tcBorders>
            <w:hideMark/>
          </w:tcPr>
          <w:p w14:paraId="357AC12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23.633,23</w:t>
            </w:r>
          </w:p>
        </w:tc>
        <w:tc>
          <w:tcPr>
            <w:tcW w:w="465" w:type="pct"/>
            <w:tcBorders>
              <w:top w:val="outset" w:sz="6" w:space="0" w:color="000000"/>
              <w:left w:val="outset" w:sz="6" w:space="0" w:color="000000"/>
              <w:bottom w:val="outset" w:sz="6" w:space="0" w:color="000000"/>
              <w:right w:val="outset" w:sz="6" w:space="0" w:color="000000"/>
            </w:tcBorders>
            <w:hideMark/>
          </w:tcPr>
          <w:p w14:paraId="415153B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8050C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0E7AAE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60FADB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28907D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DFDED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518030F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3DE40D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1.090.000,00</w:t>
            </w:r>
          </w:p>
        </w:tc>
        <w:tc>
          <w:tcPr>
            <w:tcW w:w="498" w:type="pct"/>
            <w:tcBorders>
              <w:top w:val="outset" w:sz="6" w:space="0" w:color="000000"/>
              <w:left w:val="outset" w:sz="6" w:space="0" w:color="000000"/>
              <w:bottom w:val="outset" w:sz="6" w:space="0" w:color="000000"/>
              <w:right w:val="outset" w:sz="6" w:space="0" w:color="000000"/>
            </w:tcBorders>
            <w:hideMark/>
          </w:tcPr>
          <w:p w14:paraId="70E260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525.750,09</w:t>
            </w:r>
          </w:p>
        </w:tc>
        <w:tc>
          <w:tcPr>
            <w:tcW w:w="389" w:type="pct"/>
            <w:tcBorders>
              <w:top w:val="outset" w:sz="6" w:space="0" w:color="000000"/>
              <w:left w:val="outset" w:sz="6" w:space="0" w:color="000000"/>
              <w:bottom w:val="outset" w:sz="6" w:space="0" w:color="000000"/>
              <w:right w:val="outset" w:sz="6" w:space="0" w:color="000000"/>
            </w:tcBorders>
            <w:hideMark/>
          </w:tcPr>
          <w:p w14:paraId="37A226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48,23</w:t>
            </w:r>
          </w:p>
        </w:tc>
        <w:tc>
          <w:tcPr>
            <w:tcW w:w="489" w:type="pct"/>
            <w:tcBorders>
              <w:top w:val="outset" w:sz="6" w:space="0" w:color="000000"/>
              <w:left w:val="outset" w:sz="6" w:space="0" w:color="000000"/>
              <w:bottom w:val="outset" w:sz="6" w:space="0" w:color="000000"/>
              <w:right w:val="outset" w:sz="6" w:space="0" w:color="000000"/>
            </w:tcBorders>
            <w:hideMark/>
          </w:tcPr>
          <w:p w14:paraId="62AFD6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1.090.000,00</w:t>
            </w:r>
          </w:p>
        </w:tc>
        <w:tc>
          <w:tcPr>
            <w:tcW w:w="470" w:type="pct"/>
            <w:tcBorders>
              <w:top w:val="outset" w:sz="6" w:space="0" w:color="000000"/>
              <w:left w:val="outset" w:sz="6" w:space="0" w:color="000000"/>
              <w:bottom w:val="outset" w:sz="6" w:space="0" w:color="000000"/>
              <w:right w:val="outset" w:sz="6" w:space="0" w:color="000000"/>
            </w:tcBorders>
            <w:hideMark/>
          </w:tcPr>
          <w:p w14:paraId="0EC8F1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525.750,09</w:t>
            </w:r>
          </w:p>
        </w:tc>
        <w:tc>
          <w:tcPr>
            <w:tcW w:w="465" w:type="pct"/>
            <w:tcBorders>
              <w:top w:val="outset" w:sz="6" w:space="0" w:color="000000"/>
              <w:left w:val="outset" w:sz="6" w:space="0" w:color="000000"/>
              <w:bottom w:val="outset" w:sz="6" w:space="0" w:color="000000"/>
              <w:right w:val="outset" w:sz="6" w:space="0" w:color="000000"/>
            </w:tcBorders>
            <w:hideMark/>
          </w:tcPr>
          <w:p w14:paraId="4DE177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DB4171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C88CFF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293FA9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201662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AB96E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76CBD19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04350F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83.100,00</w:t>
            </w:r>
          </w:p>
        </w:tc>
        <w:tc>
          <w:tcPr>
            <w:tcW w:w="498" w:type="pct"/>
            <w:tcBorders>
              <w:top w:val="outset" w:sz="6" w:space="0" w:color="000000"/>
              <w:left w:val="outset" w:sz="6" w:space="0" w:color="000000"/>
              <w:bottom w:val="outset" w:sz="6" w:space="0" w:color="000000"/>
              <w:right w:val="outset" w:sz="6" w:space="0" w:color="000000"/>
            </w:tcBorders>
            <w:hideMark/>
          </w:tcPr>
          <w:p w14:paraId="02AA67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82.992,40</w:t>
            </w:r>
          </w:p>
        </w:tc>
        <w:tc>
          <w:tcPr>
            <w:tcW w:w="389" w:type="pct"/>
            <w:tcBorders>
              <w:top w:val="outset" w:sz="6" w:space="0" w:color="000000"/>
              <w:left w:val="outset" w:sz="6" w:space="0" w:color="000000"/>
              <w:bottom w:val="outset" w:sz="6" w:space="0" w:color="000000"/>
              <w:right w:val="outset" w:sz="6" w:space="0" w:color="000000"/>
            </w:tcBorders>
            <w:hideMark/>
          </w:tcPr>
          <w:p w14:paraId="5E4DEA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99,87</w:t>
            </w:r>
          </w:p>
        </w:tc>
        <w:tc>
          <w:tcPr>
            <w:tcW w:w="489" w:type="pct"/>
            <w:tcBorders>
              <w:top w:val="outset" w:sz="6" w:space="0" w:color="000000"/>
              <w:left w:val="outset" w:sz="6" w:space="0" w:color="000000"/>
              <w:bottom w:val="outset" w:sz="6" w:space="0" w:color="000000"/>
              <w:right w:val="outset" w:sz="6" w:space="0" w:color="000000"/>
            </w:tcBorders>
            <w:hideMark/>
          </w:tcPr>
          <w:p w14:paraId="6E1BDCA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83.100,00</w:t>
            </w:r>
          </w:p>
        </w:tc>
        <w:tc>
          <w:tcPr>
            <w:tcW w:w="470" w:type="pct"/>
            <w:tcBorders>
              <w:top w:val="outset" w:sz="6" w:space="0" w:color="000000"/>
              <w:left w:val="outset" w:sz="6" w:space="0" w:color="000000"/>
              <w:bottom w:val="outset" w:sz="6" w:space="0" w:color="000000"/>
              <w:right w:val="outset" w:sz="6" w:space="0" w:color="000000"/>
            </w:tcBorders>
            <w:hideMark/>
          </w:tcPr>
          <w:p w14:paraId="3DED4D1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82.992,40</w:t>
            </w:r>
          </w:p>
        </w:tc>
        <w:tc>
          <w:tcPr>
            <w:tcW w:w="465" w:type="pct"/>
            <w:tcBorders>
              <w:top w:val="outset" w:sz="6" w:space="0" w:color="000000"/>
              <w:left w:val="outset" w:sz="6" w:space="0" w:color="000000"/>
              <w:bottom w:val="outset" w:sz="6" w:space="0" w:color="000000"/>
              <w:right w:val="outset" w:sz="6" w:space="0" w:color="000000"/>
            </w:tcBorders>
            <w:hideMark/>
          </w:tcPr>
          <w:p w14:paraId="53B30B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6BBC5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B1B41B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79F883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E3A142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524EC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34A0F26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1D80DB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211.163,00</w:t>
            </w:r>
          </w:p>
        </w:tc>
        <w:tc>
          <w:tcPr>
            <w:tcW w:w="498" w:type="pct"/>
            <w:tcBorders>
              <w:top w:val="outset" w:sz="6" w:space="0" w:color="000000"/>
              <w:left w:val="outset" w:sz="6" w:space="0" w:color="000000"/>
              <w:bottom w:val="outset" w:sz="6" w:space="0" w:color="000000"/>
              <w:right w:val="outset" w:sz="6" w:space="0" w:color="000000"/>
            </w:tcBorders>
            <w:hideMark/>
          </w:tcPr>
          <w:p w14:paraId="7381B9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105.731,20</w:t>
            </w:r>
          </w:p>
        </w:tc>
        <w:tc>
          <w:tcPr>
            <w:tcW w:w="389" w:type="pct"/>
            <w:tcBorders>
              <w:top w:val="outset" w:sz="6" w:space="0" w:color="000000"/>
              <w:left w:val="outset" w:sz="6" w:space="0" w:color="000000"/>
              <w:bottom w:val="outset" w:sz="6" w:space="0" w:color="000000"/>
              <w:right w:val="outset" w:sz="6" w:space="0" w:color="000000"/>
            </w:tcBorders>
            <w:hideMark/>
          </w:tcPr>
          <w:p w14:paraId="52B79D9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50,07</w:t>
            </w:r>
          </w:p>
        </w:tc>
        <w:tc>
          <w:tcPr>
            <w:tcW w:w="489" w:type="pct"/>
            <w:tcBorders>
              <w:top w:val="outset" w:sz="6" w:space="0" w:color="000000"/>
              <w:left w:val="outset" w:sz="6" w:space="0" w:color="000000"/>
              <w:bottom w:val="outset" w:sz="6" w:space="0" w:color="000000"/>
              <w:right w:val="outset" w:sz="6" w:space="0" w:color="000000"/>
            </w:tcBorders>
            <w:hideMark/>
          </w:tcPr>
          <w:p w14:paraId="6925045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211.163,00</w:t>
            </w:r>
          </w:p>
        </w:tc>
        <w:tc>
          <w:tcPr>
            <w:tcW w:w="470" w:type="pct"/>
            <w:tcBorders>
              <w:top w:val="outset" w:sz="6" w:space="0" w:color="000000"/>
              <w:left w:val="outset" w:sz="6" w:space="0" w:color="000000"/>
              <w:bottom w:val="outset" w:sz="6" w:space="0" w:color="000000"/>
              <w:right w:val="outset" w:sz="6" w:space="0" w:color="000000"/>
            </w:tcBorders>
            <w:hideMark/>
          </w:tcPr>
          <w:p w14:paraId="4C2371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105.731,20</w:t>
            </w:r>
          </w:p>
        </w:tc>
        <w:tc>
          <w:tcPr>
            <w:tcW w:w="465" w:type="pct"/>
            <w:tcBorders>
              <w:top w:val="outset" w:sz="6" w:space="0" w:color="000000"/>
              <w:left w:val="outset" w:sz="6" w:space="0" w:color="000000"/>
              <w:bottom w:val="outset" w:sz="6" w:space="0" w:color="000000"/>
              <w:right w:val="outset" w:sz="6" w:space="0" w:color="000000"/>
            </w:tcBorders>
            <w:hideMark/>
          </w:tcPr>
          <w:p w14:paraId="06BA2F8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FBD45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4BC2EB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FB54BD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92B7E0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48F97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43BCC71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3C2D7A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30.166,00</w:t>
            </w:r>
          </w:p>
        </w:tc>
        <w:tc>
          <w:tcPr>
            <w:tcW w:w="498" w:type="pct"/>
            <w:tcBorders>
              <w:top w:val="outset" w:sz="6" w:space="0" w:color="000000"/>
              <w:left w:val="outset" w:sz="6" w:space="0" w:color="000000"/>
              <w:bottom w:val="outset" w:sz="6" w:space="0" w:color="000000"/>
              <w:right w:val="outset" w:sz="6" w:space="0" w:color="000000"/>
            </w:tcBorders>
            <w:hideMark/>
          </w:tcPr>
          <w:p w14:paraId="37C016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12.724,55</w:t>
            </w:r>
          </w:p>
        </w:tc>
        <w:tc>
          <w:tcPr>
            <w:tcW w:w="389" w:type="pct"/>
            <w:tcBorders>
              <w:top w:val="outset" w:sz="6" w:space="0" w:color="000000"/>
              <w:left w:val="outset" w:sz="6" w:space="0" w:color="000000"/>
              <w:bottom w:val="outset" w:sz="6" w:space="0" w:color="000000"/>
              <w:right w:val="outset" w:sz="6" w:space="0" w:color="000000"/>
            </w:tcBorders>
            <w:hideMark/>
          </w:tcPr>
          <w:p w14:paraId="5F235C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42,18</w:t>
            </w:r>
          </w:p>
        </w:tc>
        <w:tc>
          <w:tcPr>
            <w:tcW w:w="489" w:type="pct"/>
            <w:tcBorders>
              <w:top w:val="outset" w:sz="6" w:space="0" w:color="000000"/>
              <w:left w:val="outset" w:sz="6" w:space="0" w:color="000000"/>
              <w:bottom w:val="outset" w:sz="6" w:space="0" w:color="000000"/>
              <w:right w:val="outset" w:sz="6" w:space="0" w:color="000000"/>
            </w:tcBorders>
            <w:hideMark/>
          </w:tcPr>
          <w:p w14:paraId="6AA4BD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30.166,00</w:t>
            </w:r>
          </w:p>
        </w:tc>
        <w:tc>
          <w:tcPr>
            <w:tcW w:w="470" w:type="pct"/>
            <w:tcBorders>
              <w:top w:val="outset" w:sz="6" w:space="0" w:color="000000"/>
              <w:left w:val="outset" w:sz="6" w:space="0" w:color="000000"/>
              <w:bottom w:val="outset" w:sz="6" w:space="0" w:color="000000"/>
              <w:right w:val="outset" w:sz="6" w:space="0" w:color="000000"/>
            </w:tcBorders>
            <w:hideMark/>
          </w:tcPr>
          <w:p w14:paraId="4CF5FA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12.724,55</w:t>
            </w:r>
          </w:p>
        </w:tc>
        <w:tc>
          <w:tcPr>
            <w:tcW w:w="465" w:type="pct"/>
            <w:tcBorders>
              <w:top w:val="outset" w:sz="6" w:space="0" w:color="000000"/>
              <w:left w:val="outset" w:sz="6" w:space="0" w:color="000000"/>
              <w:bottom w:val="outset" w:sz="6" w:space="0" w:color="000000"/>
              <w:right w:val="outset" w:sz="6" w:space="0" w:color="000000"/>
            </w:tcBorders>
            <w:hideMark/>
          </w:tcPr>
          <w:p w14:paraId="139181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02E21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2A5745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258FB2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AA6A98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6C295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51DB360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61B4B5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40.000,00</w:t>
            </w:r>
          </w:p>
        </w:tc>
        <w:tc>
          <w:tcPr>
            <w:tcW w:w="498" w:type="pct"/>
            <w:tcBorders>
              <w:top w:val="outset" w:sz="6" w:space="0" w:color="000000"/>
              <w:left w:val="outset" w:sz="6" w:space="0" w:color="000000"/>
              <w:bottom w:val="outset" w:sz="6" w:space="0" w:color="000000"/>
              <w:right w:val="outset" w:sz="6" w:space="0" w:color="000000"/>
            </w:tcBorders>
            <w:hideMark/>
          </w:tcPr>
          <w:p w14:paraId="6CA800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27.885,08</w:t>
            </w:r>
          </w:p>
        </w:tc>
        <w:tc>
          <w:tcPr>
            <w:tcW w:w="389" w:type="pct"/>
            <w:tcBorders>
              <w:top w:val="outset" w:sz="6" w:space="0" w:color="000000"/>
              <w:left w:val="outset" w:sz="6" w:space="0" w:color="000000"/>
              <w:bottom w:val="outset" w:sz="6" w:space="0" w:color="000000"/>
              <w:right w:val="outset" w:sz="6" w:space="0" w:color="000000"/>
            </w:tcBorders>
            <w:hideMark/>
          </w:tcPr>
          <w:p w14:paraId="042099F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69,71</w:t>
            </w:r>
          </w:p>
        </w:tc>
        <w:tc>
          <w:tcPr>
            <w:tcW w:w="489" w:type="pct"/>
            <w:tcBorders>
              <w:top w:val="outset" w:sz="6" w:space="0" w:color="000000"/>
              <w:left w:val="outset" w:sz="6" w:space="0" w:color="000000"/>
              <w:bottom w:val="outset" w:sz="6" w:space="0" w:color="000000"/>
              <w:right w:val="outset" w:sz="6" w:space="0" w:color="000000"/>
            </w:tcBorders>
            <w:hideMark/>
          </w:tcPr>
          <w:p w14:paraId="71C036E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40.000,00</w:t>
            </w:r>
          </w:p>
        </w:tc>
        <w:tc>
          <w:tcPr>
            <w:tcW w:w="470" w:type="pct"/>
            <w:tcBorders>
              <w:top w:val="outset" w:sz="6" w:space="0" w:color="000000"/>
              <w:left w:val="outset" w:sz="6" w:space="0" w:color="000000"/>
              <w:bottom w:val="outset" w:sz="6" w:space="0" w:color="000000"/>
              <w:right w:val="outset" w:sz="6" w:space="0" w:color="000000"/>
            </w:tcBorders>
            <w:hideMark/>
          </w:tcPr>
          <w:p w14:paraId="760649E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27.885,08</w:t>
            </w:r>
          </w:p>
        </w:tc>
        <w:tc>
          <w:tcPr>
            <w:tcW w:w="465" w:type="pct"/>
            <w:tcBorders>
              <w:top w:val="outset" w:sz="6" w:space="0" w:color="000000"/>
              <w:left w:val="outset" w:sz="6" w:space="0" w:color="000000"/>
              <w:bottom w:val="outset" w:sz="6" w:space="0" w:color="000000"/>
              <w:right w:val="outset" w:sz="6" w:space="0" w:color="000000"/>
            </w:tcBorders>
            <w:hideMark/>
          </w:tcPr>
          <w:p w14:paraId="6A4D05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7CD1B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AA107F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06C075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B626C1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9DAD8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4240</w:t>
            </w:r>
          </w:p>
        </w:tc>
        <w:tc>
          <w:tcPr>
            <w:tcW w:w="914" w:type="pct"/>
            <w:tcBorders>
              <w:top w:val="outset" w:sz="6" w:space="0" w:color="000000"/>
              <w:left w:val="outset" w:sz="6" w:space="0" w:color="000000"/>
              <w:bottom w:val="outset" w:sz="6" w:space="0" w:color="000000"/>
              <w:right w:val="outset" w:sz="6" w:space="0" w:color="000000"/>
            </w:tcBorders>
            <w:hideMark/>
          </w:tcPr>
          <w:p w14:paraId="1BA1143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39" w:type="pct"/>
            <w:tcBorders>
              <w:top w:val="outset" w:sz="6" w:space="0" w:color="000000"/>
              <w:left w:val="outset" w:sz="6" w:space="0" w:color="000000"/>
              <w:bottom w:val="outset" w:sz="6" w:space="0" w:color="000000"/>
              <w:right w:val="outset" w:sz="6" w:space="0" w:color="000000"/>
            </w:tcBorders>
            <w:hideMark/>
          </w:tcPr>
          <w:p w14:paraId="0D9179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w:t>
            </w:r>
          </w:p>
        </w:tc>
        <w:tc>
          <w:tcPr>
            <w:tcW w:w="498" w:type="pct"/>
            <w:tcBorders>
              <w:top w:val="outset" w:sz="6" w:space="0" w:color="000000"/>
              <w:left w:val="outset" w:sz="6" w:space="0" w:color="000000"/>
              <w:bottom w:val="outset" w:sz="6" w:space="0" w:color="000000"/>
              <w:right w:val="outset" w:sz="6" w:space="0" w:color="000000"/>
            </w:tcBorders>
            <w:hideMark/>
          </w:tcPr>
          <w:p w14:paraId="20F745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492CB92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53C717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w:t>
            </w:r>
          </w:p>
        </w:tc>
        <w:tc>
          <w:tcPr>
            <w:tcW w:w="470" w:type="pct"/>
            <w:tcBorders>
              <w:top w:val="outset" w:sz="6" w:space="0" w:color="000000"/>
              <w:left w:val="outset" w:sz="6" w:space="0" w:color="000000"/>
              <w:bottom w:val="outset" w:sz="6" w:space="0" w:color="000000"/>
              <w:right w:val="outset" w:sz="6" w:space="0" w:color="000000"/>
            </w:tcBorders>
            <w:hideMark/>
          </w:tcPr>
          <w:p w14:paraId="17E16F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3E7A761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B111D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9D0E82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EBADCE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1B96BC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1686D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6E3C1C3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131417D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24.000,00</w:t>
            </w:r>
          </w:p>
        </w:tc>
        <w:tc>
          <w:tcPr>
            <w:tcW w:w="498" w:type="pct"/>
            <w:tcBorders>
              <w:top w:val="outset" w:sz="6" w:space="0" w:color="000000"/>
              <w:left w:val="outset" w:sz="6" w:space="0" w:color="000000"/>
              <w:bottom w:val="outset" w:sz="6" w:space="0" w:color="000000"/>
              <w:right w:val="outset" w:sz="6" w:space="0" w:color="000000"/>
            </w:tcBorders>
            <w:hideMark/>
          </w:tcPr>
          <w:p w14:paraId="04E473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19.523,24</w:t>
            </w:r>
          </w:p>
        </w:tc>
        <w:tc>
          <w:tcPr>
            <w:tcW w:w="389" w:type="pct"/>
            <w:tcBorders>
              <w:top w:val="outset" w:sz="6" w:space="0" w:color="000000"/>
              <w:left w:val="outset" w:sz="6" w:space="0" w:color="000000"/>
              <w:bottom w:val="outset" w:sz="6" w:space="0" w:color="000000"/>
              <w:right w:val="outset" w:sz="6" w:space="0" w:color="000000"/>
            </w:tcBorders>
            <w:hideMark/>
          </w:tcPr>
          <w:p w14:paraId="4B1E4D3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81,35</w:t>
            </w:r>
          </w:p>
        </w:tc>
        <w:tc>
          <w:tcPr>
            <w:tcW w:w="489" w:type="pct"/>
            <w:tcBorders>
              <w:top w:val="outset" w:sz="6" w:space="0" w:color="000000"/>
              <w:left w:val="outset" w:sz="6" w:space="0" w:color="000000"/>
              <w:bottom w:val="outset" w:sz="6" w:space="0" w:color="000000"/>
              <w:right w:val="outset" w:sz="6" w:space="0" w:color="000000"/>
            </w:tcBorders>
            <w:hideMark/>
          </w:tcPr>
          <w:p w14:paraId="6484A66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24.000,00</w:t>
            </w:r>
          </w:p>
        </w:tc>
        <w:tc>
          <w:tcPr>
            <w:tcW w:w="470" w:type="pct"/>
            <w:tcBorders>
              <w:top w:val="outset" w:sz="6" w:space="0" w:color="000000"/>
              <w:left w:val="outset" w:sz="6" w:space="0" w:color="000000"/>
              <w:bottom w:val="outset" w:sz="6" w:space="0" w:color="000000"/>
              <w:right w:val="outset" w:sz="6" w:space="0" w:color="000000"/>
            </w:tcBorders>
            <w:hideMark/>
          </w:tcPr>
          <w:p w14:paraId="4FF151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19.523,24</w:t>
            </w:r>
          </w:p>
        </w:tc>
        <w:tc>
          <w:tcPr>
            <w:tcW w:w="465" w:type="pct"/>
            <w:tcBorders>
              <w:top w:val="outset" w:sz="6" w:space="0" w:color="000000"/>
              <w:left w:val="outset" w:sz="6" w:space="0" w:color="000000"/>
              <w:bottom w:val="outset" w:sz="6" w:space="0" w:color="000000"/>
              <w:right w:val="outset" w:sz="6" w:space="0" w:color="000000"/>
            </w:tcBorders>
            <w:hideMark/>
          </w:tcPr>
          <w:p w14:paraId="77D46F0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BB3BF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79FD99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E67A04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87C716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9182D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4280</w:t>
            </w:r>
          </w:p>
        </w:tc>
        <w:tc>
          <w:tcPr>
            <w:tcW w:w="914" w:type="pct"/>
            <w:tcBorders>
              <w:top w:val="outset" w:sz="6" w:space="0" w:color="000000"/>
              <w:left w:val="outset" w:sz="6" w:space="0" w:color="000000"/>
              <w:bottom w:val="outset" w:sz="6" w:space="0" w:color="000000"/>
              <w:right w:val="outset" w:sz="6" w:space="0" w:color="000000"/>
            </w:tcBorders>
            <w:hideMark/>
          </w:tcPr>
          <w:p w14:paraId="0FA2DF9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zdrowotnych</w:t>
            </w:r>
          </w:p>
        </w:tc>
        <w:tc>
          <w:tcPr>
            <w:tcW w:w="539" w:type="pct"/>
            <w:tcBorders>
              <w:top w:val="outset" w:sz="6" w:space="0" w:color="000000"/>
              <w:left w:val="outset" w:sz="6" w:space="0" w:color="000000"/>
              <w:bottom w:val="outset" w:sz="6" w:space="0" w:color="000000"/>
              <w:right w:val="outset" w:sz="6" w:space="0" w:color="000000"/>
            </w:tcBorders>
            <w:hideMark/>
          </w:tcPr>
          <w:p w14:paraId="766808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98" w:type="pct"/>
            <w:tcBorders>
              <w:top w:val="outset" w:sz="6" w:space="0" w:color="000000"/>
              <w:left w:val="outset" w:sz="6" w:space="0" w:color="000000"/>
              <w:bottom w:val="outset" w:sz="6" w:space="0" w:color="000000"/>
              <w:right w:val="outset" w:sz="6" w:space="0" w:color="000000"/>
            </w:tcBorders>
            <w:hideMark/>
          </w:tcPr>
          <w:p w14:paraId="100CD2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56EAA94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036C11D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70" w:type="pct"/>
            <w:tcBorders>
              <w:top w:val="outset" w:sz="6" w:space="0" w:color="000000"/>
              <w:left w:val="outset" w:sz="6" w:space="0" w:color="000000"/>
              <w:bottom w:val="outset" w:sz="6" w:space="0" w:color="000000"/>
              <w:right w:val="outset" w:sz="6" w:space="0" w:color="000000"/>
            </w:tcBorders>
            <w:hideMark/>
          </w:tcPr>
          <w:p w14:paraId="63F3FAF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21EF4AC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41513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251B1B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A6A58B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CDADB9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327322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21BBFD8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43F8F09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25.000,00</w:t>
            </w:r>
          </w:p>
        </w:tc>
        <w:tc>
          <w:tcPr>
            <w:tcW w:w="498" w:type="pct"/>
            <w:tcBorders>
              <w:top w:val="outset" w:sz="6" w:space="0" w:color="000000"/>
              <w:left w:val="outset" w:sz="6" w:space="0" w:color="000000"/>
              <w:bottom w:val="outset" w:sz="6" w:space="0" w:color="000000"/>
              <w:right w:val="outset" w:sz="6" w:space="0" w:color="000000"/>
            </w:tcBorders>
            <w:hideMark/>
          </w:tcPr>
          <w:p w14:paraId="4032A99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12.694,02</w:t>
            </w:r>
          </w:p>
        </w:tc>
        <w:tc>
          <w:tcPr>
            <w:tcW w:w="389" w:type="pct"/>
            <w:tcBorders>
              <w:top w:val="outset" w:sz="6" w:space="0" w:color="000000"/>
              <w:left w:val="outset" w:sz="6" w:space="0" w:color="000000"/>
              <w:bottom w:val="outset" w:sz="6" w:space="0" w:color="000000"/>
              <w:right w:val="outset" w:sz="6" w:space="0" w:color="000000"/>
            </w:tcBorders>
            <w:hideMark/>
          </w:tcPr>
          <w:p w14:paraId="72A022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50,78</w:t>
            </w:r>
          </w:p>
        </w:tc>
        <w:tc>
          <w:tcPr>
            <w:tcW w:w="489" w:type="pct"/>
            <w:tcBorders>
              <w:top w:val="outset" w:sz="6" w:space="0" w:color="000000"/>
              <w:left w:val="outset" w:sz="6" w:space="0" w:color="000000"/>
              <w:bottom w:val="outset" w:sz="6" w:space="0" w:color="000000"/>
              <w:right w:val="outset" w:sz="6" w:space="0" w:color="000000"/>
            </w:tcBorders>
            <w:hideMark/>
          </w:tcPr>
          <w:p w14:paraId="044FC8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25.000,00</w:t>
            </w:r>
          </w:p>
        </w:tc>
        <w:tc>
          <w:tcPr>
            <w:tcW w:w="470" w:type="pct"/>
            <w:tcBorders>
              <w:top w:val="outset" w:sz="6" w:space="0" w:color="000000"/>
              <w:left w:val="outset" w:sz="6" w:space="0" w:color="000000"/>
              <w:bottom w:val="outset" w:sz="6" w:space="0" w:color="000000"/>
              <w:right w:val="outset" w:sz="6" w:space="0" w:color="000000"/>
            </w:tcBorders>
            <w:hideMark/>
          </w:tcPr>
          <w:p w14:paraId="03C2EE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12.694,02</w:t>
            </w:r>
          </w:p>
        </w:tc>
        <w:tc>
          <w:tcPr>
            <w:tcW w:w="465" w:type="pct"/>
            <w:tcBorders>
              <w:top w:val="outset" w:sz="6" w:space="0" w:color="000000"/>
              <w:left w:val="outset" w:sz="6" w:space="0" w:color="000000"/>
              <w:bottom w:val="outset" w:sz="6" w:space="0" w:color="000000"/>
              <w:right w:val="outset" w:sz="6" w:space="0" w:color="000000"/>
            </w:tcBorders>
            <w:hideMark/>
          </w:tcPr>
          <w:p w14:paraId="683869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7299B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BBB958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31BA8E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72B5D4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5A6C2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1985D07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3D9C2D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1.200,00</w:t>
            </w:r>
          </w:p>
        </w:tc>
        <w:tc>
          <w:tcPr>
            <w:tcW w:w="498" w:type="pct"/>
            <w:tcBorders>
              <w:top w:val="outset" w:sz="6" w:space="0" w:color="000000"/>
              <w:left w:val="outset" w:sz="6" w:space="0" w:color="000000"/>
              <w:bottom w:val="outset" w:sz="6" w:space="0" w:color="000000"/>
              <w:right w:val="outset" w:sz="6" w:space="0" w:color="000000"/>
            </w:tcBorders>
            <w:hideMark/>
          </w:tcPr>
          <w:p w14:paraId="2B7E8C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371,40</w:t>
            </w:r>
          </w:p>
        </w:tc>
        <w:tc>
          <w:tcPr>
            <w:tcW w:w="389" w:type="pct"/>
            <w:tcBorders>
              <w:top w:val="outset" w:sz="6" w:space="0" w:color="000000"/>
              <w:left w:val="outset" w:sz="6" w:space="0" w:color="000000"/>
              <w:bottom w:val="outset" w:sz="6" w:space="0" w:color="000000"/>
              <w:right w:val="outset" w:sz="6" w:space="0" w:color="000000"/>
            </w:tcBorders>
            <w:hideMark/>
          </w:tcPr>
          <w:p w14:paraId="30D5E48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30,95</w:t>
            </w:r>
          </w:p>
        </w:tc>
        <w:tc>
          <w:tcPr>
            <w:tcW w:w="489" w:type="pct"/>
            <w:tcBorders>
              <w:top w:val="outset" w:sz="6" w:space="0" w:color="000000"/>
              <w:left w:val="outset" w:sz="6" w:space="0" w:color="000000"/>
              <w:bottom w:val="outset" w:sz="6" w:space="0" w:color="000000"/>
              <w:right w:val="outset" w:sz="6" w:space="0" w:color="000000"/>
            </w:tcBorders>
            <w:hideMark/>
          </w:tcPr>
          <w:p w14:paraId="18AD2B5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1.200,00</w:t>
            </w:r>
          </w:p>
        </w:tc>
        <w:tc>
          <w:tcPr>
            <w:tcW w:w="470" w:type="pct"/>
            <w:tcBorders>
              <w:top w:val="outset" w:sz="6" w:space="0" w:color="000000"/>
              <w:left w:val="outset" w:sz="6" w:space="0" w:color="000000"/>
              <w:bottom w:val="outset" w:sz="6" w:space="0" w:color="000000"/>
              <w:right w:val="outset" w:sz="6" w:space="0" w:color="000000"/>
            </w:tcBorders>
            <w:hideMark/>
          </w:tcPr>
          <w:p w14:paraId="4664A5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371,40</w:t>
            </w:r>
          </w:p>
        </w:tc>
        <w:tc>
          <w:tcPr>
            <w:tcW w:w="465" w:type="pct"/>
            <w:tcBorders>
              <w:top w:val="outset" w:sz="6" w:space="0" w:color="000000"/>
              <w:left w:val="outset" w:sz="6" w:space="0" w:color="000000"/>
              <w:bottom w:val="outset" w:sz="6" w:space="0" w:color="000000"/>
              <w:right w:val="outset" w:sz="6" w:space="0" w:color="000000"/>
            </w:tcBorders>
            <w:hideMark/>
          </w:tcPr>
          <w:p w14:paraId="1E1D255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F2E3B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9B6846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663583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C3D2F5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24D2C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15BA213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2099B4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98" w:type="pct"/>
            <w:tcBorders>
              <w:top w:val="outset" w:sz="6" w:space="0" w:color="000000"/>
              <w:left w:val="outset" w:sz="6" w:space="0" w:color="000000"/>
              <w:bottom w:val="outset" w:sz="6" w:space="0" w:color="000000"/>
              <w:right w:val="outset" w:sz="6" w:space="0" w:color="000000"/>
            </w:tcBorders>
            <w:hideMark/>
          </w:tcPr>
          <w:p w14:paraId="43BC79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330,88</w:t>
            </w:r>
          </w:p>
        </w:tc>
        <w:tc>
          <w:tcPr>
            <w:tcW w:w="389" w:type="pct"/>
            <w:tcBorders>
              <w:top w:val="outset" w:sz="6" w:space="0" w:color="000000"/>
              <w:left w:val="outset" w:sz="6" w:space="0" w:color="000000"/>
              <w:bottom w:val="outset" w:sz="6" w:space="0" w:color="000000"/>
              <w:right w:val="outset" w:sz="6" w:space="0" w:color="000000"/>
            </w:tcBorders>
            <w:hideMark/>
          </w:tcPr>
          <w:p w14:paraId="309676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33,09</w:t>
            </w:r>
          </w:p>
        </w:tc>
        <w:tc>
          <w:tcPr>
            <w:tcW w:w="489" w:type="pct"/>
            <w:tcBorders>
              <w:top w:val="outset" w:sz="6" w:space="0" w:color="000000"/>
              <w:left w:val="outset" w:sz="6" w:space="0" w:color="000000"/>
              <w:bottom w:val="outset" w:sz="6" w:space="0" w:color="000000"/>
              <w:right w:val="outset" w:sz="6" w:space="0" w:color="000000"/>
            </w:tcBorders>
            <w:hideMark/>
          </w:tcPr>
          <w:p w14:paraId="1741E4D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70" w:type="pct"/>
            <w:tcBorders>
              <w:top w:val="outset" w:sz="6" w:space="0" w:color="000000"/>
              <w:left w:val="outset" w:sz="6" w:space="0" w:color="000000"/>
              <w:bottom w:val="outset" w:sz="6" w:space="0" w:color="000000"/>
              <w:right w:val="outset" w:sz="6" w:space="0" w:color="000000"/>
            </w:tcBorders>
            <w:hideMark/>
          </w:tcPr>
          <w:p w14:paraId="55F3C8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330,88</w:t>
            </w:r>
          </w:p>
        </w:tc>
        <w:tc>
          <w:tcPr>
            <w:tcW w:w="465" w:type="pct"/>
            <w:tcBorders>
              <w:top w:val="outset" w:sz="6" w:space="0" w:color="000000"/>
              <w:left w:val="outset" w:sz="6" w:space="0" w:color="000000"/>
              <w:bottom w:val="outset" w:sz="6" w:space="0" w:color="000000"/>
              <w:right w:val="outset" w:sz="6" w:space="0" w:color="000000"/>
            </w:tcBorders>
            <w:hideMark/>
          </w:tcPr>
          <w:p w14:paraId="0458B39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9EDFAA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B3A066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A016CA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3B246B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94ED01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7F91C97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39" w:type="pct"/>
            <w:tcBorders>
              <w:top w:val="outset" w:sz="6" w:space="0" w:color="000000"/>
              <w:left w:val="outset" w:sz="6" w:space="0" w:color="000000"/>
              <w:bottom w:val="outset" w:sz="6" w:space="0" w:color="000000"/>
              <w:right w:val="outset" w:sz="6" w:space="0" w:color="000000"/>
            </w:tcBorders>
            <w:hideMark/>
          </w:tcPr>
          <w:p w14:paraId="16EA9C2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98" w:type="pct"/>
            <w:tcBorders>
              <w:top w:val="outset" w:sz="6" w:space="0" w:color="000000"/>
              <w:left w:val="outset" w:sz="6" w:space="0" w:color="000000"/>
              <w:bottom w:val="outset" w:sz="6" w:space="0" w:color="000000"/>
              <w:right w:val="outset" w:sz="6" w:space="0" w:color="000000"/>
            </w:tcBorders>
            <w:hideMark/>
          </w:tcPr>
          <w:p w14:paraId="4175F1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953,11</w:t>
            </w:r>
          </w:p>
        </w:tc>
        <w:tc>
          <w:tcPr>
            <w:tcW w:w="389" w:type="pct"/>
            <w:tcBorders>
              <w:top w:val="outset" w:sz="6" w:space="0" w:color="000000"/>
              <w:left w:val="outset" w:sz="6" w:space="0" w:color="000000"/>
              <w:bottom w:val="outset" w:sz="6" w:space="0" w:color="000000"/>
              <w:right w:val="outset" w:sz="6" w:space="0" w:color="000000"/>
            </w:tcBorders>
            <w:hideMark/>
          </w:tcPr>
          <w:p w14:paraId="64BD45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19,06</w:t>
            </w:r>
          </w:p>
        </w:tc>
        <w:tc>
          <w:tcPr>
            <w:tcW w:w="489" w:type="pct"/>
            <w:tcBorders>
              <w:top w:val="outset" w:sz="6" w:space="0" w:color="000000"/>
              <w:left w:val="outset" w:sz="6" w:space="0" w:color="000000"/>
              <w:bottom w:val="outset" w:sz="6" w:space="0" w:color="000000"/>
              <w:right w:val="outset" w:sz="6" w:space="0" w:color="000000"/>
            </w:tcBorders>
            <w:hideMark/>
          </w:tcPr>
          <w:p w14:paraId="4C2EDF4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70" w:type="pct"/>
            <w:tcBorders>
              <w:top w:val="outset" w:sz="6" w:space="0" w:color="000000"/>
              <w:left w:val="outset" w:sz="6" w:space="0" w:color="000000"/>
              <w:bottom w:val="outset" w:sz="6" w:space="0" w:color="000000"/>
              <w:right w:val="outset" w:sz="6" w:space="0" w:color="000000"/>
            </w:tcBorders>
            <w:hideMark/>
          </w:tcPr>
          <w:p w14:paraId="3D3830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953,11</w:t>
            </w:r>
          </w:p>
        </w:tc>
        <w:tc>
          <w:tcPr>
            <w:tcW w:w="465" w:type="pct"/>
            <w:tcBorders>
              <w:top w:val="outset" w:sz="6" w:space="0" w:color="000000"/>
              <w:left w:val="outset" w:sz="6" w:space="0" w:color="000000"/>
              <w:bottom w:val="outset" w:sz="6" w:space="0" w:color="000000"/>
              <w:right w:val="outset" w:sz="6" w:space="0" w:color="000000"/>
            </w:tcBorders>
            <w:hideMark/>
          </w:tcPr>
          <w:p w14:paraId="2FB082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18BCC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062C8D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C14DA3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70525C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B8853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37EEFBB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663C90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46.000,00</w:t>
            </w:r>
          </w:p>
        </w:tc>
        <w:tc>
          <w:tcPr>
            <w:tcW w:w="498" w:type="pct"/>
            <w:tcBorders>
              <w:top w:val="outset" w:sz="6" w:space="0" w:color="000000"/>
              <w:left w:val="outset" w:sz="6" w:space="0" w:color="000000"/>
              <w:bottom w:val="outset" w:sz="6" w:space="0" w:color="000000"/>
              <w:right w:val="outset" w:sz="6" w:space="0" w:color="000000"/>
            </w:tcBorders>
            <w:hideMark/>
          </w:tcPr>
          <w:p w14:paraId="3C70F4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34.522,54</w:t>
            </w:r>
          </w:p>
        </w:tc>
        <w:tc>
          <w:tcPr>
            <w:tcW w:w="389" w:type="pct"/>
            <w:tcBorders>
              <w:top w:val="outset" w:sz="6" w:space="0" w:color="000000"/>
              <w:left w:val="outset" w:sz="6" w:space="0" w:color="000000"/>
              <w:bottom w:val="outset" w:sz="6" w:space="0" w:color="000000"/>
              <w:right w:val="outset" w:sz="6" w:space="0" w:color="000000"/>
            </w:tcBorders>
            <w:hideMark/>
          </w:tcPr>
          <w:p w14:paraId="545C43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75,05</w:t>
            </w:r>
          </w:p>
        </w:tc>
        <w:tc>
          <w:tcPr>
            <w:tcW w:w="489" w:type="pct"/>
            <w:tcBorders>
              <w:top w:val="outset" w:sz="6" w:space="0" w:color="000000"/>
              <w:left w:val="outset" w:sz="6" w:space="0" w:color="000000"/>
              <w:bottom w:val="outset" w:sz="6" w:space="0" w:color="000000"/>
              <w:right w:val="outset" w:sz="6" w:space="0" w:color="000000"/>
            </w:tcBorders>
            <w:hideMark/>
          </w:tcPr>
          <w:p w14:paraId="729AF3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46.000,00</w:t>
            </w:r>
          </w:p>
        </w:tc>
        <w:tc>
          <w:tcPr>
            <w:tcW w:w="470" w:type="pct"/>
            <w:tcBorders>
              <w:top w:val="outset" w:sz="6" w:space="0" w:color="000000"/>
              <w:left w:val="outset" w:sz="6" w:space="0" w:color="000000"/>
              <w:bottom w:val="outset" w:sz="6" w:space="0" w:color="000000"/>
              <w:right w:val="outset" w:sz="6" w:space="0" w:color="000000"/>
            </w:tcBorders>
            <w:hideMark/>
          </w:tcPr>
          <w:p w14:paraId="3D7A17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34.522,54</w:t>
            </w:r>
          </w:p>
        </w:tc>
        <w:tc>
          <w:tcPr>
            <w:tcW w:w="465" w:type="pct"/>
            <w:tcBorders>
              <w:top w:val="outset" w:sz="6" w:space="0" w:color="000000"/>
              <w:left w:val="outset" w:sz="6" w:space="0" w:color="000000"/>
              <w:bottom w:val="outset" w:sz="6" w:space="0" w:color="000000"/>
              <w:right w:val="outset" w:sz="6" w:space="0" w:color="000000"/>
            </w:tcBorders>
            <w:hideMark/>
          </w:tcPr>
          <w:p w14:paraId="0FDA22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E79C4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B9BF8B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8BEC63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9C68F4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173A78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3CEFC9BA" w14:textId="7F155945"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561AC7E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12.000,00</w:t>
            </w:r>
          </w:p>
        </w:tc>
        <w:tc>
          <w:tcPr>
            <w:tcW w:w="498" w:type="pct"/>
            <w:tcBorders>
              <w:top w:val="outset" w:sz="6" w:space="0" w:color="000000"/>
              <w:left w:val="outset" w:sz="6" w:space="0" w:color="000000"/>
              <w:bottom w:val="outset" w:sz="6" w:space="0" w:color="000000"/>
              <w:right w:val="outset" w:sz="6" w:space="0" w:color="000000"/>
            </w:tcBorders>
            <w:hideMark/>
          </w:tcPr>
          <w:p w14:paraId="5C74A36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01AD1A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8DBC56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12.000,00</w:t>
            </w:r>
          </w:p>
        </w:tc>
        <w:tc>
          <w:tcPr>
            <w:tcW w:w="470" w:type="pct"/>
            <w:tcBorders>
              <w:top w:val="outset" w:sz="6" w:space="0" w:color="000000"/>
              <w:left w:val="outset" w:sz="6" w:space="0" w:color="000000"/>
              <w:bottom w:val="outset" w:sz="6" w:space="0" w:color="000000"/>
              <w:right w:val="outset" w:sz="6" w:space="0" w:color="000000"/>
            </w:tcBorders>
            <w:hideMark/>
          </w:tcPr>
          <w:p w14:paraId="5230D94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370CA0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A6FBC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ED5C5E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9A04B2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5711C5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F5946B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EFBBAA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A341AB2"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BF0CE79"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02DA717"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26FDA7F"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81E1C5D"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633210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2862211" w14:textId="77777777" w:rsidR="00377F63" w:rsidRPr="00BC54C9" w:rsidRDefault="00377F63">
            <w:pPr>
              <w:pStyle w:val="NormalnyWeb"/>
              <w:jc w:val="center"/>
              <w:rPr>
                <w:rFonts w:asciiTheme="minorHAnsi" w:hAnsiTheme="minorHAnsi" w:cstheme="minorHAnsi"/>
              </w:rPr>
            </w:pPr>
          </w:p>
        </w:tc>
      </w:tr>
      <w:tr w:rsidR="00377F63" w:rsidRPr="00BC54C9" w14:paraId="0267ED4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A1740E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6921F1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80146</w:t>
            </w:r>
          </w:p>
        </w:tc>
        <w:tc>
          <w:tcPr>
            <w:tcW w:w="270" w:type="pct"/>
            <w:tcBorders>
              <w:top w:val="outset" w:sz="6" w:space="0" w:color="000000"/>
              <w:left w:val="outset" w:sz="6" w:space="0" w:color="000000"/>
              <w:bottom w:val="outset" w:sz="6" w:space="0" w:color="000000"/>
              <w:right w:val="outset" w:sz="6" w:space="0" w:color="000000"/>
            </w:tcBorders>
          </w:tcPr>
          <w:p w14:paraId="5635DBB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6B3A241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Dokształcanie i doskonalenie nauczycieli</w:t>
            </w:r>
          </w:p>
        </w:tc>
        <w:tc>
          <w:tcPr>
            <w:tcW w:w="539" w:type="pct"/>
            <w:tcBorders>
              <w:top w:val="outset" w:sz="6" w:space="0" w:color="000000"/>
              <w:left w:val="outset" w:sz="6" w:space="0" w:color="000000"/>
              <w:bottom w:val="outset" w:sz="6" w:space="0" w:color="000000"/>
              <w:right w:val="outset" w:sz="6" w:space="0" w:color="000000"/>
            </w:tcBorders>
            <w:hideMark/>
          </w:tcPr>
          <w:p w14:paraId="30884E5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53.020,00</w:t>
            </w:r>
          </w:p>
        </w:tc>
        <w:tc>
          <w:tcPr>
            <w:tcW w:w="498" w:type="pct"/>
            <w:tcBorders>
              <w:top w:val="outset" w:sz="6" w:space="0" w:color="000000"/>
              <w:left w:val="outset" w:sz="6" w:space="0" w:color="000000"/>
              <w:bottom w:val="outset" w:sz="6" w:space="0" w:color="000000"/>
              <w:right w:val="outset" w:sz="6" w:space="0" w:color="000000"/>
            </w:tcBorders>
            <w:hideMark/>
          </w:tcPr>
          <w:p w14:paraId="783154E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6.084,00</w:t>
            </w:r>
          </w:p>
        </w:tc>
        <w:tc>
          <w:tcPr>
            <w:tcW w:w="389" w:type="pct"/>
            <w:tcBorders>
              <w:top w:val="outset" w:sz="6" w:space="0" w:color="000000"/>
              <w:left w:val="outset" w:sz="6" w:space="0" w:color="000000"/>
              <w:bottom w:val="outset" w:sz="6" w:space="0" w:color="000000"/>
              <w:right w:val="outset" w:sz="6" w:space="0" w:color="000000"/>
            </w:tcBorders>
            <w:hideMark/>
          </w:tcPr>
          <w:p w14:paraId="1793668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11,47</w:t>
            </w:r>
          </w:p>
        </w:tc>
        <w:tc>
          <w:tcPr>
            <w:tcW w:w="489" w:type="pct"/>
            <w:tcBorders>
              <w:top w:val="outset" w:sz="6" w:space="0" w:color="000000"/>
              <w:left w:val="outset" w:sz="6" w:space="0" w:color="000000"/>
              <w:bottom w:val="outset" w:sz="6" w:space="0" w:color="000000"/>
              <w:right w:val="outset" w:sz="6" w:space="0" w:color="000000"/>
            </w:tcBorders>
            <w:hideMark/>
          </w:tcPr>
          <w:p w14:paraId="0CD13AD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53.020,00</w:t>
            </w:r>
          </w:p>
        </w:tc>
        <w:tc>
          <w:tcPr>
            <w:tcW w:w="470" w:type="pct"/>
            <w:tcBorders>
              <w:top w:val="outset" w:sz="6" w:space="0" w:color="000000"/>
              <w:left w:val="outset" w:sz="6" w:space="0" w:color="000000"/>
              <w:bottom w:val="outset" w:sz="6" w:space="0" w:color="000000"/>
              <w:right w:val="outset" w:sz="6" w:space="0" w:color="000000"/>
            </w:tcBorders>
            <w:hideMark/>
          </w:tcPr>
          <w:p w14:paraId="51CBE06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6.084,00</w:t>
            </w:r>
          </w:p>
        </w:tc>
        <w:tc>
          <w:tcPr>
            <w:tcW w:w="465" w:type="pct"/>
            <w:tcBorders>
              <w:top w:val="outset" w:sz="6" w:space="0" w:color="000000"/>
              <w:left w:val="outset" w:sz="6" w:space="0" w:color="000000"/>
              <w:bottom w:val="outset" w:sz="6" w:space="0" w:color="000000"/>
              <w:right w:val="outset" w:sz="6" w:space="0" w:color="000000"/>
            </w:tcBorders>
            <w:hideMark/>
          </w:tcPr>
          <w:p w14:paraId="156C275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712DBAE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49FF5BD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806DA5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9F4219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5BA703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C706C5C"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FF9F8F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3D0D2CE"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D33EFB8"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C80393D"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E20B95F"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8742DAF"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C094095" w14:textId="77777777" w:rsidR="00377F63" w:rsidRPr="00BC54C9" w:rsidRDefault="00377F63">
            <w:pPr>
              <w:pStyle w:val="NormalnyWeb"/>
              <w:jc w:val="center"/>
              <w:rPr>
                <w:rFonts w:asciiTheme="minorHAnsi" w:hAnsiTheme="minorHAnsi" w:cstheme="minorHAnsi"/>
              </w:rPr>
            </w:pPr>
          </w:p>
        </w:tc>
      </w:tr>
      <w:tr w:rsidR="00377F63" w:rsidRPr="00BC54C9" w14:paraId="38FEB4B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472F41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909E30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B58505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061046E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397BA4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98" w:type="pct"/>
            <w:tcBorders>
              <w:top w:val="outset" w:sz="6" w:space="0" w:color="000000"/>
              <w:left w:val="outset" w:sz="6" w:space="0" w:color="000000"/>
              <w:bottom w:val="outset" w:sz="6" w:space="0" w:color="000000"/>
              <w:right w:val="outset" w:sz="6" w:space="0" w:color="000000"/>
            </w:tcBorders>
            <w:hideMark/>
          </w:tcPr>
          <w:p w14:paraId="575B7F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C48AD3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3B2B42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70" w:type="pct"/>
            <w:tcBorders>
              <w:top w:val="outset" w:sz="6" w:space="0" w:color="000000"/>
              <w:left w:val="outset" w:sz="6" w:space="0" w:color="000000"/>
              <w:bottom w:val="outset" w:sz="6" w:space="0" w:color="000000"/>
              <w:right w:val="outset" w:sz="6" w:space="0" w:color="000000"/>
            </w:tcBorders>
            <w:hideMark/>
          </w:tcPr>
          <w:p w14:paraId="05A3D33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78EBACB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44DD5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B0A667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E66995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116149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720F19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4700</w:t>
            </w:r>
          </w:p>
        </w:tc>
        <w:tc>
          <w:tcPr>
            <w:tcW w:w="914" w:type="pct"/>
            <w:tcBorders>
              <w:top w:val="outset" w:sz="6" w:space="0" w:color="000000"/>
              <w:left w:val="outset" w:sz="6" w:space="0" w:color="000000"/>
              <w:bottom w:val="outset" w:sz="6" w:space="0" w:color="000000"/>
              <w:right w:val="outset" w:sz="6" w:space="0" w:color="000000"/>
            </w:tcBorders>
            <w:hideMark/>
          </w:tcPr>
          <w:p w14:paraId="35E04C8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Szkolenia pracowników </w:t>
            </w:r>
            <w:r w:rsidRPr="00BC54C9">
              <w:rPr>
                <w:rFonts w:asciiTheme="minorHAnsi" w:hAnsiTheme="minorHAnsi" w:cstheme="minorHAnsi"/>
              </w:rPr>
              <w:lastRenderedPageBreak/>
              <w:t>niebędących członkami korpusu służby cywilnej</w:t>
            </w:r>
          </w:p>
        </w:tc>
        <w:tc>
          <w:tcPr>
            <w:tcW w:w="539" w:type="pct"/>
            <w:tcBorders>
              <w:top w:val="outset" w:sz="6" w:space="0" w:color="000000"/>
              <w:left w:val="outset" w:sz="6" w:space="0" w:color="000000"/>
              <w:bottom w:val="outset" w:sz="6" w:space="0" w:color="000000"/>
              <w:right w:val="outset" w:sz="6" w:space="0" w:color="000000"/>
            </w:tcBorders>
            <w:hideMark/>
          </w:tcPr>
          <w:p w14:paraId="78E48C6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lastRenderedPageBreak/>
              <w:t>52.520,00</w:t>
            </w:r>
          </w:p>
        </w:tc>
        <w:tc>
          <w:tcPr>
            <w:tcW w:w="498" w:type="pct"/>
            <w:tcBorders>
              <w:top w:val="outset" w:sz="6" w:space="0" w:color="000000"/>
              <w:left w:val="outset" w:sz="6" w:space="0" w:color="000000"/>
              <w:bottom w:val="outset" w:sz="6" w:space="0" w:color="000000"/>
              <w:right w:val="outset" w:sz="6" w:space="0" w:color="000000"/>
            </w:tcBorders>
            <w:hideMark/>
          </w:tcPr>
          <w:p w14:paraId="72EABEC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6.084,00</w:t>
            </w:r>
          </w:p>
        </w:tc>
        <w:tc>
          <w:tcPr>
            <w:tcW w:w="389" w:type="pct"/>
            <w:tcBorders>
              <w:top w:val="outset" w:sz="6" w:space="0" w:color="000000"/>
              <w:left w:val="outset" w:sz="6" w:space="0" w:color="000000"/>
              <w:bottom w:val="outset" w:sz="6" w:space="0" w:color="000000"/>
              <w:right w:val="outset" w:sz="6" w:space="0" w:color="000000"/>
            </w:tcBorders>
            <w:hideMark/>
          </w:tcPr>
          <w:p w14:paraId="32A4D7A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11,58</w:t>
            </w:r>
          </w:p>
        </w:tc>
        <w:tc>
          <w:tcPr>
            <w:tcW w:w="489" w:type="pct"/>
            <w:tcBorders>
              <w:top w:val="outset" w:sz="6" w:space="0" w:color="000000"/>
              <w:left w:val="outset" w:sz="6" w:space="0" w:color="000000"/>
              <w:bottom w:val="outset" w:sz="6" w:space="0" w:color="000000"/>
              <w:right w:val="outset" w:sz="6" w:space="0" w:color="000000"/>
            </w:tcBorders>
            <w:hideMark/>
          </w:tcPr>
          <w:p w14:paraId="78F18D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52.520,00</w:t>
            </w:r>
          </w:p>
        </w:tc>
        <w:tc>
          <w:tcPr>
            <w:tcW w:w="470" w:type="pct"/>
            <w:tcBorders>
              <w:top w:val="outset" w:sz="6" w:space="0" w:color="000000"/>
              <w:left w:val="outset" w:sz="6" w:space="0" w:color="000000"/>
              <w:bottom w:val="outset" w:sz="6" w:space="0" w:color="000000"/>
              <w:right w:val="outset" w:sz="6" w:space="0" w:color="000000"/>
            </w:tcBorders>
            <w:hideMark/>
          </w:tcPr>
          <w:p w14:paraId="65C33A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6.084,00</w:t>
            </w:r>
          </w:p>
        </w:tc>
        <w:tc>
          <w:tcPr>
            <w:tcW w:w="465" w:type="pct"/>
            <w:tcBorders>
              <w:top w:val="outset" w:sz="6" w:space="0" w:color="000000"/>
              <w:left w:val="outset" w:sz="6" w:space="0" w:color="000000"/>
              <w:bottom w:val="outset" w:sz="6" w:space="0" w:color="000000"/>
              <w:right w:val="outset" w:sz="6" w:space="0" w:color="000000"/>
            </w:tcBorders>
            <w:hideMark/>
          </w:tcPr>
          <w:p w14:paraId="0D9F210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CC34A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3E9390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9092E7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049035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C11241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8A1CB17"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1F8F145"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64CBB95"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8C522F7"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7DDB1D6B"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A047AD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8E99CBD"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52EEA8F" w14:textId="77777777" w:rsidR="00377F63" w:rsidRPr="00BC54C9" w:rsidRDefault="00377F63">
            <w:pPr>
              <w:pStyle w:val="NormalnyWeb"/>
              <w:jc w:val="center"/>
              <w:rPr>
                <w:rFonts w:asciiTheme="minorHAnsi" w:hAnsiTheme="minorHAnsi" w:cstheme="minorHAnsi"/>
              </w:rPr>
            </w:pPr>
          </w:p>
        </w:tc>
      </w:tr>
      <w:tr w:rsidR="00377F63" w:rsidRPr="00BC54C9" w14:paraId="78BC400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53CB90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0592F6F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80149</w:t>
            </w:r>
          </w:p>
        </w:tc>
        <w:tc>
          <w:tcPr>
            <w:tcW w:w="270" w:type="pct"/>
            <w:tcBorders>
              <w:top w:val="outset" w:sz="6" w:space="0" w:color="000000"/>
              <w:left w:val="outset" w:sz="6" w:space="0" w:color="000000"/>
              <w:bottom w:val="outset" w:sz="6" w:space="0" w:color="000000"/>
              <w:right w:val="outset" w:sz="6" w:space="0" w:color="000000"/>
            </w:tcBorders>
          </w:tcPr>
          <w:p w14:paraId="72194F1F"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4FFD5FF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rPr>
              <w:t>Realizacja zadań wymagających stosowania specjalnej organizacji nauki i metod pracy dla dzieci w przedszkolach, oddziałach przedszkolnych w szkołach podstawowych i innych formach wychowania przedszkolnego</w:t>
            </w:r>
          </w:p>
        </w:tc>
        <w:tc>
          <w:tcPr>
            <w:tcW w:w="539" w:type="pct"/>
            <w:tcBorders>
              <w:top w:val="outset" w:sz="6" w:space="0" w:color="000000"/>
              <w:left w:val="outset" w:sz="6" w:space="0" w:color="000000"/>
              <w:bottom w:val="outset" w:sz="6" w:space="0" w:color="000000"/>
              <w:right w:val="outset" w:sz="6" w:space="0" w:color="000000"/>
            </w:tcBorders>
            <w:hideMark/>
          </w:tcPr>
          <w:p w14:paraId="4657120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257.907,14</w:t>
            </w:r>
          </w:p>
        </w:tc>
        <w:tc>
          <w:tcPr>
            <w:tcW w:w="498" w:type="pct"/>
            <w:tcBorders>
              <w:top w:val="outset" w:sz="6" w:space="0" w:color="000000"/>
              <w:left w:val="outset" w:sz="6" w:space="0" w:color="000000"/>
              <w:bottom w:val="outset" w:sz="6" w:space="0" w:color="000000"/>
              <w:right w:val="outset" w:sz="6" w:space="0" w:color="000000"/>
            </w:tcBorders>
            <w:hideMark/>
          </w:tcPr>
          <w:p w14:paraId="155C1A3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137.733,96</w:t>
            </w:r>
          </w:p>
        </w:tc>
        <w:tc>
          <w:tcPr>
            <w:tcW w:w="389" w:type="pct"/>
            <w:tcBorders>
              <w:top w:val="outset" w:sz="6" w:space="0" w:color="000000"/>
              <w:left w:val="outset" w:sz="6" w:space="0" w:color="000000"/>
              <w:bottom w:val="outset" w:sz="6" w:space="0" w:color="000000"/>
              <w:right w:val="outset" w:sz="6" w:space="0" w:color="000000"/>
            </w:tcBorders>
            <w:hideMark/>
          </w:tcPr>
          <w:p w14:paraId="0967AC1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53,40</w:t>
            </w:r>
          </w:p>
        </w:tc>
        <w:tc>
          <w:tcPr>
            <w:tcW w:w="489" w:type="pct"/>
            <w:tcBorders>
              <w:top w:val="outset" w:sz="6" w:space="0" w:color="000000"/>
              <w:left w:val="outset" w:sz="6" w:space="0" w:color="000000"/>
              <w:bottom w:val="outset" w:sz="6" w:space="0" w:color="000000"/>
              <w:right w:val="outset" w:sz="6" w:space="0" w:color="000000"/>
            </w:tcBorders>
            <w:hideMark/>
          </w:tcPr>
          <w:p w14:paraId="6941D9F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257.907,14</w:t>
            </w:r>
          </w:p>
        </w:tc>
        <w:tc>
          <w:tcPr>
            <w:tcW w:w="470" w:type="pct"/>
            <w:tcBorders>
              <w:top w:val="outset" w:sz="6" w:space="0" w:color="000000"/>
              <w:left w:val="outset" w:sz="6" w:space="0" w:color="000000"/>
              <w:bottom w:val="outset" w:sz="6" w:space="0" w:color="000000"/>
              <w:right w:val="outset" w:sz="6" w:space="0" w:color="000000"/>
            </w:tcBorders>
            <w:hideMark/>
          </w:tcPr>
          <w:p w14:paraId="1E53393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137.733,96</w:t>
            </w:r>
          </w:p>
        </w:tc>
        <w:tc>
          <w:tcPr>
            <w:tcW w:w="465" w:type="pct"/>
            <w:tcBorders>
              <w:top w:val="outset" w:sz="6" w:space="0" w:color="000000"/>
              <w:left w:val="outset" w:sz="6" w:space="0" w:color="000000"/>
              <w:bottom w:val="outset" w:sz="6" w:space="0" w:color="000000"/>
              <w:right w:val="outset" w:sz="6" w:space="0" w:color="000000"/>
            </w:tcBorders>
            <w:hideMark/>
          </w:tcPr>
          <w:p w14:paraId="79C5AE3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2FB974A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03AF049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8F1D3F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05E83A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4EC6E7C"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D57715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EA354AA"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AF403F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E488DC4"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0738826"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B3ADB8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C043C4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98879A1" w14:textId="77777777" w:rsidR="00377F63" w:rsidRPr="00BC54C9" w:rsidRDefault="00377F63">
            <w:pPr>
              <w:pStyle w:val="NormalnyWeb"/>
              <w:jc w:val="center"/>
              <w:rPr>
                <w:rFonts w:asciiTheme="minorHAnsi" w:hAnsiTheme="minorHAnsi" w:cstheme="minorHAnsi"/>
              </w:rPr>
            </w:pPr>
          </w:p>
        </w:tc>
      </w:tr>
      <w:tr w:rsidR="00377F63" w:rsidRPr="00BC54C9" w14:paraId="550788B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C50968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AABD2A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CBCEB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2540</w:t>
            </w:r>
          </w:p>
        </w:tc>
        <w:tc>
          <w:tcPr>
            <w:tcW w:w="914" w:type="pct"/>
            <w:tcBorders>
              <w:top w:val="outset" w:sz="6" w:space="0" w:color="000000"/>
              <w:left w:val="outset" w:sz="6" w:space="0" w:color="000000"/>
              <w:bottom w:val="outset" w:sz="6" w:space="0" w:color="000000"/>
              <w:right w:val="outset" w:sz="6" w:space="0" w:color="000000"/>
            </w:tcBorders>
            <w:hideMark/>
          </w:tcPr>
          <w:p w14:paraId="56B17B0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Dotacja podmiotowa z budżetu dla niepublicznej jednostki systemu oświaty</w:t>
            </w:r>
          </w:p>
        </w:tc>
        <w:tc>
          <w:tcPr>
            <w:tcW w:w="539" w:type="pct"/>
            <w:tcBorders>
              <w:top w:val="outset" w:sz="6" w:space="0" w:color="000000"/>
              <w:left w:val="outset" w:sz="6" w:space="0" w:color="000000"/>
              <w:bottom w:val="outset" w:sz="6" w:space="0" w:color="000000"/>
              <w:right w:val="outset" w:sz="6" w:space="0" w:color="000000"/>
            </w:tcBorders>
            <w:hideMark/>
          </w:tcPr>
          <w:p w14:paraId="71C91A5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237.433,00</w:t>
            </w:r>
          </w:p>
        </w:tc>
        <w:tc>
          <w:tcPr>
            <w:tcW w:w="498" w:type="pct"/>
            <w:tcBorders>
              <w:top w:val="outset" w:sz="6" w:space="0" w:color="000000"/>
              <w:left w:val="outset" w:sz="6" w:space="0" w:color="000000"/>
              <w:bottom w:val="outset" w:sz="6" w:space="0" w:color="000000"/>
              <w:right w:val="outset" w:sz="6" w:space="0" w:color="000000"/>
            </w:tcBorders>
            <w:hideMark/>
          </w:tcPr>
          <w:p w14:paraId="4B04B6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134.141,04</w:t>
            </w:r>
          </w:p>
        </w:tc>
        <w:tc>
          <w:tcPr>
            <w:tcW w:w="389" w:type="pct"/>
            <w:tcBorders>
              <w:top w:val="outset" w:sz="6" w:space="0" w:color="000000"/>
              <w:left w:val="outset" w:sz="6" w:space="0" w:color="000000"/>
              <w:bottom w:val="outset" w:sz="6" w:space="0" w:color="000000"/>
              <w:right w:val="outset" w:sz="6" w:space="0" w:color="000000"/>
            </w:tcBorders>
            <w:hideMark/>
          </w:tcPr>
          <w:p w14:paraId="0EDF00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56,50</w:t>
            </w:r>
          </w:p>
        </w:tc>
        <w:tc>
          <w:tcPr>
            <w:tcW w:w="489" w:type="pct"/>
            <w:tcBorders>
              <w:top w:val="outset" w:sz="6" w:space="0" w:color="000000"/>
              <w:left w:val="outset" w:sz="6" w:space="0" w:color="000000"/>
              <w:bottom w:val="outset" w:sz="6" w:space="0" w:color="000000"/>
              <w:right w:val="outset" w:sz="6" w:space="0" w:color="000000"/>
            </w:tcBorders>
            <w:hideMark/>
          </w:tcPr>
          <w:p w14:paraId="1C1D499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237.433,00</w:t>
            </w:r>
          </w:p>
        </w:tc>
        <w:tc>
          <w:tcPr>
            <w:tcW w:w="470" w:type="pct"/>
            <w:tcBorders>
              <w:top w:val="outset" w:sz="6" w:space="0" w:color="000000"/>
              <w:left w:val="outset" w:sz="6" w:space="0" w:color="000000"/>
              <w:bottom w:val="outset" w:sz="6" w:space="0" w:color="000000"/>
              <w:right w:val="outset" w:sz="6" w:space="0" w:color="000000"/>
            </w:tcBorders>
            <w:hideMark/>
          </w:tcPr>
          <w:p w14:paraId="2A9C4DD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134.141,04</w:t>
            </w:r>
          </w:p>
        </w:tc>
        <w:tc>
          <w:tcPr>
            <w:tcW w:w="465" w:type="pct"/>
            <w:tcBorders>
              <w:top w:val="outset" w:sz="6" w:space="0" w:color="000000"/>
              <w:left w:val="outset" w:sz="6" w:space="0" w:color="000000"/>
              <w:bottom w:val="outset" w:sz="6" w:space="0" w:color="000000"/>
              <w:right w:val="outset" w:sz="6" w:space="0" w:color="000000"/>
            </w:tcBorders>
            <w:hideMark/>
          </w:tcPr>
          <w:p w14:paraId="496214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2B3C1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BCA0F1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D14770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526F0E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1F4B1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135B7D9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37ECBF5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17.056,10</w:t>
            </w:r>
          </w:p>
        </w:tc>
        <w:tc>
          <w:tcPr>
            <w:tcW w:w="498" w:type="pct"/>
            <w:tcBorders>
              <w:top w:val="outset" w:sz="6" w:space="0" w:color="000000"/>
              <w:left w:val="outset" w:sz="6" w:space="0" w:color="000000"/>
              <w:bottom w:val="outset" w:sz="6" w:space="0" w:color="000000"/>
              <w:right w:val="outset" w:sz="6" w:space="0" w:color="000000"/>
            </w:tcBorders>
            <w:hideMark/>
          </w:tcPr>
          <w:p w14:paraId="1074ADF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3.106,20</w:t>
            </w:r>
          </w:p>
        </w:tc>
        <w:tc>
          <w:tcPr>
            <w:tcW w:w="389" w:type="pct"/>
            <w:tcBorders>
              <w:top w:val="outset" w:sz="6" w:space="0" w:color="000000"/>
              <w:left w:val="outset" w:sz="6" w:space="0" w:color="000000"/>
              <w:bottom w:val="outset" w:sz="6" w:space="0" w:color="000000"/>
              <w:right w:val="outset" w:sz="6" w:space="0" w:color="000000"/>
            </w:tcBorders>
            <w:hideMark/>
          </w:tcPr>
          <w:p w14:paraId="6742BC4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18,21</w:t>
            </w:r>
          </w:p>
        </w:tc>
        <w:tc>
          <w:tcPr>
            <w:tcW w:w="489" w:type="pct"/>
            <w:tcBorders>
              <w:top w:val="outset" w:sz="6" w:space="0" w:color="000000"/>
              <w:left w:val="outset" w:sz="6" w:space="0" w:color="000000"/>
              <w:bottom w:val="outset" w:sz="6" w:space="0" w:color="000000"/>
              <w:right w:val="outset" w:sz="6" w:space="0" w:color="000000"/>
            </w:tcBorders>
            <w:hideMark/>
          </w:tcPr>
          <w:p w14:paraId="063D46E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17.056,10</w:t>
            </w:r>
          </w:p>
        </w:tc>
        <w:tc>
          <w:tcPr>
            <w:tcW w:w="470" w:type="pct"/>
            <w:tcBorders>
              <w:top w:val="outset" w:sz="6" w:space="0" w:color="000000"/>
              <w:left w:val="outset" w:sz="6" w:space="0" w:color="000000"/>
              <w:bottom w:val="outset" w:sz="6" w:space="0" w:color="000000"/>
              <w:right w:val="outset" w:sz="6" w:space="0" w:color="000000"/>
            </w:tcBorders>
            <w:hideMark/>
          </w:tcPr>
          <w:p w14:paraId="77D51F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3.106,20</w:t>
            </w:r>
          </w:p>
        </w:tc>
        <w:tc>
          <w:tcPr>
            <w:tcW w:w="465" w:type="pct"/>
            <w:tcBorders>
              <w:top w:val="outset" w:sz="6" w:space="0" w:color="000000"/>
              <w:left w:val="outset" w:sz="6" w:space="0" w:color="000000"/>
              <w:bottom w:val="outset" w:sz="6" w:space="0" w:color="000000"/>
              <w:right w:val="outset" w:sz="6" w:space="0" w:color="000000"/>
            </w:tcBorders>
            <w:hideMark/>
          </w:tcPr>
          <w:p w14:paraId="461AAB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84009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05B50F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1B0883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C678B8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B60FE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231EDE19" w14:textId="77777777" w:rsidR="00377F63" w:rsidRPr="00BC54C9" w:rsidRDefault="00377F63">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723B2F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2.925,74</w:t>
            </w:r>
          </w:p>
        </w:tc>
        <w:tc>
          <w:tcPr>
            <w:tcW w:w="498" w:type="pct"/>
            <w:tcBorders>
              <w:top w:val="outset" w:sz="6" w:space="0" w:color="000000"/>
              <w:left w:val="outset" w:sz="6" w:space="0" w:color="000000"/>
              <w:bottom w:val="outset" w:sz="6" w:space="0" w:color="000000"/>
              <w:right w:val="outset" w:sz="6" w:space="0" w:color="000000"/>
            </w:tcBorders>
            <w:hideMark/>
          </w:tcPr>
          <w:p w14:paraId="638E10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410,62</w:t>
            </w:r>
          </w:p>
        </w:tc>
        <w:tc>
          <w:tcPr>
            <w:tcW w:w="389" w:type="pct"/>
            <w:tcBorders>
              <w:top w:val="outset" w:sz="6" w:space="0" w:color="000000"/>
              <w:left w:val="outset" w:sz="6" w:space="0" w:color="000000"/>
              <w:bottom w:val="outset" w:sz="6" w:space="0" w:color="000000"/>
              <w:right w:val="outset" w:sz="6" w:space="0" w:color="000000"/>
            </w:tcBorders>
            <w:hideMark/>
          </w:tcPr>
          <w:p w14:paraId="5C1E53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14,03</w:t>
            </w:r>
          </w:p>
        </w:tc>
        <w:tc>
          <w:tcPr>
            <w:tcW w:w="489" w:type="pct"/>
            <w:tcBorders>
              <w:top w:val="outset" w:sz="6" w:space="0" w:color="000000"/>
              <w:left w:val="outset" w:sz="6" w:space="0" w:color="000000"/>
              <w:bottom w:val="outset" w:sz="6" w:space="0" w:color="000000"/>
              <w:right w:val="outset" w:sz="6" w:space="0" w:color="000000"/>
            </w:tcBorders>
            <w:hideMark/>
          </w:tcPr>
          <w:p w14:paraId="12680B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2.925,74</w:t>
            </w:r>
          </w:p>
        </w:tc>
        <w:tc>
          <w:tcPr>
            <w:tcW w:w="470" w:type="pct"/>
            <w:tcBorders>
              <w:top w:val="outset" w:sz="6" w:space="0" w:color="000000"/>
              <w:left w:val="outset" w:sz="6" w:space="0" w:color="000000"/>
              <w:bottom w:val="outset" w:sz="6" w:space="0" w:color="000000"/>
              <w:right w:val="outset" w:sz="6" w:space="0" w:color="000000"/>
            </w:tcBorders>
            <w:hideMark/>
          </w:tcPr>
          <w:p w14:paraId="3C92F5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410,62</w:t>
            </w:r>
          </w:p>
        </w:tc>
        <w:tc>
          <w:tcPr>
            <w:tcW w:w="465" w:type="pct"/>
            <w:tcBorders>
              <w:top w:val="outset" w:sz="6" w:space="0" w:color="000000"/>
              <w:left w:val="outset" w:sz="6" w:space="0" w:color="000000"/>
              <w:bottom w:val="outset" w:sz="6" w:space="0" w:color="000000"/>
              <w:right w:val="outset" w:sz="6" w:space="0" w:color="000000"/>
            </w:tcBorders>
            <w:hideMark/>
          </w:tcPr>
          <w:p w14:paraId="6CEFA32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0524CD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6FC772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A3ED52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784DBF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EF76A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54BF523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4AC16A7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422,30</w:t>
            </w:r>
          </w:p>
        </w:tc>
        <w:tc>
          <w:tcPr>
            <w:tcW w:w="498" w:type="pct"/>
            <w:tcBorders>
              <w:top w:val="outset" w:sz="6" w:space="0" w:color="000000"/>
              <w:left w:val="outset" w:sz="6" w:space="0" w:color="000000"/>
              <w:bottom w:val="outset" w:sz="6" w:space="0" w:color="000000"/>
              <w:right w:val="outset" w:sz="6" w:space="0" w:color="000000"/>
            </w:tcBorders>
            <w:hideMark/>
          </w:tcPr>
          <w:p w14:paraId="791DF4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76,10</w:t>
            </w:r>
          </w:p>
        </w:tc>
        <w:tc>
          <w:tcPr>
            <w:tcW w:w="389" w:type="pct"/>
            <w:tcBorders>
              <w:top w:val="outset" w:sz="6" w:space="0" w:color="000000"/>
              <w:left w:val="outset" w:sz="6" w:space="0" w:color="000000"/>
              <w:bottom w:val="outset" w:sz="6" w:space="0" w:color="000000"/>
              <w:right w:val="outset" w:sz="6" w:space="0" w:color="000000"/>
            </w:tcBorders>
            <w:hideMark/>
          </w:tcPr>
          <w:p w14:paraId="0D4BF8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18,02</w:t>
            </w:r>
          </w:p>
        </w:tc>
        <w:tc>
          <w:tcPr>
            <w:tcW w:w="489" w:type="pct"/>
            <w:tcBorders>
              <w:top w:val="outset" w:sz="6" w:space="0" w:color="000000"/>
              <w:left w:val="outset" w:sz="6" w:space="0" w:color="000000"/>
              <w:bottom w:val="outset" w:sz="6" w:space="0" w:color="000000"/>
              <w:right w:val="outset" w:sz="6" w:space="0" w:color="000000"/>
            </w:tcBorders>
            <w:hideMark/>
          </w:tcPr>
          <w:p w14:paraId="3699A1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422,30</w:t>
            </w:r>
          </w:p>
        </w:tc>
        <w:tc>
          <w:tcPr>
            <w:tcW w:w="470" w:type="pct"/>
            <w:tcBorders>
              <w:top w:val="outset" w:sz="6" w:space="0" w:color="000000"/>
              <w:left w:val="outset" w:sz="6" w:space="0" w:color="000000"/>
              <w:bottom w:val="outset" w:sz="6" w:space="0" w:color="000000"/>
              <w:right w:val="outset" w:sz="6" w:space="0" w:color="000000"/>
            </w:tcBorders>
            <w:hideMark/>
          </w:tcPr>
          <w:p w14:paraId="3EDCFE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76,10</w:t>
            </w:r>
          </w:p>
        </w:tc>
        <w:tc>
          <w:tcPr>
            <w:tcW w:w="465" w:type="pct"/>
            <w:tcBorders>
              <w:top w:val="outset" w:sz="6" w:space="0" w:color="000000"/>
              <w:left w:val="outset" w:sz="6" w:space="0" w:color="000000"/>
              <w:bottom w:val="outset" w:sz="6" w:space="0" w:color="000000"/>
              <w:right w:val="outset" w:sz="6" w:space="0" w:color="000000"/>
            </w:tcBorders>
            <w:hideMark/>
          </w:tcPr>
          <w:p w14:paraId="3F15E67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636FFB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86D796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E73058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DA8E6E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3AE65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646CAA4B" w14:textId="710EB974"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37CDE0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w:t>
            </w:r>
          </w:p>
        </w:tc>
        <w:tc>
          <w:tcPr>
            <w:tcW w:w="498" w:type="pct"/>
            <w:tcBorders>
              <w:top w:val="outset" w:sz="6" w:space="0" w:color="000000"/>
              <w:left w:val="outset" w:sz="6" w:space="0" w:color="000000"/>
              <w:bottom w:val="outset" w:sz="6" w:space="0" w:color="000000"/>
              <w:right w:val="outset" w:sz="6" w:space="0" w:color="000000"/>
            </w:tcBorders>
            <w:hideMark/>
          </w:tcPr>
          <w:p w14:paraId="702A85D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2A5E305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7A70AD1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w:t>
            </w:r>
          </w:p>
        </w:tc>
        <w:tc>
          <w:tcPr>
            <w:tcW w:w="470" w:type="pct"/>
            <w:tcBorders>
              <w:top w:val="outset" w:sz="6" w:space="0" w:color="000000"/>
              <w:left w:val="outset" w:sz="6" w:space="0" w:color="000000"/>
              <w:bottom w:val="outset" w:sz="6" w:space="0" w:color="000000"/>
              <w:right w:val="outset" w:sz="6" w:space="0" w:color="000000"/>
            </w:tcBorders>
            <w:hideMark/>
          </w:tcPr>
          <w:p w14:paraId="4FADAD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54D9F6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8C92A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9433A3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AD659A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C3A263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DD92847"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EEB2841"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E73EDD9"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0788C6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BB00F5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C4912B6"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A5F99FF"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0A3A938"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19FC486" w14:textId="77777777" w:rsidR="00377F63" w:rsidRPr="00BC54C9" w:rsidRDefault="00377F63">
            <w:pPr>
              <w:pStyle w:val="NormalnyWeb"/>
              <w:jc w:val="center"/>
              <w:rPr>
                <w:rFonts w:asciiTheme="minorHAnsi" w:hAnsiTheme="minorHAnsi" w:cstheme="minorHAnsi"/>
              </w:rPr>
            </w:pPr>
          </w:p>
        </w:tc>
      </w:tr>
      <w:tr w:rsidR="00377F63" w:rsidRPr="00BC54C9" w14:paraId="30F44A2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31C7120" w14:textId="77777777" w:rsidR="00377F63" w:rsidRPr="00BC54C9" w:rsidRDefault="00377F63">
            <w:pPr>
              <w:pStyle w:val="NormalnyWeb"/>
              <w:jc w:val="center"/>
              <w:rPr>
                <w:rFonts w:asciiTheme="minorHAnsi" w:hAnsiTheme="minorHAnsi" w:cstheme="minorHAnsi"/>
                <w:i/>
              </w:rPr>
            </w:pPr>
          </w:p>
        </w:tc>
        <w:tc>
          <w:tcPr>
            <w:tcW w:w="273" w:type="pct"/>
            <w:tcBorders>
              <w:top w:val="outset" w:sz="6" w:space="0" w:color="000000"/>
              <w:left w:val="outset" w:sz="6" w:space="0" w:color="000000"/>
              <w:bottom w:val="outset" w:sz="6" w:space="0" w:color="000000"/>
              <w:right w:val="outset" w:sz="6" w:space="0" w:color="000000"/>
            </w:tcBorders>
            <w:hideMark/>
          </w:tcPr>
          <w:p w14:paraId="152C8DE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80150</w:t>
            </w:r>
          </w:p>
        </w:tc>
        <w:tc>
          <w:tcPr>
            <w:tcW w:w="270" w:type="pct"/>
            <w:tcBorders>
              <w:top w:val="outset" w:sz="6" w:space="0" w:color="000000"/>
              <w:left w:val="outset" w:sz="6" w:space="0" w:color="000000"/>
              <w:bottom w:val="outset" w:sz="6" w:space="0" w:color="000000"/>
              <w:right w:val="outset" w:sz="6" w:space="0" w:color="000000"/>
            </w:tcBorders>
          </w:tcPr>
          <w:p w14:paraId="694C9003"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393DACAA"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Realizacja zadań wymagających stosowania specjalnej organizacji nauki i metod pracy dla dzieci i młodzieży w szkołach podstawowych</w:t>
            </w:r>
          </w:p>
        </w:tc>
        <w:tc>
          <w:tcPr>
            <w:tcW w:w="539" w:type="pct"/>
            <w:tcBorders>
              <w:top w:val="outset" w:sz="6" w:space="0" w:color="000000"/>
              <w:left w:val="outset" w:sz="6" w:space="0" w:color="000000"/>
              <w:bottom w:val="outset" w:sz="6" w:space="0" w:color="000000"/>
              <w:right w:val="outset" w:sz="6" w:space="0" w:color="000000"/>
            </w:tcBorders>
            <w:hideMark/>
          </w:tcPr>
          <w:p w14:paraId="0E15CCF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222.391,53</w:t>
            </w:r>
          </w:p>
        </w:tc>
        <w:tc>
          <w:tcPr>
            <w:tcW w:w="498" w:type="pct"/>
            <w:tcBorders>
              <w:top w:val="outset" w:sz="6" w:space="0" w:color="000000"/>
              <w:left w:val="outset" w:sz="6" w:space="0" w:color="000000"/>
              <w:bottom w:val="outset" w:sz="6" w:space="0" w:color="000000"/>
              <w:right w:val="outset" w:sz="6" w:space="0" w:color="000000"/>
            </w:tcBorders>
            <w:hideMark/>
          </w:tcPr>
          <w:p w14:paraId="756556C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51.783,05</w:t>
            </w:r>
          </w:p>
        </w:tc>
        <w:tc>
          <w:tcPr>
            <w:tcW w:w="389" w:type="pct"/>
            <w:tcBorders>
              <w:top w:val="outset" w:sz="6" w:space="0" w:color="000000"/>
              <w:left w:val="outset" w:sz="6" w:space="0" w:color="000000"/>
              <w:bottom w:val="outset" w:sz="6" w:space="0" w:color="000000"/>
              <w:right w:val="outset" w:sz="6" w:space="0" w:color="000000"/>
            </w:tcBorders>
            <w:hideMark/>
          </w:tcPr>
          <w:p w14:paraId="4BBF06D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23,28</w:t>
            </w:r>
          </w:p>
        </w:tc>
        <w:tc>
          <w:tcPr>
            <w:tcW w:w="489" w:type="pct"/>
            <w:tcBorders>
              <w:top w:val="outset" w:sz="6" w:space="0" w:color="000000"/>
              <w:left w:val="outset" w:sz="6" w:space="0" w:color="000000"/>
              <w:bottom w:val="outset" w:sz="6" w:space="0" w:color="000000"/>
              <w:right w:val="outset" w:sz="6" w:space="0" w:color="000000"/>
            </w:tcBorders>
            <w:hideMark/>
          </w:tcPr>
          <w:p w14:paraId="7A75DAA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222.391,53</w:t>
            </w:r>
          </w:p>
        </w:tc>
        <w:tc>
          <w:tcPr>
            <w:tcW w:w="470" w:type="pct"/>
            <w:tcBorders>
              <w:top w:val="outset" w:sz="6" w:space="0" w:color="000000"/>
              <w:left w:val="outset" w:sz="6" w:space="0" w:color="000000"/>
              <w:bottom w:val="outset" w:sz="6" w:space="0" w:color="000000"/>
              <w:right w:val="outset" w:sz="6" w:space="0" w:color="000000"/>
            </w:tcBorders>
            <w:hideMark/>
          </w:tcPr>
          <w:p w14:paraId="1651A77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51.783,05</w:t>
            </w:r>
          </w:p>
        </w:tc>
        <w:tc>
          <w:tcPr>
            <w:tcW w:w="465" w:type="pct"/>
            <w:tcBorders>
              <w:top w:val="outset" w:sz="6" w:space="0" w:color="000000"/>
              <w:left w:val="outset" w:sz="6" w:space="0" w:color="000000"/>
              <w:bottom w:val="outset" w:sz="6" w:space="0" w:color="000000"/>
              <w:right w:val="outset" w:sz="6" w:space="0" w:color="000000"/>
            </w:tcBorders>
            <w:hideMark/>
          </w:tcPr>
          <w:p w14:paraId="55912FD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3DE5B8E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65967F1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6CE26F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DB8C4C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462600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D0B0D4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C08B4E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511F662"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D260B68"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7906DB9"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ACE1CFD"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03AD407"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BE4DA47" w14:textId="77777777" w:rsidR="00377F63" w:rsidRPr="00BC54C9" w:rsidRDefault="00377F63">
            <w:pPr>
              <w:pStyle w:val="NormalnyWeb"/>
              <w:jc w:val="center"/>
              <w:rPr>
                <w:rFonts w:asciiTheme="minorHAnsi" w:hAnsiTheme="minorHAnsi" w:cstheme="minorHAnsi"/>
              </w:rPr>
            </w:pPr>
          </w:p>
        </w:tc>
      </w:tr>
      <w:tr w:rsidR="00377F63" w:rsidRPr="00BC54C9" w14:paraId="4BACB72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995FF5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A7103E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CB036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5F22B8D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521A2A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184.664,38</w:t>
            </w:r>
          </w:p>
        </w:tc>
        <w:tc>
          <w:tcPr>
            <w:tcW w:w="498" w:type="pct"/>
            <w:tcBorders>
              <w:top w:val="outset" w:sz="6" w:space="0" w:color="000000"/>
              <w:left w:val="outset" w:sz="6" w:space="0" w:color="000000"/>
              <w:bottom w:val="outset" w:sz="6" w:space="0" w:color="000000"/>
              <w:right w:val="outset" w:sz="6" w:space="0" w:color="000000"/>
            </w:tcBorders>
            <w:hideMark/>
          </w:tcPr>
          <w:p w14:paraId="50E16A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44.263,52</w:t>
            </w:r>
          </w:p>
        </w:tc>
        <w:tc>
          <w:tcPr>
            <w:tcW w:w="389" w:type="pct"/>
            <w:tcBorders>
              <w:top w:val="outset" w:sz="6" w:space="0" w:color="000000"/>
              <w:left w:val="outset" w:sz="6" w:space="0" w:color="000000"/>
              <w:bottom w:val="outset" w:sz="6" w:space="0" w:color="000000"/>
              <w:right w:val="outset" w:sz="6" w:space="0" w:color="000000"/>
            </w:tcBorders>
            <w:hideMark/>
          </w:tcPr>
          <w:p w14:paraId="72D1DD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23,97</w:t>
            </w:r>
          </w:p>
        </w:tc>
        <w:tc>
          <w:tcPr>
            <w:tcW w:w="489" w:type="pct"/>
            <w:tcBorders>
              <w:top w:val="outset" w:sz="6" w:space="0" w:color="000000"/>
              <w:left w:val="outset" w:sz="6" w:space="0" w:color="000000"/>
              <w:bottom w:val="outset" w:sz="6" w:space="0" w:color="000000"/>
              <w:right w:val="outset" w:sz="6" w:space="0" w:color="000000"/>
            </w:tcBorders>
            <w:hideMark/>
          </w:tcPr>
          <w:p w14:paraId="782C3C5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184.664,38</w:t>
            </w:r>
          </w:p>
        </w:tc>
        <w:tc>
          <w:tcPr>
            <w:tcW w:w="470" w:type="pct"/>
            <w:tcBorders>
              <w:top w:val="outset" w:sz="6" w:space="0" w:color="000000"/>
              <w:left w:val="outset" w:sz="6" w:space="0" w:color="000000"/>
              <w:bottom w:val="outset" w:sz="6" w:space="0" w:color="000000"/>
              <w:right w:val="outset" w:sz="6" w:space="0" w:color="000000"/>
            </w:tcBorders>
            <w:hideMark/>
          </w:tcPr>
          <w:p w14:paraId="5412B2C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44.263,52</w:t>
            </w:r>
          </w:p>
        </w:tc>
        <w:tc>
          <w:tcPr>
            <w:tcW w:w="465" w:type="pct"/>
            <w:tcBorders>
              <w:top w:val="outset" w:sz="6" w:space="0" w:color="000000"/>
              <w:left w:val="outset" w:sz="6" w:space="0" w:color="000000"/>
              <w:bottom w:val="outset" w:sz="6" w:space="0" w:color="000000"/>
              <w:right w:val="outset" w:sz="6" w:space="0" w:color="000000"/>
            </w:tcBorders>
            <w:hideMark/>
          </w:tcPr>
          <w:p w14:paraId="6C61AE3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A668F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020991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BFAA88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A205C0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6780EC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26DAC626" w14:textId="77777777" w:rsidR="00377F63" w:rsidRPr="00BC54C9" w:rsidRDefault="00377F63">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31F076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31.908,12</w:t>
            </w:r>
          </w:p>
        </w:tc>
        <w:tc>
          <w:tcPr>
            <w:tcW w:w="498" w:type="pct"/>
            <w:tcBorders>
              <w:top w:val="outset" w:sz="6" w:space="0" w:color="000000"/>
              <w:left w:val="outset" w:sz="6" w:space="0" w:color="000000"/>
              <w:bottom w:val="outset" w:sz="6" w:space="0" w:color="000000"/>
              <w:right w:val="outset" w:sz="6" w:space="0" w:color="000000"/>
            </w:tcBorders>
            <w:hideMark/>
          </w:tcPr>
          <w:p w14:paraId="711005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6.435,06</w:t>
            </w:r>
          </w:p>
        </w:tc>
        <w:tc>
          <w:tcPr>
            <w:tcW w:w="389" w:type="pct"/>
            <w:tcBorders>
              <w:top w:val="outset" w:sz="6" w:space="0" w:color="000000"/>
              <w:left w:val="outset" w:sz="6" w:space="0" w:color="000000"/>
              <w:bottom w:val="outset" w:sz="6" w:space="0" w:color="000000"/>
              <w:right w:val="outset" w:sz="6" w:space="0" w:color="000000"/>
            </w:tcBorders>
            <w:hideMark/>
          </w:tcPr>
          <w:p w14:paraId="0EA6FC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20,17</w:t>
            </w:r>
          </w:p>
        </w:tc>
        <w:tc>
          <w:tcPr>
            <w:tcW w:w="489" w:type="pct"/>
            <w:tcBorders>
              <w:top w:val="outset" w:sz="6" w:space="0" w:color="000000"/>
              <w:left w:val="outset" w:sz="6" w:space="0" w:color="000000"/>
              <w:bottom w:val="outset" w:sz="6" w:space="0" w:color="000000"/>
              <w:right w:val="outset" w:sz="6" w:space="0" w:color="000000"/>
            </w:tcBorders>
            <w:hideMark/>
          </w:tcPr>
          <w:p w14:paraId="372C3C9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31.908,12</w:t>
            </w:r>
          </w:p>
        </w:tc>
        <w:tc>
          <w:tcPr>
            <w:tcW w:w="470" w:type="pct"/>
            <w:tcBorders>
              <w:top w:val="outset" w:sz="6" w:space="0" w:color="000000"/>
              <w:left w:val="outset" w:sz="6" w:space="0" w:color="000000"/>
              <w:bottom w:val="outset" w:sz="6" w:space="0" w:color="000000"/>
              <w:right w:val="outset" w:sz="6" w:space="0" w:color="000000"/>
            </w:tcBorders>
            <w:hideMark/>
          </w:tcPr>
          <w:p w14:paraId="371D97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6.435,06</w:t>
            </w:r>
          </w:p>
        </w:tc>
        <w:tc>
          <w:tcPr>
            <w:tcW w:w="465" w:type="pct"/>
            <w:tcBorders>
              <w:top w:val="outset" w:sz="6" w:space="0" w:color="000000"/>
              <w:left w:val="outset" w:sz="6" w:space="0" w:color="000000"/>
              <w:bottom w:val="outset" w:sz="6" w:space="0" w:color="000000"/>
              <w:right w:val="outset" w:sz="6" w:space="0" w:color="000000"/>
            </w:tcBorders>
            <w:hideMark/>
          </w:tcPr>
          <w:p w14:paraId="055CC00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23F440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600074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D9D6F6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BC6B14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08BF73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6497CDB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2EBC1C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4.644,03</w:t>
            </w:r>
          </w:p>
        </w:tc>
        <w:tc>
          <w:tcPr>
            <w:tcW w:w="498" w:type="pct"/>
            <w:tcBorders>
              <w:top w:val="outset" w:sz="6" w:space="0" w:color="000000"/>
              <w:left w:val="outset" w:sz="6" w:space="0" w:color="000000"/>
              <w:bottom w:val="outset" w:sz="6" w:space="0" w:color="000000"/>
              <w:right w:val="outset" w:sz="6" w:space="0" w:color="000000"/>
            </w:tcBorders>
            <w:hideMark/>
          </w:tcPr>
          <w:p w14:paraId="01A7FD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1.084,47</w:t>
            </w:r>
          </w:p>
        </w:tc>
        <w:tc>
          <w:tcPr>
            <w:tcW w:w="389" w:type="pct"/>
            <w:tcBorders>
              <w:top w:val="outset" w:sz="6" w:space="0" w:color="000000"/>
              <w:left w:val="outset" w:sz="6" w:space="0" w:color="000000"/>
              <w:bottom w:val="outset" w:sz="6" w:space="0" w:color="000000"/>
              <w:right w:val="outset" w:sz="6" w:space="0" w:color="000000"/>
            </w:tcBorders>
            <w:hideMark/>
          </w:tcPr>
          <w:p w14:paraId="24A91BE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23,35</w:t>
            </w:r>
          </w:p>
        </w:tc>
        <w:tc>
          <w:tcPr>
            <w:tcW w:w="489" w:type="pct"/>
            <w:tcBorders>
              <w:top w:val="outset" w:sz="6" w:space="0" w:color="000000"/>
              <w:left w:val="outset" w:sz="6" w:space="0" w:color="000000"/>
              <w:bottom w:val="outset" w:sz="6" w:space="0" w:color="000000"/>
              <w:right w:val="outset" w:sz="6" w:space="0" w:color="000000"/>
            </w:tcBorders>
            <w:hideMark/>
          </w:tcPr>
          <w:p w14:paraId="06A0B5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4.644,03</w:t>
            </w:r>
          </w:p>
        </w:tc>
        <w:tc>
          <w:tcPr>
            <w:tcW w:w="470" w:type="pct"/>
            <w:tcBorders>
              <w:top w:val="outset" w:sz="6" w:space="0" w:color="000000"/>
              <w:left w:val="outset" w:sz="6" w:space="0" w:color="000000"/>
              <w:bottom w:val="outset" w:sz="6" w:space="0" w:color="000000"/>
              <w:right w:val="outset" w:sz="6" w:space="0" w:color="000000"/>
            </w:tcBorders>
            <w:hideMark/>
          </w:tcPr>
          <w:p w14:paraId="5E4E9F4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1.084,47</w:t>
            </w:r>
          </w:p>
        </w:tc>
        <w:tc>
          <w:tcPr>
            <w:tcW w:w="465" w:type="pct"/>
            <w:tcBorders>
              <w:top w:val="outset" w:sz="6" w:space="0" w:color="000000"/>
              <w:left w:val="outset" w:sz="6" w:space="0" w:color="000000"/>
              <w:bottom w:val="outset" w:sz="6" w:space="0" w:color="000000"/>
              <w:right w:val="outset" w:sz="6" w:space="0" w:color="000000"/>
            </w:tcBorders>
            <w:hideMark/>
          </w:tcPr>
          <w:p w14:paraId="094170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E81D6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0D92AA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A24FCF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809BAC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84FCB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683F9BFC" w14:textId="5CED8E0D"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6B4FF7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1.175,00</w:t>
            </w:r>
          </w:p>
        </w:tc>
        <w:tc>
          <w:tcPr>
            <w:tcW w:w="498" w:type="pct"/>
            <w:tcBorders>
              <w:top w:val="outset" w:sz="6" w:space="0" w:color="000000"/>
              <w:left w:val="outset" w:sz="6" w:space="0" w:color="000000"/>
              <w:bottom w:val="outset" w:sz="6" w:space="0" w:color="000000"/>
              <w:right w:val="outset" w:sz="6" w:space="0" w:color="000000"/>
            </w:tcBorders>
            <w:hideMark/>
          </w:tcPr>
          <w:p w14:paraId="75CD30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5BD937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373F7E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1.175,00</w:t>
            </w:r>
          </w:p>
        </w:tc>
        <w:tc>
          <w:tcPr>
            <w:tcW w:w="470" w:type="pct"/>
            <w:tcBorders>
              <w:top w:val="outset" w:sz="6" w:space="0" w:color="000000"/>
              <w:left w:val="outset" w:sz="6" w:space="0" w:color="000000"/>
              <w:bottom w:val="outset" w:sz="6" w:space="0" w:color="000000"/>
              <w:right w:val="outset" w:sz="6" w:space="0" w:color="000000"/>
            </w:tcBorders>
            <w:hideMark/>
          </w:tcPr>
          <w:p w14:paraId="19F366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29BB20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ACE8BE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29B71B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646226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BA3C70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517350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65B27F0"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217F189"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B99FC52"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D71B0A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D93C35A"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8BA19C1"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67AD496"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13A3F4E" w14:textId="77777777" w:rsidR="00377F63" w:rsidRPr="00BC54C9" w:rsidRDefault="00377F63">
            <w:pPr>
              <w:pStyle w:val="NormalnyWeb"/>
              <w:jc w:val="center"/>
              <w:rPr>
                <w:rFonts w:asciiTheme="minorHAnsi" w:hAnsiTheme="minorHAnsi" w:cstheme="minorHAnsi"/>
              </w:rPr>
            </w:pPr>
          </w:p>
        </w:tc>
      </w:tr>
      <w:tr w:rsidR="00377F63" w:rsidRPr="00BC54C9" w14:paraId="4DE9E0E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067812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DD1B98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80152</w:t>
            </w:r>
          </w:p>
        </w:tc>
        <w:tc>
          <w:tcPr>
            <w:tcW w:w="270" w:type="pct"/>
            <w:tcBorders>
              <w:top w:val="outset" w:sz="6" w:space="0" w:color="000000"/>
              <w:left w:val="outset" w:sz="6" w:space="0" w:color="000000"/>
              <w:bottom w:val="outset" w:sz="6" w:space="0" w:color="000000"/>
              <w:right w:val="outset" w:sz="6" w:space="0" w:color="000000"/>
            </w:tcBorders>
          </w:tcPr>
          <w:p w14:paraId="71C7A1D8"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1298DD06"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 xml:space="preserve">Realizacja zadań wymagających stosowania specjalnej organizacji nauki i metod pracy dla dzieci i młodzieży w gimnazjach, klasach </w:t>
            </w:r>
            <w:r w:rsidRPr="00BC54C9">
              <w:rPr>
                <w:rFonts w:asciiTheme="minorHAnsi" w:hAnsiTheme="minorHAnsi" w:cstheme="minorHAnsi"/>
                <w:i/>
              </w:rPr>
              <w:lastRenderedPageBreak/>
              <w:t xml:space="preserve">dotychczasowego gimnazjum prowadzonych w szkołach innego typu, liceach ogólnokształcących, technikach, szkołach policealnych, branżowych szkołach I </w:t>
            </w:r>
            <w:proofErr w:type="spellStart"/>
            <w:r w:rsidRPr="00BC54C9">
              <w:rPr>
                <w:rFonts w:asciiTheme="minorHAnsi" w:hAnsiTheme="minorHAnsi" w:cstheme="minorHAnsi"/>
                <w:i/>
              </w:rPr>
              <w:t>i</w:t>
            </w:r>
            <w:proofErr w:type="spellEnd"/>
            <w:r w:rsidRPr="00BC54C9">
              <w:rPr>
                <w:rFonts w:asciiTheme="minorHAnsi" w:hAnsiTheme="minorHAnsi" w:cstheme="minorHAnsi"/>
                <w:i/>
              </w:rPr>
              <w:t xml:space="preserve"> II stopnia i klasach dotychczasowej zasadniczej szkoły zawodowej prowadzonych w branżowych szkołach I stopnia oraz szkołach artystycznych</w:t>
            </w:r>
          </w:p>
        </w:tc>
        <w:tc>
          <w:tcPr>
            <w:tcW w:w="539" w:type="pct"/>
            <w:tcBorders>
              <w:top w:val="outset" w:sz="6" w:space="0" w:color="000000"/>
              <w:left w:val="outset" w:sz="6" w:space="0" w:color="000000"/>
              <w:bottom w:val="outset" w:sz="6" w:space="0" w:color="000000"/>
              <w:right w:val="outset" w:sz="6" w:space="0" w:color="000000"/>
            </w:tcBorders>
            <w:hideMark/>
          </w:tcPr>
          <w:p w14:paraId="0D63E4E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lastRenderedPageBreak/>
              <w:t>194.857,37</w:t>
            </w:r>
          </w:p>
        </w:tc>
        <w:tc>
          <w:tcPr>
            <w:tcW w:w="498" w:type="pct"/>
            <w:tcBorders>
              <w:top w:val="outset" w:sz="6" w:space="0" w:color="000000"/>
              <w:left w:val="outset" w:sz="6" w:space="0" w:color="000000"/>
              <w:bottom w:val="outset" w:sz="6" w:space="0" w:color="000000"/>
              <w:right w:val="outset" w:sz="6" w:space="0" w:color="000000"/>
            </w:tcBorders>
            <w:hideMark/>
          </w:tcPr>
          <w:p w14:paraId="4C5154D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13.059,28</w:t>
            </w:r>
          </w:p>
        </w:tc>
        <w:tc>
          <w:tcPr>
            <w:tcW w:w="389" w:type="pct"/>
            <w:tcBorders>
              <w:top w:val="outset" w:sz="6" w:space="0" w:color="000000"/>
              <w:left w:val="outset" w:sz="6" w:space="0" w:color="000000"/>
              <w:bottom w:val="outset" w:sz="6" w:space="0" w:color="000000"/>
              <w:right w:val="outset" w:sz="6" w:space="0" w:color="000000"/>
            </w:tcBorders>
            <w:hideMark/>
          </w:tcPr>
          <w:p w14:paraId="672FF37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6,70</w:t>
            </w:r>
          </w:p>
        </w:tc>
        <w:tc>
          <w:tcPr>
            <w:tcW w:w="489" w:type="pct"/>
            <w:tcBorders>
              <w:top w:val="outset" w:sz="6" w:space="0" w:color="000000"/>
              <w:left w:val="outset" w:sz="6" w:space="0" w:color="000000"/>
              <w:bottom w:val="outset" w:sz="6" w:space="0" w:color="000000"/>
              <w:right w:val="outset" w:sz="6" w:space="0" w:color="000000"/>
            </w:tcBorders>
            <w:hideMark/>
          </w:tcPr>
          <w:p w14:paraId="359D4EF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194.857,37</w:t>
            </w:r>
          </w:p>
        </w:tc>
        <w:tc>
          <w:tcPr>
            <w:tcW w:w="470" w:type="pct"/>
            <w:tcBorders>
              <w:top w:val="outset" w:sz="6" w:space="0" w:color="000000"/>
              <w:left w:val="outset" w:sz="6" w:space="0" w:color="000000"/>
              <w:bottom w:val="outset" w:sz="6" w:space="0" w:color="000000"/>
              <w:right w:val="outset" w:sz="6" w:space="0" w:color="000000"/>
            </w:tcBorders>
            <w:hideMark/>
          </w:tcPr>
          <w:p w14:paraId="6EEB2EE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13.059,28</w:t>
            </w:r>
          </w:p>
        </w:tc>
        <w:tc>
          <w:tcPr>
            <w:tcW w:w="465" w:type="pct"/>
            <w:tcBorders>
              <w:top w:val="outset" w:sz="6" w:space="0" w:color="000000"/>
              <w:left w:val="outset" w:sz="6" w:space="0" w:color="000000"/>
              <w:bottom w:val="outset" w:sz="6" w:space="0" w:color="000000"/>
              <w:right w:val="outset" w:sz="6" w:space="0" w:color="000000"/>
            </w:tcBorders>
            <w:hideMark/>
          </w:tcPr>
          <w:p w14:paraId="4F7401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0732F4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B9A0E4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064FE0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D71B6F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E8527E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5599527"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8BBBBE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5256D3B"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7DC4D1E"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9876C30"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B4E43A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48746AC"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4AF13DF" w14:textId="77777777" w:rsidR="00377F63" w:rsidRPr="00BC54C9" w:rsidRDefault="00377F63">
            <w:pPr>
              <w:pStyle w:val="NormalnyWeb"/>
              <w:jc w:val="center"/>
              <w:rPr>
                <w:rFonts w:asciiTheme="minorHAnsi" w:hAnsiTheme="minorHAnsi" w:cstheme="minorHAnsi"/>
              </w:rPr>
            </w:pPr>
          </w:p>
        </w:tc>
      </w:tr>
      <w:tr w:rsidR="00377F63" w:rsidRPr="00BC54C9" w14:paraId="49A8ABE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021AEF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7418A3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860A6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4EEA914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17D550F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154.964,39</w:t>
            </w:r>
          </w:p>
        </w:tc>
        <w:tc>
          <w:tcPr>
            <w:tcW w:w="498" w:type="pct"/>
            <w:tcBorders>
              <w:top w:val="outset" w:sz="6" w:space="0" w:color="000000"/>
              <w:left w:val="outset" w:sz="6" w:space="0" w:color="000000"/>
              <w:bottom w:val="outset" w:sz="6" w:space="0" w:color="000000"/>
              <w:right w:val="outset" w:sz="6" w:space="0" w:color="000000"/>
            </w:tcBorders>
            <w:hideMark/>
          </w:tcPr>
          <w:p w14:paraId="6D8F5E8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10.915,48</w:t>
            </w:r>
          </w:p>
        </w:tc>
        <w:tc>
          <w:tcPr>
            <w:tcW w:w="389" w:type="pct"/>
            <w:tcBorders>
              <w:top w:val="outset" w:sz="6" w:space="0" w:color="000000"/>
              <w:left w:val="outset" w:sz="6" w:space="0" w:color="000000"/>
              <w:bottom w:val="outset" w:sz="6" w:space="0" w:color="000000"/>
              <w:right w:val="outset" w:sz="6" w:space="0" w:color="000000"/>
            </w:tcBorders>
            <w:hideMark/>
          </w:tcPr>
          <w:p w14:paraId="302A629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7,04</w:t>
            </w:r>
          </w:p>
        </w:tc>
        <w:tc>
          <w:tcPr>
            <w:tcW w:w="489" w:type="pct"/>
            <w:tcBorders>
              <w:top w:val="outset" w:sz="6" w:space="0" w:color="000000"/>
              <w:left w:val="outset" w:sz="6" w:space="0" w:color="000000"/>
              <w:bottom w:val="outset" w:sz="6" w:space="0" w:color="000000"/>
              <w:right w:val="outset" w:sz="6" w:space="0" w:color="000000"/>
            </w:tcBorders>
            <w:hideMark/>
          </w:tcPr>
          <w:p w14:paraId="65153D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154.964,39</w:t>
            </w:r>
          </w:p>
        </w:tc>
        <w:tc>
          <w:tcPr>
            <w:tcW w:w="470" w:type="pct"/>
            <w:tcBorders>
              <w:top w:val="outset" w:sz="6" w:space="0" w:color="000000"/>
              <w:left w:val="outset" w:sz="6" w:space="0" w:color="000000"/>
              <w:bottom w:val="outset" w:sz="6" w:space="0" w:color="000000"/>
              <w:right w:val="outset" w:sz="6" w:space="0" w:color="000000"/>
            </w:tcBorders>
            <w:hideMark/>
          </w:tcPr>
          <w:p w14:paraId="7ADDBC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10.915,48</w:t>
            </w:r>
          </w:p>
        </w:tc>
        <w:tc>
          <w:tcPr>
            <w:tcW w:w="465" w:type="pct"/>
            <w:tcBorders>
              <w:top w:val="outset" w:sz="6" w:space="0" w:color="000000"/>
              <w:left w:val="outset" w:sz="6" w:space="0" w:color="000000"/>
              <w:bottom w:val="outset" w:sz="6" w:space="0" w:color="000000"/>
              <w:right w:val="outset" w:sz="6" w:space="0" w:color="000000"/>
            </w:tcBorders>
            <w:hideMark/>
          </w:tcPr>
          <w:p w14:paraId="278B675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A0981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1087AA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6D6E6F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D67D18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2DEC1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66B9C1B2" w14:textId="77777777" w:rsidR="00377F63" w:rsidRPr="00BC54C9" w:rsidRDefault="00377F63">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7F48C9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26.638,38</w:t>
            </w:r>
          </w:p>
        </w:tc>
        <w:tc>
          <w:tcPr>
            <w:tcW w:w="498" w:type="pct"/>
            <w:tcBorders>
              <w:top w:val="outset" w:sz="6" w:space="0" w:color="000000"/>
              <w:left w:val="outset" w:sz="6" w:space="0" w:color="000000"/>
              <w:bottom w:val="outset" w:sz="6" w:space="0" w:color="000000"/>
              <w:right w:val="outset" w:sz="6" w:space="0" w:color="000000"/>
            </w:tcBorders>
            <w:hideMark/>
          </w:tcPr>
          <w:p w14:paraId="26699BD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1.876,36</w:t>
            </w:r>
          </w:p>
        </w:tc>
        <w:tc>
          <w:tcPr>
            <w:tcW w:w="389" w:type="pct"/>
            <w:tcBorders>
              <w:top w:val="outset" w:sz="6" w:space="0" w:color="000000"/>
              <w:left w:val="outset" w:sz="6" w:space="0" w:color="000000"/>
              <w:bottom w:val="outset" w:sz="6" w:space="0" w:color="000000"/>
              <w:right w:val="outset" w:sz="6" w:space="0" w:color="000000"/>
            </w:tcBorders>
            <w:hideMark/>
          </w:tcPr>
          <w:p w14:paraId="3C8C4AC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7,04</w:t>
            </w:r>
          </w:p>
        </w:tc>
        <w:tc>
          <w:tcPr>
            <w:tcW w:w="489" w:type="pct"/>
            <w:tcBorders>
              <w:top w:val="outset" w:sz="6" w:space="0" w:color="000000"/>
              <w:left w:val="outset" w:sz="6" w:space="0" w:color="000000"/>
              <w:bottom w:val="outset" w:sz="6" w:space="0" w:color="000000"/>
              <w:right w:val="outset" w:sz="6" w:space="0" w:color="000000"/>
            </w:tcBorders>
            <w:hideMark/>
          </w:tcPr>
          <w:p w14:paraId="6D1D1B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26.638,38</w:t>
            </w:r>
          </w:p>
        </w:tc>
        <w:tc>
          <w:tcPr>
            <w:tcW w:w="470" w:type="pct"/>
            <w:tcBorders>
              <w:top w:val="outset" w:sz="6" w:space="0" w:color="000000"/>
              <w:left w:val="outset" w:sz="6" w:space="0" w:color="000000"/>
              <w:bottom w:val="outset" w:sz="6" w:space="0" w:color="000000"/>
              <w:right w:val="outset" w:sz="6" w:space="0" w:color="000000"/>
            </w:tcBorders>
            <w:hideMark/>
          </w:tcPr>
          <w:p w14:paraId="10C2E5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1.876,36</w:t>
            </w:r>
          </w:p>
        </w:tc>
        <w:tc>
          <w:tcPr>
            <w:tcW w:w="465" w:type="pct"/>
            <w:tcBorders>
              <w:top w:val="outset" w:sz="6" w:space="0" w:color="000000"/>
              <w:left w:val="outset" w:sz="6" w:space="0" w:color="000000"/>
              <w:bottom w:val="outset" w:sz="6" w:space="0" w:color="000000"/>
              <w:right w:val="outset" w:sz="6" w:space="0" w:color="000000"/>
            </w:tcBorders>
            <w:hideMark/>
          </w:tcPr>
          <w:p w14:paraId="1FE174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73AACE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A52C2C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D55425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ADFB56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33E7B5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5F0FAE4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w:t>
            </w:r>
            <w:r w:rsidRPr="00BC54C9">
              <w:rPr>
                <w:rFonts w:asciiTheme="minorHAnsi" w:hAnsiTheme="minorHAnsi" w:cstheme="minorHAnsi"/>
              </w:rPr>
              <w:lastRenderedPageBreak/>
              <w:t>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779D87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lastRenderedPageBreak/>
              <w:t>3.796,60</w:t>
            </w:r>
          </w:p>
        </w:tc>
        <w:tc>
          <w:tcPr>
            <w:tcW w:w="498" w:type="pct"/>
            <w:tcBorders>
              <w:top w:val="outset" w:sz="6" w:space="0" w:color="000000"/>
              <w:left w:val="outset" w:sz="6" w:space="0" w:color="000000"/>
              <w:bottom w:val="outset" w:sz="6" w:space="0" w:color="000000"/>
              <w:right w:val="outset" w:sz="6" w:space="0" w:color="000000"/>
            </w:tcBorders>
            <w:hideMark/>
          </w:tcPr>
          <w:p w14:paraId="71588C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267,44</w:t>
            </w:r>
          </w:p>
        </w:tc>
        <w:tc>
          <w:tcPr>
            <w:tcW w:w="389" w:type="pct"/>
            <w:tcBorders>
              <w:top w:val="outset" w:sz="6" w:space="0" w:color="000000"/>
              <w:left w:val="outset" w:sz="6" w:space="0" w:color="000000"/>
              <w:bottom w:val="outset" w:sz="6" w:space="0" w:color="000000"/>
              <w:right w:val="outset" w:sz="6" w:space="0" w:color="000000"/>
            </w:tcBorders>
            <w:hideMark/>
          </w:tcPr>
          <w:p w14:paraId="6D07E7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7,04</w:t>
            </w:r>
          </w:p>
        </w:tc>
        <w:tc>
          <w:tcPr>
            <w:tcW w:w="489" w:type="pct"/>
            <w:tcBorders>
              <w:top w:val="outset" w:sz="6" w:space="0" w:color="000000"/>
              <w:left w:val="outset" w:sz="6" w:space="0" w:color="000000"/>
              <w:bottom w:val="outset" w:sz="6" w:space="0" w:color="000000"/>
              <w:right w:val="outset" w:sz="6" w:space="0" w:color="000000"/>
            </w:tcBorders>
            <w:hideMark/>
          </w:tcPr>
          <w:p w14:paraId="635B65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3.796,60</w:t>
            </w:r>
          </w:p>
        </w:tc>
        <w:tc>
          <w:tcPr>
            <w:tcW w:w="470" w:type="pct"/>
            <w:tcBorders>
              <w:top w:val="outset" w:sz="6" w:space="0" w:color="000000"/>
              <w:left w:val="outset" w:sz="6" w:space="0" w:color="000000"/>
              <w:bottom w:val="outset" w:sz="6" w:space="0" w:color="000000"/>
              <w:right w:val="outset" w:sz="6" w:space="0" w:color="000000"/>
            </w:tcBorders>
            <w:hideMark/>
          </w:tcPr>
          <w:p w14:paraId="44508B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267,44</w:t>
            </w:r>
          </w:p>
        </w:tc>
        <w:tc>
          <w:tcPr>
            <w:tcW w:w="465" w:type="pct"/>
            <w:tcBorders>
              <w:top w:val="outset" w:sz="6" w:space="0" w:color="000000"/>
              <w:left w:val="outset" w:sz="6" w:space="0" w:color="000000"/>
              <w:bottom w:val="outset" w:sz="6" w:space="0" w:color="000000"/>
              <w:right w:val="outset" w:sz="6" w:space="0" w:color="000000"/>
            </w:tcBorders>
            <w:hideMark/>
          </w:tcPr>
          <w:p w14:paraId="6116D8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479A8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A962DD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406F9A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AA344D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494E4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4240</w:t>
            </w:r>
          </w:p>
        </w:tc>
        <w:tc>
          <w:tcPr>
            <w:tcW w:w="914" w:type="pct"/>
            <w:tcBorders>
              <w:top w:val="outset" w:sz="6" w:space="0" w:color="000000"/>
              <w:left w:val="outset" w:sz="6" w:space="0" w:color="000000"/>
              <w:bottom w:val="outset" w:sz="6" w:space="0" w:color="000000"/>
              <w:right w:val="outset" w:sz="6" w:space="0" w:color="000000"/>
            </w:tcBorders>
            <w:hideMark/>
          </w:tcPr>
          <w:p w14:paraId="7F0F71D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39" w:type="pct"/>
            <w:tcBorders>
              <w:top w:val="outset" w:sz="6" w:space="0" w:color="000000"/>
              <w:left w:val="outset" w:sz="6" w:space="0" w:color="000000"/>
              <w:bottom w:val="outset" w:sz="6" w:space="0" w:color="000000"/>
              <w:right w:val="outset" w:sz="6" w:space="0" w:color="000000"/>
            </w:tcBorders>
            <w:hideMark/>
          </w:tcPr>
          <w:p w14:paraId="0E8E65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9.108,00</w:t>
            </w:r>
          </w:p>
        </w:tc>
        <w:tc>
          <w:tcPr>
            <w:tcW w:w="498" w:type="pct"/>
            <w:tcBorders>
              <w:top w:val="outset" w:sz="6" w:space="0" w:color="000000"/>
              <w:left w:val="outset" w:sz="6" w:space="0" w:color="000000"/>
              <w:bottom w:val="outset" w:sz="6" w:space="0" w:color="000000"/>
              <w:right w:val="outset" w:sz="6" w:space="0" w:color="000000"/>
            </w:tcBorders>
            <w:hideMark/>
          </w:tcPr>
          <w:p w14:paraId="07CFFC2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510865B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4A31F9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9.108,00</w:t>
            </w:r>
          </w:p>
        </w:tc>
        <w:tc>
          <w:tcPr>
            <w:tcW w:w="470" w:type="pct"/>
            <w:tcBorders>
              <w:top w:val="outset" w:sz="6" w:space="0" w:color="000000"/>
              <w:left w:val="outset" w:sz="6" w:space="0" w:color="000000"/>
              <w:bottom w:val="outset" w:sz="6" w:space="0" w:color="000000"/>
              <w:right w:val="outset" w:sz="6" w:space="0" w:color="000000"/>
            </w:tcBorders>
            <w:hideMark/>
          </w:tcPr>
          <w:p w14:paraId="7A478C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25D6884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235F2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36EA33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E69226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25A14C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4DBC8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3EB01E0D" w14:textId="206F6CC1"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057D9F1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350,00</w:t>
            </w:r>
          </w:p>
        </w:tc>
        <w:tc>
          <w:tcPr>
            <w:tcW w:w="498" w:type="pct"/>
            <w:tcBorders>
              <w:top w:val="outset" w:sz="6" w:space="0" w:color="000000"/>
              <w:left w:val="outset" w:sz="6" w:space="0" w:color="000000"/>
              <w:bottom w:val="outset" w:sz="6" w:space="0" w:color="000000"/>
              <w:right w:val="outset" w:sz="6" w:space="0" w:color="000000"/>
            </w:tcBorders>
            <w:hideMark/>
          </w:tcPr>
          <w:p w14:paraId="3F4CB1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7C4684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3850C3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350,00</w:t>
            </w:r>
          </w:p>
        </w:tc>
        <w:tc>
          <w:tcPr>
            <w:tcW w:w="470" w:type="pct"/>
            <w:tcBorders>
              <w:top w:val="outset" w:sz="6" w:space="0" w:color="000000"/>
              <w:left w:val="outset" w:sz="6" w:space="0" w:color="000000"/>
              <w:bottom w:val="outset" w:sz="6" w:space="0" w:color="000000"/>
              <w:right w:val="outset" w:sz="6" w:space="0" w:color="000000"/>
            </w:tcBorders>
            <w:hideMark/>
          </w:tcPr>
          <w:p w14:paraId="0D704A5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27E010A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9EB502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BA27F4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6782D8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B78596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309D24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AD5BBAC"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48D9E4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7FF1B0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0BCF620"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C3AD29D"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7AE9239"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F2C6F98"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6C200B9" w14:textId="77777777" w:rsidR="00377F63" w:rsidRPr="00BC54C9" w:rsidRDefault="00377F63">
            <w:pPr>
              <w:pStyle w:val="NormalnyWeb"/>
              <w:jc w:val="center"/>
              <w:rPr>
                <w:rFonts w:asciiTheme="minorHAnsi" w:hAnsiTheme="minorHAnsi" w:cstheme="minorHAnsi"/>
              </w:rPr>
            </w:pPr>
          </w:p>
        </w:tc>
      </w:tr>
      <w:tr w:rsidR="00377F63" w:rsidRPr="00BC54C9" w14:paraId="30C70A1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3F9272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2860AA5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80153</w:t>
            </w:r>
          </w:p>
        </w:tc>
        <w:tc>
          <w:tcPr>
            <w:tcW w:w="270" w:type="pct"/>
            <w:tcBorders>
              <w:top w:val="outset" w:sz="6" w:space="0" w:color="000000"/>
              <w:left w:val="outset" w:sz="6" w:space="0" w:color="000000"/>
              <w:bottom w:val="outset" w:sz="6" w:space="0" w:color="000000"/>
              <w:right w:val="outset" w:sz="6" w:space="0" w:color="000000"/>
            </w:tcBorders>
          </w:tcPr>
          <w:p w14:paraId="1F72850C"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0766E9D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rPr>
              <w:t>Zapewnienie uczniom prawa do bezpłatnego dostępu do podręczników, materiałów edukacyjnych lub materiałów ćwiczeniowych</w:t>
            </w:r>
          </w:p>
        </w:tc>
        <w:tc>
          <w:tcPr>
            <w:tcW w:w="539" w:type="pct"/>
            <w:tcBorders>
              <w:top w:val="outset" w:sz="6" w:space="0" w:color="000000"/>
              <w:left w:val="outset" w:sz="6" w:space="0" w:color="000000"/>
              <w:bottom w:val="outset" w:sz="6" w:space="0" w:color="000000"/>
              <w:right w:val="outset" w:sz="6" w:space="0" w:color="000000"/>
            </w:tcBorders>
            <w:hideMark/>
          </w:tcPr>
          <w:p w14:paraId="1226883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65.798,12</w:t>
            </w:r>
          </w:p>
        </w:tc>
        <w:tc>
          <w:tcPr>
            <w:tcW w:w="498" w:type="pct"/>
            <w:tcBorders>
              <w:top w:val="outset" w:sz="6" w:space="0" w:color="000000"/>
              <w:left w:val="outset" w:sz="6" w:space="0" w:color="000000"/>
              <w:bottom w:val="outset" w:sz="6" w:space="0" w:color="000000"/>
              <w:right w:val="outset" w:sz="6" w:space="0" w:color="000000"/>
            </w:tcBorders>
            <w:hideMark/>
          </w:tcPr>
          <w:p w14:paraId="6B44AA6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0,00</w:t>
            </w:r>
          </w:p>
        </w:tc>
        <w:tc>
          <w:tcPr>
            <w:tcW w:w="389" w:type="pct"/>
            <w:tcBorders>
              <w:top w:val="outset" w:sz="6" w:space="0" w:color="000000"/>
              <w:left w:val="outset" w:sz="6" w:space="0" w:color="000000"/>
              <w:bottom w:val="outset" w:sz="6" w:space="0" w:color="000000"/>
              <w:right w:val="outset" w:sz="6" w:space="0" w:color="000000"/>
            </w:tcBorders>
            <w:hideMark/>
          </w:tcPr>
          <w:p w14:paraId="4449238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0,00</w:t>
            </w:r>
          </w:p>
        </w:tc>
        <w:tc>
          <w:tcPr>
            <w:tcW w:w="489" w:type="pct"/>
            <w:tcBorders>
              <w:top w:val="outset" w:sz="6" w:space="0" w:color="000000"/>
              <w:left w:val="outset" w:sz="6" w:space="0" w:color="000000"/>
              <w:bottom w:val="outset" w:sz="6" w:space="0" w:color="000000"/>
              <w:right w:val="outset" w:sz="6" w:space="0" w:color="000000"/>
            </w:tcBorders>
            <w:hideMark/>
          </w:tcPr>
          <w:p w14:paraId="44E3E4C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65.798,12</w:t>
            </w:r>
          </w:p>
        </w:tc>
        <w:tc>
          <w:tcPr>
            <w:tcW w:w="470" w:type="pct"/>
            <w:tcBorders>
              <w:top w:val="outset" w:sz="6" w:space="0" w:color="000000"/>
              <w:left w:val="outset" w:sz="6" w:space="0" w:color="000000"/>
              <w:bottom w:val="outset" w:sz="6" w:space="0" w:color="000000"/>
              <w:right w:val="outset" w:sz="6" w:space="0" w:color="000000"/>
            </w:tcBorders>
            <w:hideMark/>
          </w:tcPr>
          <w:p w14:paraId="75CD7D9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0,00</w:t>
            </w:r>
          </w:p>
        </w:tc>
        <w:tc>
          <w:tcPr>
            <w:tcW w:w="465" w:type="pct"/>
            <w:tcBorders>
              <w:top w:val="outset" w:sz="6" w:space="0" w:color="000000"/>
              <w:left w:val="outset" w:sz="6" w:space="0" w:color="000000"/>
              <w:bottom w:val="outset" w:sz="6" w:space="0" w:color="000000"/>
              <w:right w:val="outset" w:sz="6" w:space="0" w:color="000000"/>
            </w:tcBorders>
            <w:hideMark/>
          </w:tcPr>
          <w:p w14:paraId="6758D48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55DD95C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380E80B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EDB13A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58E052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04694D78"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6CD97F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84B8805"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4ADDE83"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D3E385B"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704E322"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18A74A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7AA1AAF"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3CE9A9E" w14:textId="77777777" w:rsidR="00377F63" w:rsidRPr="00BC54C9" w:rsidRDefault="00377F63">
            <w:pPr>
              <w:pStyle w:val="NormalnyWeb"/>
              <w:jc w:val="center"/>
              <w:rPr>
                <w:rFonts w:asciiTheme="minorHAnsi" w:hAnsiTheme="minorHAnsi" w:cstheme="minorHAnsi"/>
              </w:rPr>
            </w:pPr>
          </w:p>
        </w:tc>
      </w:tr>
      <w:tr w:rsidR="00377F63" w:rsidRPr="00BC54C9" w14:paraId="18FE9FF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F6D5DE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1B823D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043961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4BE0F56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103321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651,46</w:t>
            </w:r>
          </w:p>
        </w:tc>
        <w:tc>
          <w:tcPr>
            <w:tcW w:w="498" w:type="pct"/>
            <w:tcBorders>
              <w:top w:val="outset" w:sz="6" w:space="0" w:color="000000"/>
              <w:left w:val="outset" w:sz="6" w:space="0" w:color="000000"/>
              <w:bottom w:val="outset" w:sz="6" w:space="0" w:color="000000"/>
              <w:right w:val="outset" w:sz="6" w:space="0" w:color="000000"/>
            </w:tcBorders>
            <w:hideMark/>
          </w:tcPr>
          <w:p w14:paraId="148A7E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20297E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72EF3F9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651,46</w:t>
            </w:r>
          </w:p>
        </w:tc>
        <w:tc>
          <w:tcPr>
            <w:tcW w:w="470" w:type="pct"/>
            <w:tcBorders>
              <w:top w:val="outset" w:sz="6" w:space="0" w:color="000000"/>
              <w:left w:val="outset" w:sz="6" w:space="0" w:color="000000"/>
              <w:bottom w:val="outset" w:sz="6" w:space="0" w:color="000000"/>
              <w:right w:val="outset" w:sz="6" w:space="0" w:color="000000"/>
            </w:tcBorders>
            <w:hideMark/>
          </w:tcPr>
          <w:p w14:paraId="5F669F0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7EEEB0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5FA93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8AF29A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B4BB91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307C86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CA0AB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4240</w:t>
            </w:r>
          </w:p>
        </w:tc>
        <w:tc>
          <w:tcPr>
            <w:tcW w:w="914" w:type="pct"/>
            <w:tcBorders>
              <w:top w:val="outset" w:sz="6" w:space="0" w:color="000000"/>
              <w:left w:val="outset" w:sz="6" w:space="0" w:color="000000"/>
              <w:bottom w:val="outset" w:sz="6" w:space="0" w:color="000000"/>
              <w:right w:val="outset" w:sz="6" w:space="0" w:color="000000"/>
            </w:tcBorders>
            <w:hideMark/>
          </w:tcPr>
          <w:p w14:paraId="3AECC0A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39" w:type="pct"/>
            <w:tcBorders>
              <w:top w:val="outset" w:sz="6" w:space="0" w:color="000000"/>
              <w:left w:val="outset" w:sz="6" w:space="0" w:color="000000"/>
              <w:bottom w:val="outset" w:sz="6" w:space="0" w:color="000000"/>
              <w:right w:val="outset" w:sz="6" w:space="0" w:color="000000"/>
            </w:tcBorders>
            <w:hideMark/>
          </w:tcPr>
          <w:p w14:paraId="27A6A7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65.146,66</w:t>
            </w:r>
          </w:p>
        </w:tc>
        <w:tc>
          <w:tcPr>
            <w:tcW w:w="498" w:type="pct"/>
            <w:tcBorders>
              <w:top w:val="outset" w:sz="6" w:space="0" w:color="000000"/>
              <w:left w:val="outset" w:sz="6" w:space="0" w:color="000000"/>
              <w:bottom w:val="outset" w:sz="6" w:space="0" w:color="000000"/>
              <w:right w:val="outset" w:sz="6" w:space="0" w:color="000000"/>
            </w:tcBorders>
            <w:hideMark/>
          </w:tcPr>
          <w:p w14:paraId="3F729A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2AA8A06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21D8C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65.146,66</w:t>
            </w:r>
          </w:p>
        </w:tc>
        <w:tc>
          <w:tcPr>
            <w:tcW w:w="470" w:type="pct"/>
            <w:tcBorders>
              <w:top w:val="outset" w:sz="6" w:space="0" w:color="000000"/>
              <w:left w:val="outset" w:sz="6" w:space="0" w:color="000000"/>
              <w:bottom w:val="outset" w:sz="6" w:space="0" w:color="000000"/>
              <w:right w:val="outset" w:sz="6" w:space="0" w:color="000000"/>
            </w:tcBorders>
            <w:hideMark/>
          </w:tcPr>
          <w:p w14:paraId="629638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37FA485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7B6538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CB9C78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2DE9E3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167E7E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A37D5B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4B0FC88B"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78D5357"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3C2F816"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9B448C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458932C"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512BE26"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B15965D"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6365078" w14:textId="77777777" w:rsidR="00377F63" w:rsidRPr="00BC54C9" w:rsidRDefault="00377F63">
            <w:pPr>
              <w:pStyle w:val="NormalnyWeb"/>
              <w:jc w:val="center"/>
              <w:rPr>
                <w:rFonts w:asciiTheme="minorHAnsi" w:hAnsiTheme="minorHAnsi" w:cstheme="minorHAnsi"/>
              </w:rPr>
            </w:pPr>
          </w:p>
        </w:tc>
      </w:tr>
      <w:tr w:rsidR="00377F63" w:rsidRPr="00BC54C9" w14:paraId="34ADBB6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E28B89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3B3E99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80195</w:t>
            </w:r>
          </w:p>
        </w:tc>
        <w:tc>
          <w:tcPr>
            <w:tcW w:w="270" w:type="pct"/>
            <w:tcBorders>
              <w:top w:val="outset" w:sz="6" w:space="0" w:color="000000"/>
              <w:left w:val="outset" w:sz="6" w:space="0" w:color="000000"/>
              <w:bottom w:val="outset" w:sz="6" w:space="0" w:color="000000"/>
              <w:right w:val="outset" w:sz="6" w:space="0" w:color="000000"/>
            </w:tcBorders>
          </w:tcPr>
          <w:p w14:paraId="6B996DD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78189B1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9" w:type="pct"/>
            <w:tcBorders>
              <w:top w:val="outset" w:sz="6" w:space="0" w:color="000000"/>
              <w:left w:val="outset" w:sz="6" w:space="0" w:color="000000"/>
              <w:bottom w:val="outset" w:sz="6" w:space="0" w:color="000000"/>
              <w:right w:val="outset" w:sz="6" w:space="0" w:color="000000"/>
            </w:tcBorders>
            <w:hideMark/>
          </w:tcPr>
          <w:p w14:paraId="6302991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860.174,59</w:t>
            </w:r>
          </w:p>
        </w:tc>
        <w:tc>
          <w:tcPr>
            <w:tcW w:w="498" w:type="pct"/>
            <w:tcBorders>
              <w:top w:val="outset" w:sz="6" w:space="0" w:color="000000"/>
              <w:left w:val="outset" w:sz="6" w:space="0" w:color="000000"/>
              <w:bottom w:val="outset" w:sz="6" w:space="0" w:color="000000"/>
              <w:right w:val="outset" w:sz="6" w:space="0" w:color="000000"/>
            </w:tcBorders>
            <w:hideMark/>
          </w:tcPr>
          <w:p w14:paraId="75B8228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468.102,94</w:t>
            </w:r>
          </w:p>
        </w:tc>
        <w:tc>
          <w:tcPr>
            <w:tcW w:w="389" w:type="pct"/>
            <w:tcBorders>
              <w:top w:val="outset" w:sz="6" w:space="0" w:color="000000"/>
              <w:left w:val="outset" w:sz="6" w:space="0" w:color="000000"/>
              <w:bottom w:val="outset" w:sz="6" w:space="0" w:color="000000"/>
              <w:right w:val="outset" w:sz="6" w:space="0" w:color="000000"/>
            </w:tcBorders>
            <w:hideMark/>
          </w:tcPr>
          <w:p w14:paraId="34119C1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54,42</w:t>
            </w:r>
          </w:p>
        </w:tc>
        <w:tc>
          <w:tcPr>
            <w:tcW w:w="489" w:type="pct"/>
            <w:tcBorders>
              <w:top w:val="outset" w:sz="6" w:space="0" w:color="000000"/>
              <w:left w:val="outset" w:sz="6" w:space="0" w:color="000000"/>
              <w:bottom w:val="outset" w:sz="6" w:space="0" w:color="000000"/>
              <w:right w:val="outset" w:sz="6" w:space="0" w:color="000000"/>
            </w:tcBorders>
            <w:hideMark/>
          </w:tcPr>
          <w:p w14:paraId="229CF7F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860.174,59</w:t>
            </w:r>
          </w:p>
        </w:tc>
        <w:tc>
          <w:tcPr>
            <w:tcW w:w="470" w:type="pct"/>
            <w:tcBorders>
              <w:top w:val="outset" w:sz="6" w:space="0" w:color="000000"/>
              <w:left w:val="outset" w:sz="6" w:space="0" w:color="000000"/>
              <w:bottom w:val="outset" w:sz="6" w:space="0" w:color="000000"/>
              <w:right w:val="outset" w:sz="6" w:space="0" w:color="000000"/>
            </w:tcBorders>
            <w:hideMark/>
          </w:tcPr>
          <w:p w14:paraId="7AE0A22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468.102,94</w:t>
            </w:r>
          </w:p>
        </w:tc>
        <w:tc>
          <w:tcPr>
            <w:tcW w:w="465" w:type="pct"/>
            <w:tcBorders>
              <w:top w:val="outset" w:sz="6" w:space="0" w:color="000000"/>
              <w:left w:val="outset" w:sz="6" w:space="0" w:color="000000"/>
              <w:bottom w:val="outset" w:sz="6" w:space="0" w:color="000000"/>
              <w:right w:val="outset" w:sz="6" w:space="0" w:color="000000"/>
            </w:tcBorders>
            <w:hideMark/>
          </w:tcPr>
          <w:p w14:paraId="16B8B41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46E0AF3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77B6393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7FC092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AF8251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CB3A9D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3885A47"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0FC2B3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512932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4A4258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8403DCD"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38FBD30"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C599A8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48905F3" w14:textId="77777777" w:rsidR="00377F63" w:rsidRPr="00BC54C9" w:rsidRDefault="00377F63">
            <w:pPr>
              <w:pStyle w:val="NormalnyWeb"/>
              <w:jc w:val="center"/>
              <w:rPr>
                <w:rFonts w:asciiTheme="minorHAnsi" w:hAnsiTheme="minorHAnsi" w:cstheme="minorHAnsi"/>
              </w:rPr>
            </w:pPr>
          </w:p>
        </w:tc>
      </w:tr>
      <w:tr w:rsidR="00377F63" w:rsidRPr="00BC54C9" w14:paraId="219675D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4BE733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957A6B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2A416E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2710</w:t>
            </w:r>
          </w:p>
        </w:tc>
        <w:tc>
          <w:tcPr>
            <w:tcW w:w="914" w:type="pct"/>
            <w:tcBorders>
              <w:top w:val="outset" w:sz="6" w:space="0" w:color="000000"/>
              <w:left w:val="outset" w:sz="6" w:space="0" w:color="000000"/>
              <w:bottom w:val="outset" w:sz="6" w:space="0" w:color="000000"/>
              <w:right w:val="outset" w:sz="6" w:space="0" w:color="000000"/>
            </w:tcBorders>
            <w:hideMark/>
          </w:tcPr>
          <w:p w14:paraId="1C101E0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Dotacja celowa na pomoc finansową udzielaną między jednostkami samorządu terytorialnego na dofinansowanie własnych zadań bieżących</w:t>
            </w:r>
          </w:p>
        </w:tc>
        <w:tc>
          <w:tcPr>
            <w:tcW w:w="539" w:type="pct"/>
            <w:tcBorders>
              <w:top w:val="outset" w:sz="6" w:space="0" w:color="000000"/>
              <w:left w:val="outset" w:sz="6" w:space="0" w:color="000000"/>
              <w:bottom w:val="outset" w:sz="6" w:space="0" w:color="000000"/>
              <w:right w:val="outset" w:sz="6" w:space="0" w:color="000000"/>
            </w:tcBorders>
            <w:hideMark/>
          </w:tcPr>
          <w:p w14:paraId="315D82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25.344,00</w:t>
            </w:r>
          </w:p>
        </w:tc>
        <w:tc>
          <w:tcPr>
            <w:tcW w:w="498" w:type="pct"/>
            <w:tcBorders>
              <w:top w:val="outset" w:sz="6" w:space="0" w:color="000000"/>
              <w:left w:val="outset" w:sz="6" w:space="0" w:color="000000"/>
              <w:bottom w:val="outset" w:sz="6" w:space="0" w:color="000000"/>
              <w:right w:val="outset" w:sz="6" w:space="0" w:color="000000"/>
            </w:tcBorders>
            <w:hideMark/>
          </w:tcPr>
          <w:p w14:paraId="6B6E227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12.672,00</w:t>
            </w:r>
          </w:p>
        </w:tc>
        <w:tc>
          <w:tcPr>
            <w:tcW w:w="389" w:type="pct"/>
            <w:tcBorders>
              <w:top w:val="outset" w:sz="6" w:space="0" w:color="000000"/>
              <w:left w:val="outset" w:sz="6" w:space="0" w:color="000000"/>
              <w:bottom w:val="outset" w:sz="6" w:space="0" w:color="000000"/>
              <w:right w:val="outset" w:sz="6" w:space="0" w:color="000000"/>
            </w:tcBorders>
            <w:hideMark/>
          </w:tcPr>
          <w:p w14:paraId="7B2E29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w:t>
            </w:r>
          </w:p>
        </w:tc>
        <w:tc>
          <w:tcPr>
            <w:tcW w:w="489" w:type="pct"/>
            <w:tcBorders>
              <w:top w:val="outset" w:sz="6" w:space="0" w:color="000000"/>
              <w:left w:val="outset" w:sz="6" w:space="0" w:color="000000"/>
              <w:bottom w:val="outset" w:sz="6" w:space="0" w:color="000000"/>
              <w:right w:val="outset" w:sz="6" w:space="0" w:color="000000"/>
            </w:tcBorders>
            <w:hideMark/>
          </w:tcPr>
          <w:p w14:paraId="350257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25.344,00</w:t>
            </w:r>
          </w:p>
        </w:tc>
        <w:tc>
          <w:tcPr>
            <w:tcW w:w="470" w:type="pct"/>
            <w:tcBorders>
              <w:top w:val="outset" w:sz="6" w:space="0" w:color="000000"/>
              <w:left w:val="outset" w:sz="6" w:space="0" w:color="000000"/>
              <w:bottom w:val="outset" w:sz="6" w:space="0" w:color="000000"/>
              <w:right w:val="outset" w:sz="6" w:space="0" w:color="000000"/>
            </w:tcBorders>
            <w:hideMark/>
          </w:tcPr>
          <w:p w14:paraId="35D528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12.672,00</w:t>
            </w:r>
          </w:p>
        </w:tc>
        <w:tc>
          <w:tcPr>
            <w:tcW w:w="465" w:type="pct"/>
            <w:tcBorders>
              <w:top w:val="outset" w:sz="6" w:space="0" w:color="000000"/>
              <w:left w:val="outset" w:sz="6" w:space="0" w:color="000000"/>
              <w:bottom w:val="outset" w:sz="6" w:space="0" w:color="000000"/>
              <w:right w:val="outset" w:sz="6" w:space="0" w:color="000000"/>
            </w:tcBorders>
            <w:hideMark/>
          </w:tcPr>
          <w:p w14:paraId="4D8A8F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7BA4FD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0D683F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433F84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8C770B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63CD3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3020</w:t>
            </w:r>
          </w:p>
        </w:tc>
        <w:tc>
          <w:tcPr>
            <w:tcW w:w="914" w:type="pct"/>
            <w:tcBorders>
              <w:top w:val="outset" w:sz="6" w:space="0" w:color="000000"/>
              <w:left w:val="outset" w:sz="6" w:space="0" w:color="000000"/>
              <w:bottom w:val="outset" w:sz="6" w:space="0" w:color="000000"/>
              <w:right w:val="outset" w:sz="6" w:space="0" w:color="000000"/>
            </w:tcBorders>
            <w:hideMark/>
          </w:tcPr>
          <w:p w14:paraId="3679BC8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osobowe nie zaliczone do wynagrodzeń</w:t>
            </w:r>
          </w:p>
        </w:tc>
        <w:tc>
          <w:tcPr>
            <w:tcW w:w="539" w:type="pct"/>
            <w:tcBorders>
              <w:top w:val="outset" w:sz="6" w:space="0" w:color="000000"/>
              <w:left w:val="outset" w:sz="6" w:space="0" w:color="000000"/>
              <w:bottom w:val="outset" w:sz="6" w:space="0" w:color="000000"/>
              <w:right w:val="outset" w:sz="6" w:space="0" w:color="000000"/>
            </w:tcBorders>
            <w:hideMark/>
          </w:tcPr>
          <w:p w14:paraId="7742EF0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98" w:type="pct"/>
            <w:tcBorders>
              <w:top w:val="outset" w:sz="6" w:space="0" w:color="000000"/>
              <w:left w:val="outset" w:sz="6" w:space="0" w:color="000000"/>
              <w:bottom w:val="outset" w:sz="6" w:space="0" w:color="000000"/>
              <w:right w:val="outset" w:sz="6" w:space="0" w:color="000000"/>
            </w:tcBorders>
            <w:hideMark/>
          </w:tcPr>
          <w:p w14:paraId="5DD87A7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54DE22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8F0E0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70" w:type="pct"/>
            <w:tcBorders>
              <w:top w:val="outset" w:sz="6" w:space="0" w:color="000000"/>
              <w:left w:val="outset" w:sz="6" w:space="0" w:color="000000"/>
              <w:bottom w:val="outset" w:sz="6" w:space="0" w:color="000000"/>
              <w:right w:val="outset" w:sz="6" w:space="0" w:color="000000"/>
            </w:tcBorders>
            <w:hideMark/>
          </w:tcPr>
          <w:p w14:paraId="7BE2AA1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41A3B7F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0D4DA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FE6577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091F93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B11B1C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0DEFF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4017</w:t>
            </w:r>
          </w:p>
        </w:tc>
        <w:tc>
          <w:tcPr>
            <w:tcW w:w="914" w:type="pct"/>
            <w:tcBorders>
              <w:top w:val="outset" w:sz="6" w:space="0" w:color="000000"/>
              <w:left w:val="outset" w:sz="6" w:space="0" w:color="000000"/>
              <w:bottom w:val="outset" w:sz="6" w:space="0" w:color="000000"/>
              <w:right w:val="outset" w:sz="6" w:space="0" w:color="000000"/>
            </w:tcBorders>
            <w:hideMark/>
          </w:tcPr>
          <w:p w14:paraId="360F24F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7E09D70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187.106,41</w:t>
            </w:r>
          </w:p>
        </w:tc>
        <w:tc>
          <w:tcPr>
            <w:tcW w:w="498" w:type="pct"/>
            <w:tcBorders>
              <w:top w:val="outset" w:sz="6" w:space="0" w:color="000000"/>
              <w:left w:val="outset" w:sz="6" w:space="0" w:color="000000"/>
              <w:bottom w:val="outset" w:sz="6" w:space="0" w:color="000000"/>
              <w:right w:val="outset" w:sz="6" w:space="0" w:color="000000"/>
            </w:tcBorders>
            <w:hideMark/>
          </w:tcPr>
          <w:p w14:paraId="5A8BAD7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101.510,79</w:t>
            </w:r>
          </w:p>
        </w:tc>
        <w:tc>
          <w:tcPr>
            <w:tcW w:w="389" w:type="pct"/>
            <w:tcBorders>
              <w:top w:val="outset" w:sz="6" w:space="0" w:color="000000"/>
              <w:left w:val="outset" w:sz="6" w:space="0" w:color="000000"/>
              <w:bottom w:val="outset" w:sz="6" w:space="0" w:color="000000"/>
              <w:right w:val="outset" w:sz="6" w:space="0" w:color="000000"/>
            </w:tcBorders>
            <w:hideMark/>
          </w:tcPr>
          <w:p w14:paraId="3B8B95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54,25</w:t>
            </w:r>
          </w:p>
        </w:tc>
        <w:tc>
          <w:tcPr>
            <w:tcW w:w="489" w:type="pct"/>
            <w:tcBorders>
              <w:top w:val="outset" w:sz="6" w:space="0" w:color="000000"/>
              <w:left w:val="outset" w:sz="6" w:space="0" w:color="000000"/>
              <w:bottom w:val="outset" w:sz="6" w:space="0" w:color="000000"/>
              <w:right w:val="outset" w:sz="6" w:space="0" w:color="000000"/>
            </w:tcBorders>
            <w:hideMark/>
          </w:tcPr>
          <w:p w14:paraId="74E81BA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187.106,41</w:t>
            </w:r>
          </w:p>
        </w:tc>
        <w:tc>
          <w:tcPr>
            <w:tcW w:w="470" w:type="pct"/>
            <w:tcBorders>
              <w:top w:val="outset" w:sz="6" w:space="0" w:color="000000"/>
              <w:left w:val="outset" w:sz="6" w:space="0" w:color="000000"/>
              <w:bottom w:val="outset" w:sz="6" w:space="0" w:color="000000"/>
              <w:right w:val="outset" w:sz="6" w:space="0" w:color="000000"/>
            </w:tcBorders>
            <w:hideMark/>
          </w:tcPr>
          <w:p w14:paraId="077A74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101.510,79</w:t>
            </w:r>
          </w:p>
        </w:tc>
        <w:tc>
          <w:tcPr>
            <w:tcW w:w="465" w:type="pct"/>
            <w:tcBorders>
              <w:top w:val="outset" w:sz="6" w:space="0" w:color="000000"/>
              <w:left w:val="outset" w:sz="6" w:space="0" w:color="000000"/>
              <w:bottom w:val="outset" w:sz="6" w:space="0" w:color="000000"/>
              <w:right w:val="outset" w:sz="6" w:space="0" w:color="000000"/>
            </w:tcBorders>
            <w:hideMark/>
          </w:tcPr>
          <w:p w14:paraId="7FCB4C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53D68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7F3C8C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2B76D0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1DE100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F1A247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4019</w:t>
            </w:r>
          </w:p>
        </w:tc>
        <w:tc>
          <w:tcPr>
            <w:tcW w:w="914" w:type="pct"/>
            <w:tcBorders>
              <w:top w:val="outset" w:sz="6" w:space="0" w:color="000000"/>
              <w:left w:val="outset" w:sz="6" w:space="0" w:color="000000"/>
              <w:bottom w:val="outset" w:sz="6" w:space="0" w:color="000000"/>
              <w:right w:val="outset" w:sz="6" w:space="0" w:color="000000"/>
            </w:tcBorders>
            <w:hideMark/>
          </w:tcPr>
          <w:p w14:paraId="08F5414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43D6BB3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47.805,08</w:t>
            </w:r>
          </w:p>
        </w:tc>
        <w:tc>
          <w:tcPr>
            <w:tcW w:w="498" w:type="pct"/>
            <w:tcBorders>
              <w:top w:val="outset" w:sz="6" w:space="0" w:color="000000"/>
              <w:left w:val="outset" w:sz="6" w:space="0" w:color="000000"/>
              <w:bottom w:val="outset" w:sz="6" w:space="0" w:color="000000"/>
              <w:right w:val="outset" w:sz="6" w:space="0" w:color="000000"/>
            </w:tcBorders>
            <w:hideMark/>
          </w:tcPr>
          <w:p w14:paraId="1FD895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25.764,94</w:t>
            </w:r>
          </w:p>
        </w:tc>
        <w:tc>
          <w:tcPr>
            <w:tcW w:w="389" w:type="pct"/>
            <w:tcBorders>
              <w:top w:val="outset" w:sz="6" w:space="0" w:color="000000"/>
              <w:left w:val="outset" w:sz="6" w:space="0" w:color="000000"/>
              <w:bottom w:val="outset" w:sz="6" w:space="0" w:color="000000"/>
              <w:right w:val="outset" w:sz="6" w:space="0" w:color="000000"/>
            </w:tcBorders>
            <w:hideMark/>
          </w:tcPr>
          <w:p w14:paraId="52E77B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53,90</w:t>
            </w:r>
          </w:p>
        </w:tc>
        <w:tc>
          <w:tcPr>
            <w:tcW w:w="489" w:type="pct"/>
            <w:tcBorders>
              <w:top w:val="outset" w:sz="6" w:space="0" w:color="000000"/>
              <w:left w:val="outset" w:sz="6" w:space="0" w:color="000000"/>
              <w:bottom w:val="outset" w:sz="6" w:space="0" w:color="000000"/>
              <w:right w:val="outset" w:sz="6" w:space="0" w:color="000000"/>
            </w:tcBorders>
            <w:hideMark/>
          </w:tcPr>
          <w:p w14:paraId="1583B34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47.805,08</w:t>
            </w:r>
          </w:p>
        </w:tc>
        <w:tc>
          <w:tcPr>
            <w:tcW w:w="470" w:type="pct"/>
            <w:tcBorders>
              <w:top w:val="outset" w:sz="6" w:space="0" w:color="000000"/>
              <w:left w:val="outset" w:sz="6" w:space="0" w:color="000000"/>
              <w:bottom w:val="outset" w:sz="6" w:space="0" w:color="000000"/>
              <w:right w:val="outset" w:sz="6" w:space="0" w:color="000000"/>
            </w:tcBorders>
            <w:hideMark/>
          </w:tcPr>
          <w:p w14:paraId="78821AB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25.764,94</w:t>
            </w:r>
          </w:p>
        </w:tc>
        <w:tc>
          <w:tcPr>
            <w:tcW w:w="465" w:type="pct"/>
            <w:tcBorders>
              <w:top w:val="outset" w:sz="6" w:space="0" w:color="000000"/>
              <w:left w:val="outset" w:sz="6" w:space="0" w:color="000000"/>
              <w:bottom w:val="outset" w:sz="6" w:space="0" w:color="000000"/>
              <w:right w:val="outset" w:sz="6" w:space="0" w:color="000000"/>
            </w:tcBorders>
            <w:hideMark/>
          </w:tcPr>
          <w:p w14:paraId="3247A97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23DCD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7822B5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E6A46F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E309BC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9D561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4117</w:t>
            </w:r>
          </w:p>
        </w:tc>
        <w:tc>
          <w:tcPr>
            <w:tcW w:w="914" w:type="pct"/>
            <w:tcBorders>
              <w:top w:val="outset" w:sz="6" w:space="0" w:color="000000"/>
              <w:left w:val="outset" w:sz="6" w:space="0" w:color="000000"/>
              <w:bottom w:val="outset" w:sz="6" w:space="0" w:color="000000"/>
              <w:right w:val="outset" w:sz="6" w:space="0" w:color="000000"/>
            </w:tcBorders>
            <w:hideMark/>
          </w:tcPr>
          <w:p w14:paraId="49FE28E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367333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39.539,57</w:t>
            </w:r>
          </w:p>
        </w:tc>
        <w:tc>
          <w:tcPr>
            <w:tcW w:w="498" w:type="pct"/>
            <w:tcBorders>
              <w:top w:val="outset" w:sz="6" w:space="0" w:color="000000"/>
              <w:left w:val="outset" w:sz="6" w:space="0" w:color="000000"/>
              <w:bottom w:val="outset" w:sz="6" w:space="0" w:color="000000"/>
              <w:right w:val="outset" w:sz="6" w:space="0" w:color="000000"/>
            </w:tcBorders>
            <w:hideMark/>
          </w:tcPr>
          <w:p w14:paraId="7C91676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17.456,82</w:t>
            </w:r>
          </w:p>
        </w:tc>
        <w:tc>
          <w:tcPr>
            <w:tcW w:w="389" w:type="pct"/>
            <w:tcBorders>
              <w:top w:val="outset" w:sz="6" w:space="0" w:color="000000"/>
              <w:left w:val="outset" w:sz="6" w:space="0" w:color="000000"/>
              <w:bottom w:val="outset" w:sz="6" w:space="0" w:color="000000"/>
              <w:right w:val="outset" w:sz="6" w:space="0" w:color="000000"/>
            </w:tcBorders>
            <w:hideMark/>
          </w:tcPr>
          <w:p w14:paraId="7139D8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44,15</w:t>
            </w:r>
          </w:p>
        </w:tc>
        <w:tc>
          <w:tcPr>
            <w:tcW w:w="489" w:type="pct"/>
            <w:tcBorders>
              <w:top w:val="outset" w:sz="6" w:space="0" w:color="000000"/>
              <w:left w:val="outset" w:sz="6" w:space="0" w:color="000000"/>
              <w:bottom w:val="outset" w:sz="6" w:space="0" w:color="000000"/>
              <w:right w:val="outset" w:sz="6" w:space="0" w:color="000000"/>
            </w:tcBorders>
            <w:hideMark/>
          </w:tcPr>
          <w:p w14:paraId="532162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39.539,57</w:t>
            </w:r>
          </w:p>
        </w:tc>
        <w:tc>
          <w:tcPr>
            <w:tcW w:w="470" w:type="pct"/>
            <w:tcBorders>
              <w:top w:val="outset" w:sz="6" w:space="0" w:color="000000"/>
              <w:left w:val="outset" w:sz="6" w:space="0" w:color="000000"/>
              <w:bottom w:val="outset" w:sz="6" w:space="0" w:color="000000"/>
              <w:right w:val="outset" w:sz="6" w:space="0" w:color="000000"/>
            </w:tcBorders>
            <w:hideMark/>
          </w:tcPr>
          <w:p w14:paraId="42BE60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17.456,82</w:t>
            </w:r>
          </w:p>
        </w:tc>
        <w:tc>
          <w:tcPr>
            <w:tcW w:w="465" w:type="pct"/>
            <w:tcBorders>
              <w:top w:val="outset" w:sz="6" w:space="0" w:color="000000"/>
              <w:left w:val="outset" w:sz="6" w:space="0" w:color="000000"/>
              <w:bottom w:val="outset" w:sz="6" w:space="0" w:color="000000"/>
              <w:right w:val="outset" w:sz="6" w:space="0" w:color="000000"/>
            </w:tcBorders>
            <w:hideMark/>
          </w:tcPr>
          <w:p w14:paraId="1C97903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D84B78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F7AA28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7C6369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A286A2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B7E838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4119</w:t>
            </w:r>
          </w:p>
        </w:tc>
        <w:tc>
          <w:tcPr>
            <w:tcW w:w="914" w:type="pct"/>
            <w:tcBorders>
              <w:top w:val="outset" w:sz="6" w:space="0" w:color="000000"/>
              <w:left w:val="outset" w:sz="6" w:space="0" w:color="000000"/>
              <w:bottom w:val="outset" w:sz="6" w:space="0" w:color="000000"/>
              <w:right w:val="outset" w:sz="6" w:space="0" w:color="000000"/>
            </w:tcBorders>
            <w:hideMark/>
          </w:tcPr>
          <w:p w14:paraId="1F88FF4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65B61ED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10.151,29</w:t>
            </w:r>
          </w:p>
        </w:tc>
        <w:tc>
          <w:tcPr>
            <w:tcW w:w="498" w:type="pct"/>
            <w:tcBorders>
              <w:top w:val="outset" w:sz="6" w:space="0" w:color="000000"/>
              <w:left w:val="outset" w:sz="6" w:space="0" w:color="000000"/>
              <w:bottom w:val="outset" w:sz="6" w:space="0" w:color="000000"/>
              <w:right w:val="outset" w:sz="6" w:space="0" w:color="000000"/>
            </w:tcBorders>
            <w:hideMark/>
          </w:tcPr>
          <w:p w14:paraId="16C9BB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4.430,85</w:t>
            </w:r>
          </w:p>
        </w:tc>
        <w:tc>
          <w:tcPr>
            <w:tcW w:w="389" w:type="pct"/>
            <w:tcBorders>
              <w:top w:val="outset" w:sz="6" w:space="0" w:color="000000"/>
              <w:left w:val="outset" w:sz="6" w:space="0" w:color="000000"/>
              <w:bottom w:val="outset" w:sz="6" w:space="0" w:color="000000"/>
              <w:right w:val="outset" w:sz="6" w:space="0" w:color="000000"/>
            </w:tcBorders>
            <w:hideMark/>
          </w:tcPr>
          <w:p w14:paraId="542FD8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43,65</w:t>
            </w:r>
          </w:p>
        </w:tc>
        <w:tc>
          <w:tcPr>
            <w:tcW w:w="489" w:type="pct"/>
            <w:tcBorders>
              <w:top w:val="outset" w:sz="6" w:space="0" w:color="000000"/>
              <w:left w:val="outset" w:sz="6" w:space="0" w:color="000000"/>
              <w:bottom w:val="outset" w:sz="6" w:space="0" w:color="000000"/>
              <w:right w:val="outset" w:sz="6" w:space="0" w:color="000000"/>
            </w:tcBorders>
            <w:hideMark/>
          </w:tcPr>
          <w:p w14:paraId="4A98E9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10.151,29</w:t>
            </w:r>
          </w:p>
        </w:tc>
        <w:tc>
          <w:tcPr>
            <w:tcW w:w="470" w:type="pct"/>
            <w:tcBorders>
              <w:top w:val="outset" w:sz="6" w:space="0" w:color="000000"/>
              <w:left w:val="outset" w:sz="6" w:space="0" w:color="000000"/>
              <w:bottom w:val="outset" w:sz="6" w:space="0" w:color="000000"/>
              <w:right w:val="outset" w:sz="6" w:space="0" w:color="000000"/>
            </w:tcBorders>
            <w:hideMark/>
          </w:tcPr>
          <w:p w14:paraId="6751F0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4.430,85</w:t>
            </w:r>
          </w:p>
        </w:tc>
        <w:tc>
          <w:tcPr>
            <w:tcW w:w="465" w:type="pct"/>
            <w:tcBorders>
              <w:top w:val="outset" w:sz="6" w:space="0" w:color="000000"/>
              <w:left w:val="outset" w:sz="6" w:space="0" w:color="000000"/>
              <w:bottom w:val="outset" w:sz="6" w:space="0" w:color="000000"/>
              <w:right w:val="outset" w:sz="6" w:space="0" w:color="000000"/>
            </w:tcBorders>
            <w:hideMark/>
          </w:tcPr>
          <w:p w14:paraId="4D74DD3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757D4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C1C9EC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EBA6F2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147485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6B01B2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4127</w:t>
            </w:r>
          </w:p>
        </w:tc>
        <w:tc>
          <w:tcPr>
            <w:tcW w:w="914" w:type="pct"/>
            <w:tcBorders>
              <w:top w:val="outset" w:sz="6" w:space="0" w:color="000000"/>
              <w:left w:val="outset" w:sz="6" w:space="0" w:color="000000"/>
              <w:bottom w:val="outset" w:sz="6" w:space="0" w:color="000000"/>
              <w:right w:val="outset" w:sz="6" w:space="0" w:color="000000"/>
            </w:tcBorders>
            <w:hideMark/>
          </w:tcPr>
          <w:p w14:paraId="5D0DD12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761D8A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5.570,06</w:t>
            </w:r>
          </w:p>
        </w:tc>
        <w:tc>
          <w:tcPr>
            <w:tcW w:w="498" w:type="pct"/>
            <w:tcBorders>
              <w:top w:val="outset" w:sz="6" w:space="0" w:color="000000"/>
              <w:left w:val="outset" w:sz="6" w:space="0" w:color="000000"/>
              <w:bottom w:val="outset" w:sz="6" w:space="0" w:color="000000"/>
              <w:right w:val="outset" w:sz="6" w:space="0" w:color="000000"/>
            </w:tcBorders>
            <w:hideMark/>
          </w:tcPr>
          <w:p w14:paraId="666784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1.603,42</w:t>
            </w:r>
          </w:p>
        </w:tc>
        <w:tc>
          <w:tcPr>
            <w:tcW w:w="389" w:type="pct"/>
            <w:tcBorders>
              <w:top w:val="outset" w:sz="6" w:space="0" w:color="000000"/>
              <w:left w:val="outset" w:sz="6" w:space="0" w:color="000000"/>
              <w:bottom w:val="outset" w:sz="6" w:space="0" w:color="000000"/>
              <w:right w:val="outset" w:sz="6" w:space="0" w:color="000000"/>
            </w:tcBorders>
            <w:hideMark/>
          </w:tcPr>
          <w:p w14:paraId="2C4204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28,79</w:t>
            </w:r>
          </w:p>
        </w:tc>
        <w:tc>
          <w:tcPr>
            <w:tcW w:w="489" w:type="pct"/>
            <w:tcBorders>
              <w:top w:val="outset" w:sz="6" w:space="0" w:color="000000"/>
              <w:left w:val="outset" w:sz="6" w:space="0" w:color="000000"/>
              <w:bottom w:val="outset" w:sz="6" w:space="0" w:color="000000"/>
              <w:right w:val="outset" w:sz="6" w:space="0" w:color="000000"/>
            </w:tcBorders>
            <w:hideMark/>
          </w:tcPr>
          <w:p w14:paraId="7BC2B0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5.570,06</w:t>
            </w:r>
          </w:p>
        </w:tc>
        <w:tc>
          <w:tcPr>
            <w:tcW w:w="470" w:type="pct"/>
            <w:tcBorders>
              <w:top w:val="outset" w:sz="6" w:space="0" w:color="000000"/>
              <w:left w:val="outset" w:sz="6" w:space="0" w:color="000000"/>
              <w:bottom w:val="outset" w:sz="6" w:space="0" w:color="000000"/>
              <w:right w:val="outset" w:sz="6" w:space="0" w:color="000000"/>
            </w:tcBorders>
            <w:hideMark/>
          </w:tcPr>
          <w:p w14:paraId="76E84A3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1.603,42</w:t>
            </w:r>
          </w:p>
        </w:tc>
        <w:tc>
          <w:tcPr>
            <w:tcW w:w="465" w:type="pct"/>
            <w:tcBorders>
              <w:top w:val="outset" w:sz="6" w:space="0" w:color="000000"/>
              <w:left w:val="outset" w:sz="6" w:space="0" w:color="000000"/>
              <w:bottom w:val="outset" w:sz="6" w:space="0" w:color="000000"/>
              <w:right w:val="outset" w:sz="6" w:space="0" w:color="000000"/>
            </w:tcBorders>
            <w:hideMark/>
          </w:tcPr>
          <w:p w14:paraId="487437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D7E94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3AC207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1031D4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F869AB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9EB00C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4129</w:t>
            </w:r>
          </w:p>
        </w:tc>
        <w:tc>
          <w:tcPr>
            <w:tcW w:w="914" w:type="pct"/>
            <w:tcBorders>
              <w:top w:val="outset" w:sz="6" w:space="0" w:color="000000"/>
              <w:left w:val="outset" w:sz="6" w:space="0" w:color="000000"/>
              <w:bottom w:val="outset" w:sz="6" w:space="0" w:color="000000"/>
              <w:right w:val="outset" w:sz="6" w:space="0" w:color="000000"/>
            </w:tcBorders>
            <w:hideMark/>
          </w:tcPr>
          <w:p w14:paraId="0788B98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2341C8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1.429,68</w:t>
            </w:r>
          </w:p>
        </w:tc>
        <w:tc>
          <w:tcPr>
            <w:tcW w:w="498" w:type="pct"/>
            <w:tcBorders>
              <w:top w:val="outset" w:sz="6" w:space="0" w:color="000000"/>
              <w:left w:val="outset" w:sz="6" w:space="0" w:color="000000"/>
              <w:bottom w:val="outset" w:sz="6" w:space="0" w:color="000000"/>
              <w:right w:val="outset" w:sz="6" w:space="0" w:color="000000"/>
            </w:tcBorders>
            <w:hideMark/>
          </w:tcPr>
          <w:p w14:paraId="2DC073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399,60</w:t>
            </w:r>
          </w:p>
        </w:tc>
        <w:tc>
          <w:tcPr>
            <w:tcW w:w="389" w:type="pct"/>
            <w:tcBorders>
              <w:top w:val="outset" w:sz="6" w:space="0" w:color="000000"/>
              <w:left w:val="outset" w:sz="6" w:space="0" w:color="000000"/>
              <w:bottom w:val="outset" w:sz="6" w:space="0" w:color="000000"/>
              <w:right w:val="outset" w:sz="6" w:space="0" w:color="000000"/>
            </w:tcBorders>
            <w:hideMark/>
          </w:tcPr>
          <w:p w14:paraId="4B1FB7B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27,95</w:t>
            </w:r>
          </w:p>
        </w:tc>
        <w:tc>
          <w:tcPr>
            <w:tcW w:w="489" w:type="pct"/>
            <w:tcBorders>
              <w:top w:val="outset" w:sz="6" w:space="0" w:color="000000"/>
              <w:left w:val="outset" w:sz="6" w:space="0" w:color="000000"/>
              <w:bottom w:val="outset" w:sz="6" w:space="0" w:color="000000"/>
              <w:right w:val="outset" w:sz="6" w:space="0" w:color="000000"/>
            </w:tcBorders>
            <w:hideMark/>
          </w:tcPr>
          <w:p w14:paraId="1AD76FA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1.429,68</w:t>
            </w:r>
          </w:p>
        </w:tc>
        <w:tc>
          <w:tcPr>
            <w:tcW w:w="470" w:type="pct"/>
            <w:tcBorders>
              <w:top w:val="outset" w:sz="6" w:space="0" w:color="000000"/>
              <w:left w:val="outset" w:sz="6" w:space="0" w:color="000000"/>
              <w:bottom w:val="outset" w:sz="6" w:space="0" w:color="000000"/>
              <w:right w:val="outset" w:sz="6" w:space="0" w:color="000000"/>
            </w:tcBorders>
            <w:hideMark/>
          </w:tcPr>
          <w:p w14:paraId="55E305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399,60</w:t>
            </w:r>
          </w:p>
        </w:tc>
        <w:tc>
          <w:tcPr>
            <w:tcW w:w="465" w:type="pct"/>
            <w:tcBorders>
              <w:top w:val="outset" w:sz="6" w:space="0" w:color="000000"/>
              <w:left w:val="outset" w:sz="6" w:space="0" w:color="000000"/>
              <w:bottom w:val="outset" w:sz="6" w:space="0" w:color="000000"/>
              <w:right w:val="outset" w:sz="6" w:space="0" w:color="000000"/>
            </w:tcBorders>
            <w:hideMark/>
          </w:tcPr>
          <w:p w14:paraId="015403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F1495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B76809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D65516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2F09D0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3C58F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4217</w:t>
            </w:r>
          </w:p>
        </w:tc>
        <w:tc>
          <w:tcPr>
            <w:tcW w:w="914" w:type="pct"/>
            <w:tcBorders>
              <w:top w:val="outset" w:sz="6" w:space="0" w:color="000000"/>
              <w:left w:val="outset" w:sz="6" w:space="0" w:color="000000"/>
              <w:bottom w:val="outset" w:sz="6" w:space="0" w:color="000000"/>
              <w:right w:val="outset" w:sz="6" w:space="0" w:color="000000"/>
            </w:tcBorders>
            <w:hideMark/>
          </w:tcPr>
          <w:p w14:paraId="7D12307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3DD97E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31.649,83</w:t>
            </w:r>
          </w:p>
        </w:tc>
        <w:tc>
          <w:tcPr>
            <w:tcW w:w="498" w:type="pct"/>
            <w:tcBorders>
              <w:top w:val="outset" w:sz="6" w:space="0" w:color="000000"/>
              <w:left w:val="outset" w:sz="6" w:space="0" w:color="000000"/>
              <w:bottom w:val="outset" w:sz="6" w:space="0" w:color="000000"/>
              <w:right w:val="outset" w:sz="6" w:space="0" w:color="000000"/>
            </w:tcBorders>
            <w:hideMark/>
          </w:tcPr>
          <w:p w14:paraId="5BDF5C0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27.241,45</w:t>
            </w:r>
          </w:p>
        </w:tc>
        <w:tc>
          <w:tcPr>
            <w:tcW w:w="389" w:type="pct"/>
            <w:tcBorders>
              <w:top w:val="outset" w:sz="6" w:space="0" w:color="000000"/>
              <w:left w:val="outset" w:sz="6" w:space="0" w:color="000000"/>
              <w:bottom w:val="outset" w:sz="6" w:space="0" w:color="000000"/>
              <w:right w:val="outset" w:sz="6" w:space="0" w:color="000000"/>
            </w:tcBorders>
            <w:hideMark/>
          </w:tcPr>
          <w:p w14:paraId="22DAEDD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86,07</w:t>
            </w:r>
          </w:p>
        </w:tc>
        <w:tc>
          <w:tcPr>
            <w:tcW w:w="489" w:type="pct"/>
            <w:tcBorders>
              <w:top w:val="outset" w:sz="6" w:space="0" w:color="000000"/>
              <w:left w:val="outset" w:sz="6" w:space="0" w:color="000000"/>
              <w:bottom w:val="outset" w:sz="6" w:space="0" w:color="000000"/>
              <w:right w:val="outset" w:sz="6" w:space="0" w:color="000000"/>
            </w:tcBorders>
            <w:hideMark/>
          </w:tcPr>
          <w:p w14:paraId="43E3DE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31.649,83</w:t>
            </w:r>
          </w:p>
        </w:tc>
        <w:tc>
          <w:tcPr>
            <w:tcW w:w="470" w:type="pct"/>
            <w:tcBorders>
              <w:top w:val="outset" w:sz="6" w:space="0" w:color="000000"/>
              <w:left w:val="outset" w:sz="6" w:space="0" w:color="000000"/>
              <w:bottom w:val="outset" w:sz="6" w:space="0" w:color="000000"/>
              <w:right w:val="outset" w:sz="6" w:space="0" w:color="000000"/>
            </w:tcBorders>
            <w:hideMark/>
          </w:tcPr>
          <w:p w14:paraId="17EBE0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27.241,45</w:t>
            </w:r>
          </w:p>
        </w:tc>
        <w:tc>
          <w:tcPr>
            <w:tcW w:w="465" w:type="pct"/>
            <w:tcBorders>
              <w:top w:val="outset" w:sz="6" w:space="0" w:color="000000"/>
              <w:left w:val="outset" w:sz="6" w:space="0" w:color="000000"/>
              <w:bottom w:val="outset" w:sz="6" w:space="0" w:color="000000"/>
              <w:right w:val="outset" w:sz="6" w:space="0" w:color="000000"/>
            </w:tcBorders>
            <w:hideMark/>
          </w:tcPr>
          <w:p w14:paraId="4F217C4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2A8A95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5D1E06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C30345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053CCE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9E7E2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4219</w:t>
            </w:r>
          </w:p>
        </w:tc>
        <w:tc>
          <w:tcPr>
            <w:tcW w:w="914" w:type="pct"/>
            <w:tcBorders>
              <w:top w:val="outset" w:sz="6" w:space="0" w:color="000000"/>
              <w:left w:val="outset" w:sz="6" w:space="0" w:color="000000"/>
              <w:bottom w:val="outset" w:sz="6" w:space="0" w:color="000000"/>
              <w:right w:val="outset" w:sz="6" w:space="0" w:color="000000"/>
            </w:tcBorders>
            <w:hideMark/>
          </w:tcPr>
          <w:p w14:paraId="1FEDFCE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080AF4A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8.097,21</w:t>
            </w:r>
          </w:p>
        </w:tc>
        <w:tc>
          <w:tcPr>
            <w:tcW w:w="498" w:type="pct"/>
            <w:tcBorders>
              <w:top w:val="outset" w:sz="6" w:space="0" w:color="000000"/>
              <w:left w:val="outset" w:sz="6" w:space="0" w:color="000000"/>
              <w:bottom w:val="outset" w:sz="6" w:space="0" w:color="000000"/>
              <w:right w:val="outset" w:sz="6" w:space="0" w:color="000000"/>
            </w:tcBorders>
            <w:hideMark/>
          </w:tcPr>
          <w:p w14:paraId="27590F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6.973,84</w:t>
            </w:r>
          </w:p>
        </w:tc>
        <w:tc>
          <w:tcPr>
            <w:tcW w:w="389" w:type="pct"/>
            <w:tcBorders>
              <w:top w:val="outset" w:sz="6" w:space="0" w:color="000000"/>
              <w:left w:val="outset" w:sz="6" w:space="0" w:color="000000"/>
              <w:bottom w:val="outset" w:sz="6" w:space="0" w:color="000000"/>
              <w:right w:val="outset" w:sz="6" w:space="0" w:color="000000"/>
            </w:tcBorders>
            <w:hideMark/>
          </w:tcPr>
          <w:p w14:paraId="1EA331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86,13</w:t>
            </w:r>
          </w:p>
        </w:tc>
        <w:tc>
          <w:tcPr>
            <w:tcW w:w="489" w:type="pct"/>
            <w:tcBorders>
              <w:top w:val="outset" w:sz="6" w:space="0" w:color="000000"/>
              <w:left w:val="outset" w:sz="6" w:space="0" w:color="000000"/>
              <w:bottom w:val="outset" w:sz="6" w:space="0" w:color="000000"/>
              <w:right w:val="outset" w:sz="6" w:space="0" w:color="000000"/>
            </w:tcBorders>
            <w:hideMark/>
          </w:tcPr>
          <w:p w14:paraId="75B960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8.097,21</w:t>
            </w:r>
          </w:p>
        </w:tc>
        <w:tc>
          <w:tcPr>
            <w:tcW w:w="470" w:type="pct"/>
            <w:tcBorders>
              <w:top w:val="outset" w:sz="6" w:space="0" w:color="000000"/>
              <w:left w:val="outset" w:sz="6" w:space="0" w:color="000000"/>
              <w:bottom w:val="outset" w:sz="6" w:space="0" w:color="000000"/>
              <w:right w:val="outset" w:sz="6" w:space="0" w:color="000000"/>
            </w:tcBorders>
            <w:hideMark/>
          </w:tcPr>
          <w:p w14:paraId="63C2A9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6.973,84</w:t>
            </w:r>
          </w:p>
        </w:tc>
        <w:tc>
          <w:tcPr>
            <w:tcW w:w="465" w:type="pct"/>
            <w:tcBorders>
              <w:top w:val="outset" w:sz="6" w:space="0" w:color="000000"/>
              <w:left w:val="outset" w:sz="6" w:space="0" w:color="000000"/>
              <w:bottom w:val="outset" w:sz="6" w:space="0" w:color="000000"/>
              <w:right w:val="outset" w:sz="6" w:space="0" w:color="000000"/>
            </w:tcBorders>
            <w:hideMark/>
          </w:tcPr>
          <w:p w14:paraId="3DDC54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89637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500D8F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F9B711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94E61B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F0856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4247</w:t>
            </w:r>
          </w:p>
        </w:tc>
        <w:tc>
          <w:tcPr>
            <w:tcW w:w="914" w:type="pct"/>
            <w:tcBorders>
              <w:top w:val="outset" w:sz="6" w:space="0" w:color="000000"/>
              <w:left w:val="outset" w:sz="6" w:space="0" w:color="000000"/>
              <w:bottom w:val="outset" w:sz="6" w:space="0" w:color="000000"/>
              <w:right w:val="outset" w:sz="6" w:space="0" w:color="000000"/>
            </w:tcBorders>
            <w:hideMark/>
          </w:tcPr>
          <w:p w14:paraId="3DDBA6A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39" w:type="pct"/>
            <w:tcBorders>
              <w:top w:val="outset" w:sz="6" w:space="0" w:color="000000"/>
              <w:left w:val="outset" w:sz="6" w:space="0" w:color="000000"/>
              <w:bottom w:val="outset" w:sz="6" w:space="0" w:color="000000"/>
              <w:right w:val="outset" w:sz="6" w:space="0" w:color="000000"/>
            </w:tcBorders>
            <w:hideMark/>
          </w:tcPr>
          <w:p w14:paraId="2E95C0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98.569,03</w:t>
            </w:r>
          </w:p>
        </w:tc>
        <w:tc>
          <w:tcPr>
            <w:tcW w:w="498" w:type="pct"/>
            <w:tcBorders>
              <w:top w:val="outset" w:sz="6" w:space="0" w:color="000000"/>
              <w:left w:val="outset" w:sz="6" w:space="0" w:color="000000"/>
              <w:bottom w:val="outset" w:sz="6" w:space="0" w:color="000000"/>
              <w:right w:val="outset" w:sz="6" w:space="0" w:color="000000"/>
            </w:tcBorders>
            <w:hideMark/>
          </w:tcPr>
          <w:p w14:paraId="420E269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86.315,04</w:t>
            </w:r>
          </w:p>
        </w:tc>
        <w:tc>
          <w:tcPr>
            <w:tcW w:w="389" w:type="pct"/>
            <w:tcBorders>
              <w:top w:val="outset" w:sz="6" w:space="0" w:color="000000"/>
              <w:left w:val="outset" w:sz="6" w:space="0" w:color="000000"/>
              <w:bottom w:val="outset" w:sz="6" w:space="0" w:color="000000"/>
              <w:right w:val="outset" w:sz="6" w:space="0" w:color="000000"/>
            </w:tcBorders>
            <w:hideMark/>
          </w:tcPr>
          <w:p w14:paraId="33EB0B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87,57</w:t>
            </w:r>
          </w:p>
        </w:tc>
        <w:tc>
          <w:tcPr>
            <w:tcW w:w="489" w:type="pct"/>
            <w:tcBorders>
              <w:top w:val="outset" w:sz="6" w:space="0" w:color="000000"/>
              <w:left w:val="outset" w:sz="6" w:space="0" w:color="000000"/>
              <w:bottom w:val="outset" w:sz="6" w:space="0" w:color="000000"/>
              <w:right w:val="outset" w:sz="6" w:space="0" w:color="000000"/>
            </w:tcBorders>
            <w:hideMark/>
          </w:tcPr>
          <w:p w14:paraId="5B29EF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98.569,03</w:t>
            </w:r>
          </w:p>
        </w:tc>
        <w:tc>
          <w:tcPr>
            <w:tcW w:w="470" w:type="pct"/>
            <w:tcBorders>
              <w:top w:val="outset" w:sz="6" w:space="0" w:color="000000"/>
              <w:left w:val="outset" w:sz="6" w:space="0" w:color="000000"/>
              <w:bottom w:val="outset" w:sz="6" w:space="0" w:color="000000"/>
              <w:right w:val="outset" w:sz="6" w:space="0" w:color="000000"/>
            </w:tcBorders>
            <w:hideMark/>
          </w:tcPr>
          <w:p w14:paraId="72DEEDB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86.315,04</w:t>
            </w:r>
          </w:p>
        </w:tc>
        <w:tc>
          <w:tcPr>
            <w:tcW w:w="465" w:type="pct"/>
            <w:tcBorders>
              <w:top w:val="outset" w:sz="6" w:space="0" w:color="000000"/>
              <w:left w:val="outset" w:sz="6" w:space="0" w:color="000000"/>
              <w:bottom w:val="outset" w:sz="6" w:space="0" w:color="000000"/>
              <w:right w:val="outset" w:sz="6" w:space="0" w:color="000000"/>
            </w:tcBorders>
            <w:hideMark/>
          </w:tcPr>
          <w:p w14:paraId="6D5361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2DCA0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C178E7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C914D8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D5747C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8693EB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4249</w:t>
            </w:r>
          </w:p>
        </w:tc>
        <w:tc>
          <w:tcPr>
            <w:tcW w:w="914" w:type="pct"/>
            <w:tcBorders>
              <w:top w:val="outset" w:sz="6" w:space="0" w:color="000000"/>
              <w:left w:val="outset" w:sz="6" w:space="0" w:color="000000"/>
              <w:bottom w:val="outset" w:sz="6" w:space="0" w:color="000000"/>
              <w:right w:val="outset" w:sz="6" w:space="0" w:color="000000"/>
            </w:tcBorders>
            <w:hideMark/>
          </w:tcPr>
          <w:p w14:paraId="2897A66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39" w:type="pct"/>
            <w:tcBorders>
              <w:top w:val="outset" w:sz="6" w:space="0" w:color="000000"/>
              <w:left w:val="outset" w:sz="6" w:space="0" w:color="000000"/>
              <w:bottom w:val="outset" w:sz="6" w:space="0" w:color="000000"/>
              <w:right w:val="outset" w:sz="6" w:space="0" w:color="000000"/>
            </w:tcBorders>
            <w:hideMark/>
          </w:tcPr>
          <w:p w14:paraId="5CD7B8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25.815,43</w:t>
            </w:r>
          </w:p>
        </w:tc>
        <w:tc>
          <w:tcPr>
            <w:tcW w:w="498" w:type="pct"/>
            <w:tcBorders>
              <w:top w:val="outset" w:sz="6" w:space="0" w:color="000000"/>
              <w:left w:val="outset" w:sz="6" w:space="0" w:color="000000"/>
              <w:bottom w:val="outset" w:sz="6" w:space="0" w:color="000000"/>
              <w:right w:val="outset" w:sz="6" w:space="0" w:color="000000"/>
            </w:tcBorders>
            <w:hideMark/>
          </w:tcPr>
          <w:p w14:paraId="5ADD369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22.603,16</w:t>
            </w:r>
          </w:p>
        </w:tc>
        <w:tc>
          <w:tcPr>
            <w:tcW w:w="389" w:type="pct"/>
            <w:tcBorders>
              <w:top w:val="outset" w:sz="6" w:space="0" w:color="000000"/>
              <w:left w:val="outset" w:sz="6" w:space="0" w:color="000000"/>
              <w:bottom w:val="outset" w:sz="6" w:space="0" w:color="000000"/>
              <w:right w:val="outset" w:sz="6" w:space="0" w:color="000000"/>
            </w:tcBorders>
            <w:hideMark/>
          </w:tcPr>
          <w:p w14:paraId="7383C29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87,56</w:t>
            </w:r>
          </w:p>
        </w:tc>
        <w:tc>
          <w:tcPr>
            <w:tcW w:w="489" w:type="pct"/>
            <w:tcBorders>
              <w:top w:val="outset" w:sz="6" w:space="0" w:color="000000"/>
              <w:left w:val="outset" w:sz="6" w:space="0" w:color="000000"/>
              <w:bottom w:val="outset" w:sz="6" w:space="0" w:color="000000"/>
              <w:right w:val="outset" w:sz="6" w:space="0" w:color="000000"/>
            </w:tcBorders>
            <w:hideMark/>
          </w:tcPr>
          <w:p w14:paraId="20CD6A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25.815,43</w:t>
            </w:r>
          </w:p>
        </w:tc>
        <w:tc>
          <w:tcPr>
            <w:tcW w:w="470" w:type="pct"/>
            <w:tcBorders>
              <w:top w:val="outset" w:sz="6" w:space="0" w:color="000000"/>
              <w:left w:val="outset" w:sz="6" w:space="0" w:color="000000"/>
              <w:bottom w:val="outset" w:sz="6" w:space="0" w:color="000000"/>
              <w:right w:val="outset" w:sz="6" w:space="0" w:color="000000"/>
            </w:tcBorders>
            <w:hideMark/>
          </w:tcPr>
          <w:p w14:paraId="038C165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22.603,16</w:t>
            </w:r>
          </w:p>
        </w:tc>
        <w:tc>
          <w:tcPr>
            <w:tcW w:w="465" w:type="pct"/>
            <w:tcBorders>
              <w:top w:val="outset" w:sz="6" w:space="0" w:color="000000"/>
              <w:left w:val="outset" w:sz="6" w:space="0" w:color="000000"/>
              <w:bottom w:val="outset" w:sz="6" w:space="0" w:color="000000"/>
              <w:right w:val="outset" w:sz="6" w:space="0" w:color="000000"/>
            </w:tcBorders>
            <w:hideMark/>
          </w:tcPr>
          <w:p w14:paraId="3041ADF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2BBDC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3A0B09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EC2778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570444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EF7D6D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4301</w:t>
            </w:r>
          </w:p>
        </w:tc>
        <w:tc>
          <w:tcPr>
            <w:tcW w:w="914" w:type="pct"/>
            <w:tcBorders>
              <w:top w:val="outset" w:sz="6" w:space="0" w:color="000000"/>
              <w:left w:val="outset" w:sz="6" w:space="0" w:color="000000"/>
              <w:bottom w:val="outset" w:sz="6" w:space="0" w:color="000000"/>
              <w:right w:val="outset" w:sz="6" w:space="0" w:color="000000"/>
            </w:tcBorders>
            <w:hideMark/>
          </w:tcPr>
          <w:p w14:paraId="14F9024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2FD8CB9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220.115,06</w:t>
            </w:r>
          </w:p>
        </w:tc>
        <w:tc>
          <w:tcPr>
            <w:tcW w:w="498" w:type="pct"/>
            <w:tcBorders>
              <w:top w:val="outset" w:sz="6" w:space="0" w:color="000000"/>
              <w:left w:val="outset" w:sz="6" w:space="0" w:color="000000"/>
              <w:bottom w:val="outset" w:sz="6" w:space="0" w:color="000000"/>
              <w:right w:val="outset" w:sz="6" w:space="0" w:color="000000"/>
            </w:tcBorders>
            <w:hideMark/>
          </w:tcPr>
          <w:p w14:paraId="2B070E0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62.100,00</w:t>
            </w:r>
          </w:p>
        </w:tc>
        <w:tc>
          <w:tcPr>
            <w:tcW w:w="389" w:type="pct"/>
            <w:tcBorders>
              <w:top w:val="outset" w:sz="6" w:space="0" w:color="000000"/>
              <w:left w:val="outset" w:sz="6" w:space="0" w:color="000000"/>
              <w:bottom w:val="outset" w:sz="6" w:space="0" w:color="000000"/>
              <w:right w:val="outset" w:sz="6" w:space="0" w:color="000000"/>
            </w:tcBorders>
            <w:hideMark/>
          </w:tcPr>
          <w:p w14:paraId="48B15E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28,21</w:t>
            </w:r>
          </w:p>
        </w:tc>
        <w:tc>
          <w:tcPr>
            <w:tcW w:w="489" w:type="pct"/>
            <w:tcBorders>
              <w:top w:val="outset" w:sz="6" w:space="0" w:color="000000"/>
              <w:left w:val="outset" w:sz="6" w:space="0" w:color="000000"/>
              <w:bottom w:val="outset" w:sz="6" w:space="0" w:color="000000"/>
              <w:right w:val="outset" w:sz="6" w:space="0" w:color="000000"/>
            </w:tcBorders>
            <w:hideMark/>
          </w:tcPr>
          <w:p w14:paraId="578C1D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220.115,06</w:t>
            </w:r>
          </w:p>
        </w:tc>
        <w:tc>
          <w:tcPr>
            <w:tcW w:w="470" w:type="pct"/>
            <w:tcBorders>
              <w:top w:val="outset" w:sz="6" w:space="0" w:color="000000"/>
              <w:left w:val="outset" w:sz="6" w:space="0" w:color="000000"/>
              <w:bottom w:val="outset" w:sz="6" w:space="0" w:color="000000"/>
              <w:right w:val="outset" w:sz="6" w:space="0" w:color="000000"/>
            </w:tcBorders>
            <w:hideMark/>
          </w:tcPr>
          <w:p w14:paraId="354FC5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62.100,00</w:t>
            </w:r>
          </w:p>
        </w:tc>
        <w:tc>
          <w:tcPr>
            <w:tcW w:w="465" w:type="pct"/>
            <w:tcBorders>
              <w:top w:val="outset" w:sz="6" w:space="0" w:color="000000"/>
              <w:left w:val="outset" w:sz="6" w:space="0" w:color="000000"/>
              <w:bottom w:val="outset" w:sz="6" w:space="0" w:color="000000"/>
              <w:right w:val="outset" w:sz="6" w:space="0" w:color="000000"/>
            </w:tcBorders>
            <w:hideMark/>
          </w:tcPr>
          <w:p w14:paraId="50668E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984B85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F5E9D2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6A308D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796E93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37E87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4307</w:t>
            </w:r>
          </w:p>
        </w:tc>
        <w:tc>
          <w:tcPr>
            <w:tcW w:w="914" w:type="pct"/>
            <w:tcBorders>
              <w:top w:val="outset" w:sz="6" w:space="0" w:color="000000"/>
              <w:left w:val="outset" w:sz="6" w:space="0" w:color="000000"/>
              <w:bottom w:val="outset" w:sz="6" w:space="0" w:color="000000"/>
              <w:right w:val="outset" w:sz="6" w:space="0" w:color="000000"/>
            </w:tcBorders>
            <w:hideMark/>
          </w:tcPr>
          <w:p w14:paraId="181E384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5A6150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28.469,63</w:t>
            </w:r>
          </w:p>
        </w:tc>
        <w:tc>
          <w:tcPr>
            <w:tcW w:w="498" w:type="pct"/>
            <w:tcBorders>
              <w:top w:val="outset" w:sz="6" w:space="0" w:color="000000"/>
              <w:left w:val="outset" w:sz="6" w:space="0" w:color="000000"/>
              <w:bottom w:val="outset" w:sz="6" w:space="0" w:color="000000"/>
              <w:right w:val="outset" w:sz="6" w:space="0" w:color="000000"/>
            </w:tcBorders>
            <w:hideMark/>
          </w:tcPr>
          <w:p w14:paraId="624B1F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17.522,98</w:t>
            </w:r>
          </w:p>
        </w:tc>
        <w:tc>
          <w:tcPr>
            <w:tcW w:w="389" w:type="pct"/>
            <w:tcBorders>
              <w:top w:val="outset" w:sz="6" w:space="0" w:color="000000"/>
              <w:left w:val="outset" w:sz="6" w:space="0" w:color="000000"/>
              <w:bottom w:val="outset" w:sz="6" w:space="0" w:color="000000"/>
              <w:right w:val="outset" w:sz="6" w:space="0" w:color="000000"/>
            </w:tcBorders>
            <w:hideMark/>
          </w:tcPr>
          <w:p w14:paraId="7716C9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61,55</w:t>
            </w:r>
          </w:p>
        </w:tc>
        <w:tc>
          <w:tcPr>
            <w:tcW w:w="489" w:type="pct"/>
            <w:tcBorders>
              <w:top w:val="outset" w:sz="6" w:space="0" w:color="000000"/>
              <w:left w:val="outset" w:sz="6" w:space="0" w:color="000000"/>
              <w:bottom w:val="outset" w:sz="6" w:space="0" w:color="000000"/>
              <w:right w:val="outset" w:sz="6" w:space="0" w:color="000000"/>
            </w:tcBorders>
            <w:hideMark/>
          </w:tcPr>
          <w:p w14:paraId="404CAE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28.469,63</w:t>
            </w:r>
          </w:p>
        </w:tc>
        <w:tc>
          <w:tcPr>
            <w:tcW w:w="470" w:type="pct"/>
            <w:tcBorders>
              <w:top w:val="outset" w:sz="6" w:space="0" w:color="000000"/>
              <w:left w:val="outset" w:sz="6" w:space="0" w:color="000000"/>
              <w:bottom w:val="outset" w:sz="6" w:space="0" w:color="000000"/>
              <w:right w:val="outset" w:sz="6" w:space="0" w:color="000000"/>
            </w:tcBorders>
            <w:hideMark/>
          </w:tcPr>
          <w:p w14:paraId="58CCBA8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17.522,98</w:t>
            </w:r>
          </w:p>
        </w:tc>
        <w:tc>
          <w:tcPr>
            <w:tcW w:w="465" w:type="pct"/>
            <w:tcBorders>
              <w:top w:val="outset" w:sz="6" w:space="0" w:color="000000"/>
              <w:left w:val="outset" w:sz="6" w:space="0" w:color="000000"/>
              <w:bottom w:val="outset" w:sz="6" w:space="0" w:color="000000"/>
              <w:right w:val="outset" w:sz="6" w:space="0" w:color="000000"/>
            </w:tcBorders>
            <w:hideMark/>
          </w:tcPr>
          <w:p w14:paraId="411DB8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C39C5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8D4FF4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BBEE25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4FD036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9789FA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4309</w:t>
            </w:r>
          </w:p>
        </w:tc>
        <w:tc>
          <w:tcPr>
            <w:tcW w:w="914" w:type="pct"/>
            <w:tcBorders>
              <w:top w:val="outset" w:sz="6" w:space="0" w:color="000000"/>
              <w:left w:val="outset" w:sz="6" w:space="0" w:color="000000"/>
              <w:bottom w:val="outset" w:sz="6" w:space="0" w:color="000000"/>
              <w:right w:val="outset" w:sz="6" w:space="0" w:color="000000"/>
            </w:tcBorders>
            <w:hideMark/>
          </w:tcPr>
          <w:p w14:paraId="7391683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2C58CA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6.993,31</w:t>
            </w:r>
          </w:p>
        </w:tc>
        <w:tc>
          <w:tcPr>
            <w:tcW w:w="498" w:type="pct"/>
            <w:tcBorders>
              <w:top w:val="outset" w:sz="6" w:space="0" w:color="000000"/>
              <w:left w:val="outset" w:sz="6" w:space="0" w:color="000000"/>
              <w:bottom w:val="outset" w:sz="6" w:space="0" w:color="000000"/>
              <w:right w:val="outset" w:sz="6" w:space="0" w:color="000000"/>
            </w:tcBorders>
            <w:hideMark/>
          </w:tcPr>
          <w:p w14:paraId="6551B8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4.593,62</w:t>
            </w:r>
          </w:p>
        </w:tc>
        <w:tc>
          <w:tcPr>
            <w:tcW w:w="389" w:type="pct"/>
            <w:tcBorders>
              <w:top w:val="outset" w:sz="6" w:space="0" w:color="000000"/>
              <w:left w:val="outset" w:sz="6" w:space="0" w:color="000000"/>
              <w:bottom w:val="outset" w:sz="6" w:space="0" w:color="000000"/>
              <w:right w:val="outset" w:sz="6" w:space="0" w:color="000000"/>
            </w:tcBorders>
            <w:hideMark/>
          </w:tcPr>
          <w:p w14:paraId="0B200C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65,69</w:t>
            </w:r>
          </w:p>
        </w:tc>
        <w:tc>
          <w:tcPr>
            <w:tcW w:w="489" w:type="pct"/>
            <w:tcBorders>
              <w:top w:val="outset" w:sz="6" w:space="0" w:color="000000"/>
              <w:left w:val="outset" w:sz="6" w:space="0" w:color="000000"/>
              <w:bottom w:val="outset" w:sz="6" w:space="0" w:color="000000"/>
              <w:right w:val="outset" w:sz="6" w:space="0" w:color="000000"/>
            </w:tcBorders>
            <w:hideMark/>
          </w:tcPr>
          <w:p w14:paraId="67910E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6.993,31</w:t>
            </w:r>
          </w:p>
        </w:tc>
        <w:tc>
          <w:tcPr>
            <w:tcW w:w="470" w:type="pct"/>
            <w:tcBorders>
              <w:top w:val="outset" w:sz="6" w:space="0" w:color="000000"/>
              <w:left w:val="outset" w:sz="6" w:space="0" w:color="000000"/>
              <w:bottom w:val="outset" w:sz="6" w:space="0" w:color="000000"/>
              <w:right w:val="outset" w:sz="6" w:space="0" w:color="000000"/>
            </w:tcBorders>
            <w:hideMark/>
          </w:tcPr>
          <w:p w14:paraId="42F3619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4.593,62</w:t>
            </w:r>
          </w:p>
        </w:tc>
        <w:tc>
          <w:tcPr>
            <w:tcW w:w="465" w:type="pct"/>
            <w:tcBorders>
              <w:top w:val="outset" w:sz="6" w:space="0" w:color="000000"/>
              <w:left w:val="outset" w:sz="6" w:space="0" w:color="000000"/>
              <w:bottom w:val="outset" w:sz="6" w:space="0" w:color="000000"/>
              <w:right w:val="outset" w:sz="6" w:space="0" w:color="000000"/>
            </w:tcBorders>
            <w:hideMark/>
          </w:tcPr>
          <w:p w14:paraId="0DF2BD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44EA9C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076596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E513C0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D78A31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815C5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164C944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12E11D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108.519,00</w:t>
            </w:r>
          </w:p>
        </w:tc>
        <w:tc>
          <w:tcPr>
            <w:tcW w:w="498" w:type="pct"/>
            <w:tcBorders>
              <w:top w:val="outset" w:sz="6" w:space="0" w:color="000000"/>
              <w:left w:val="outset" w:sz="6" w:space="0" w:color="000000"/>
              <w:bottom w:val="outset" w:sz="6" w:space="0" w:color="000000"/>
              <w:right w:val="outset" w:sz="6" w:space="0" w:color="000000"/>
            </w:tcBorders>
            <w:hideMark/>
          </w:tcPr>
          <w:p w14:paraId="614493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76.914,43</w:t>
            </w:r>
          </w:p>
        </w:tc>
        <w:tc>
          <w:tcPr>
            <w:tcW w:w="389" w:type="pct"/>
            <w:tcBorders>
              <w:top w:val="outset" w:sz="6" w:space="0" w:color="000000"/>
              <w:left w:val="outset" w:sz="6" w:space="0" w:color="000000"/>
              <w:bottom w:val="outset" w:sz="6" w:space="0" w:color="000000"/>
              <w:right w:val="outset" w:sz="6" w:space="0" w:color="000000"/>
            </w:tcBorders>
            <w:hideMark/>
          </w:tcPr>
          <w:p w14:paraId="1ED0613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70,88</w:t>
            </w:r>
          </w:p>
        </w:tc>
        <w:tc>
          <w:tcPr>
            <w:tcW w:w="489" w:type="pct"/>
            <w:tcBorders>
              <w:top w:val="outset" w:sz="6" w:space="0" w:color="000000"/>
              <w:left w:val="outset" w:sz="6" w:space="0" w:color="000000"/>
              <w:bottom w:val="outset" w:sz="6" w:space="0" w:color="000000"/>
              <w:right w:val="outset" w:sz="6" w:space="0" w:color="000000"/>
            </w:tcBorders>
            <w:hideMark/>
          </w:tcPr>
          <w:p w14:paraId="3B2EA3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108.519,00</w:t>
            </w:r>
          </w:p>
        </w:tc>
        <w:tc>
          <w:tcPr>
            <w:tcW w:w="470" w:type="pct"/>
            <w:tcBorders>
              <w:top w:val="outset" w:sz="6" w:space="0" w:color="000000"/>
              <w:left w:val="outset" w:sz="6" w:space="0" w:color="000000"/>
              <w:bottom w:val="outset" w:sz="6" w:space="0" w:color="000000"/>
              <w:right w:val="outset" w:sz="6" w:space="0" w:color="000000"/>
            </w:tcBorders>
            <w:hideMark/>
          </w:tcPr>
          <w:p w14:paraId="0731C6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76.914,43</w:t>
            </w:r>
          </w:p>
        </w:tc>
        <w:tc>
          <w:tcPr>
            <w:tcW w:w="465" w:type="pct"/>
            <w:tcBorders>
              <w:top w:val="outset" w:sz="6" w:space="0" w:color="000000"/>
              <w:left w:val="outset" w:sz="6" w:space="0" w:color="000000"/>
              <w:bottom w:val="outset" w:sz="6" w:space="0" w:color="000000"/>
              <w:right w:val="outset" w:sz="6" w:space="0" w:color="000000"/>
            </w:tcBorders>
            <w:hideMark/>
          </w:tcPr>
          <w:p w14:paraId="1BAA05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4A607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4CDBA7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74F8DB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1FD920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7D7245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39A716F"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6FE4F8B"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53E6561"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5C42AE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1AFCD7F"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06B3D4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D1BADB5"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9E3D776" w14:textId="77777777" w:rsidR="00377F63" w:rsidRPr="00BC54C9" w:rsidRDefault="00377F63">
            <w:pPr>
              <w:pStyle w:val="NormalnyWeb"/>
              <w:jc w:val="center"/>
              <w:rPr>
                <w:rFonts w:asciiTheme="minorHAnsi" w:hAnsiTheme="minorHAnsi" w:cstheme="minorHAnsi"/>
              </w:rPr>
            </w:pPr>
          </w:p>
        </w:tc>
      </w:tr>
      <w:tr w:rsidR="00377F63" w:rsidRPr="00BC54C9" w14:paraId="4E44511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437801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851</w:t>
            </w:r>
          </w:p>
        </w:tc>
        <w:tc>
          <w:tcPr>
            <w:tcW w:w="273" w:type="pct"/>
            <w:tcBorders>
              <w:top w:val="outset" w:sz="6" w:space="0" w:color="000000"/>
              <w:left w:val="outset" w:sz="6" w:space="0" w:color="000000"/>
              <w:bottom w:val="outset" w:sz="6" w:space="0" w:color="000000"/>
              <w:right w:val="outset" w:sz="6" w:space="0" w:color="000000"/>
            </w:tcBorders>
          </w:tcPr>
          <w:p w14:paraId="6DCF75B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AE513C7"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513488A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Ochrona zdrowia</w:t>
            </w:r>
          </w:p>
        </w:tc>
        <w:tc>
          <w:tcPr>
            <w:tcW w:w="539" w:type="pct"/>
            <w:tcBorders>
              <w:top w:val="outset" w:sz="6" w:space="0" w:color="000000"/>
              <w:left w:val="outset" w:sz="6" w:space="0" w:color="000000"/>
              <w:bottom w:val="outset" w:sz="6" w:space="0" w:color="000000"/>
              <w:right w:val="outset" w:sz="6" w:space="0" w:color="000000"/>
            </w:tcBorders>
            <w:hideMark/>
          </w:tcPr>
          <w:p w14:paraId="676AE320"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110.808,00</w:t>
            </w:r>
          </w:p>
        </w:tc>
        <w:tc>
          <w:tcPr>
            <w:tcW w:w="498" w:type="pct"/>
            <w:tcBorders>
              <w:top w:val="outset" w:sz="6" w:space="0" w:color="000000"/>
              <w:left w:val="outset" w:sz="6" w:space="0" w:color="000000"/>
              <w:bottom w:val="outset" w:sz="6" w:space="0" w:color="000000"/>
              <w:right w:val="outset" w:sz="6" w:space="0" w:color="000000"/>
            </w:tcBorders>
            <w:hideMark/>
          </w:tcPr>
          <w:p w14:paraId="0A9843E1"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31.548,79</w:t>
            </w:r>
          </w:p>
        </w:tc>
        <w:tc>
          <w:tcPr>
            <w:tcW w:w="389" w:type="pct"/>
            <w:tcBorders>
              <w:top w:val="outset" w:sz="6" w:space="0" w:color="000000"/>
              <w:left w:val="outset" w:sz="6" w:space="0" w:color="000000"/>
              <w:bottom w:val="outset" w:sz="6" w:space="0" w:color="000000"/>
              <w:right w:val="outset" w:sz="6" w:space="0" w:color="000000"/>
            </w:tcBorders>
            <w:hideMark/>
          </w:tcPr>
          <w:p w14:paraId="0E70CEE1"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28,47</w:t>
            </w:r>
          </w:p>
        </w:tc>
        <w:tc>
          <w:tcPr>
            <w:tcW w:w="489" w:type="pct"/>
            <w:tcBorders>
              <w:top w:val="outset" w:sz="6" w:space="0" w:color="000000"/>
              <w:left w:val="outset" w:sz="6" w:space="0" w:color="000000"/>
              <w:bottom w:val="outset" w:sz="6" w:space="0" w:color="000000"/>
              <w:right w:val="outset" w:sz="6" w:space="0" w:color="000000"/>
            </w:tcBorders>
            <w:hideMark/>
          </w:tcPr>
          <w:p w14:paraId="18BD53CD"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110.808,00</w:t>
            </w:r>
          </w:p>
        </w:tc>
        <w:tc>
          <w:tcPr>
            <w:tcW w:w="470" w:type="pct"/>
            <w:tcBorders>
              <w:top w:val="outset" w:sz="6" w:space="0" w:color="000000"/>
              <w:left w:val="outset" w:sz="6" w:space="0" w:color="000000"/>
              <w:bottom w:val="outset" w:sz="6" w:space="0" w:color="000000"/>
              <w:right w:val="outset" w:sz="6" w:space="0" w:color="000000"/>
            </w:tcBorders>
            <w:hideMark/>
          </w:tcPr>
          <w:p w14:paraId="32448C95"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31.548,79</w:t>
            </w:r>
          </w:p>
        </w:tc>
        <w:tc>
          <w:tcPr>
            <w:tcW w:w="465" w:type="pct"/>
            <w:tcBorders>
              <w:top w:val="outset" w:sz="6" w:space="0" w:color="000000"/>
              <w:left w:val="outset" w:sz="6" w:space="0" w:color="000000"/>
              <w:bottom w:val="outset" w:sz="6" w:space="0" w:color="000000"/>
              <w:right w:val="outset" w:sz="6" w:space="0" w:color="000000"/>
            </w:tcBorders>
            <w:hideMark/>
          </w:tcPr>
          <w:p w14:paraId="0AD1F0F2"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c>
          <w:tcPr>
            <w:tcW w:w="473" w:type="pct"/>
            <w:tcBorders>
              <w:top w:val="outset" w:sz="6" w:space="0" w:color="000000"/>
              <w:left w:val="outset" w:sz="6" w:space="0" w:color="000000"/>
              <w:bottom w:val="outset" w:sz="6" w:space="0" w:color="000000"/>
              <w:right w:val="outset" w:sz="6" w:space="0" w:color="000000"/>
            </w:tcBorders>
            <w:hideMark/>
          </w:tcPr>
          <w:p w14:paraId="33152BF6"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r>
      <w:tr w:rsidR="00377F63" w:rsidRPr="00BC54C9" w14:paraId="1696EF8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DE889B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CF83CE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A4604D8"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B34CDE1"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3CAEA6F"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A9078EB"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37BABF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A81A98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B50943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D535127"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05D4E71" w14:textId="77777777" w:rsidR="00377F63" w:rsidRPr="00BC54C9" w:rsidRDefault="00377F63">
            <w:pPr>
              <w:pStyle w:val="NormalnyWeb"/>
              <w:jc w:val="center"/>
              <w:rPr>
                <w:rFonts w:asciiTheme="minorHAnsi" w:hAnsiTheme="minorHAnsi" w:cstheme="minorHAnsi"/>
              </w:rPr>
            </w:pPr>
          </w:p>
        </w:tc>
      </w:tr>
      <w:tr w:rsidR="00377F63" w:rsidRPr="00BC54C9" w14:paraId="4521495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770343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6690C5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85153</w:t>
            </w:r>
          </w:p>
        </w:tc>
        <w:tc>
          <w:tcPr>
            <w:tcW w:w="270" w:type="pct"/>
            <w:tcBorders>
              <w:top w:val="outset" w:sz="6" w:space="0" w:color="000000"/>
              <w:left w:val="outset" w:sz="6" w:space="0" w:color="000000"/>
              <w:bottom w:val="outset" w:sz="6" w:space="0" w:color="000000"/>
              <w:right w:val="outset" w:sz="6" w:space="0" w:color="000000"/>
            </w:tcBorders>
          </w:tcPr>
          <w:p w14:paraId="5AF0252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49CD1A2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Zwalczanie narkomanii</w:t>
            </w:r>
          </w:p>
        </w:tc>
        <w:tc>
          <w:tcPr>
            <w:tcW w:w="539" w:type="pct"/>
            <w:tcBorders>
              <w:top w:val="outset" w:sz="6" w:space="0" w:color="000000"/>
              <w:left w:val="outset" w:sz="6" w:space="0" w:color="000000"/>
              <w:bottom w:val="outset" w:sz="6" w:space="0" w:color="000000"/>
              <w:right w:val="outset" w:sz="6" w:space="0" w:color="000000"/>
            </w:tcBorders>
            <w:hideMark/>
          </w:tcPr>
          <w:p w14:paraId="5C707E90"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1.000,00</w:t>
            </w:r>
          </w:p>
        </w:tc>
        <w:tc>
          <w:tcPr>
            <w:tcW w:w="498" w:type="pct"/>
            <w:tcBorders>
              <w:top w:val="outset" w:sz="6" w:space="0" w:color="000000"/>
              <w:left w:val="outset" w:sz="6" w:space="0" w:color="000000"/>
              <w:bottom w:val="outset" w:sz="6" w:space="0" w:color="000000"/>
              <w:right w:val="outset" w:sz="6" w:space="0" w:color="000000"/>
            </w:tcBorders>
            <w:hideMark/>
          </w:tcPr>
          <w:p w14:paraId="62B44FF3"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1.000,00</w:t>
            </w:r>
          </w:p>
        </w:tc>
        <w:tc>
          <w:tcPr>
            <w:tcW w:w="389" w:type="pct"/>
            <w:tcBorders>
              <w:top w:val="outset" w:sz="6" w:space="0" w:color="000000"/>
              <w:left w:val="outset" w:sz="6" w:space="0" w:color="000000"/>
              <w:bottom w:val="outset" w:sz="6" w:space="0" w:color="000000"/>
              <w:right w:val="outset" w:sz="6" w:space="0" w:color="000000"/>
            </w:tcBorders>
            <w:hideMark/>
          </w:tcPr>
          <w:p w14:paraId="3A6BFDDC"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5BF6BFE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1.000,00</w:t>
            </w:r>
          </w:p>
        </w:tc>
        <w:tc>
          <w:tcPr>
            <w:tcW w:w="470" w:type="pct"/>
            <w:tcBorders>
              <w:top w:val="outset" w:sz="6" w:space="0" w:color="000000"/>
              <w:left w:val="outset" w:sz="6" w:space="0" w:color="000000"/>
              <w:bottom w:val="outset" w:sz="6" w:space="0" w:color="000000"/>
              <w:right w:val="outset" w:sz="6" w:space="0" w:color="000000"/>
            </w:tcBorders>
            <w:hideMark/>
          </w:tcPr>
          <w:p w14:paraId="242DF39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1.000,00</w:t>
            </w:r>
          </w:p>
        </w:tc>
        <w:tc>
          <w:tcPr>
            <w:tcW w:w="465" w:type="pct"/>
            <w:tcBorders>
              <w:top w:val="outset" w:sz="6" w:space="0" w:color="000000"/>
              <w:left w:val="outset" w:sz="6" w:space="0" w:color="000000"/>
              <w:bottom w:val="outset" w:sz="6" w:space="0" w:color="000000"/>
              <w:right w:val="outset" w:sz="6" w:space="0" w:color="000000"/>
            </w:tcBorders>
            <w:hideMark/>
          </w:tcPr>
          <w:p w14:paraId="11E6B17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5A31D76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5BC4D18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908181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6907FF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0894818"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D9FB11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25A6AB2"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1BBFB3E"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3A2456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34E4083"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C0DBA3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5AE3EB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8A84DFE" w14:textId="77777777" w:rsidR="00377F63" w:rsidRPr="00BC54C9" w:rsidRDefault="00377F63">
            <w:pPr>
              <w:pStyle w:val="NormalnyWeb"/>
              <w:jc w:val="center"/>
              <w:rPr>
                <w:rFonts w:asciiTheme="minorHAnsi" w:hAnsiTheme="minorHAnsi" w:cstheme="minorHAnsi"/>
              </w:rPr>
            </w:pPr>
          </w:p>
        </w:tc>
      </w:tr>
      <w:tr w:rsidR="00377F63" w:rsidRPr="00BC54C9" w14:paraId="29F974F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8A61F9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817135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84DB38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57ECB0A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2E4217D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98" w:type="pct"/>
            <w:tcBorders>
              <w:top w:val="outset" w:sz="6" w:space="0" w:color="000000"/>
              <w:left w:val="outset" w:sz="6" w:space="0" w:color="000000"/>
              <w:bottom w:val="outset" w:sz="6" w:space="0" w:color="000000"/>
              <w:right w:val="outset" w:sz="6" w:space="0" w:color="000000"/>
            </w:tcBorders>
            <w:hideMark/>
          </w:tcPr>
          <w:p w14:paraId="389961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389" w:type="pct"/>
            <w:tcBorders>
              <w:top w:val="outset" w:sz="6" w:space="0" w:color="000000"/>
              <w:left w:val="outset" w:sz="6" w:space="0" w:color="000000"/>
              <w:bottom w:val="outset" w:sz="6" w:space="0" w:color="000000"/>
              <w:right w:val="outset" w:sz="6" w:space="0" w:color="000000"/>
            </w:tcBorders>
            <w:hideMark/>
          </w:tcPr>
          <w:p w14:paraId="6F4904D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5F4C1F2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70" w:type="pct"/>
            <w:tcBorders>
              <w:top w:val="outset" w:sz="6" w:space="0" w:color="000000"/>
              <w:left w:val="outset" w:sz="6" w:space="0" w:color="000000"/>
              <w:bottom w:val="outset" w:sz="6" w:space="0" w:color="000000"/>
              <w:right w:val="outset" w:sz="6" w:space="0" w:color="000000"/>
            </w:tcBorders>
            <w:hideMark/>
          </w:tcPr>
          <w:p w14:paraId="0654BE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65" w:type="pct"/>
            <w:tcBorders>
              <w:top w:val="outset" w:sz="6" w:space="0" w:color="000000"/>
              <w:left w:val="outset" w:sz="6" w:space="0" w:color="000000"/>
              <w:bottom w:val="outset" w:sz="6" w:space="0" w:color="000000"/>
              <w:right w:val="outset" w:sz="6" w:space="0" w:color="000000"/>
            </w:tcBorders>
            <w:hideMark/>
          </w:tcPr>
          <w:p w14:paraId="7C0E444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A5E97F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6A4C57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208059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8CB22A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3FC8435"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968B98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1A316F5"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8B4B2C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73C8810"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83CB7FC"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C6B272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5C9A62A"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3F84610" w14:textId="77777777" w:rsidR="00377F63" w:rsidRPr="00BC54C9" w:rsidRDefault="00377F63">
            <w:pPr>
              <w:pStyle w:val="NormalnyWeb"/>
              <w:jc w:val="center"/>
              <w:rPr>
                <w:rFonts w:asciiTheme="minorHAnsi" w:hAnsiTheme="minorHAnsi" w:cstheme="minorHAnsi"/>
              </w:rPr>
            </w:pPr>
          </w:p>
        </w:tc>
      </w:tr>
      <w:tr w:rsidR="00377F63" w:rsidRPr="00BC54C9" w14:paraId="7BC6D97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A38C84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F6899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85154</w:t>
            </w:r>
          </w:p>
        </w:tc>
        <w:tc>
          <w:tcPr>
            <w:tcW w:w="270" w:type="pct"/>
            <w:tcBorders>
              <w:top w:val="outset" w:sz="6" w:space="0" w:color="000000"/>
              <w:left w:val="outset" w:sz="6" w:space="0" w:color="000000"/>
              <w:bottom w:val="outset" w:sz="6" w:space="0" w:color="000000"/>
              <w:right w:val="outset" w:sz="6" w:space="0" w:color="000000"/>
            </w:tcBorders>
          </w:tcPr>
          <w:p w14:paraId="6AC6223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4E1C1CA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Przeciwdziałanie alkoholizmowi</w:t>
            </w:r>
          </w:p>
        </w:tc>
        <w:tc>
          <w:tcPr>
            <w:tcW w:w="539" w:type="pct"/>
            <w:tcBorders>
              <w:top w:val="outset" w:sz="6" w:space="0" w:color="000000"/>
              <w:left w:val="outset" w:sz="6" w:space="0" w:color="000000"/>
              <w:bottom w:val="outset" w:sz="6" w:space="0" w:color="000000"/>
              <w:right w:val="outset" w:sz="6" w:space="0" w:color="000000"/>
            </w:tcBorders>
            <w:hideMark/>
          </w:tcPr>
          <w:p w14:paraId="2784302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109.808,00</w:t>
            </w:r>
          </w:p>
        </w:tc>
        <w:tc>
          <w:tcPr>
            <w:tcW w:w="498" w:type="pct"/>
            <w:tcBorders>
              <w:top w:val="outset" w:sz="6" w:space="0" w:color="000000"/>
              <w:left w:val="outset" w:sz="6" w:space="0" w:color="000000"/>
              <w:bottom w:val="outset" w:sz="6" w:space="0" w:color="000000"/>
              <w:right w:val="outset" w:sz="6" w:space="0" w:color="000000"/>
            </w:tcBorders>
            <w:hideMark/>
          </w:tcPr>
          <w:p w14:paraId="1538EB5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30.548,79</w:t>
            </w:r>
          </w:p>
        </w:tc>
        <w:tc>
          <w:tcPr>
            <w:tcW w:w="389" w:type="pct"/>
            <w:tcBorders>
              <w:top w:val="outset" w:sz="6" w:space="0" w:color="000000"/>
              <w:left w:val="outset" w:sz="6" w:space="0" w:color="000000"/>
              <w:bottom w:val="outset" w:sz="6" w:space="0" w:color="000000"/>
              <w:right w:val="outset" w:sz="6" w:space="0" w:color="000000"/>
            </w:tcBorders>
            <w:hideMark/>
          </w:tcPr>
          <w:p w14:paraId="43A93CE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27,82</w:t>
            </w:r>
          </w:p>
        </w:tc>
        <w:tc>
          <w:tcPr>
            <w:tcW w:w="489" w:type="pct"/>
            <w:tcBorders>
              <w:top w:val="outset" w:sz="6" w:space="0" w:color="000000"/>
              <w:left w:val="outset" w:sz="6" w:space="0" w:color="000000"/>
              <w:bottom w:val="outset" w:sz="6" w:space="0" w:color="000000"/>
              <w:right w:val="outset" w:sz="6" w:space="0" w:color="000000"/>
            </w:tcBorders>
            <w:hideMark/>
          </w:tcPr>
          <w:p w14:paraId="4E922AA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109.808,00</w:t>
            </w:r>
          </w:p>
        </w:tc>
        <w:tc>
          <w:tcPr>
            <w:tcW w:w="470" w:type="pct"/>
            <w:tcBorders>
              <w:top w:val="outset" w:sz="6" w:space="0" w:color="000000"/>
              <w:left w:val="outset" w:sz="6" w:space="0" w:color="000000"/>
              <w:bottom w:val="outset" w:sz="6" w:space="0" w:color="000000"/>
              <w:right w:val="outset" w:sz="6" w:space="0" w:color="000000"/>
            </w:tcBorders>
            <w:hideMark/>
          </w:tcPr>
          <w:p w14:paraId="587B467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30.548,79</w:t>
            </w:r>
          </w:p>
        </w:tc>
        <w:tc>
          <w:tcPr>
            <w:tcW w:w="465" w:type="pct"/>
            <w:tcBorders>
              <w:top w:val="outset" w:sz="6" w:space="0" w:color="000000"/>
              <w:left w:val="outset" w:sz="6" w:space="0" w:color="000000"/>
              <w:bottom w:val="outset" w:sz="6" w:space="0" w:color="000000"/>
              <w:right w:val="outset" w:sz="6" w:space="0" w:color="000000"/>
            </w:tcBorders>
            <w:hideMark/>
          </w:tcPr>
          <w:p w14:paraId="0C4B68D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44012A7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3C3A053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69199F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ACBD28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85830F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A5AC53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74C1715"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D1E6D7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35B9E6B"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CD93D53"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5125373"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B18226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7EC3855" w14:textId="77777777" w:rsidR="00377F63" w:rsidRPr="00BC54C9" w:rsidRDefault="00377F63">
            <w:pPr>
              <w:pStyle w:val="NormalnyWeb"/>
              <w:jc w:val="center"/>
              <w:rPr>
                <w:rFonts w:asciiTheme="minorHAnsi" w:hAnsiTheme="minorHAnsi" w:cstheme="minorHAnsi"/>
              </w:rPr>
            </w:pPr>
          </w:p>
        </w:tc>
      </w:tr>
      <w:tr w:rsidR="00377F63" w:rsidRPr="00BC54C9" w14:paraId="66BC17A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8E633C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25DCA6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32B0B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5574EDD1" w14:textId="77777777" w:rsidR="00377F63" w:rsidRPr="00BC54C9" w:rsidRDefault="00377F63">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01D454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w:t>
            </w:r>
          </w:p>
        </w:tc>
        <w:tc>
          <w:tcPr>
            <w:tcW w:w="498" w:type="pct"/>
            <w:tcBorders>
              <w:top w:val="outset" w:sz="6" w:space="0" w:color="000000"/>
              <w:left w:val="outset" w:sz="6" w:space="0" w:color="000000"/>
              <w:bottom w:val="outset" w:sz="6" w:space="0" w:color="000000"/>
              <w:right w:val="outset" w:sz="6" w:space="0" w:color="000000"/>
            </w:tcBorders>
            <w:hideMark/>
          </w:tcPr>
          <w:p w14:paraId="49C0497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691,56</w:t>
            </w:r>
          </w:p>
        </w:tc>
        <w:tc>
          <w:tcPr>
            <w:tcW w:w="389" w:type="pct"/>
            <w:tcBorders>
              <w:top w:val="outset" w:sz="6" w:space="0" w:color="000000"/>
              <w:left w:val="outset" w:sz="6" w:space="0" w:color="000000"/>
              <w:bottom w:val="outset" w:sz="6" w:space="0" w:color="000000"/>
              <w:right w:val="outset" w:sz="6" w:space="0" w:color="000000"/>
            </w:tcBorders>
            <w:hideMark/>
          </w:tcPr>
          <w:p w14:paraId="70CEEF9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34,58</w:t>
            </w:r>
          </w:p>
        </w:tc>
        <w:tc>
          <w:tcPr>
            <w:tcW w:w="489" w:type="pct"/>
            <w:tcBorders>
              <w:top w:val="outset" w:sz="6" w:space="0" w:color="000000"/>
              <w:left w:val="outset" w:sz="6" w:space="0" w:color="000000"/>
              <w:bottom w:val="outset" w:sz="6" w:space="0" w:color="000000"/>
              <w:right w:val="outset" w:sz="6" w:space="0" w:color="000000"/>
            </w:tcBorders>
            <w:hideMark/>
          </w:tcPr>
          <w:p w14:paraId="4DCA356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w:t>
            </w:r>
          </w:p>
        </w:tc>
        <w:tc>
          <w:tcPr>
            <w:tcW w:w="470" w:type="pct"/>
            <w:tcBorders>
              <w:top w:val="outset" w:sz="6" w:space="0" w:color="000000"/>
              <w:left w:val="outset" w:sz="6" w:space="0" w:color="000000"/>
              <w:bottom w:val="outset" w:sz="6" w:space="0" w:color="000000"/>
              <w:right w:val="outset" w:sz="6" w:space="0" w:color="000000"/>
            </w:tcBorders>
            <w:hideMark/>
          </w:tcPr>
          <w:p w14:paraId="6170215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691,56</w:t>
            </w:r>
          </w:p>
        </w:tc>
        <w:tc>
          <w:tcPr>
            <w:tcW w:w="465" w:type="pct"/>
            <w:tcBorders>
              <w:top w:val="outset" w:sz="6" w:space="0" w:color="000000"/>
              <w:left w:val="outset" w:sz="6" w:space="0" w:color="000000"/>
              <w:bottom w:val="outset" w:sz="6" w:space="0" w:color="000000"/>
              <w:right w:val="outset" w:sz="6" w:space="0" w:color="000000"/>
            </w:tcBorders>
            <w:hideMark/>
          </w:tcPr>
          <w:p w14:paraId="25BAD2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B3AB8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FAF9B1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8E4C47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B524F7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FC060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4170</w:t>
            </w:r>
          </w:p>
        </w:tc>
        <w:tc>
          <w:tcPr>
            <w:tcW w:w="914" w:type="pct"/>
            <w:tcBorders>
              <w:top w:val="outset" w:sz="6" w:space="0" w:color="000000"/>
              <w:left w:val="outset" w:sz="6" w:space="0" w:color="000000"/>
              <w:bottom w:val="outset" w:sz="6" w:space="0" w:color="000000"/>
              <w:right w:val="outset" w:sz="6" w:space="0" w:color="000000"/>
            </w:tcBorders>
            <w:hideMark/>
          </w:tcPr>
          <w:p w14:paraId="1232A7C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bezosobowe</w:t>
            </w:r>
          </w:p>
        </w:tc>
        <w:tc>
          <w:tcPr>
            <w:tcW w:w="539" w:type="pct"/>
            <w:tcBorders>
              <w:top w:val="outset" w:sz="6" w:space="0" w:color="000000"/>
              <w:left w:val="outset" w:sz="6" w:space="0" w:color="000000"/>
              <w:bottom w:val="outset" w:sz="6" w:space="0" w:color="000000"/>
              <w:right w:val="outset" w:sz="6" w:space="0" w:color="000000"/>
            </w:tcBorders>
            <w:hideMark/>
          </w:tcPr>
          <w:p w14:paraId="3C5C10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53.000,00</w:t>
            </w:r>
          </w:p>
        </w:tc>
        <w:tc>
          <w:tcPr>
            <w:tcW w:w="498" w:type="pct"/>
            <w:tcBorders>
              <w:top w:val="outset" w:sz="6" w:space="0" w:color="000000"/>
              <w:left w:val="outset" w:sz="6" w:space="0" w:color="000000"/>
              <w:bottom w:val="outset" w:sz="6" w:space="0" w:color="000000"/>
              <w:right w:val="outset" w:sz="6" w:space="0" w:color="000000"/>
            </w:tcBorders>
            <w:hideMark/>
          </w:tcPr>
          <w:p w14:paraId="32EC45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21.373,00</w:t>
            </w:r>
          </w:p>
        </w:tc>
        <w:tc>
          <w:tcPr>
            <w:tcW w:w="389" w:type="pct"/>
            <w:tcBorders>
              <w:top w:val="outset" w:sz="6" w:space="0" w:color="000000"/>
              <w:left w:val="outset" w:sz="6" w:space="0" w:color="000000"/>
              <w:bottom w:val="outset" w:sz="6" w:space="0" w:color="000000"/>
              <w:right w:val="outset" w:sz="6" w:space="0" w:color="000000"/>
            </w:tcBorders>
            <w:hideMark/>
          </w:tcPr>
          <w:p w14:paraId="2D2C92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40,33</w:t>
            </w:r>
          </w:p>
        </w:tc>
        <w:tc>
          <w:tcPr>
            <w:tcW w:w="489" w:type="pct"/>
            <w:tcBorders>
              <w:top w:val="outset" w:sz="6" w:space="0" w:color="000000"/>
              <w:left w:val="outset" w:sz="6" w:space="0" w:color="000000"/>
              <w:bottom w:val="outset" w:sz="6" w:space="0" w:color="000000"/>
              <w:right w:val="outset" w:sz="6" w:space="0" w:color="000000"/>
            </w:tcBorders>
            <w:hideMark/>
          </w:tcPr>
          <w:p w14:paraId="21F4F4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53.000,00</w:t>
            </w:r>
          </w:p>
        </w:tc>
        <w:tc>
          <w:tcPr>
            <w:tcW w:w="470" w:type="pct"/>
            <w:tcBorders>
              <w:top w:val="outset" w:sz="6" w:space="0" w:color="000000"/>
              <w:left w:val="outset" w:sz="6" w:space="0" w:color="000000"/>
              <w:bottom w:val="outset" w:sz="6" w:space="0" w:color="000000"/>
              <w:right w:val="outset" w:sz="6" w:space="0" w:color="000000"/>
            </w:tcBorders>
            <w:hideMark/>
          </w:tcPr>
          <w:p w14:paraId="4D54C7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21.373,00</w:t>
            </w:r>
          </w:p>
        </w:tc>
        <w:tc>
          <w:tcPr>
            <w:tcW w:w="465" w:type="pct"/>
            <w:tcBorders>
              <w:top w:val="outset" w:sz="6" w:space="0" w:color="000000"/>
              <w:left w:val="outset" w:sz="6" w:space="0" w:color="000000"/>
              <w:bottom w:val="outset" w:sz="6" w:space="0" w:color="000000"/>
              <w:right w:val="outset" w:sz="6" w:space="0" w:color="000000"/>
            </w:tcBorders>
            <w:hideMark/>
          </w:tcPr>
          <w:p w14:paraId="487AA83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493A8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091F4E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EDE3D0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ED8877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3D2C4F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27DB098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190A4D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29.808,00</w:t>
            </w:r>
          </w:p>
        </w:tc>
        <w:tc>
          <w:tcPr>
            <w:tcW w:w="498" w:type="pct"/>
            <w:tcBorders>
              <w:top w:val="outset" w:sz="6" w:space="0" w:color="000000"/>
              <w:left w:val="outset" w:sz="6" w:space="0" w:color="000000"/>
              <w:bottom w:val="outset" w:sz="6" w:space="0" w:color="000000"/>
              <w:right w:val="outset" w:sz="6" w:space="0" w:color="000000"/>
            </w:tcBorders>
            <w:hideMark/>
          </w:tcPr>
          <w:p w14:paraId="3B4DE0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5.756,81</w:t>
            </w:r>
          </w:p>
        </w:tc>
        <w:tc>
          <w:tcPr>
            <w:tcW w:w="389" w:type="pct"/>
            <w:tcBorders>
              <w:top w:val="outset" w:sz="6" w:space="0" w:color="000000"/>
              <w:left w:val="outset" w:sz="6" w:space="0" w:color="000000"/>
              <w:bottom w:val="outset" w:sz="6" w:space="0" w:color="000000"/>
              <w:right w:val="outset" w:sz="6" w:space="0" w:color="000000"/>
            </w:tcBorders>
            <w:hideMark/>
          </w:tcPr>
          <w:p w14:paraId="359F1D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19,31</w:t>
            </w:r>
          </w:p>
        </w:tc>
        <w:tc>
          <w:tcPr>
            <w:tcW w:w="489" w:type="pct"/>
            <w:tcBorders>
              <w:top w:val="outset" w:sz="6" w:space="0" w:color="000000"/>
              <w:left w:val="outset" w:sz="6" w:space="0" w:color="000000"/>
              <w:bottom w:val="outset" w:sz="6" w:space="0" w:color="000000"/>
              <w:right w:val="outset" w:sz="6" w:space="0" w:color="000000"/>
            </w:tcBorders>
            <w:hideMark/>
          </w:tcPr>
          <w:p w14:paraId="344560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29.808,00</w:t>
            </w:r>
          </w:p>
        </w:tc>
        <w:tc>
          <w:tcPr>
            <w:tcW w:w="470" w:type="pct"/>
            <w:tcBorders>
              <w:top w:val="outset" w:sz="6" w:space="0" w:color="000000"/>
              <w:left w:val="outset" w:sz="6" w:space="0" w:color="000000"/>
              <w:bottom w:val="outset" w:sz="6" w:space="0" w:color="000000"/>
              <w:right w:val="outset" w:sz="6" w:space="0" w:color="000000"/>
            </w:tcBorders>
            <w:hideMark/>
          </w:tcPr>
          <w:p w14:paraId="64907A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5.756,81</w:t>
            </w:r>
          </w:p>
        </w:tc>
        <w:tc>
          <w:tcPr>
            <w:tcW w:w="465" w:type="pct"/>
            <w:tcBorders>
              <w:top w:val="outset" w:sz="6" w:space="0" w:color="000000"/>
              <w:left w:val="outset" w:sz="6" w:space="0" w:color="000000"/>
              <w:bottom w:val="outset" w:sz="6" w:space="0" w:color="000000"/>
              <w:right w:val="outset" w:sz="6" w:space="0" w:color="000000"/>
            </w:tcBorders>
            <w:hideMark/>
          </w:tcPr>
          <w:p w14:paraId="15AC0E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4C765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B829CE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A6C221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164E22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64436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4220</w:t>
            </w:r>
          </w:p>
        </w:tc>
        <w:tc>
          <w:tcPr>
            <w:tcW w:w="914" w:type="pct"/>
            <w:tcBorders>
              <w:top w:val="outset" w:sz="6" w:space="0" w:color="000000"/>
              <w:left w:val="outset" w:sz="6" w:space="0" w:color="000000"/>
              <w:bottom w:val="outset" w:sz="6" w:space="0" w:color="000000"/>
              <w:right w:val="outset" w:sz="6" w:space="0" w:color="000000"/>
            </w:tcBorders>
            <w:hideMark/>
          </w:tcPr>
          <w:p w14:paraId="61E6DCA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artykułów żywnościowych</w:t>
            </w:r>
          </w:p>
        </w:tc>
        <w:tc>
          <w:tcPr>
            <w:tcW w:w="539" w:type="pct"/>
            <w:tcBorders>
              <w:top w:val="outset" w:sz="6" w:space="0" w:color="000000"/>
              <w:left w:val="outset" w:sz="6" w:space="0" w:color="000000"/>
              <w:bottom w:val="outset" w:sz="6" w:space="0" w:color="000000"/>
              <w:right w:val="outset" w:sz="6" w:space="0" w:color="000000"/>
            </w:tcBorders>
            <w:hideMark/>
          </w:tcPr>
          <w:p w14:paraId="70AC2C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98" w:type="pct"/>
            <w:tcBorders>
              <w:top w:val="outset" w:sz="6" w:space="0" w:color="000000"/>
              <w:left w:val="outset" w:sz="6" w:space="0" w:color="000000"/>
              <w:bottom w:val="outset" w:sz="6" w:space="0" w:color="000000"/>
              <w:right w:val="outset" w:sz="6" w:space="0" w:color="000000"/>
            </w:tcBorders>
            <w:hideMark/>
          </w:tcPr>
          <w:p w14:paraId="183F22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49239E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76853E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70" w:type="pct"/>
            <w:tcBorders>
              <w:top w:val="outset" w:sz="6" w:space="0" w:color="000000"/>
              <w:left w:val="outset" w:sz="6" w:space="0" w:color="000000"/>
              <w:bottom w:val="outset" w:sz="6" w:space="0" w:color="000000"/>
              <w:right w:val="outset" w:sz="6" w:space="0" w:color="000000"/>
            </w:tcBorders>
            <w:hideMark/>
          </w:tcPr>
          <w:p w14:paraId="70BE09E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458DE8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019DE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CBC191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CCB06A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3CA938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D8B57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559A245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1571F7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98" w:type="pct"/>
            <w:tcBorders>
              <w:top w:val="outset" w:sz="6" w:space="0" w:color="000000"/>
              <w:left w:val="outset" w:sz="6" w:space="0" w:color="000000"/>
              <w:bottom w:val="outset" w:sz="6" w:space="0" w:color="000000"/>
              <w:right w:val="outset" w:sz="6" w:space="0" w:color="000000"/>
            </w:tcBorders>
            <w:hideMark/>
          </w:tcPr>
          <w:p w14:paraId="502CE8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874,00</w:t>
            </w:r>
          </w:p>
        </w:tc>
        <w:tc>
          <w:tcPr>
            <w:tcW w:w="389" w:type="pct"/>
            <w:tcBorders>
              <w:top w:val="outset" w:sz="6" w:space="0" w:color="000000"/>
              <w:left w:val="outset" w:sz="6" w:space="0" w:color="000000"/>
              <w:bottom w:val="outset" w:sz="6" w:space="0" w:color="000000"/>
              <w:right w:val="outset" w:sz="6" w:space="0" w:color="000000"/>
            </w:tcBorders>
            <w:hideMark/>
          </w:tcPr>
          <w:p w14:paraId="65D8F9E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5,83</w:t>
            </w:r>
          </w:p>
        </w:tc>
        <w:tc>
          <w:tcPr>
            <w:tcW w:w="489" w:type="pct"/>
            <w:tcBorders>
              <w:top w:val="outset" w:sz="6" w:space="0" w:color="000000"/>
              <w:left w:val="outset" w:sz="6" w:space="0" w:color="000000"/>
              <w:bottom w:val="outset" w:sz="6" w:space="0" w:color="000000"/>
              <w:right w:val="outset" w:sz="6" w:space="0" w:color="000000"/>
            </w:tcBorders>
            <w:hideMark/>
          </w:tcPr>
          <w:p w14:paraId="4FF755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70" w:type="pct"/>
            <w:tcBorders>
              <w:top w:val="outset" w:sz="6" w:space="0" w:color="000000"/>
              <w:left w:val="outset" w:sz="6" w:space="0" w:color="000000"/>
              <w:bottom w:val="outset" w:sz="6" w:space="0" w:color="000000"/>
              <w:right w:val="outset" w:sz="6" w:space="0" w:color="000000"/>
            </w:tcBorders>
            <w:hideMark/>
          </w:tcPr>
          <w:p w14:paraId="5E97054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874,00</w:t>
            </w:r>
          </w:p>
        </w:tc>
        <w:tc>
          <w:tcPr>
            <w:tcW w:w="465" w:type="pct"/>
            <w:tcBorders>
              <w:top w:val="outset" w:sz="6" w:space="0" w:color="000000"/>
              <w:left w:val="outset" w:sz="6" w:space="0" w:color="000000"/>
              <w:bottom w:val="outset" w:sz="6" w:space="0" w:color="000000"/>
              <w:right w:val="outset" w:sz="6" w:space="0" w:color="000000"/>
            </w:tcBorders>
            <w:hideMark/>
          </w:tcPr>
          <w:p w14:paraId="62B189F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005E2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3A1B86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71AF08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F894F5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1B5AB9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1184009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10187B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98" w:type="pct"/>
            <w:tcBorders>
              <w:top w:val="outset" w:sz="6" w:space="0" w:color="000000"/>
              <w:left w:val="outset" w:sz="6" w:space="0" w:color="000000"/>
              <w:bottom w:val="outset" w:sz="6" w:space="0" w:color="000000"/>
              <w:right w:val="outset" w:sz="6" w:space="0" w:color="000000"/>
            </w:tcBorders>
            <w:hideMark/>
          </w:tcPr>
          <w:p w14:paraId="164895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1.853,42</w:t>
            </w:r>
          </w:p>
        </w:tc>
        <w:tc>
          <w:tcPr>
            <w:tcW w:w="389" w:type="pct"/>
            <w:tcBorders>
              <w:top w:val="outset" w:sz="6" w:space="0" w:color="000000"/>
              <w:left w:val="outset" w:sz="6" w:space="0" w:color="000000"/>
              <w:bottom w:val="outset" w:sz="6" w:space="0" w:color="000000"/>
              <w:right w:val="outset" w:sz="6" w:space="0" w:color="000000"/>
            </w:tcBorders>
            <w:hideMark/>
          </w:tcPr>
          <w:p w14:paraId="79893D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37,07</w:t>
            </w:r>
          </w:p>
        </w:tc>
        <w:tc>
          <w:tcPr>
            <w:tcW w:w="489" w:type="pct"/>
            <w:tcBorders>
              <w:top w:val="outset" w:sz="6" w:space="0" w:color="000000"/>
              <w:left w:val="outset" w:sz="6" w:space="0" w:color="000000"/>
              <w:bottom w:val="outset" w:sz="6" w:space="0" w:color="000000"/>
              <w:right w:val="outset" w:sz="6" w:space="0" w:color="000000"/>
            </w:tcBorders>
            <w:hideMark/>
          </w:tcPr>
          <w:p w14:paraId="2115A8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70" w:type="pct"/>
            <w:tcBorders>
              <w:top w:val="outset" w:sz="6" w:space="0" w:color="000000"/>
              <w:left w:val="outset" w:sz="6" w:space="0" w:color="000000"/>
              <w:bottom w:val="outset" w:sz="6" w:space="0" w:color="000000"/>
              <w:right w:val="outset" w:sz="6" w:space="0" w:color="000000"/>
            </w:tcBorders>
            <w:hideMark/>
          </w:tcPr>
          <w:p w14:paraId="56E104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1.853,42</w:t>
            </w:r>
          </w:p>
        </w:tc>
        <w:tc>
          <w:tcPr>
            <w:tcW w:w="465" w:type="pct"/>
            <w:tcBorders>
              <w:top w:val="outset" w:sz="6" w:space="0" w:color="000000"/>
              <w:left w:val="outset" w:sz="6" w:space="0" w:color="000000"/>
              <w:bottom w:val="outset" w:sz="6" w:space="0" w:color="000000"/>
              <w:right w:val="outset" w:sz="6" w:space="0" w:color="000000"/>
            </w:tcBorders>
            <w:hideMark/>
          </w:tcPr>
          <w:p w14:paraId="11872F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A25B5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E925BA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E2C415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2D2FB4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2FF6CE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C0188AC"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1E51583"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C771311"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F2329C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30760E9"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D1D906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2399D6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7576389" w14:textId="77777777" w:rsidR="00377F63" w:rsidRPr="00BC54C9" w:rsidRDefault="00377F63">
            <w:pPr>
              <w:pStyle w:val="NormalnyWeb"/>
              <w:jc w:val="center"/>
              <w:rPr>
                <w:rFonts w:asciiTheme="minorHAnsi" w:hAnsiTheme="minorHAnsi" w:cstheme="minorHAnsi"/>
              </w:rPr>
            </w:pPr>
          </w:p>
        </w:tc>
      </w:tr>
      <w:tr w:rsidR="00377F63" w:rsidRPr="00BC54C9" w14:paraId="722AC29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4FD4050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lastRenderedPageBreak/>
              <w:t>852</w:t>
            </w:r>
          </w:p>
        </w:tc>
        <w:tc>
          <w:tcPr>
            <w:tcW w:w="273" w:type="pct"/>
            <w:tcBorders>
              <w:top w:val="outset" w:sz="6" w:space="0" w:color="000000"/>
              <w:left w:val="outset" w:sz="6" w:space="0" w:color="000000"/>
              <w:bottom w:val="outset" w:sz="6" w:space="0" w:color="000000"/>
              <w:right w:val="outset" w:sz="6" w:space="0" w:color="000000"/>
            </w:tcBorders>
          </w:tcPr>
          <w:p w14:paraId="13D240F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04128ED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56FE521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Pomoc społeczna</w:t>
            </w:r>
          </w:p>
        </w:tc>
        <w:tc>
          <w:tcPr>
            <w:tcW w:w="539" w:type="pct"/>
            <w:tcBorders>
              <w:top w:val="outset" w:sz="6" w:space="0" w:color="000000"/>
              <w:left w:val="outset" w:sz="6" w:space="0" w:color="000000"/>
              <w:bottom w:val="outset" w:sz="6" w:space="0" w:color="000000"/>
              <w:right w:val="outset" w:sz="6" w:space="0" w:color="000000"/>
            </w:tcBorders>
            <w:hideMark/>
          </w:tcPr>
          <w:p w14:paraId="759F94CA"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1.633.603,00</w:t>
            </w:r>
          </w:p>
        </w:tc>
        <w:tc>
          <w:tcPr>
            <w:tcW w:w="498" w:type="pct"/>
            <w:tcBorders>
              <w:top w:val="outset" w:sz="6" w:space="0" w:color="000000"/>
              <w:left w:val="outset" w:sz="6" w:space="0" w:color="000000"/>
              <w:bottom w:val="outset" w:sz="6" w:space="0" w:color="000000"/>
              <w:right w:val="outset" w:sz="6" w:space="0" w:color="000000"/>
            </w:tcBorders>
            <w:hideMark/>
          </w:tcPr>
          <w:p w14:paraId="061C0D2F"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708.898,19</w:t>
            </w:r>
          </w:p>
        </w:tc>
        <w:tc>
          <w:tcPr>
            <w:tcW w:w="389" w:type="pct"/>
            <w:tcBorders>
              <w:top w:val="outset" w:sz="6" w:space="0" w:color="000000"/>
              <w:left w:val="outset" w:sz="6" w:space="0" w:color="000000"/>
              <w:bottom w:val="outset" w:sz="6" w:space="0" w:color="000000"/>
              <w:right w:val="outset" w:sz="6" w:space="0" w:color="000000"/>
            </w:tcBorders>
            <w:hideMark/>
          </w:tcPr>
          <w:p w14:paraId="7D328B07"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43,39</w:t>
            </w:r>
          </w:p>
        </w:tc>
        <w:tc>
          <w:tcPr>
            <w:tcW w:w="489" w:type="pct"/>
            <w:tcBorders>
              <w:top w:val="outset" w:sz="6" w:space="0" w:color="000000"/>
              <w:left w:val="outset" w:sz="6" w:space="0" w:color="000000"/>
              <w:bottom w:val="outset" w:sz="6" w:space="0" w:color="000000"/>
              <w:right w:val="outset" w:sz="6" w:space="0" w:color="000000"/>
            </w:tcBorders>
            <w:hideMark/>
          </w:tcPr>
          <w:p w14:paraId="170C8C46"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1.633.603,00</w:t>
            </w:r>
          </w:p>
        </w:tc>
        <w:tc>
          <w:tcPr>
            <w:tcW w:w="470" w:type="pct"/>
            <w:tcBorders>
              <w:top w:val="outset" w:sz="6" w:space="0" w:color="000000"/>
              <w:left w:val="outset" w:sz="6" w:space="0" w:color="000000"/>
              <w:bottom w:val="outset" w:sz="6" w:space="0" w:color="000000"/>
              <w:right w:val="outset" w:sz="6" w:space="0" w:color="000000"/>
            </w:tcBorders>
            <w:hideMark/>
          </w:tcPr>
          <w:p w14:paraId="576E0F4D"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708.898,19</w:t>
            </w:r>
          </w:p>
        </w:tc>
        <w:tc>
          <w:tcPr>
            <w:tcW w:w="465" w:type="pct"/>
            <w:tcBorders>
              <w:top w:val="outset" w:sz="6" w:space="0" w:color="000000"/>
              <w:left w:val="outset" w:sz="6" w:space="0" w:color="000000"/>
              <w:bottom w:val="outset" w:sz="6" w:space="0" w:color="000000"/>
              <w:right w:val="outset" w:sz="6" w:space="0" w:color="000000"/>
            </w:tcBorders>
            <w:hideMark/>
          </w:tcPr>
          <w:p w14:paraId="344DEDD1"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c>
          <w:tcPr>
            <w:tcW w:w="473" w:type="pct"/>
            <w:tcBorders>
              <w:top w:val="outset" w:sz="6" w:space="0" w:color="000000"/>
              <w:left w:val="outset" w:sz="6" w:space="0" w:color="000000"/>
              <w:bottom w:val="outset" w:sz="6" w:space="0" w:color="000000"/>
              <w:right w:val="outset" w:sz="6" w:space="0" w:color="000000"/>
            </w:tcBorders>
            <w:hideMark/>
          </w:tcPr>
          <w:p w14:paraId="2CA93388"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r>
      <w:tr w:rsidR="00377F63" w:rsidRPr="00BC54C9" w14:paraId="5692F29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D791BE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A30A4D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731AFC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831BBBC"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6FC15F4"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FE318B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639087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5069619"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8B900E4"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C64136D"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64A2C51" w14:textId="77777777" w:rsidR="00377F63" w:rsidRPr="00BC54C9" w:rsidRDefault="00377F63">
            <w:pPr>
              <w:pStyle w:val="NormalnyWeb"/>
              <w:jc w:val="center"/>
              <w:rPr>
                <w:rFonts w:asciiTheme="minorHAnsi" w:hAnsiTheme="minorHAnsi" w:cstheme="minorHAnsi"/>
              </w:rPr>
            </w:pPr>
          </w:p>
        </w:tc>
      </w:tr>
      <w:tr w:rsidR="00377F63" w:rsidRPr="00BC54C9" w14:paraId="06CE73C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E71A2E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4882A6F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85202</w:t>
            </w:r>
          </w:p>
        </w:tc>
        <w:tc>
          <w:tcPr>
            <w:tcW w:w="270" w:type="pct"/>
            <w:tcBorders>
              <w:top w:val="outset" w:sz="6" w:space="0" w:color="000000"/>
              <w:left w:val="outset" w:sz="6" w:space="0" w:color="000000"/>
              <w:bottom w:val="outset" w:sz="6" w:space="0" w:color="000000"/>
              <w:right w:val="outset" w:sz="6" w:space="0" w:color="000000"/>
            </w:tcBorders>
          </w:tcPr>
          <w:p w14:paraId="574D57E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4D314B5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Domy pomocy społecznej</w:t>
            </w:r>
          </w:p>
        </w:tc>
        <w:tc>
          <w:tcPr>
            <w:tcW w:w="539" w:type="pct"/>
            <w:tcBorders>
              <w:top w:val="outset" w:sz="6" w:space="0" w:color="000000"/>
              <w:left w:val="outset" w:sz="6" w:space="0" w:color="000000"/>
              <w:bottom w:val="outset" w:sz="6" w:space="0" w:color="000000"/>
              <w:right w:val="outset" w:sz="6" w:space="0" w:color="000000"/>
            </w:tcBorders>
            <w:hideMark/>
          </w:tcPr>
          <w:p w14:paraId="77256648"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211.000,00</w:t>
            </w:r>
          </w:p>
        </w:tc>
        <w:tc>
          <w:tcPr>
            <w:tcW w:w="498" w:type="pct"/>
            <w:tcBorders>
              <w:top w:val="outset" w:sz="6" w:space="0" w:color="000000"/>
              <w:left w:val="outset" w:sz="6" w:space="0" w:color="000000"/>
              <w:bottom w:val="outset" w:sz="6" w:space="0" w:color="000000"/>
              <w:right w:val="outset" w:sz="6" w:space="0" w:color="000000"/>
            </w:tcBorders>
            <w:hideMark/>
          </w:tcPr>
          <w:p w14:paraId="70D1D223"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106.591,80</w:t>
            </w:r>
          </w:p>
        </w:tc>
        <w:tc>
          <w:tcPr>
            <w:tcW w:w="389" w:type="pct"/>
            <w:tcBorders>
              <w:top w:val="outset" w:sz="6" w:space="0" w:color="000000"/>
              <w:left w:val="outset" w:sz="6" w:space="0" w:color="000000"/>
              <w:bottom w:val="outset" w:sz="6" w:space="0" w:color="000000"/>
              <w:right w:val="outset" w:sz="6" w:space="0" w:color="000000"/>
            </w:tcBorders>
            <w:hideMark/>
          </w:tcPr>
          <w:p w14:paraId="3C777DD4"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50,52</w:t>
            </w:r>
          </w:p>
        </w:tc>
        <w:tc>
          <w:tcPr>
            <w:tcW w:w="489" w:type="pct"/>
            <w:tcBorders>
              <w:top w:val="outset" w:sz="6" w:space="0" w:color="000000"/>
              <w:left w:val="outset" w:sz="6" w:space="0" w:color="000000"/>
              <w:bottom w:val="outset" w:sz="6" w:space="0" w:color="000000"/>
              <w:right w:val="outset" w:sz="6" w:space="0" w:color="000000"/>
            </w:tcBorders>
            <w:hideMark/>
          </w:tcPr>
          <w:p w14:paraId="4F23044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211.000,00</w:t>
            </w:r>
          </w:p>
        </w:tc>
        <w:tc>
          <w:tcPr>
            <w:tcW w:w="470" w:type="pct"/>
            <w:tcBorders>
              <w:top w:val="outset" w:sz="6" w:space="0" w:color="000000"/>
              <w:left w:val="outset" w:sz="6" w:space="0" w:color="000000"/>
              <w:bottom w:val="outset" w:sz="6" w:space="0" w:color="000000"/>
              <w:right w:val="outset" w:sz="6" w:space="0" w:color="000000"/>
            </w:tcBorders>
            <w:hideMark/>
          </w:tcPr>
          <w:p w14:paraId="0D67347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106.591,80</w:t>
            </w:r>
          </w:p>
        </w:tc>
        <w:tc>
          <w:tcPr>
            <w:tcW w:w="465" w:type="pct"/>
            <w:tcBorders>
              <w:top w:val="outset" w:sz="6" w:space="0" w:color="000000"/>
              <w:left w:val="outset" w:sz="6" w:space="0" w:color="000000"/>
              <w:bottom w:val="outset" w:sz="6" w:space="0" w:color="000000"/>
              <w:right w:val="outset" w:sz="6" w:space="0" w:color="000000"/>
            </w:tcBorders>
            <w:hideMark/>
          </w:tcPr>
          <w:p w14:paraId="4B538C1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5F31712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15B5178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93C833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183B53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4CBFB11"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06B66DB"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355DBCA"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FDDB483"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7630784"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D242B99"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FA93B7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A5BF90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56CB052" w14:textId="77777777" w:rsidR="00377F63" w:rsidRPr="00BC54C9" w:rsidRDefault="00377F63">
            <w:pPr>
              <w:pStyle w:val="NormalnyWeb"/>
              <w:jc w:val="center"/>
              <w:rPr>
                <w:rFonts w:asciiTheme="minorHAnsi" w:hAnsiTheme="minorHAnsi" w:cstheme="minorHAnsi"/>
              </w:rPr>
            </w:pPr>
          </w:p>
        </w:tc>
      </w:tr>
      <w:tr w:rsidR="00377F63" w:rsidRPr="00BC54C9" w14:paraId="0B016F3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F54526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0EB559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F3FB0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4330</w:t>
            </w:r>
          </w:p>
        </w:tc>
        <w:tc>
          <w:tcPr>
            <w:tcW w:w="914" w:type="pct"/>
            <w:tcBorders>
              <w:top w:val="outset" w:sz="6" w:space="0" w:color="000000"/>
              <w:left w:val="outset" w:sz="6" w:space="0" w:color="000000"/>
              <w:bottom w:val="outset" w:sz="6" w:space="0" w:color="000000"/>
              <w:right w:val="outset" w:sz="6" w:space="0" w:color="000000"/>
            </w:tcBorders>
            <w:hideMark/>
          </w:tcPr>
          <w:p w14:paraId="695ADB5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przez jednostki samorządu terytorialnego od innych jednostek samorządu terytorialnego</w:t>
            </w:r>
          </w:p>
        </w:tc>
        <w:tc>
          <w:tcPr>
            <w:tcW w:w="539" w:type="pct"/>
            <w:tcBorders>
              <w:top w:val="outset" w:sz="6" w:space="0" w:color="000000"/>
              <w:left w:val="outset" w:sz="6" w:space="0" w:color="000000"/>
              <w:bottom w:val="outset" w:sz="6" w:space="0" w:color="000000"/>
              <w:right w:val="outset" w:sz="6" w:space="0" w:color="000000"/>
            </w:tcBorders>
            <w:hideMark/>
          </w:tcPr>
          <w:p w14:paraId="5D9CF4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211.000,00</w:t>
            </w:r>
          </w:p>
        </w:tc>
        <w:tc>
          <w:tcPr>
            <w:tcW w:w="498" w:type="pct"/>
            <w:tcBorders>
              <w:top w:val="outset" w:sz="6" w:space="0" w:color="000000"/>
              <w:left w:val="outset" w:sz="6" w:space="0" w:color="000000"/>
              <w:bottom w:val="outset" w:sz="6" w:space="0" w:color="000000"/>
              <w:right w:val="outset" w:sz="6" w:space="0" w:color="000000"/>
            </w:tcBorders>
            <w:hideMark/>
          </w:tcPr>
          <w:p w14:paraId="6950CAF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106.591,80</w:t>
            </w:r>
          </w:p>
        </w:tc>
        <w:tc>
          <w:tcPr>
            <w:tcW w:w="389" w:type="pct"/>
            <w:tcBorders>
              <w:top w:val="outset" w:sz="6" w:space="0" w:color="000000"/>
              <w:left w:val="outset" w:sz="6" w:space="0" w:color="000000"/>
              <w:bottom w:val="outset" w:sz="6" w:space="0" w:color="000000"/>
              <w:right w:val="outset" w:sz="6" w:space="0" w:color="000000"/>
            </w:tcBorders>
            <w:hideMark/>
          </w:tcPr>
          <w:p w14:paraId="5B8898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50,52</w:t>
            </w:r>
          </w:p>
        </w:tc>
        <w:tc>
          <w:tcPr>
            <w:tcW w:w="489" w:type="pct"/>
            <w:tcBorders>
              <w:top w:val="outset" w:sz="6" w:space="0" w:color="000000"/>
              <w:left w:val="outset" w:sz="6" w:space="0" w:color="000000"/>
              <w:bottom w:val="outset" w:sz="6" w:space="0" w:color="000000"/>
              <w:right w:val="outset" w:sz="6" w:space="0" w:color="000000"/>
            </w:tcBorders>
            <w:hideMark/>
          </w:tcPr>
          <w:p w14:paraId="2253A22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211.000,00</w:t>
            </w:r>
          </w:p>
        </w:tc>
        <w:tc>
          <w:tcPr>
            <w:tcW w:w="470" w:type="pct"/>
            <w:tcBorders>
              <w:top w:val="outset" w:sz="6" w:space="0" w:color="000000"/>
              <w:left w:val="outset" w:sz="6" w:space="0" w:color="000000"/>
              <w:bottom w:val="outset" w:sz="6" w:space="0" w:color="000000"/>
              <w:right w:val="outset" w:sz="6" w:space="0" w:color="000000"/>
            </w:tcBorders>
            <w:hideMark/>
          </w:tcPr>
          <w:p w14:paraId="7D810B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106.591,80</w:t>
            </w:r>
          </w:p>
        </w:tc>
        <w:tc>
          <w:tcPr>
            <w:tcW w:w="465" w:type="pct"/>
            <w:tcBorders>
              <w:top w:val="outset" w:sz="6" w:space="0" w:color="000000"/>
              <w:left w:val="outset" w:sz="6" w:space="0" w:color="000000"/>
              <w:bottom w:val="outset" w:sz="6" w:space="0" w:color="000000"/>
              <w:right w:val="outset" w:sz="6" w:space="0" w:color="000000"/>
            </w:tcBorders>
            <w:hideMark/>
          </w:tcPr>
          <w:p w14:paraId="5A903F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AD511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35CA67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113CEA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FEC597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931719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8E07B36"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6E3A508"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63ED249"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3162512"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398E24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B2CB2BA"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CD15E9D"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7278D18" w14:textId="77777777" w:rsidR="00377F63" w:rsidRPr="00BC54C9" w:rsidRDefault="00377F63">
            <w:pPr>
              <w:pStyle w:val="NormalnyWeb"/>
              <w:jc w:val="center"/>
              <w:rPr>
                <w:rFonts w:asciiTheme="minorHAnsi" w:hAnsiTheme="minorHAnsi" w:cstheme="minorHAnsi"/>
              </w:rPr>
            </w:pPr>
          </w:p>
        </w:tc>
      </w:tr>
      <w:tr w:rsidR="00377F63" w:rsidRPr="00BC54C9" w14:paraId="0397E07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46AE76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643CB29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85205</w:t>
            </w:r>
          </w:p>
        </w:tc>
        <w:tc>
          <w:tcPr>
            <w:tcW w:w="270" w:type="pct"/>
            <w:tcBorders>
              <w:top w:val="outset" w:sz="6" w:space="0" w:color="000000"/>
              <w:left w:val="outset" w:sz="6" w:space="0" w:color="000000"/>
              <w:bottom w:val="outset" w:sz="6" w:space="0" w:color="000000"/>
              <w:right w:val="outset" w:sz="6" w:space="0" w:color="000000"/>
            </w:tcBorders>
          </w:tcPr>
          <w:p w14:paraId="079BFF9C"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6A9B25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Zadania w zakresie przeciwdziałania przemocy w rodzinie</w:t>
            </w:r>
          </w:p>
        </w:tc>
        <w:tc>
          <w:tcPr>
            <w:tcW w:w="539" w:type="pct"/>
            <w:tcBorders>
              <w:top w:val="outset" w:sz="6" w:space="0" w:color="000000"/>
              <w:left w:val="outset" w:sz="6" w:space="0" w:color="000000"/>
              <w:bottom w:val="outset" w:sz="6" w:space="0" w:color="000000"/>
              <w:right w:val="outset" w:sz="6" w:space="0" w:color="000000"/>
            </w:tcBorders>
            <w:hideMark/>
          </w:tcPr>
          <w:p w14:paraId="372C06C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1.500,00</w:t>
            </w:r>
          </w:p>
        </w:tc>
        <w:tc>
          <w:tcPr>
            <w:tcW w:w="498" w:type="pct"/>
            <w:tcBorders>
              <w:top w:val="outset" w:sz="6" w:space="0" w:color="000000"/>
              <w:left w:val="outset" w:sz="6" w:space="0" w:color="000000"/>
              <w:bottom w:val="outset" w:sz="6" w:space="0" w:color="000000"/>
              <w:right w:val="outset" w:sz="6" w:space="0" w:color="000000"/>
            </w:tcBorders>
            <w:hideMark/>
          </w:tcPr>
          <w:p w14:paraId="2F0BEEB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389" w:type="pct"/>
            <w:tcBorders>
              <w:top w:val="outset" w:sz="6" w:space="0" w:color="000000"/>
              <w:left w:val="outset" w:sz="6" w:space="0" w:color="000000"/>
              <w:bottom w:val="outset" w:sz="6" w:space="0" w:color="000000"/>
              <w:right w:val="outset" w:sz="6" w:space="0" w:color="000000"/>
            </w:tcBorders>
            <w:hideMark/>
          </w:tcPr>
          <w:p w14:paraId="77D1725D"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489" w:type="pct"/>
            <w:tcBorders>
              <w:top w:val="outset" w:sz="6" w:space="0" w:color="000000"/>
              <w:left w:val="outset" w:sz="6" w:space="0" w:color="000000"/>
              <w:bottom w:val="outset" w:sz="6" w:space="0" w:color="000000"/>
              <w:right w:val="outset" w:sz="6" w:space="0" w:color="000000"/>
            </w:tcBorders>
            <w:hideMark/>
          </w:tcPr>
          <w:p w14:paraId="391D471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1.500,00</w:t>
            </w:r>
          </w:p>
        </w:tc>
        <w:tc>
          <w:tcPr>
            <w:tcW w:w="470" w:type="pct"/>
            <w:tcBorders>
              <w:top w:val="outset" w:sz="6" w:space="0" w:color="000000"/>
              <w:left w:val="outset" w:sz="6" w:space="0" w:color="000000"/>
              <w:bottom w:val="outset" w:sz="6" w:space="0" w:color="000000"/>
              <w:right w:val="outset" w:sz="6" w:space="0" w:color="000000"/>
            </w:tcBorders>
            <w:hideMark/>
          </w:tcPr>
          <w:p w14:paraId="333DB14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0,00</w:t>
            </w:r>
          </w:p>
        </w:tc>
        <w:tc>
          <w:tcPr>
            <w:tcW w:w="465" w:type="pct"/>
            <w:tcBorders>
              <w:top w:val="outset" w:sz="6" w:space="0" w:color="000000"/>
              <w:left w:val="outset" w:sz="6" w:space="0" w:color="000000"/>
              <w:bottom w:val="outset" w:sz="6" w:space="0" w:color="000000"/>
              <w:right w:val="outset" w:sz="6" w:space="0" w:color="000000"/>
            </w:tcBorders>
            <w:hideMark/>
          </w:tcPr>
          <w:p w14:paraId="60C5A0F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18BC1C5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7E82599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48B0B2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5387DF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34429D8"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9060C26"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80CEEFC"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33929F1"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30AC7B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F9C5DB3"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CC35891"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D29A9E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2674300" w14:textId="77777777" w:rsidR="00377F63" w:rsidRPr="00BC54C9" w:rsidRDefault="00377F63">
            <w:pPr>
              <w:pStyle w:val="NormalnyWeb"/>
              <w:jc w:val="center"/>
              <w:rPr>
                <w:rFonts w:asciiTheme="minorHAnsi" w:hAnsiTheme="minorHAnsi" w:cstheme="minorHAnsi"/>
              </w:rPr>
            </w:pPr>
          </w:p>
        </w:tc>
      </w:tr>
      <w:tr w:rsidR="00377F63" w:rsidRPr="00BC54C9" w14:paraId="619CBB7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9B4337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128852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A88DF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0001120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441E64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98" w:type="pct"/>
            <w:tcBorders>
              <w:top w:val="outset" w:sz="6" w:space="0" w:color="000000"/>
              <w:left w:val="outset" w:sz="6" w:space="0" w:color="000000"/>
              <w:bottom w:val="outset" w:sz="6" w:space="0" w:color="000000"/>
              <w:right w:val="outset" w:sz="6" w:space="0" w:color="000000"/>
            </w:tcBorders>
            <w:hideMark/>
          </w:tcPr>
          <w:p w14:paraId="5D0AEB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06FB0F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8806AC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70" w:type="pct"/>
            <w:tcBorders>
              <w:top w:val="outset" w:sz="6" w:space="0" w:color="000000"/>
              <w:left w:val="outset" w:sz="6" w:space="0" w:color="000000"/>
              <w:bottom w:val="outset" w:sz="6" w:space="0" w:color="000000"/>
              <w:right w:val="outset" w:sz="6" w:space="0" w:color="000000"/>
            </w:tcBorders>
            <w:hideMark/>
          </w:tcPr>
          <w:p w14:paraId="218E70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708933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A7BFC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8881F5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4D0193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E646F8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E1692D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430CEA72"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18B003D"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C95026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B8AB00A"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290626C"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81CAD90"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F3B4F78"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164867C" w14:textId="77777777" w:rsidR="00377F63" w:rsidRPr="00BC54C9" w:rsidRDefault="00377F63">
            <w:pPr>
              <w:pStyle w:val="NormalnyWeb"/>
              <w:jc w:val="center"/>
              <w:rPr>
                <w:rFonts w:asciiTheme="minorHAnsi" w:hAnsiTheme="minorHAnsi" w:cstheme="minorHAnsi"/>
              </w:rPr>
            </w:pPr>
          </w:p>
        </w:tc>
      </w:tr>
      <w:tr w:rsidR="00377F63" w:rsidRPr="00BC54C9" w14:paraId="30AD10C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927DDD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1977788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85213</w:t>
            </w:r>
          </w:p>
        </w:tc>
        <w:tc>
          <w:tcPr>
            <w:tcW w:w="270" w:type="pct"/>
            <w:tcBorders>
              <w:top w:val="outset" w:sz="6" w:space="0" w:color="000000"/>
              <w:left w:val="outset" w:sz="6" w:space="0" w:color="000000"/>
              <w:bottom w:val="outset" w:sz="6" w:space="0" w:color="000000"/>
              <w:right w:val="outset" w:sz="6" w:space="0" w:color="000000"/>
            </w:tcBorders>
          </w:tcPr>
          <w:p w14:paraId="17567ABA"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6BAEFC3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 xml:space="preserve">Składki na ubezpieczenie </w:t>
            </w:r>
            <w:r w:rsidRPr="00BC54C9">
              <w:rPr>
                <w:rFonts w:asciiTheme="minorHAnsi" w:hAnsiTheme="minorHAnsi" w:cstheme="minorHAnsi"/>
                <w:i/>
                <w:iCs/>
              </w:rPr>
              <w:lastRenderedPageBreak/>
              <w:t>zdrowotne opłacane za osoby pobierające niektóre świadczenia z pomocy społecznej oraz za osoby uczestniczące w zajęciach w centrum integracji społecznej</w:t>
            </w:r>
          </w:p>
        </w:tc>
        <w:tc>
          <w:tcPr>
            <w:tcW w:w="539" w:type="pct"/>
            <w:tcBorders>
              <w:top w:val="outset" w:sz="6" w:space="0" w:color="000000"/>
              <w:left w:val="outset" w:sz="6" w:space="0" w:color="000000"/>
              <w:bottom w:val="outset" w:sz="6" w:space="0" w:color="000000"/>
              <w:right w:val="outset" w:sz="6" w:space="0" w:color="000000"/>
            </w:tcBorders>
            <w:hideMark/>
          </w:tcPr>
          <w:p w14:paraId="330E071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lastRenderedPageBreak/>
              <w:t>30.000,00</w:t>
            </w:r>
          </w:p>
        </w:tc>
        <w:tc>
          <w:tcPr>
            <w:tcW w:w="498" w:type="pct"/>
            <w:tcBorders>
              <w:top w:val="outset" w:sz="6" w:space="0" w:color="000000"/>
              <w:left w:val="outset" w:sz="6" w:space="0" w:color="000000"/>
              <w:bottom w:val="outset" w:sz="6" w:space="0" w:color="000000"/>
              <w:right w:val="outset" w:sz="6" w:space="0" w:color="000000"/>
            </w:tcBorders>
            <w:hideMark/>
          </w:tcPr>
          <w:p w14:paraId="3C320F96"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13.340,77</w:t>
            </w:r>
          </w:p>
        </w:tc>
        <w:tc>
          <w:tcPr>
            <w:tcW w:w="389" w:type="pct"/>
            <w:tcBorders>
              <w:top w:val="outset" w:sz="6" w:space="0" w:color="000000"/>
              <w:left w:val="outset" w:sz="6" w:space="0" w:color="000000"/>
              <w:bottom w:val="outset" w:sz="6" w:space="0" w:color="000000"/>
              <w:right w:val="outset" w:sz="6" w:space="0" w:color="000000"/>
            </w:tcBorders>
            <w:hideMark/>
          </w:tcPr>
          <w:p w14:paraId="678CC35C"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44,47</w:t>
            </w:r>
          </w:p>
        </w:tc>
        <w:tc>
          <w:tcPr>
            <w:tcW w:w="489" w:type="pct"/>
            <w:tcBorders>
              <w:top w:val="outset" w:sz="6" w:space="0" w:color="000000"/>
              <w:left w:val="outset" w:sz="6" w:space="0" w:color="000000"/>
              <w:bottom w:val="outset" w:sz="6" w:space="0" w:color="000000"/>
              <w:right w:val="outset" w:sz="6" w:space="0" w:color="000000"/>
            </w:tcBorders>
            <w:hideMark/>
          </w:tcPr>
          <w:p w14:paraId="1E2F806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30.000,00</w:t>
            </w:r>
          </w:p>
        </w:tc>
        <w:tc>
          <w:tcPr>
            <w:tcW w:w="470" w:type="pct"/>
            <w:tcBorders>
              <w:top w:val="outset" w:sz="6" w:space="0" w:color="000000"/>
              <w:left w:val="outset" w:sz="6" w:space="0" w:color="000000"/>
              <w:bottom w:val="outset" w:sz="6" w:space="0" w:color="000000"/>
              <w:right w:val="outset" w:sz="6" w:space="0" w:color="000000"/>
            </w:tcBorders>
            <w:hideMark/>
          </w:tcPr>
          <w:p w14:paraId="1F5DE36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13.340,77</w:t>
            </w:r>
          </w:p>
        </w:tc>
        <w:tc>
          <w:tcPr>
            <w:tcW w:w="465" w:type="pct"/>
            <w:tcBorders>
              <w:top w:val="outset" w:sz="6" w:space="0" w:color="000000"/>
              <w:left w:val="outset" w:sz="6" w:space="0" w:color="000000"/>
              <w:bottom w:val="outset" w:sz="6" w:space="0" w:color="000000"/>
              <w:right w:val="outset" w:sz="6" w:space="0" w:color="000000"/>
            </w:tcBorders>
            <w:hideMark/>
          </w:tcPr>
          <w:p w14:paraId="6FE9ED8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7C49A78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59D4545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A6A872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3D0A91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6F4500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5AF8AAA"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A677F5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F8CEF85"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CCD7CA8"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723433D6"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7B58DD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B0FE0CC"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B2FF4EF" w14:textId="77777777" w:rsidR="00377F63" w:rsidRPr="00BC54C9" w:rsidRDefault="00377F63">
            <w:pPr>
              <w:pStyle w:val="NormalnyWeb"/>
              <w:jc w:val="center"/>
              <w:rPr>
                <w:rFonts w:asciiTheme="minorHAnsi" w:hAnsiTheme="minorHAnsi" w:cstheme="minorHAnsi"/>
              </w:rPr>
            </w:pPr>
          </w:p>
        </w:tc>
      </w:tr>
      <w:tr w:rsidR="00377F63" w:rsidRPr="00BC54C9" w14:paraId="41FB346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1B5179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B57420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D8D64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4130</w:t>
            </w:r>
          </w:p>
        </w:tc>
        <w:tc>
          <w:tcPr>
            <w:tcW w:w="914" w:type="pct"/>
            <w:tcBorders>
              <w:top w:val="outset" w:sz="6" w:space="0" w:color="000000"/>
              <w:left w:val="outset" w:sz="6" w:space="0" w:color="000000"/>
              <w:bottom w:val="outset" w:sz="6" w:space="0" w:color="000000"/>
              <w:right w:val="outset" w:sz="6" w:space="0" w:color="000000"/>
            </w:tcBorders>
            <w:hideMark/>
          </w:tcPr>
          <w:p w14:paraId="744EDD8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zdrowotne</w:t>
            </w:r>
          </w:p>
        </w:tc>
        <w:tc>
          <w:tcPr>
            <w:tcW w:w="539" w:type="pct"/>
            <w:tcBorders>
              <w:top w:val="outset" w:sz="6" w:space="0" w:color="000000"/>
              <w:left w:val="outset" w:sz="6" w:space="0" w:color="000000"/>
              <w:bottom w:val="outset" w:sz="6" w:space="0" w:color="000000"/>
              <w:right w:val="outset" w:sz="6" w:space="0" w:color="000000"/>
            </w:tcBorders>
            <w:hideMark/>
          </w:tcPr>
          <w:p w14:paraId="10957D4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498" w:type="pct"/>
            <w:tcBorders>
              <w:top w:val="outset" w:sz="6" w:space="0" w:color="000000"/>
              <w:left w:val="outset" w:sz="6" w:space="0" w:color="000000"/>
              <w:bottom w:val="outset" w:sz="6" w:space="0" w:color="000000"/>
              <w:right w:val="outset" w:sz="6" w:space="0" w:color="000000"/>
            </w:tcBorders>
            <w:hideMark/>
          </w:tcPr>
          <w:p w14:paraId="51F3E2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13.340,77</w:t>
            </w:r>
          </w:p>
        </w:tc>
        <w:tc>
          <w:tcPr>
            <w:tcW w:w="389" w:type="pct"/>
            <w:tcBorders>
              <w:top w:val="outset" w:sz="6" w:space="0" w:color="000000"/>
              <w:left w:val="outset" w:sz="6" w:space="0" w:color="000000"/>
              <w:bottom w:val="outset" w:sz="6" w:space="0" w:color="000000"/>
              <w:right w:val="outset" w:sz="6" w:space="0" w:color="000000"/>
            </w:tcBorders>
            <w:hideMark/>
          </w:tcPr>
          <w:p w14:paraId="144E2D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44,47</w:t>
            </w:r>
          </w:p>
        </w:tc>
        <w:tc>
          <w:tcPr>
            <w:tcW w:w="489" w:type="pct"/>
            <w:tcBorders>
              <w:top w:val="outset" w:sz="6" w:space="0" w:color="000000"/>
              <w:left w:val="outset" w:sz="6" w:space="0" w:color="000000"/>
              <w:bottom w:val="outset" w:sz="6" w:space="0" w:color="000000"/>
              <w:right w:val="outset" w:sz="6" w:space="0" w:color="000000"/>
            </w:tcBorders>
            <w:hideMark/>
          </w:tcPr>
          <w:p w14:paraId="162AB9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470" w:type="pct"/>
            <w:tcBorders>
              <w:top w:val="outset" w:sz="6" w:space="0" w:color="000000"/>
              <w:left w:val="outset" w:sz="6" w:space="0" w:color="000000"/>
              <w:bottom w:val="outset" w:sz="6" w:space="0" w:color="000000"/>
              <w:right w:val="outset" w:sz="6" w:space="0" w:color="000000"/>
            </w:tcBorders>
            <w:hideMark/>
          </w:tcPr>
          <w:p w14:paraId="002502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13.340,77</w:t>
            </w:r>
          </w:p>
        </w:tc>
        <w:tc>
          <w:tcPr>
            <w:tcW w:w="465" w:type="pct"/>
            <w:tcBorders>
              <w:top w:val="outset" w:sz="6" w:space="0" w:color="000000"/>
              <w:left w:val="outset" w:sz="6" w:space="0" w:color="000000"/>
              <w:bottom w:val="outset" w:sz="6" w:space="0" w:color="000000"/>
              <w:right w:val="outset" w:sz="6" w:space="0" w:color="000000"/>
            </w:tcBorders>
            <w:hideMark/>
          </w:tcPr>
          <w:p w14:paraId="26D307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8DDD9D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B57C36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D16DDD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14A3DD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832BFF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DFC1BCF"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BC3B84F"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E825596"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91A3FC0"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F0C5DBA"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8746C2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5660E39"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73C9CCB" w14:textId="77777777" w:rsidR="00377F63" w:rsidRPr="00BC54C9" w:rsidRDefault="00377F63">
            <w:pPr>
              <w:pStyle w:val="NormalnyWeb"/>
              <w:jc w:val="center"/>
              <w:rPr>
                <w:rFonts w:asciiTheme="minorHAnsi" w:hAnsiTheme="minorHAnsi" w:cstheme="minorHAnsi"/>
              </w:rPr>
            </w:pPr>
          </w:p>
        </w:tc>
      </w:tr>
      <w:tr w:rsidR="00377F63" w:rsidRPr="00BC54C9" w14:paraId="1B974B1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0F128D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EB82CF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85214</w:t>
            </w:r>
          </w:p>
        </w:tc>
        <w:tc>
          <w:tcPr>
            <w:tcW w:w="270" w:type="pct"/>
            <w:tcBorders>
              <w:top w:val="outset" w:sz="6" w:space="0" w:color="000000"/>
              <w:left w:val="outset" w:sz="6" w:space="0" w:color="000000"/>
              <w:bottom w:val="outset" w:sz="6" w:space="0" w:color="000000"/>
              <w:right w:val="outset" w:sz="6" w:space="0" w:color="000000"/>
            </w:tcBorders>
          </w:tcPr>
          <w:p w14:paraId="7AA3269F"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600DA8D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Zasiłki okresowe, celowe i pomoc w naturze oraz składki na ubezpieczenia emerytalne i rentowe</w:t>
            </w:r>
          </w:p>
        </w:tc>
        <w:tc>
          <w:tcPr>
            <w:tcW w:w="539" w:type="pct"/>
            <w:tcBorders>
              <w:top w:val="outset" w:sz="6" w:space="0" w:color="000000"/>
              <w:left w:val="outset" w:sz="6" w:space="0" w:color="000000"/>
              <w:bottom w:val="outset" w:sz="6" w:space="0" w:color="000000"/>
              <w:right w:val="outset" w:sz="6" w:space="0" w:color="000000"/>
            </w:tcBorders>
            <w:hideMark/>
          </w:tcPr>
          <w:p w14:paraId="0713C69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143.000,00</w:t>
            </w:r>
          </w:p>
        </w:tc>
        <w:tc>
          <w:tcPr>
            <w:tcW w:w="498" w:type="pct"/>
            <w:tcBorders>
              <w:top w:val="outset" w:sz="6" w:space="0" w:color="000000"/>
              <w:left w:val="outset" w:sz="6" w:space="0" w:color="000000"/>
              <w:bottom w:val="outset" w:sz="6" w:space="0" w:color="000000"/>
              <w:right w:val="outset" w:sz="6" w:space="0" w:color="000000"/>
            </w:tcBorders>
            <w:hideMark/>
          </w:tcPr>
          <w:p w14:paraId="1CB6009F"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53.506,88</w:t>
            </w:r>
          </w:p>
        </w:tc>
        <w:tc>
          <w:tcPr>
            <w:tcW w:w="389" w:type="pct"/>
            <w:tcBorders>
              <w:top w:val="outset" w:sz="6" w:space="0" w:color="000000"/>
              <w:left w:val="outset" w:sz="6" w:space="0" w:color="000000"/>
              <w:bottom w:val="outset" w:sz="6" w:space="0" w:color="000000"/>
              <w:right w:val="outset" w:sz="6" w:space="0" w:color="000000"/>
            </w:tcBorders>
            <w:hideMark/>
          </w:tcPr>
          <w:p w14:paraId="0D4299F9"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37,42</w:t>
            </w:r>
          </w:p>
        </w:tc>
        <w:tc>
          <w:tcPr>
            <w:tcW w:w="489" w:type="pct"/>
            <w:tcBorders>
              <w:top w:val="outset" w:sz="6" w:space="0" w:color="000000"/>
              <w:left w:val="outset" w:sz="6" w:space="0" w:color="000000"/>
              <w:bottom w:val="outset" w:sz="6" w:space="0" w:color="000000"/>
              <w:right w:val="outset" w:sz="6" w:space="0" w:color="000000"/>
            </w:tcBorders>
            <w:hideMark/>
          </w:tcPr>
          <w:p w14:paraId="4F19A08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143.000,00</w:t>
            </w:r>
          </w:p>
        </w:tc>
        <w:tc>
          <w:tcPr>
            <w:tcW w:w="470" w:type="pct"/>
            <w:tcBorders>
              <w:top w:val="outset" w:sz="6" w:space="0" w:color="000000"/>
              <w:left w:val="outset" w:sz="6" w:space="0" w:color="000000"/>
              <w:bottom w:val="outset" w:sz="6" w:space="0" w:color="000000"/>
              <w:right w:val="outset" w:sz="6" w:space="0" w:color="000000"/>
            </w:tcBorders>
            <w:hideMark/>
          </w:tcPr>
          <w:p w14:paraId="252F2D7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53.506,88</w:t>
            </w:r>
          </w:p>
        </w:tc>
        <w:tc>
          <w:tcPr>
            <w:tcW w:w="465" w:type="pct"/>
            <w:tcBorders>
              <w:top w:val="outset" w:sz="6" w:space="0" w:color="000000"/>
              <w:left w:val="outset" w:sz="6" w:space="0" w:color="000000"/>
              <w:bottom w:val="outset" w:sz="6" w:space="0" w:color="000000"/>
              <w:right w:val="outset" w:sz="6" w:space="0" w:color="000000"/>
            </w:tcBorders>
            <w:hideMark/>
          </w:tcPr>
          <w:p w14:paraId="1DEEDA7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6F4094B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32147CF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62873D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8EFF73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8EAB33F"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EEB444F"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2A89565"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877FF8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E93EFCE"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C63B064"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772BE39"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7F87F00"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32D0B3A" w14:textId="77777777" w:rsidR="00377F63" w:rsidRPr="00BC54C9" w:rsidRDefault="00377F63">
            <w:pPr>
              <w:pStyle w:val="NormalnyWeb"/>
              <w:jc w:val="center"/>
              <w:rPr>
                <w:rFonts w:asciiTheme="minorHAnsi" w:hAnsiTheme="minorHAnsi" w:cstheme="minorHAnsi"/>
              </w:rPr>
            </w:pPr>
          </w:p>
        </w:tc>
      </w:tr>
      <w:tr w:rsidR="00377F63" w:rsidRPr="00BC54C9" w14:paraId="07E41E2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70A37B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E074AB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8CAC2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3110</w:t>
            </w:r>
          </w:p>
        </w:tc>
        <w:tc>
          <w:tcPr>
            <w:tcW w:w="914" w:type="pct"/>
            <w:tcBorders>
              <w:top w:val="outset" w:sz="6" w:space="0" w:color="000000"/>
              <w:left w:val="outset" w:sz="6" w:space="0" w:color="000000"/>
              <w:bottom w:val="outset" w:sz="6" w:space="0" w:color="000000"/>
              <w:right w:val="outset" w:sz="6" w:space="0" w:color="000000"/>
            </w:tcBorders>
            <w:hideMark/>
          </w:tcPr>
          <w:p w14:paraId="55841A1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Świadczenia społeczne </w:t>
            </w:r>
          </w:p>
        </w:tc>
        <w:tc>
          <w:tcPr>
            <w:tcW w:w="539" w:type="pct"/>
            <w:tcBorders>
              <w:top w:val="outset" w:sz="6" w:space="0" w:color="000000"/>
              <w:left w:val="outset" w:sz="6" w:space="0" w:color="000000"/>
              <w:bottom w:val="outset" w:sz="6" w:space="0" w:color="000000"/>
              <w:right w:val="outset" w:sz="6" w:space="0" w:color="000000"/>
            </w:tcBorders>
            <w:hideMark/>
          </w:tcPr>
          <w:p w14:paraId="47E986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143.000,00</w:t>
            </w:r>
          </w:p>
        </w:tc>
        <w:tc>
          <w:tcPr>
            <w:tcW w:w="498" w:type="pct"/>
            <w:tcBorders>
              <w:top w:val="outset" w:sz="6" w:space="0" w:color="000000"/>
              <w:left w:val="outset" w:sz="6" w:space="0" w:color="000000"/>
              <w:bottom w:val="outset" w:sz="6" w:space="0" w:color="000000"/>
              <w:right w:val="outset" w:sz="6" w:space="0" w:color="000000"/>
            </w:tcBorders>
            <w:hideMark/>
          </w:tcPr>
          <w:p w14:paraId="64E8F5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53.506,88</w:t>
            </w:r>
          </w:p>
        </w:tc>
        <w:tc>
          <w:tcPr>
            <w:tcW w:w="389" w:type="pct"/>
            <w:tcBorders>
              <w:top w:val="outset" w:sz="6" w:space="0" w:color="000000"/>
              <w:left w:val="outset" w:sz="6" w:space="0" w:color="000000"/>
              <w:bottom w:val="outset" w:sz="6" w:space="0" w:color="000000"/>
              <w:right w:val="outset" w:sz="6" w:space="0" w:color="000000"/>
            </w:tcBorders>
            <w:hideMark/>
          </w:tcPr>
          <w:p w14:paraId="581688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37,42</w:t>
            </w:r>
          </w:p>
        </w:tc>
        <w:tc>
          <w:tcPr>
            <w:tcW w:w="489" w:type="pct"/>
            <w:tcBorders>
              <w:top w:val="outset" w:sz="6" w:space="0" w:color="000000"/>
              <w:left w:val="outset" w:sz="6" w:space="0" w:color="000000"/>
              <w:bottom w:val="outset" w:sz="6" w:space="0" w:color="000000"/>
              <w:right w:val="outset" w:sz="6" w:space="0" w:color="000000"/>
            </w:tcBorders>
            <w:hideMark/>
          </w:tcPr>
          <w:p w14:paraId="738BCC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143.000,00</w:t>
            </w:r>
          </w:p>
        </w:tc>
        <w:tc>
          <w:tcPr>
            <w:tcW w:w="470" w:type="pct"/>
            <w:tcBorders>
              <w:top w:val="outset" w:sz="6" w:space="0" w:color="000000"/>
              <w:left w:val="outset" w:sz="6" w:space="0" w:color="000000"/>
              <w:bottom w:val="outset" w:sz="6" w:space="0" w:color="000000"/>
              <w:right w:val="outset" w:sz="6" w:space="0" w:color="000000"/>
            </w:tcBorders>
            <w:hideMark/>
          </w:tcPr>
          <w:p w14:paraId="5541D5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53.506,88</w:t>
            </w:r>
          </w:p>
        </w:tc>
        <w:tc>
          <w:tcPr>
            <w:tcW w:w="465" w:type="pct"/>
            <w:tcBorders>
              <w:top w:val="outset" w:sz="6" w:space="0" w:color="000000"/>
              <w:left w:val="outset" w:sz="6" w:space="0" w:color="000000"/>
              <w:bottom w:val="outset" w:sz="6" w:space="0" w:color="000000"/>
              <w:right w:val="outset" w:sz="6" w:space="0" w:color="000000"/>
            </w:tcBorders>
            <w:hideMark/>
          </w:tcPr>
          <w:p w14:paraId="599CE0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25A29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24C065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5656B5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ED4237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B61D99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3E60ACB"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B38CE68"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D53629E"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2FB248A"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7B56D24"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628E1F6"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97152B7"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B7F00BC" w14:textId="77777777" w:rsidR="00377F63" w:rsidRPr="00BC54C9" w:rsidRDefault="00377F63">
            <w:pPr>
              <w:pStyle w:val="NormalnyWeb"/>
              <w:jc w:val="center"/>
              <w:rPr>
                <w:rFonts w:asciiTheme="minorHAnsi" w:hAnsiTheme="minorHAnsi" w:cstheme="minorHAnsi"/>
              </w:rPr>
            </w:pPr>
          </w:p>
        </w:tc>
      </w:tr>
      <w:tr w:rsidR="00377F63" w:rsidRPr="00BC54C9" w14:paraId="6DE9FB7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99CDE0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31FD73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85215</w:t>
            </w:r>
          </w:p>
        </w:tc>
        <w:tc>
          <w:tcPr>
            <w:tcW w:w="270" w:type="pct"/>
            <w:tcBorders>
              <w:top w:val="outset" w:sz="6" w:space="0" w:color="000000"/>
              <w:left w:val="outset" w:sz="6" w:space="0" w:color="000000"/>
              <w:bottom w:val="outset" w:sz="6" w:space="0" w:color="000000"/>
              <w:right w:val="outset" w:sz="6" w:space="0" w:color="000000"/>
            </w:tcBorders>
          </w:tcPr>
          <w:p w14:paraId="6332A2E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289FEC6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Dodatki mieszkaniowe</w:t>
            </w:r>
          </w:p>
        </w:tc>
        <w:tc>
          <w:tcPr>
            <w:tcW w:w="539" w:type="pct"/>
            <w:tcBorders>
              <w:top w:val="outset" w:sz="6" w:space="0" w:color="000000"/>
              <w:left w:val="outset" w:sz="6" w:space="0" w:color="000000"/>
              <w:bottom w:val="outset" w:sz="6" w:space="0" w:color="000000"/>
              <w:right w:val="outset" w:sz="6" w:space="0" w:color="000000"/>
            </w:tcBorders>
            <w:hideMark/>
          </w:tcPr>
          <w:p w14:paraId="1A3C202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5.255,00</w:t>
            </w:r>
          </w:p>
        </w:tc>
        <w:tc>
          <w:tcPr>
            <w:tcW w:w="498" w:type="pct"/>
            <w:tcBorders>
              <w:top w:val="outset" w:sz="6" w:space="0" w:color="000000"/>
              <w:left w:val="outset" w:sz="6" w:space="0" w:color="000000"/>
              <w:bottom w:val="outset" w:sz="6" w:space="0" w:color="000000"/>
              <w:right w:val="outset" w:sz="6" w:space="0" w:color="000000"/>
            </w:tcBorders>
            <w:hideMark/>
          </w:tcPr>
          <w:p w14:paraId="0FA9522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1.674,90</w:t>
            </w:r>
          </w:p>
        </w:tc>
        <w:tc>
          <w:tcPr>
            <w:tcW w:w="389" w:type="pct"/>
            <w:tcBorders>
              <w:top w:val="outset" w:sz="6" w:space="0" w:color="000000"/>
              <w:left w:val="outset" w:sz="6" w:space="0" w:color="000000"/>
              <w:bottom w:val="outset" w:sz="6" w:space="0" w:color="000000"/>
              <w:right w:val="outset" w:sz="6" w:space="0" w:color="000000"/>
            </w:tcBorders>
            <w:hideMark/>
          </w:tcPr>
          <w:p w14:paraId="6DC0820B"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31,87</w:t>
            </w:r>
          </w:p>
        </w:tc>
        <w:tc>
          <w:tcPr>
            <w:tcW w:w="489" w:type="pct"/>
            <w:tcBorders>
              <w:top w:val="outset" w:sz="6" w:space="0" w:color="000000"/>
              <w:left w:val="outset" w:sz="6" w:space="0" w:color="000000"/>
              <w:bottom w:val="outset" w:sz="6" w:space="0" w:color="000000"/>
              <w:right w:val="outset" w:sz="6" w:space="0" w:color="000000"/>
            </w:tcBorders>
            <w:hideMark/>
          </w:tcPr>
          <w:p w14:paraId="0D49D9D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5.255,00</w:t>
            </w:r>
          </w:p>
        </w:tc>
        <w:tc>
          <w:tcPr>
            <w:tcW w:w="470" w:type="pct"/>
            <w:tcBorders>
              <w:top w:val="outset" w:sz="6" w:space="0" w:color="000000"/>
              <w:left w:val="outset" w:sz="6" w:space="0" w:color="000000"/>
              <w:bottom w:val="outset" w:sz="6" w:space="0" w:color="000000"/>
              <w:right w:val="outset" w:sz="6" w:space="0" w:color="000000"/>
            </w:tcBorders>
            <w:hideMark/>
          </w:tcPr>
          <w:p w14:paraId="6536815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1.674,90</w:t>
            </w:r>
          </w:p>
        </w:tc>
        <w:tc>
          <w:tcPr>
            <w:tcW w:w="465" w:type="pct"/>
            <w:tcBorders>
              <w:top w:val="outset" w:sz="6" w:space="0" w:color="000000"/>
              <w:left w:val="outset" w:sz="6" w:space="0" w:color="000000"/>
              <w:bottom w:val="outset" w:sz="6" w:space="0" w:color="000000"/>
              <w:right w:val="outset" w:sz="6" w:space="0" w:color="000000"/>
            </w:tcBorders>
            <w:hideMark/>
          </w:tcPr>
          <w:p w14:paraId="770CD2F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4205A72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39042C7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4604FC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DE17FC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0EF0B4A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434EB0E6"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CE53FAC"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1C87457"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223F2B1"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782235E8"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37AFBA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015A8A9"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9F4378E" w14:textId="77777777" w:rsidR="00377F63" w:rsidRPr="00BC54C9" w:rsidRDefault="00377F63">
            <w:pPr>
              <w:pStyle w:val="NormalnyWeb"/>
              <w:jc w:val="center"/>
              <w:rPr>
                <w:rFonts w:asciiTheme="minorHAnsi" w:hAnsiTheme="minorHAnsi" w:cstheme="minorHAnsi"/>
              </w:rPr>
            </w:pPr>
          </w:p>
        </w:tc>
      </w:tr>
      <w:tr w:rsidR="00377F63" w:rsidRPr="00BC54C9" w14:paraId="5AFF689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02A779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83ADC0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518FD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3110</w:t>
            </w:r>
          </w:p>
        </w:tc>
        <w:tc>
          <w:tcPr>
            <w:tcW w:w="914" w:type="pct"/>
            <w:tcBorders>
              <w:top w:val="outset" w:sz="6" w:space="0" w:color="000000"/>
              <w:left w:val="outset" w:sz="6" w:space="0" w:color="000000"/>
              <w:bottom w:val="outset" w:sz="6" w:space="0" w:color="000000"/>
              <w:right w:val="outset" w:sz="6" w:space="0" w:color="000000"/>
            </w:tcBorders>
            <w:hideMark/>
          </w:tcPr>
          <w:p w14:paraId="5AB6478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Świadczenia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1DE2A9F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5.255,00</w:t>
            </w:r>
          </w:p>
        </w:tc>
        <w:tc>
          <w:tcPr>
            <w:tcW w:w="498" w:type="pct"/>
            <w:tcBorders>
              <w:top w:val="outset" w:sz="6" w:space="0" w:color="000000"/>
              <w:left w:val="outset" w:sz="6" w:space="0" w:color="000000"/>
              <w:bottom w:val="outset" w:sz="6" w:space="0" w:color="000000"/>
              <w:right w:val="outset" w:sz="6" w:space="0" w:color="000000"/>
            </w:tcBorders>
            <w:hideMark/>
          </w:tcPr>
          <w:p w14:paraId="1B9E0FE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1.674,90</w:t>
            </w:r>
          </w:p>
        </w:tc>
        <w:tc>
          <w:tcPr>
            <w:tcW w:w="389" w:type="pct"/>
            <w:tcBorders>
              <w:top w:val="outset" w:sz="6" w:space="0" w:color="000000"/>
              <w:left w:val="outset" w:sz="6" w:space="0" w:color="000000"/>
              <w:bottom w:val="outset" w:sz="6" w:space="0" w:color="000000"/>
              <w:right w:val="outset" w:sz="6" w:space="0" w:color="000000"/>
            </w:tcBorders>
            <w:hideMark/>
          </w:tcPr>
          <w:p w14:paraId="19D45E0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31,87</w:t>
            </w:r>
          </w:p>
        </w:tc>
        <w:tc>
          <w:tcPr>
            <w:tcW w:w="489" w:type="pct"/>
            <w:tcBorders>
              <w:top w:val="outset" w:sz="6" w:space="0" w:color="000000"/>
              <w:left w:val="outset" w:sz="6" w:space="0" w:color="000000"/>
              <w:bottom w:val="outset" w:sz="6" w:space="0" w:color="000000"/>
              <w:right w:val="outset" w:sz="6" w:space="0" w:color="000000"/>
            </w:tcBorders>
            <w:hideMark/>
          </w:tcPr>
          <w:p w14:paraId="032899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5.255,00</w:t>
            </w:r>
          </w:p>
        </w:tc>
        <w:tc>
          <w:tcPr>
            <w:tcW w:w="470" w:type="pct"/>
            <w:tcBorders>
              <w:top w:val="outset" w:sz="6" w:space="0" w:color="000000"/>
              <w:left w:val="outset" w:sz="6" w:space="0" w:color="000000"/>
              <w:bottom w:val="outset" w:sz="6" w:space="0" w:color="000000"/>
              <w:right w:val="outset" w:sz="6" w:space="0" w:color="000000"/>
            </w:tcBorders>
            <w:hideMark/>
          </w:tcPr>
          <w:p w14:paraId="47834A8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1.674,90</w:t>
            </w:r>
          </w:p>
        </w:tc>
        <w:tc>
          <w:tcPr>
            <w:tcW w:w="465" w:type="pct"/>
            <w:tcBorders>
              <w:top w:val="outset" w:sz="6" w:space="0" w:color="000000"/>
              <w:left w:val="outset" w:sz="6" w:space="0" w:color="000000"/>
              <w:bottom w:val="outset" w:sz="6" w:space="0" w:color="000000"/>
              <w:right w:val="outset" w:sz="6" w:space="0" w:color="000000"/>
            </w:tcBorders>
            <w:hideMark/>
          </w:tcPr>
          <w:p w14:paraId="12CF049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AF02D1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1954A4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35CEF8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F5EEDF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7DC9665"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4825CDC"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831384B"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3495CF5"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07FCFF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259E99C"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E63DCF7"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820BAA9"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AA5B173" w14:textId="77777777" w:rsidR="00377F63" w:rsidRPr="00BC54C9" w:rsidRDefault="00377F63">
            <w:pPr>
              <w:pStyle w:val="NormalnyWeb"/>
              <w:jc w:val="center"/>
              <w:rPr>
                <w:rFonts w:asciiTheme="minorHAnsi" w:hAnsiTheme="minorHAnsi" w:cstheme="minorHAnsi"/>
              </w:rPr>
            </w:pPr>
          </w:p>
        </w:tc>
      </w:tr>
      <w:tr w:rsidR="00377F63" w:rsidRPr="00BC54C9" w14:paraId="1E9E533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74EE31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086B32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85216</w:t>
            </w:r>
          </w:p>
        </w:tc>
        <w:tc>
          <w:tcPr>
            <w:tcW w:w="270" w:type="pct"/>
            <w:tcBorders>
              <w:top w:val="outset" w:sz="6" w:space="0" w:color="000000"/>
              <w:left w:val="outset" w:sz="6" w:space="0" w:color="000000"/>
              <w:bottom w:val="outset" w:sz="6" w:space="0" w:color="000000"/>
              <w:right w:val="outset" w:sz="6" w:space="0" w:color="000000"/>
            </w:tcBorders>
          </w:tcPr>
          <w:p w14:paraId="137BD241"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103DC4F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Zasiłki stałe</w:t>
            </w:r>
          </w:p>
        </w:tc>
        <w:tc>
          <w:tcPr>
            <w:tcW w:w="539" w:type="pct"/>
            <w:tcBorders>
              <w:top w:val="outset" w:sz="6" w:space="0" w:color="000000"/>
              <w:left w:val="outset" w:sz="6" w:space="0" w:color="000000"/>
              <w:bottom w:val="outset" w:sz="6" w:space="0" w:color="000000"/>
              <w:right w:val="outset" w:sz="6" w:space="0" w:color="000000"/>
            </w:tcBorders>
            <w:hideMark/>
          </w:tcPr>
          <w:p w14:paraId="2CBAA1F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350.108,00</w:t>
            </w:r>
          </w:p>
        </w:tc>
        <w:tc>
          <w:tcPr>
            <w:tcW w:w="498" w:type="pct"/>
            <w:tcBorders>
              <w:top w:val="outset" w:sz="6" w:space="0" w:color="000000"/>
              <w:left w:val="outset" w:sz="6" w:space="0" w:color="000000"/>
              <w:bottom w:val="outset" w:sz="6" w:space="0" w:color="000000"/>
              <w:right w:val="outset" w:sz="6" w:space="0" w:color="000000"/>
            </w:tcBorders>
            <w:hideMark/>
          </w:tcPr>
          <w:p w14:paraId="0EE4068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156.118,42</w:t>
            </w:r>
          </w:p>
        </w:tc>
        <w:tc>
          <w:tcPr>
            <w:tcW w:w="389" w:type="pct"/>
            <w:tcBorders>
              <w:top w:val="outset" w:sz="6" w:space="0" w:color="000000"/>
              <w:left w:val="outset" w:sz="6" w:space="0" w:color="000000"/>
              <w:bottom w:val="outset" w:sz="6" w:space="0" w:color="000000"/>
              <w:right w:val="outset" w:sz="6" w:space="0" w:color="000000"/>
            </w:tcBorders>
            <w:hideMark/>
          </w:tcPr>
          <w:p w14:paraId="5CDA35D0"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44,59</w:t>
            </w:r>
          </w:p>
        </w:tc>
        <w:tc>
          <w:tcPr>
            <w:tcW w:w="489" w:type="pct"/>
            <w:tcBorders>
              <w:top w:val="outset" w:sz="6" w:space="0" w:color="000000"/>
              <w:left w:val="outset" w:sz="6" w:space="0" w:color="000000"/>
              <w:bottom w:val="outset" w:sz="6" w:space="0" w:color="000000"/>
              <w:right w:val="outset" w:sz="6" w:space="0" w:color="000000"/>
            </w:tcBorders>
            <w:hideMark/>
          </w:tcPr>
          <w:p w14:paraId="3A4F5A2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350.108,00</w:t>
            </w:r>
          </w:p>
        </w:tc>
        <w:tc>
          <w:tcPr>
            <w:tcW w:w="470" w:type="pct"/>
            <w:tcBorders>
              <w:top w:val="outset" w:sz="6" w:space="0" w:color="000000"/>
              <w:left w:val="outset" w:sz="6" w:space="0" w:color="000000"/>
              <w:bottom w:val="outset" w:sz="6" w:space="0" w:color="000000"/>
              <w:right w:val="outset" w:sz="6" w:space="0" w:color="000000"/>
            </w:tcBorders>
            <w:hideMark/>
          </w:tcPr>
          <w:p w14:paraId="11438CF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156.118,42</w:t>
            </w:r>
          </w:p>
        </w:tc>
        <w:tc>
          <w:tcPr>
            <w:tcW w:w="465" w:type="pct"/>
            <w:tcBorders>
              <w:top w:val="outset" w:sz="6" w:space="0" w:color="000000"/>
              <w:left w:val="outset" w:sz="6" w:space="0" w:color="000000"/>
              <w:bottom w:val="outset" w:sz="6" w:space="0" w:color="000000"/>
              <w:right w:val="outset" w:sz="6" w:space="0" w:color="000000"/>
            </w:tcBorders>
            <w:hideMark/>
          </w:tcPr>
          <w:p w14:paraId="678311E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2A51C92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541EBE9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AEAC5A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BADC11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3D5108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FE8EDD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5F8BA79"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216B9B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CDF1113"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49EC1D9"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97F614C"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6C474AE"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9BD0969" w14:textId="77777777" w:rsidR="00377F63" w:rsidRPr="00BC54C9" w:rsidRDefault="00377F63">
            <w:pPr>
              <w:pStyle w:val="NormalnyWeb"/>
              <w:jc w:val="center"/>
              <w:rPr>
                <w:rFonts w:asciiTheme="minorHAnsi" w:hAnsiTheme="minorHAnsi" w:cstheme="minorHAnsi"/>
              </w:rPr>
            </w:pPr>
          </w:p>
        </w:tc>
      </w:tr>
      <w:tr w:rsidR="00377F63" w:rsidRPr="00BC54C9" w14:paraId="77BB1CA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A82583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57FC42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195A5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3110</w:t>
            </w:r>
          </w:p>
        </w:tc>
        <w:tc>
          <w:tcPr>
            <w:tcW w:w="914" w:type="pct"/>
            <w:tcBorders>
              <w:top w:val="outset" w:sz="6" w:space="0" w:color="000000"/>
              <w:left w:val="outset" w:sz="6" w:space="0" w:color="000000"/>
              <w:bottom w:val="outset" w:sz="6" w:space="0" w:color="000000"/>
              <w:right w:val="outset" w:sz="6" w:space="0" w:color="000000"/>
            </w:tcBorders>
            <w:hideMark/>
          </w:tcPr>
          <w:p w14:paraId="6501A19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Świadczenia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0AA0B2C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350.108,00</w:t>
            </w:r>
          </w:p>
        </w:tc>
        <w:tc>
          <w:tcPr>
            <w:tcW w:w="498" w:type="pct"/>
            <w:tcBorders>
              <w:top w:val="outset" w:sz="6" w:space="0" w:color="000000"/>
              <w:left w:val="outset" w:sz="6" w:space="0" w:color="000000"/>
              <w:bottom w:val="outset" w:sz="6" w:space="0" w:color="000000"/>
              <w:right w:val="outset" w:sz="6" w:space="0" w:color="000000"/>
            </w:tcBorders>
            <w:hideMark/>
          </w:tcPr>
          <w:p w14:paraId="51F6BB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156.118,42</w:t>
            </w:r>
          </w:p>
        </w:tc>
        <w:tc>
          <w:tcPr>
            <w:tcW w:w="389" w:type="pct"/>
            <w:tcBorders>
              <w:top w:val="outset" w:sz="6" w:space="0" w:color="000000"/>
              <w:left w:val="outset" w:sz="6" w:space="0" w:color="000000"/>
              <w:bottom w:val="outset" w:sz="6" w:space="0" w:color="000000"/>
              <w:right w:val="outset" w:sz="6" w:space="0" w:color="000000"/>
            </w:tcBorders>
            <w:hideMark/>
          </w:tcPr>
          <w:p w14:paraId="018EB2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44,59</w:t>
            </w:r>
          </w:p>
        </w:tc>
        <w:tc>
          <w:tcPr>
            <w:tcW w:w="489" w:type="pct"/>
            <w:tcBorders>
              <w:top w:val="outset" w:sz="6" w:space="0" w:color="000000"/>
              <w:left w:val="outset" w:sz="6" w:space="0" w:color="000000"/>
              <w:bottom w:val="outset" w:sz="6" w:space="0" w:color="000000"/>
              <w:right w:val="outset" w:sz="6" w:space="0" w:color="000000"/>
            </w:tcBorders>
            <w:hideMark/>
          </w:tcPr>
          <w:p w14:paraId="5A6030C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350.108,00</w:t>
            </w:r>
          </w:p>
        </w:tc>
        <w:tc>
          <w:tcPr>
            <w:tcW w:w="470" w:type="pct"/>
            <w:tcBorders>
              <w:top w:val="outset" w:sz="6" w:space="0" w:color="000000"/>
              <w:left w:val="outset" w:sz="6" w:space="0" w:color="000000"/>
              <w:bottom w:val="outset" w:sz="6" w:space="0" w:color="000000"/>
              <w:right w:val="outset" w:sz="6" w:space="0" w:color="000000"/>
            </w:tcBorders>
            <w:hideMark/>
          </w:tcPr>
          <w:p w14:paraId="373D189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156.118,42</w:t>
            </w:r>
          </w:p>
        </w:tc>
        <w:tc>
          <w:tcPr>
            <w:tcW w:w="465" w:type="pct"/>
            <w:tcBorders>
              <w:top w:val="outset" w:sz="6" w:space="0" w:color="000000"/>
              <w:left w:val="outset" w:sz="6" w:space="0" w:color="000000"/>
              <w:bottom w:val="outset" w:sz="6" w:space="0" w:color="000000"/>
              <w:right w:val="outset" w:sz="6" w:space="0" w:color="000000"/>
            </w:tcBorders>
            <w:hideMark/>
          </w:tcPr>
          <w:p w14:paraId="3DE44D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A89136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EA6F98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0472DC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5B3EF8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02F9E04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471D8E0F"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3DFAAD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6AAFA30"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84CE0BA"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855F885"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52BBB9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9C86F50"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96339A4" w14:textId="77777777" w:rsidR="00377F63" w:rsidRPr="00BC54C9" w:rsidRDefault="00377F63">
            <w:pPr>
              <w:pStyle w:val="NormalnyWeb"/>
              <w:jc w:val="center"/>
              <w:rPr>
                <w:rFonts w:asciiTheme="minorHAnsi" w:hAnsiTheme="minorHAnsi" w:cstheme="minorHAnsi"/>
              </w:rPr>
            </w:pPr>
          </w:p>
        </w:tc>
      </w:tr>
      <w:tr w:rsidR="00377F63" w:rsidRPr="00BC54C9" w14:paraId="3B0244A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6BEBB2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4E1EB99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85219</w:t>
            </w:r>
          </w:p>
        </w:tc>
        <w:tc>
          <w:tcPr>
            <w:tcW w:w="270" w:type="pct"/>
            <w:tcBorders>
              <w:top w:val="outset" w:sz="6" w:space="0" w:color="000000"/>
              <w:left w:val="outset" w:sz="6" w:space="0" w:color="000000"/>
              <w:bottom w:val="outset" w:sz="6" w:space="0" w:color="000000"/>
              <w:right w:val="outset" w:sz="6" w:space="0" w:color="000000"/>
            </w:tcBorders>
          </w:tcPr>
          <w:p w14:paraId="0BC270FC"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3D751D9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Ośrodki pomocy społecznej</w:t>
            </w:r>
          </w:p>
        </w:tc>
        <w:tc>
          <w:tcPr>
            <w:tcW w:w="539" w:type="pct"/>
            <w:tcBorders>
              <w:top w:val="outset" w:sz="6" w:space="0" w:color="000000"/>
              <w:left w:val="outset" w:sz="6" w:space="0" w:color="000000"/>
              <w:bottom w:val="outset" w:sz="6" w:space="0" w:color="000000"/>
              <w:right w:val="outset" w:sz="6" w:space="0" w:color="000000"/>
            </w:tcBorders>
            <w:hideMark/>
          </w:tcPr>
          <w:p w14:paraId="50FCB32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407.343,00</w:t>
            </w:r>
          </w:p>
        </w:tc>
        <w:tc>
          <w:tcPr>
            <w:tcW w:w="498" w:type="pct"/>
            <w:tcBorders>
              <w:top w:val="outset" w:sz="6" w:space="0" w:color="000000"/>
              <w:left w:val="outset" w:sz="6" w:space="0" w:color="000000"/>
              <w:bottom w:val="outset" w:sz="6" w:space="0" w:color="000000"/>
              <w:right w:val="outset" w:sz="6" w:space="0" w:color="000000"/>
            </w:tcBorders>
            <w:hideMark/>
          </w:tcPr>
          <w:p w14:paraId="0971805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189.643,30</w:t>
            </w:r>
          </w:p>
        </w:tc>
        <w:tc>
          <w:tcPr>
            <w:tcW w:w="389" w:type="pct"/>
            <w:tcBorders>
              <w:top w:val="outset" w:sz="6" w:space="0" w:color="000000"/>
              <w:left w:val="outset" w:sz="6" w:space="0" w:color="000000"/>
              <w:bottom w:val="outset" w:sz="6" w:space="0" w:color="000000"/>
              <w:right w:val="outset" w:sz="6" w:space="0" w:color="000000"/>
            </w:tcBorders>
            <w:hideMark/>
          </w:tcPr>
          <w:p w14:paraId="6256352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46,56</w:t>
            </w:r>
          </w:p>
        </w:tc>
        <w:tc>
          <w:tcPr>
            <w:tcW w:w="489" w:type="pct"/>
            <w:tcBorders>
              <w:top w:val="outset" w:sz="6" w:space="0" w:color="000000"/>
              <w:left w:val="outset" w:sz="6" w:space="0" w:color="000000"/>
              <w:bottom w:val="outset" w:sz="6" w:space="0" w:color="000000"/>
              <w:right w:val="outset" w:sz="6" w:space="0" w:color="000000"/>
            </w:tcBorders>
            <w:hideMark/>
          </w:tcPr>
          <w:p w14:paraId="2042941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407.343,00</w:t>
            </w:r>
          </w:p>
        </w:tc>
        <w:tc>
          <w:tcPr>
            <w:tcW w:w="470" w:type="pct"/>
            <w:tcBorders>
              <w:top w:val="outset" w:sz="6" w:space="0" w:color="000000"/>
              <w:left w:val="outset" w:sz="6" w:space="0" w:color="000000"/>
              <w:bottom w:val="outset" w:sz="6" w:space="0" w:color="000000"/>
              <w:right w:val="outset" w:sz="6" w:space="0" w:color="000000"/>
            </w:tcBorders>
            <w:hideMark/>
          </w:tcPr>
          <w:p w14:paraId="35388F5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189.643,30</w:t>
            </w:r>
          </w:p>
        </w:tc>
        <w:tc>
          <w:tcPr>
            <w:tcW w:w="465" w:type="pct"/>
            <w:tcBorders>
              <w:top w:val="outset" w:sz="6" w:space="0" w:color="000000"/>
              <w:left w:val="outset" w:sz="6" w:space="0" w:color="000000"/>
              <w:bottom w:val="outset" w:sz="6" w:space="0" w:color="000000"/>
              <w:right w:val="outset" w:sz="6" w:space="0" w:color="000000"/>
            </w:tcBorders>
            <w:hideMark/>
          </w:tcPr>
          <w:p w14:paraId="55E0245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12E01E9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6A7F352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1114EB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0052F8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1FD033F"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2723A2A"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32E328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E5533A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5AB092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D8BBAB9"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4870799"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B3B61DC"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025F044" w14:textId="77777777" w:rsidR="00377F63" w:rsidRPr="00BC54C9" w:rsidRDefault="00377F63">
            <w:pPr>
              <w:pStyle w:val="NormalnyWeb"/>
              <w:jc w:val="center"/>
              <w:rPr>
                <w:rFonts w:asciiTheme="minorHAnsi" w:hAnsiTheme="minorHAnsi" w:cstheme="minorHAnsi"/>
              </w:rPr>
            </w:pPr>
          </w:p>
        </w:tc>
      </w:tr>
      <w:tr w:rsidR="00377F63" w:rsidRPr="00BC54C9" w14:paraId="6AC5072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D26C17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2D95AE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78069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0464749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1CDA6A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302.500,00</w:t>
            </w:r>
          </w:p>
        </w:tc>
        <w:tc>
          <w:tcPr>
            <w:tcW w:w="498" w:type="pct"/>
            <w:tcBorders>
              <w:top w:val="outset" w:sz="6" w:space="0" w:color="000000"/>
              <w:left w:val="outset" w:sz="6" w:space="0" w:color="000000"/>
              <w:bottom w:val="outset" w:sz="6" w:space="0" w:color="000000"/>
              <w:right w:val="outset" w:sz="6" w:space="0" w:color="000000"/>
            </w:tcBorders>
            <w:hideMark/>
          </w:tcPr>
          <w:p w14:paraId="0231A4B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126.185,16</w:t>
            </w:r>
          </w:p>
        </w:tc>
        <w:tc>
          <w:tcPr>
            <w:tcW w:w="389" w:type="pct"/>
            <w:tcBorders>
              <w:top w:val="outset" w:sz="6" w:space="0" w:color="000000"/>
              <w:left w:val="outset" w:sz="6" w:space="0" w:color="000000"/>
              <w:bottom w:val="outset" w:sz="6" w:space="0" w:color="000000"/>
              <w:right w:val="outset" w:sz="6" w:space="0" w:color="000000"/>
            </w:tcBorders>
            <w:hideMark/>
          </w:tcPr>
          <w:p w14:paraId="45883D5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41,71</w:t>
            </w:r>
          </w:p>
        </w:tc>
        <w:tc>
          <w:tcPr>
            <w:tcW w:w="489" w:type="pct"/>
            <w:tcBorders>
              <w:top w:val="outset" w:sz="6" w:space="0" w:color="000000"/>
              <w:left w:val="outset" w:sz="6" w:space="0" w:color="000000"/>
              <w:bottom w:val="outset" w:sz="6" w:space="0" w:color="000000"/>
              <w:right w:val="outset" w:sz="6" w:space="0" w:color="000000"/>
            </w:tcBorders>
            <w:hideMark/>
          </w:tcPr>
          <w:p w14:paraId="16A63C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302.500,00</w:t>
            </w:r>
          </w:p>
        </w:tc>
        <w:tc>
          <w:tcPr>
            <w:tcW w:w="470" w:type="pct"/>
            <w:tcBorders>
              <w:top w:val="outset" w:sz="6" w:space="0" w:color="000000"/>
              <w:left w:val="outset" w:sz="6" w:space="0" w:color="000000"/>
              <w:bottom w:val="outset" w:sz="6" w:space="0" w:color="000000"/>
              <w:right w:val="outset" w:sz="6" w:space="0" w:color="000000"/>
            </w:tcBorders>
            <w:hideMark/>
          </w:tcPr>
          <w:p w14:paraId="0268075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126.185,16</w:t>
            </w:r>
          </w:p>
        </w:tc>
        <w:tc>
          <w:tcPr>
            <w:tcW w:w="465" w:type="pct"/>
            <w:tcBorders>
              <w:top w:val="outset" w:sz="6" w:space="0" w:color="000000"/>
              <w:left w:val="outset" w:sz="6" w:space="0" w:color="000000"/>
              <w:bottom w:val="outset" w:sz="6" w:space="0" w:color="000000"/>
              <w:right w:val="outset" w:sz="6" w:space="0" w:color="000000"/>
            </w:tcBorders>
            <w:hideMark/>
          </w:tcPr>
          <w:p w14:paraId="6BEDAEB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85408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2C096F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3B1353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0547AF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3FD4D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4787EC6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448518D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20.990,00</w:t>
            </w:r>
          </w:p>
        </w:tc>
        <w:tc>
          <w:tcPr>
            <w:tcW w:w="498" w:type="pct"/>
            <w:tcBorders>
              <w:top w:val="outset" w:sz="6" w:space="0" w:color="000000"/>
              <w:left w:val="outset" w:sz="6" w:space="0" w:color="000000"/>
              <w:bottom w:val="outset" w:sz="6" w:space="0" w:color="000000"/>
              <w:right w:val="outset" w:sz="6" w:space="0" w:color="000000"/>
            </w:tcBorders>
            <w:hideMark/>
          </w:tcPr>
          <w:p w14:paraId="4115C4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19.814,77</w:t>
            </w:r>
          </w:p>
        </w:tc>
        <w:tc>
          <w:tcPr>
            <w:tcW w:w="389" w:type="pct"/>
            <w:tcBorders>
              <w:top w:val="outset" w:sz="6" w:space="0" w:color="000000"/>
              <w:left w:val="outset" w:sz="6" w:space="0" w:color="000000"/>
              <w:bottom w:val="outset" w:sz="6" w:space="0" w:color="000000"/>
              <w:right w:val="outset" w:sz="6" w:space="0" w:color="000000"/>
            </w:tcBorders>
            <w:hideMark/>
          </w:tcPr>
          <w:p w14:paraId="7B2F5D2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94,40</w:t>
            </w:r>
          </w:p>
        </w:tc>
        <w:tc>
          <w:tcPr>
            <w:tcW w:w="489" w:type="pct"/>
            <w:tcBorders>
              <w:top w:val="outset" w:sz="6" w:space="0" w:color="000000"/>
              <w:left w:val="outset" w:sz="6" w:space="0" w:color="000000"/>
              <w:bottom w:val="outset" w:sz="6" w:space="0" w:color="000000"/>
              <w:right w:val="outset" w:sz="6" w:space="0" w:color="000000"/>
            </w:tcBorders>
            <w:hideMark/>
          </w:tcPr>
          <w:p w14:paraId="6315AAC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20.990,00</w:t>
            </w:r>
          </w:p>
        </w:tc>
        <w:tc>
          <w:tcPr>
            <w:tcW w:w="470" w:type="pct"/>
            <w:tcBorders>
              <w:top w:val="outset" w:sz="6" w:space="0" w:color="000000"/>
              <w:left w:val="outset" w:sz="6" w:space="0" w:color="000000"/>
              <w:bottom w:val="outset" w:sz="6" w:space="0" w:color="000000"/>
              <w:right w:val="outset" w:sz="6" w:space="0" w:color="000000"/>
            </w:tcBorders>
            <w:hideMark/>
          </w:tcPr>
          <w:p w14:paraId="5146BAF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19.814,77</w:t>
            </w:r>
          </w:p>
        </w:tc>
        <w:tc>
          <w:tcPr>
            <w:tcW w:w="465" w:type="pct"/>
            <w:tcBorders>
              <w:top w:val="outset" w:sz="6" w:space="0" w:color="000000"/>
              <w:left w:val="outset" w:sz="6" w:space="0" w:color="000000"/>
              <w:bottom w:val="outset" w:sz="6" w:space="0" w:color="000000"/>
              <w:right w:val="outset" w:sz="6" w:space="0" w:color="000000"/>
            </w:tcBorders>
            <w:hideMark/>
          </w:tcPr>
          <w:p w14:paraId="217F61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ECE7D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452C10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16BE38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304D0E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ACE97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629D309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435F11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47.374,00</w:t>
            </w:r>
          </w:p>
        </w:tc>
        <w:tc>
          <w:tcPr>
            <w:tcW w:w="498" w:type="pct"/>
            <w:tcBorders>
              <w:top w:val="outset" w:sz="6" w:space="0" w:color="000000"/>
              <w:left w:val="outset" w:sz="6" w:space="0" w:color="000000"/>
              <w:bottom w:val="outset" w:sz="6" w:space="0" w:color="000000"/>
              <w:right w:val="outset" w:sz="6" w:space="0" w:color="000000"/>
            </w:tcBorders>
            <w:hideMark/>
          </w:tcPr>
          <w:p w14:paraId="313F02C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24.946,40</w:t>
            </w:r>
          </w:p>
        </w:tc>
        <w:tc>
          <w:tcPr>
            <w:tcW w:w="389" w:type="pct"/>
            <w:tcBorders>
              <w:top w:val="outset" w:sz="6" w:space="0" w:color="000000"/>
              <w:left w:val="outset" w:sz="6" w:space="0" w:color="000000"/>
              <w:bottom w:val="outset" w:sz="6" w:space="0" w:color="000000"/>
              <w:right w:val="outset" w:sz="6" w:space="0" w:color="000000"/>
            </w:tcBorders>
            <w:hideMark/>
          </w:tcPr>
          <w:p w14:paraId="595AF5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52,66</w:t>
            </w:r>
          </w:p>
        </w:tc>
        <w:tc>
          <w:tcPr>
            <w:tcW w:w="489" w:type="pct"/>
            <w:tcBorders>
              <w:top w:val="outset" w:sz="6" w:space="0" w:color="000000"/>
              <w:left w:val="outset" w:sz="6" w:space="0" w:color="000000"/>
              <w:bottom w:val="outset" w:sz="6" w:space="0" w:color="000000"/>
              <w:right w:val="outset" w:sz="6" w:space="0" w:color="000000"/>
            </w:tcBorders>
            <w:hideMark/>
          </w:tcPr>
          <w:p w14:paraId="11963F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47.374,00</w:t>
            </w:r>
          </w:p>
        </w:tc>
        <w:tc>
          <w:tcPr>
            <w:tcW w:w="470" w:type="pct"/>
            <w:tcBorders>
              <w:top w:val="outset" w:sz="6" w:space="0" w:color="000000"/>
              <w:left w:val="outset" w:sz="6" w:space="0" w:color="000000"/>
              <w:bottom w:val="outset" w:sz="6" w:space="0" w:color="000000"/>
              <w:right w:val="outset" w:sz="6" w:space="0" w:color="000000"/>
            </w:tcBorders>
            <w:hideMark/>
          </w:tcPr>
          <w:p w14:paraId="4C2131D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24.946,40</w:t>
            </w:r>
          </w:p>
        </w:tc>
        <w:tc>
          <w:tcPr>
            <w:tcW w:w="465" w:type="pct"/>
            <w:tcBorders>
              <w:top w:val="outset" w:sz="6" w:space="0" w:color="000000"/>
              <w:left w:val="outset" w:sz="6" w:space="0" w:color="000000"/>
              <w:bottom w:val="outset" w:sz="6" w:space="0" w:color="000000"/>
              <w:right w:val="outset" w:sz="6" w:space="0" w:color="000000"/>
            </w:tcBorders>
            <w:hideMark/>
          </w:tcPr>
          <w:p w14:paraId="3082AF2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086F4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328DE2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5C449D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6509EC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DE83FE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21E8C52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79E05E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5.370,00</w:t>
            </w:r>
          </w:p>
        </w:tc>
        <w:tc>
          <w:tcPr>
            <w:tcW w:w="498" w:type="pct"/>
            <w:tcBorders>
              <w:top w:val="outset" w:sz="6" w:space="0" w:color="000000"/>
              <w:left w:val="outset" w:sz="6" w:space="0" w:color="000000"/>
              <w:bottom w:val="outset" w:sz="6" w:space="0" w:color="000000"/>
              <w:right w:val="outset" w:sz="6" w:space="0" w:color="000000"/>
            </w:tcBorders>
            <w:hideMark/>
          </w:tcPr>
          <w:p w14:paraId="2F9665F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2.669,97</w:t>
            </w:r>
          </w:p>
        </w:tc>
        <w:tc>
          <w:tcPr>
            <w:tcW w:w="389" w:type="pct"/>
            <w:tcBorders>
              <w:top w:val="outset" w:sz="6" w:space="0" w:color="000000"/>
              <w:left w:val="outset" w:sz="6" w:space="0" w:color="000000"/>
              <w:bottom w:val="outset" w:sz="6" w:space="0" w:color="000000"/>
              <w:right w:val="outset" w:sz="6" w:space="0" w:color="000000"/>
            </w:tcBorders>
            <w:hideMark/>
          </w:tcPr>
          <w:p w14:paraId="37D171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49,72</w:t>
            </w:r>
          </w:p>
        </w:tc>
        <w:tc>
          <w:tcPr>
            <w:tcW w:w="489" w:type="pct"/>
            <w:tcBorders>
              <w:top w:val="outset" w:sz="6" w:space="0" w:color="000000"/>
              <w:left w:val="outset" w:sz="6" w:space="0" w:color="000000"/>
              <w:bottom w:val="outset" w:sz="6" w:space="0" w:color="000000"/>
              <w:right w:val="outset" w:sz="6" w:space="0" w:color="000000"/>
            </w:tcBorders>
            <w:hideMark/>
          </w:tcPr>
          <w:p w14:paraId="78F7F4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5.370,00</w:t>
            </w:r>
          </w:p>
        </w:tc>
        <w:tc>
          <w:tcPr>
            <w:tcW w:w="470" w:type="pct"/>
            <w:tcBorders>
              <w:top w:val="outset" w:sz="6" w:space="0" w:color="000000"/>
              <w:left w:val="outset" w:sz="6" w:space="0" w:color="000000"/>
              <w:bottom w:val="outset" w:sz="6" w:space="0" w:color="000000"/>
              <w:right w:val="outset" w:sz="6" w:space="0" w:color="000000"/>
            </w:tcBorders>
            <w:hideMark/>
          </w:tcPr>
          <w:p w14:paraId="5B7BFBA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2.669,97</w:t>
            </w:r>
          </w:p>
        </w:tc>
        <w:tc>
          <w:tcPr>
            <w:tcW w:w="465" w:type="pct"/>
            <w:tcBorders>
              <w:top w:val="outset" w:sz="6" w:space="0" w:color="000000"/>
              <w:left w:val="outset" w:sz="6" w:space="0" w:color="000000"/>
              <w:bottom w:val="outset" w:sz="6" w:space="0" w:color="000000"/>
              <w:right w:val="outset" w:sz="6" w:space="0" w:color="000000"/>
            </w:tcBorders>
            <w:hideMark/>
          </w:tcPr>
          <w:p w14:paraId="3E71B0C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A9863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2910B2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1DF18D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6C8E36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3C96E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61A568B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21AEC24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3.714,00</w:t>
            </w:r>
          </w:p>
        </w:tc>
        <w:tc>
          <w:tcPr>
            <w:tcW w:w="498" w:type="pct"/>
            <w:tcBorders>
              <w:top w:val="outset" w:sz="6" w:space="0" w:color="000000"/>
              <w:left w:val="outset" w:sz="6" w:space="0" w:color="000000"/>
              <w:bottom w:val="outset" w:sz="6" w:space="0" w:color="000000"/>
              <w:right w:val="outset" w:sz="6" w:space="0" w:color="000000"/>
            </w:tcBorders>
            <w:hideMark/>
          </w:tcPr>
          <w:p w14:paraId="485F94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147,60</w:t>
            </w:r>
          </w:p>
        </w:tc>
        <w:tc>
          <w:tcPr>
            <w:tcW w:w="389" w:type="pct"/>
            <w:tcBorders>
              <w:top w:val="outset" w:sz="6" w:space="0" w:color="000000"/>
              <w:left w:val="outset" w:sz="6" w:space="0" w:color="000000"/>
              <w:bottom w:val="outset" w:sz="6" w:space="0" w:color="000000"/>
              <w:right w:val="outset" w:sz="6" w:space="0" w:color="000000"/>
            </w:tcBorders>
            <w:hideMark/>
          </w:tcPr>
          <w:p w14:paraId="15D97E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3,97</w:t>
            </w:r>
          </w:p>
        </w:tc>
        <w:tc>
          <w:tcPr>
            <w:tcW w:w="489" w:type="pct"/>
            <w:tcBorders>
              <w:top w:val="outset" w:sz="6" w:space="0" w:color="000000"/>
              <w:left w:val="outset" w:sz="6" w:space="0" w:color="000000"/>
              <w:bottom w:val="outset" w:sz="6" w:space="0" w:color="000000"/>
              <w:right w:val="outset" w:sz="6" w:space="0" w:color="000000"/>
            </w:tcBorders>
            <w:hideMark/>
          </w:tcPr>
          <w:p w14:paraId="53CC95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3.714,00</w:t>
            </w:r>
          </w:p>
        </w:tc>
        <w:tc>
          <w:tcPr>
            <w:tcW w:w="470" w:type="pct"/>
            <w:tcBorders>
              <w:top w:val="outset" w:sz="6" w:space="0" w:color="000000"/>
              <w:left w:val="outset" w:sz="6" w:space="0" w:color="000000"/>
              <w:bottom w:val="outset" w:sz="6" w:space="0" w:color="000000"/>
              <w:right w:val="outset" w:sz="6" w:space="0" w:color="000000"/>
            </w:tcBorders>
            <w:hideMark/>
          </w:tcPr>
          <w:p w14:paraId="6A8C16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147,60</w:t>
            </w:r>
          </w:p>
        </w:tc>
        <w:tc>
          <w:tcPr>
            <w:tcW w:w="465" w:type="pct"/>
            <w:tcBorders>
              <w:top w:val="outset" w:sz="6" w:space="0" w:color="000000"/>
              <w:left w:val="outset" w:sz="6" w:space="0" w:color="000000"/>
              <w:bottom w:val="outset" w:sz="6" w:space="0" w:color="000000"/>
              <w:right w:val="outset" w:sz="6" w:space="0" w:color="000000"/>
            </w:tcBorders>
            <w:hideMark/>
          </w:tcPr>
          <w:p w14:paraId="1B3928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AE231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BBB7C6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166D94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1AA2C0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86885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4280</w:t>
            </w:r>
          </w:p>
        </w:tc>
        <w:tc>
          <w:tcPr>
            <w:tcW w:w="914" w:type="pct"/>
            <w:tcBorders>
              <w:top w:val="outset" w:sz="6" w:space="0" w:color="000000"/>
              <w:left w:val="outset" w:sz="6" w:space="0" w:color="000000"/>
              <w:bottom w:val="outset" w:sz="6" w:space="0" w:color="000000"/>
              <w:right w:val="outset" w:sz="6" w:space="0" w:color="000000"/>
            </w:tcBorders>
            <w:hideMark/>
          </w:tcPr>
          <w:p w14:paraId="5CC8026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zdrowotnych</w:t>
            </w:r>
          </w:p>
        </w:tc>
        <w:tc>
          <w:tcPr>
            <w:tcW w:w="539" w:type="pct"/>
            <w:tcBorders>
              <w:top w:val="outset" w:sz="6" w:space="0" w:color="000000"/>
              <w:left w:val="outset" w:sz="6" w:space="0" w:color="000000"/>
              <w:bottom w:val="outset" w:sz="6" w:space="0" w:color="000000"/>
              <w:right w:val="outset" w:sz="6" w:space="0" w:color="000000"/>
            </w:tcBorders>
            <w:hideMark/>
          </w:tcPr>
          <w:p w14:paraId="00101B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w:t>
            </w:r>
          </w:p>
        </w:tc>
        <w:tc>
          <w:tcPr>
            <w:tcW w:w="498" w:type="pct"/>
            <w:tcBorders>
              <w:top w:val="outset" w:sz="6" w:space="0" w:color="000000"/>
              <w:left w:val="outset" w:sz="6" w:space="0" w:color="000000"/>
              <w:bottom w:val="outset" w:sz="6" w:space="0" w:color="000000"/>
              <w:right w:val="outset" w:sz="6" w:space="0" w:color="000000"/>
            </w:tcBorders>
            <w:hideMark/>
          </w:tcPr>
          <w:p w14:paraId="050A5C0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7978875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FEC776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w:t>
            </w:r>
          </w:p>
        </w:tc>
        <w:tc>
          <w:tcPr>
            <w:tcW w:w="470" w:type="pct"/>
            <w:tcBorders>
              <w:top w:val="outset" w:sz="6" w:space="0" w:color="000000"/>
              <w:left w:val="outset" w:sz="6" w:space="0" w:color="000000"/>
              <w:bottom w:val="outset" w:sz="6" w:space="0" w:color="000000"/>
              <w:right w:val="outset" w:sz="6" w:space="0" w:color="000000"/>
            </w:tcBorders>
            <w:hideMark/>
          </w:tcPr>
          <w:p w14:paraId="4DAD82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14786C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AE705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B2F34F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2A1549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237DDE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448E3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0B3C28E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1DFA911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4.000,00</w:t>
            </w:r>
          </w:p>
        </w:tc>
        <w:tc>
          <w:tcPr>
            <w:tcW w:w="498" w:type="pct"/>
            <w:tcBorders>
              <w:top w:val="outset" w:sz="6" w:space="0" w:color="000000"/>
              <w:left w:val="outset" w:sz="6" w:space="0" w:color="000000"/>
              <w:bottom w:val="outset" w:sz="6" w:space="0" w:color="000000"/>
              <w:right w:val="outset" w:sz="6" w:space="0" w:color="000000"/>
            </w:tcBorders>
            <w:hideMark/>
          </w:tcPr>
          <w:p w14:paraId="309E0C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1.771,20</w:t>
            </w:r>
          </w:p>
        </w:tc>
        <w:tc>
          <w:tcPr>
            <w:tcW w:w="389" w:type="pct"/>
            <w:tcBorders>
              <w:top w:val="outset" w:sz="6" w:space="0" w:color="000000"/>
              <w:left w:val="outset" w:sz="6" w:space="0" w:color="000000"/>
              <w:bottom w:val="outset" w:sz="6" w:space="0" w:color="000000"/>
              <w:right w:val="outset" w:sz="6" w:space="0" w:color="000000"/>
            </w:tcBorders>
            <w:hideMark/>
          </w:tcPr>
          <w:p w14:paraId="3A490A1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44,28</w:t>
            </w:r>
          </w:p>
        </w:tc>
        <w:tc>
          <w:tcPr>
            <w:tcW w:w="489" w:type="pct"/>
            <w:tcBorders>
              <w:top w:val="outset" w:sz="6" w:space="0" w:color="000000"/>
              <w:left w:val="outset" w:sz="6" w:space="0" w:color="000000"/>
              <w:bottom w:val="outset" w:sz="6" w:space="0" w:color="000000"/>
              <w:right w:val="outset" w:sz="6" w:space="0" w:color="000000"/>
            </w:tcBorders>
            <w:hideMark/>
          </w:tcPr>
          <w:p w14:paraId="1F1493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4.000,00</w:t>
            </w:r>
          </w:p>
        </w:tc>
        <w:tc>
          <w:tcPr>
            <w:tcW w:w="470" w:type="pct"/>
            <w:tcBorders>
              <w:top w:val="outset" w:sz="6" w:space="0" w:color="000000"/>
              <w:left w:val="outset" w:sz="6" w:space="0" w:color="000000"/>
              <w:bottom w:val="outset" w:sz="6" w:space="0" w:color="000000"/>
              <w:right w:val="outset" w:sz="6" w:space="0" w:color="000000"/>
            </w:tcBorders>
            <w:hideMark/>
          </w:tcPr>
          <w:p w14:paraId="737541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1.771,20</w:t>
            </w:r>
          </w:p>
        </w:tc>
        <w:tc>
          <w:tcPr>
            <w:tcW w:w="465" w:type="pct"/>
            <w:tcBorders>
              <w:top w:val="outset" w:sz="6" w:space="0" w:color="000000"/>
              <w:left w:val="outset" w:sz="6" w:space="0" w:color="000000"/>
              <w:bottom w:val="outset" w:sz="6" w:space="0" w:color="000000"/>
              <w:right w:val="outset" w:sz="6" w:space="0" w:color="000000"/>
            </w:tcBorders>
            <w:hideMark/>
          </w:tcPr>
          <w:p w14:paraId="746F3A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A14CDF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C12D58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D0F70E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469FAF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0CED6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39FEA91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79A9047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98" w:type="pct"/>
            <w:tcBorders>
              <w:top w:val="outset" w:sz="6" w:space="0" w:color="000000"/>
              <w:left w:val="outset" w:sz="6" w:space="0" w:color="000000"/>
              <w:bottom w:val="outset" w:sz="6" w:space="0" w:color="000000"/>
              <w:right w:val="outset" w:sz="6" w:space="0" w:color="000000"/>
            </w:tcBorders>
            <w:hideMark/>
          </w:tcPr>
          <w:p w14:paraId="641DE6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A31293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w:t>
            </w:r>
          </w:p>
        </w:tc>
        <w:tc>
          <w:tcPr>
            <w:tcW w:w="489" w:type="pct"/>
            <w:tcBorders>
              <w:top w:val="outset" w:sz="6" w:space="0" w:color="000000"/>
              <w:left w:val="outset" w:sz="6" w:space="0" w:color="000000"/>
              <w:bottom w:val="outset" w:sz="6" w:space="0" w:color="000000"/>
              <w:right w:val="outset" w:sz="6" w:space="0" w:color="000000"/>
            </w:tcBorders>
            <w:hideMark/>
          </w:tcPr>
          <w:p w14:paraId="7B077E1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70" w:type="pct"/>
            <w:tcBorders>
              <w:top w:val="outset" w:sz="6" w:space="0" w:color="000000"/>
              <w:left w:val="outset" w:sz="6" w:space="0" w:color="000000"/>
              <w:bottom w:val="outset" w:sz="6" w:space="0" w:color="000000"/>
              <w:right w:val="outset" w:sz="6" w:space="0" w:color="000000"/>
            </w:tcBorders>
            <w:hideMark/>
          </w:tcPr>
          <w:p w14:paraId="697C56D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621D9D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525895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401482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997613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F79FA8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58E2F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2AD0260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0E50B3F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w:t>
            </w:r>
          </w:p>
        </w:tc>
        <w:tc>
          <w:tcPr>
            <w:tcW w:w="498" w:type="pct"/>
            <w:tcBorders>
              <w:top w:val="outset" w:sz="6" w:space="0" w:color="000000"/>
              <w:left w:val="outset" w:sz="6" w:space="0" w:color="000000"/>
              <w:bottom w:val="outset" w:sz="6" w:space="0" w:color="000000"/>
              <w:right w:val="outset" w:sz="6" w:space="0" w:color="000000"/>
            </w:tcBorders>
            <w:hideMark/>
          </w:tcPr>
          <w:p w14:paraId="4914CC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3.419,16</w:t>
            </w:r>
          </w:p>
        </w:tc>
        <w:tc>
          <w:tcPr>
            <w:tcW w:w="389" w:type="pct"/>
            <w:tcBorders>
              <w:top w:val="outset" w:sz="6" w:space="0" w:color="000000"/>
              <w:left w:val="outset" w:sz="6" w:space="0" w:color="000000"/>
              <w:bottom w:val="outset" w:sz="6" w:space="0" w:color="000000"/>
              <w:right w:val="outset" w:sz="6" w:space="0" w:color="000000"/>
            </w:tcBorders>
            <w:hideMark/>
          </w:tcPr>
          <w:p w14:paraId="3DE870D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56,99</w:t>
            </w:r>
          </w:p>
        </w:tc>
        <w:tc>
          <w:tcPr>
            <w:tcW w:w="489" w:type="pct"/>
            <w:tcBorders>
              <w:top w:val="outset" w:sz="6" w:space="0" w:color="000000"/>
              <w:left w:val="outset" w:sz="6" w:space="0" w:color="000000"/>
              <w:bottom w:val="outset" w:sz="6" w:space="0" w:color="000000"/>
              <w:right w:val="outset" w:sz="6" w:space="0" w:color="000000"/>
            </w:tcBorders>
            <w:hideMark/>
          </w:tcPr>
          <w:p w14:paraId="193EF52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w:t>
            </w:r>
          </w:p>
        </w:tc>
        <w:tc>
          <w:tcPr>
            <w:tcW w:w="470" w:type="pct"/>
            <w:tcBorders>
              <w:top w:val="outset" w:sz="6" w:space="0" w:color="000000"/>
              <w:left w:val="outset" w:sz="6" w:space="0" w:color="000000"/>
              <w:bottom w:val="outset" w:sz="6" w:space="0" w:color="000000"/>
              <w:right w:val="outset" w:sz="6" w:space="0" w:color="000000"/>
            </w:tcBorders>
            <w:hideMark/>
          </w:tcPr>
          <w:p w14:paraId="1F4FA05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3.419,16</w:t>
            </w:r>
          </w:p>
        </w:tc>
        <w:tc>
          <w:tcPr>
            <w:tcW w:w="465" w:type="pct"/>
            <w:tcBorders>
              <w:top w:val="outset" w:sz="6" w:space="0" w:color="000000"/>
              <w:left w:val="outset" w:sz="6" w:space="0" w:color="000000"/>
              <w:bottom w:val="outset" w:sz="6" w:space="0" w:color="000000"/>
              <w:right w:val="outset" w:sz="6" w:space="0" w:color="000000"/>
            </w:tcBorders>
            <w:hideMark/>
          </w:tcPr>
          <w:p w14:paraId="4CC765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89194A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C3643C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039C67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37F122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CE83C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547848B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258A85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w:t>
            </w:r>
          </w:p>
        </w:tc>
        <w:tc>
          <w:tcPr>
            <w:tcW w:w="498" w:type="pct"/>
            <w:tcBorders>
              <w:top w:val="outset" w:sz="6" w:space="0" w:color="000000"/>
              <w:left w:val="outset" w:sz="6" w:space="0" w:color="000000"/>
              <w:bottom w:val="outset" w:sz="6" w:space="0" w:color="000000"/>
              <w:right w:val="outset" w:sz="6" w:space="0" w:color="000000"/>
            </w:tcBorders>
            <w:hideMark/>
          </w:tcPr>
          <w:p w14:paraId="4E1E0A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590,00</w:t>
            </w:r>
          </w:p>
        </w:tc>
        <w:tc>
          <w:tcPr>
            <w:tcW w:w="389" w:type="pct"/>
            <w:tcBorders>
              <w:top w:val="outset" w:sz="6" w:space="0" w:color="000000"/>
              <w:left w:val="outset" w:sz="6" w:space="0" w:color="000000"/>
              <w:bottom w:val="outset" w:sz="6" w:space="0" w:color="000000"/>
              <w:right w:val="outset" w:sz="6" w:space="0" w:color="000000"/>
            </w:tcBorders>
            <w:hideMark/>
          </w:tcPr>
          <w:p w14:paraId="717D0A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98,33</w:t>
            </w:r>
          </w:p>
        </w:tc>
        <w:tc>
          <w:tcPr>
            <w:tcW w:w="489" w:type="pct"/>
            <w:tcBorders>
              <w:top w:val="outset" w:sz="6" w:space="0" w:color="000000"/>
              <w:left w:val="outset" w:sz="6" w:space="0" w:color="000000"/>
              <w:bottom w:val="outset" w:sz="6" w:space="0" w:color="000000"/>
              <w:right w:val="outset" w:sz="6" w:space="0" w:color="000000"/>
            </w:tcBorders>
            <w:hideMark/>
          </w:tcPr>
          <w:p w14:paraId="64FA60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w:t>
            </w:r>
          </w:p>
        </w:tc>
        <w:tc>
          <w:tcPr>
            <w:tcW w:w="470" w:type="pct"/>
            <w:tcBorders>
              <w:top w:val="outset" w:sz="6" w:space="0" w:color="000000"/>
              <w:left w:val="outset" w:sz="6" w:space="0" w:color="000000"/>
              <w:bottom w:val="outset" w:sz="6" w:space="0" w:color="000000"/>
              <w:right w:val="outset" w:sz="6" w:space="0" w:color="000000"/>
            </w:tcBorders>
            <w:hideMark/>
          </w:tcPr>
          <w:p w14:paraId="745A46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590,00</w:t>
            </w:r>
          </w:p>
        </w:tc>
        <w:tc>
          <w:tcPr>
            <w:tcW w:w="465" w:type="pct"/>
            <w:tcBorders>
              <w:top w:val="outset" w:sz="6" w:space="0" w:color="000000"/>
              <w:left w:val="outset" w:sz="6" w:space="0" w:color="000000"/>
              <w:bottom w:val="outset" w:sz="6" w:space="0" w:color="000000"/>
              <w:right w:val="outset" w:sz="6" w:space="0" w:color="000000"/>
            </w:tcBorders>
            <w:hideMark/>
          </w:tcPr>
          <w:p w14:paraId="46505F7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46A47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411F10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8D2FDE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162CA1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5EF28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32E6ED1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6021A7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10.077,00</w:t>
            </w:r>
          </w:p>
        </w:tc>
        <w:tc>
          <w:tcPr>
            <w:tcW w:w="498" w:type="pct"/>
            <w:tcBorders>
              <w:top w:val="outset" w:sz="6" w:space="0" w:color="000000"/>
              <w:left w:val="outset" w:sz="6" w:space="0" w:color="000000"/>
              <w:bottom w:val="outset" w:sz="6" w:space="0" w:color="000000"/>
              <w:right w:val="outset" w:sz="6" w:space="0" w:color="000000"/>
            </w:tcBorders>
            <w:hideMark/>
          </w:tcPr>
          <w:p w14:paraId="062888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8.914,04</w:t>
            </w:r>
          </w:p>
        </w:tc>
        <w:tc>
          <w:tcPr>
            <w:tcW w:w="389" w:type="pct"/>
            <w:tcBorders>
              <w:top w:val="outset" w:sz="6" w:space="0" w:color="000000"/>
              <w:left w:val="outset" w:sz="6" w:space="0" w:color="000000"/>
              <w:bottom w:val="outset" w:sz="6" w:space="0" w:color="000000"/>
              <w:right w:val="outset" w:sz="6" w:space="0" w:color="000000"/>
            </w:tcBorders>
            <w:hideMark/>
          </w:tcPr>
          <w:p w14:paraId="5BF76BC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88,46</w:t>
            </w:r>
          </w:p>
        </w:tc>
        <w:tc>
          <w:tcPr>
            <w:tcW w:w="489" w:type="pct"/>
            <w:tcBorders>
              <w:top w:val="outset" w:sz="6" w:space="0" w:color="000000"/>
              <w:left w:val="outset" w:sz="6" w:space="0" w:color="000000"/>
              <w:bottom w:val="outset" w:sz="6" w:space="0" w:color="000000"/>
              <w:right w:val="outset" w:sz="6" w:space="0" w:color="000000"/>
            </w:tcBorders>
            <w:hideMark/>
          </w:tcPr>
          <w:p w14:paraId="3DEDA49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10.077,00</w:t>
            </w:r>
          </w:p>
        </w:tc>
        <w:tc>
          <w:tcPr>
            <w:tcW w:w="470" w:type="pct"/>
            <w:tcBorders>
              <w:top w:val="outset" w:sz="6" w:space="0" w:color="000000"/>
              <w:left w:val="outset" w:sz="6" w:space="0" w:color="000000"/>
              <w:bottom w:val="outset" w:sz="6" w:space="0" w:color="000000"/>
              <w:right w:val="outset" w:sz="6" w:space="0" w:color="000000"/>
            </w:tcBorders>
            <w:hideMark/>
          </w:tcPr>
          <w:p w14:paraId="60CF96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8.914,04</w:t>
            </w:r>
          </w:p>
        </w:tc>
        <w:tc>
          <w:tcPr>
            <w:tcW w:w="465" w:type="pct"/>
            <w:tcBorders>
              <w:top w:val="outset" w:sz="6" w:space="0" w:color="000000"/>
              <w:left w:val="outset" w:sz="6" w:space="0" w:color="000000"/>
              <w:bottom w:val="outset" w:sz="6" w:space="0" w:color="000000"/>
              <w:right w:val="outset" w:sz="6" w:space="0" w:color="000000"/>
            </w:tcBorders>
            <w:hideMark/>
          </w:tcPr>
          <w:p w14:paraId="16DF230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94E83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30129A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F598C5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96AA34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B07A0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4500</w:t>
            </w:r>
          </w:p>
        </w:tc>
        <w:tc>
          <w:tcPr>
            <w:tcW w:w="914" w:type="pct"/>
            <w:tcBorders>
              <w:top w:val="outset" w:sz="6" w:space="0" w:color="000000"/>
              <w:left w:val="outset" w:sz="6" w:space="0" w:color="000000"/>
              <w:bottom w:val="outset" w:sz="6" w:space="0" w:color="000000"/>
              <w:right w:val="outset" w:sz="6" w:space="0" w:color="000000"/>
            </w:tcBorders>
            <w:hideMark/>
          </w:tcPr>
          <w:p w14:paraId="4EB0E4E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Pozostałe podatki na rzecz budżetów jednostek samorządu terytorialnego</w:t>
            </w:r>
          </w:p>
        </w:tc>
        <w:tc>
          <w:tcPr>
            <w:tcW w:w="539" w:type="pct"/>
            <w:tcBorders>
              <w:top w:val="outset" w:sz="6" w:space="0" w:color="000000"/>
              <w:left w:val="outset" w:sz="6" w:space="0" w:color="000000"/>
              <w:bottom w:val="outset" w:sz="6" w:space="0" w:color="000000"/>
              <w:right w:val="outset" w:sz="6" w:space="0" w:color="000000"/>
            </w:tcBorders>
            <w:hideMark/>
          </w:tcPr>
          <w:p w14:paraId="7349C1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286,00</w:t>
            </w:r>
          </w:p>
        </w:tc>
        <w:tc>
          <w:tcPr>
            <w:tcW w:w="498" w:type="pct"/>
            <w:tcBorders>
              <w:top w:val="outset" w:sz="6" w:space="0" w:color="000000"/>
              <w:left w:val="outset" w:sz="6" w:space="0" w:color="000000"/>
              <w:bottom w:val="outset" w:sz="6" w:space="0" w:color="000000"/>
              <w:right w:val="outset" w:sz="6" w:space="0" w:color="000000"/>
            </w:tcBorders>
            <w:hideMark/>
          </w:tcPr>
          <w:p w14:paraId="6F8ED1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286,00</w:t>
            </w:r>
          </w:p>
        </w:tc>
        <w:tc>
          <w:tcPr>
            <w:tcW w:w="389" w:type="pct"/>
            <w:tcBorders>
              <w:top w:val="outset" w:sz="6" w:space="0" w:color="000000"/>
              <w:left w:val="outset" w:sz="6" w:space="0" w:color="000000"/>
              <w:bottom w:val="outset" w:sz="6" w:space="0" w:color="000000"/>
              <w:right w:val="outset" w:sz="6" w:space="0" w:color="000000"/>
            </w:tcBorders>
            <w:hideMark/>
          </w:tcPr>
          <w:p w14:paraId="5516B0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626BF02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286,00</w:t>
            </w:r>
          </w:p>
        </w:tc>
        <w:tc>
          <w:tcPr>
            <w:tcW w:w="470" w:type="pct"/>
            <w:tcBorders>
              <w:top w:val="outset" w:sz="6" w:space="0" w:color="000000"/>
              <w:left w:val="outset" w:sz="6" w:space="0" w:color="000000"/>
              <w:bottom w:val="outset" w:sz="6" w:space="0" w:color="000000"/>
              <w:right w:val="outset" w:sz="6" w:space="0" w:color="000000"/>
            </w:tcBorders>
            <w:hideMark/>
          </w:tcPr>
          <w:p w14:paraId="61E912C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286,00</w:t>
            </w:r>
          </w:p>
        </w:tc>
        <w:tc>
          <w:tcPr>
            <w:tcW w:w="465" w:type="pct"/>
            <w:tcBorders>
              <w:top w:val="outset" w:sz="6" w:space="0" w:color="000000"/>
              <w:left w:val="outset" w:sz="6" w:space="0" w:color="000000"/>
              <w:bottom w:val="outset" w:sz="6" w:space="0" w:color="000000"/>
              <w:right w:val="outset" w:sz="6" w:space="0" w:color="000000"/>
            </w:tcBorders>
            <w:hideMark/>
          </w:tcPr>
          <w:p w14:paraId="458284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B16C1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781E10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EA74D8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356CD1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4071E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4700</w:t>
            </w:r>
          </w:p>
        </w:tc>
        <w:tc>
          <w:tcPr>
            <w:tcW w:w="914" w:type="pct"/>
            <w:tcBorders>
              <w:top w:val="outset" w:sz="6" w:space="0" w:color="000000"/>
              <w:left w:val="outset" w:sz="6" w:space="0" w:color="000000"/>
              <w:bottom w:val="outset" w:sz="6" w:space="0" w:color="000000"/>
              <w:right w:val="outset" w:sz="6" w:space="0" w:color="000000"/>
            </w:tcBorders>
            <w:hideMark/>
          </w:tcPr>
          <w:p w14:paraId="5032E64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9" w:type="pct"/>
            <w:tcBorders>
              <w:top w:val="outset" w:sz="6" w:space="0" w:color="000000"/>
              <w:left w:val="outset" w:sz="6" w:space="0" w:color="000000"/>
              <w:bottom w:val="outset" w:sz="6" w:space="0" w:color="000000"/>
              <w:right w:val="outset" w:sz="6" w:space="0" w:color="000000"/>
            </w:tcBorders>
            <w:hideMark/>
          </w:tcPr>
          <w:p w14:paraId="4BB996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98" w:type="pct"/>
            <w:tcBorders>
              <w:top w:val="outset" w:sz="6" w:space="0" w:color="000000"/>
              <w:left w:val="outset" w:sz="6" w:space="0" w:color="000000"/>
              <w:bottom w:val="outset" w:sz="6" w:space="0" w:color="000000"/>
              <w:right w:val="outset" w:sz="6" w:space="0" w:color="000000"/>
            </w:tcBorders>
            <w:hideMark/>
          </w:tcPr>
          <w:p w14:paraId="29D167C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899,00</w:t>
            </w:r>
          </w:p>
        </w:tc>
        <w:tc>
          <w:tcPr>
            <w:tcW w:w="389" w:type="pct"/>
            <w:tcBorders>
              <w:top w:val="outset" w:sz="6" w:space="0" w:color="000000"/>
              <w:left w:val="outset" w:sz="6" w:space="0" w:color="000000"/>
              <w:bottom w:val="outset" w:sz="6" w:space="0" w:color="000000"/>
              <w:right w:val="outset" w:sz="6" w:space="0" w:color="000000"/>
            </w:tcBorders>
            <w:hideMark/>
          </w:tcPr>
          <w:p w14:paraId="61862A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59,93</w:t>
            </w:r>
          </w:p>
        </w:tc>
        <w:tc>
          <w:tcPr>
            <w:tcW w:w="489" w:type="pct"/>
            <w:tcBorders>
              <w:top w:val="outset" w:sz="6" w:space="0" w:color="000000"/>
              <w:left w:val="outset" w:sz="6" w:space="0" w:color="000000"/>
              <w:bottom w:val="outset" w:sz="6" w:space="0" w:color="000000"/>
              <w:right w:val="outset" w:sz="6" w:space="0" w:color="000000"/>
            </w:tcBorders>
            <w:hideMark/>
          </w:tcPr>
          <w:p w14:paraId="7313DD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70" w:type="pct"/>
            <w:tcBorders>
              <w:top w:val="outset" w:sz="6" w:space="0" w:color="000000"/>
              <w:left w:val="outset" w:sz="6" w:space="0" w:color="000000"/>
              <w:bottom w:val="outset" w:sz="6" w:space="0" w:color="000000"/>
              <w:right w:val="outset" w:sz="6" w:space="0" w:color="000000"/>
            </w:tcBorders>
            <w:hideMark/>
          </w:tcPr>
          <w:p w14:paraId="5C2CBA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899,00</w:t>
            </w:r>
          </w:p>
        </w:tc>
        <w:tc>
          <w:tcPr>
            <w:tcW w:w="465" w:type="pct"/>
            <w:tcBorders>
              <w:top w:val="outset" w:sz="6" w:space="0" w:color="000000"/>
              <w:left w:val="outset" w:sz="6" w:space="0" w:color="000000"/>
              <w:bottom w:val="outset" w:sz="6" w:space="0" w:color="000000"/>
              <w:right w:val="outset" w:sz="6" w:space="0" w:color="000000"/>
            </w:tcBorders>
            <w:hideMark/>
          </w:tcPr>
          <w:p w14:paraId="3AEB3E9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DCD494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4F7264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CA252C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A4DC38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451FC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384A4C3B" w14:textId="3A954411"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155B36D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3.812,00</w:t>
            </w:r>
          </w:p>
        </w:tc>
        <w:tc>
          <w:tcPr>
            <w:tcW w:w="498" w:type="pct"/>
            <w:tcBorders>
              <w:top w:val="outset" w:sz="6" w:space="0" w:color="000000"/>
              <w:left w:val="outset" w:sz="6" w:space="0" w:color="000000"/>
              <w:bottom w:val="outset" w:sz="6" w:space="0" w:color="000000"/>
              <w:right w:val="outset" w:sz="6" w:space="0" w:color="000000"/>
            </w:tcBorders>
            <w:hideMark/>
          </w:tcPr>
          <w:p w14:paraId="6754CE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B8D398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33E4C15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3.812,00</w:t>
            </w:r>
          </w:p>
        </w:tc>
        <w:tc>
          <w:tcPr>
            <w:tcW w:w="470" w:type="pct"/>
            <w:tcBorders>
              <w:top w:val="outset" w:sz="6" w:space="0" w:color="000000"/>
              <w:left w:val="outset" w:sz="6" w:space="0" w:color="000000"/>
              <w:bottom w:val="outset" w:sz="6" w:space="0" w:color="000000"/>
              <w:right w:val="outset" w:sz="6" w:space="0" w:color="000000"/>
            </w:tcBorders>
            <w:hideMark/>
          </w:tcPr>
          <w:p w14:paraId="69DA03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6BC5C1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CA805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FFD7AD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884C7A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8EBA1A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2A4D9D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9469920"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46D301F"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BDC0AC0"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3953A6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EEE1BF2"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FB2D1E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A2C6815"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4A1D88E" w14:textId="77777777" w:rsidR="00377F63" w:rsidRPr="00BC54C9" w:rsidRDefault="00377F63">
            <w:pPr>
              <w:pStyle w:val="NormalnyWeb"/>
              <w:jc w:val="center"/>
              <w:rPr>
                <w:rFonts w:asciiTheme="minorHAnsi" w:hAnsiTheme="minorHAnsi" w:cstheme="minorHAnsi"/>
              </w:rPr>
            </w:pPr>
          </w:p>
        </w:tc>
      </w:tr>
      <w:tr w:rsidR="00377F63" w:rsidRPr="00BC54C9" w14:paraId="264AFBB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A5EF10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0751B9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85228</w:t>
            </w:r>
          </w:p>
        </w:tc>
        <w:tc>
          <w:tcPr>
            <w:tcW w:w="270" w:type="pct"/>
            <w:tcBorders>
              <w:top w:val="outset" w:sz="6" w:space="0" w:color="000000"/>
              <w:left w:val="outset" w:sz="6" w:space="0" w:color="000000"/>
              <w:bottom w:val="outset" w:sz="6" w:space="0" w:color="000000"/>
              <w:right w:val="outset" w:sz="6" w:space="0" w:color="000000"/>
            </w:tcBorders>
          </w:tcPr>
          <w:p w14:paraId="6535900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52E22D2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Usługi opiekuńcze i specjalistyczne usługi opiekuńcze</w:t>
            </w:r>
          </w:p>
        </w:tc>
        <w:tc>
          <w:tcPr>
            <w:tcW w:w="539" w:type="pct"/>
            <w:tcBorders>
              <w:top w:val="outset" w:sz="6" w:space="0" w:color="000000"/>
              <w:left w:val="outset" w:sz="6" w:space="0" w:color="000000"/>
              <w:bottom w:val="outset" w:sz="6" w:space="0" w:color="000000"/>
              <w:right w:val="outset" w:sz="6" w:space="0" w:color="000000"/>
            </w:tcBorders>
            <w:hideMark/>
          </w:tcPr>
          <w:p w14:paraId="49EA691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165.156,00</w:t>
            </w:r>
          </w:p>
        </w:tc>
        <w:tc>
          <w:tcPr>
            <w:tcW w:w="498" w:type="pct"/>
            <w:tcBorders>
              <w:top w:val="outset" w:sz="6" w:space="0" w:color="000000"/>
              <w:left w:val="outset" w:sz="6" w:space="0" w:color="000000"/>
              <w:bottom w:val="outset" w:sz="6" w:space="0" w:color="000000"/>
              <w:right w:val="outset" w:sz="6" w:space="0" w:color="000000"/>
            </w:tcBorders>
            <w:hideMark/>
          </w:tcPr>
          <w:p w14:paraId="40CE54D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87.277,40</w:t>
            </w:r>
          </w:p>
        </w:tc>
        <w:tc>
          <w:tcPr>
            <w:tcW w:w="389" w:type="pct"/>
            <w:tcBorders>
              <w:top w:val="outset" w:sz="6" w:space="0" w:color="000000"/>
              <w:left w:val="outset" w:sz="6" w:space="0" w:color="000000"/>
              <w:bottom w:val="outset" w:sz="6" w:space="0" w:color="000000"/>
              <w:right w:val="outset" w:sz="6" w:space="0" w:color="000000"/>
            </w:tcBorders>
            <w:hideMark/>
          </w:tcPr>
          <w:p w14:paraId="469ACDB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52,85</w:t>
            </w:r>
          </w:p>
        </w:tc>
        <w:tc>
          <w:tcPr>
            <w:tcW w:w="489" w:type="pct"/>
            <w:tcBorders>
              <w:top w:val="outset" w:sz="6" w:space="0" w:color="000000"/>
              <w:left w:val="outset" w:sz="6" w:space="0" w:color="000000"/>
              <w:bottom w:val="outset" w:sz="6" w:space="0" w:color="000000"/>
              <w:right w:val="outset" w:sz="6" w:space="0" w:color="000000"/>
            </w:tcBorders>
            <w:hideMark/>
          </w:tcPr>
          <w:p w14:paraId="3BD2FC7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165.156,00</w:t>
            </w:r>
          </w:p>
        </w:tc>
        <w:tc>
          <w:tcPr>
            <w:tcW w:w="470" w:type="pct"/>
            <w:tcBorders>
              <w:top w:val="outset" w:sz="6" w:space="0" w:color="000000"/>
              <w:left w:val="outset" w:sz="6" w:space="0" w:color="000000"/>
              <w:bottom w:val="outset" w:sz="6" w:space="0" w:color="000000"/>
              <w:right w:val="outset" w:sz="6" w:space="0" w:color="000000"/>
            </w:tcBorders>
            <w:hideMark/>
          </w:tcPr>
          <w:p w14:paraId="282C14E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87.277,40</w:t>
            </w:r>
          </w:p>
        </w:tc>
        <w:tc>
          <w:tcPr>
            <w:tcW w:w="465" w:type="pct"/>
            <w:tcBorders>
              <w:top w:val="outset" w:sz="6" w:space="0" w:color="000000"/>
              <w:left w:val="outset" w:sz="6" w:space="0" w:color="000000"/>
              <w:bottom w:val="outset" w:sz="6" w:space="0" w:color="000000"/>
              <w:right w:val="outset" w:sz="6" w:space="0" w:color="000000"/>
            </w:tcBorders>
            <w:hideMark/>
          </w:tcPr>
          <w:p w14:paraId="3E2BD50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3298ADA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1C9190D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5A88F9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E98D54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83B5E6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8A0C20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A4033A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C0A4EA2"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27762D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917783E"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46CCDD3"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D20CF5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EBE7B6A" w14:textId="77777777" w:rsidR="00377F63" w:rsidRPr="00BC54C9" w:rsidRDefault="00377F63">
            <w:pPr>
              <w:pStyle w:val="NormalnyWeb"/>
              <w:jc w:val="center"/>
              <w:rPr>
                <w:rFonts w:asciiTheme="minorHAnsi" w:hAnsiTheme="minorHAnsi" w:cstheme="minorHAnsi"/>
              </w:rPr>
            </w:pPr>
          </w:p>
        </w:tc>
      </w:tr>
      <w:tr w:rsidR="00377F63" w:rsidRPr="00BC54C9" w14:paraId="0F6DB02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76D466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6333BF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68FEB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5A4EB60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18AB36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118.433,00</w:t>
            </w:r>
          </w:p>
        </w:tc>
        <w:tc>
          <w:tcPr>
            <w:tcW w:w="498" w:type="pct"/>
            <w:tcBorders>
              <w:top w:val="outset" w:sz="6" w:space="0" w:color="000000"/>
              <w:left w:val="outset" w:sz="6" w:space="0" w:color="000000"/>
              <w:bottom w:val="outset" w:sz="6" w:space="0" w:color="000000"/>
              <w:right w:val="outset" w:sz="6" w:space="0" w:color="000000"/>
            </w:tcBorders>
            <w:hideMark/>
          </w:tcPr>
          <w:p w14:paraId="7B6964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59.304,00</w:t>
            </w:r>
          </w:p>
        </w:tc>
        <w:tc>
          <w:tcPr>
            <w:tcW w:w="389" w:type="pct"/>
            <w:tcBorders>
              <w:top w:val="outset" w:sz="6" w:space="0" w:color="000000"/>
              <w:left w:val="outset" w:sz="6" w:space="0" w:color="000000"/>
              <w:bottom w:val="outset" w:sz="6" w:space="0" w:color="000000"/>
              <w:right w:val="outset" w:sz="6" w:space="0" w:color="000000"/>
            </w:tcBorders>
            <w:hideMark/>
          </w:tcPr>
          <w:p w14:paraId="1530F0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50,07</w:t>
            </w:r>
          </w:p>
        </w:tc>
        <w:tc>
          <w:tcPr>
            <w:tcW w:w="489" w:type="pct"/>
            <w:tcBorders>
              <w:top w:val="outset" w:sz="6" w:space="0" w:color="000000"/>
              <w:left w:val="outset" w:sz="6" w:space="0" w:color="000000"/>
              <w:bottom w:val="outset" w:sz="6" w:space="0" w:color="000000"/>
              <w:right w:val="outset" w:sz="6" w:space="0" w:color="000000"/>
            </w:tcBorders>
            <w:hideMark/>
          </w:tcPr>
          <w:p w14:paraId="1183DF5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118.433,00</w:t>
            </w:r>
          </w:p>
        </w:tc>
        <w:tc>
          <w:tcPr>
            <w:tcW w:w="470" w:type="pct"/>
            <w:tcBorders>
              <w:top w:val="outset" w:sz="6" w:space="0" w:color="000000"/>
              <w:left w:val="outset" w:sz="6" w:space="0" w:color="000000"/>
              <w:bottom w:val="outset" w:sz="6" w:space="0" w:color="000000"/>
              <w:right w:val="outset" w:sz="6" w:space="0" w:color="000000"/>
            </w:tcBorders>
            <w:hideMark/>
          </w:tcPr>
          <w:p w14:paraId="0B1ABA8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59.304,00</w:t>
            </w:r>
          </w:p>
        </w:tc>
        <w:tc>
          <w:tcPr>
            <w:tcW w:w="465" w:type="pct"/>
            <w:tcBorders>
              <w:top w:val="outset" w:sz="6" w:space="0" w:color="000000"/>
              <w:left w:val="outset" w:sz="6" w:space="0" w:color="000000"/>
              <w:bottom w:val="outset" w:sz="6" w:space="0" w:color="000000"/>
              <w:right w:val="outset" w:sz="6" w:space="0" w:color="000000"/>
            </w:tcBorders>
            <w:hideMark/>
          </w:tcPr>
          <w:p w14:paraId="1B71DA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9E2DE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EB9A58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E0BA5C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FE2B1E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6D0E8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27869FC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72AC70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9.175,00</w:t>
            </w:r>
          </w:p>
        </w:tc>
        <w:tc>
          <w:tcPr>
            <w:tcW w:w="498" w:type="pct"/>
            <w:tcBorders>
              <w:top w:val="outset" w:sz="6" w:space="0" w:color="000000"/>
              <w:left w:val="outset" w:sz="6" w:space="0" w:color="000000"/>
              <w:bottom w:val="outset" w:sz="6" w:space="0" w:color="000000"/>
              <w:right w:val="outset" w:sz="6" w:space="0" w:color="000000"/>
            </w:tcBorders>
            <w:hideMark/>
          </w:tcPr>
          <w:p w14:paraId="5C6F7A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8.934,77</w:t>
            </w:r>
          </w:p>
        </w:tc>
        <w:tc>
          <w:tcPr>
            <w:tcW w:w="389" w:type="pct"/>
            <w:tcBorders>
              <w:top w:val="outset" w:sz="6" w:space="0" w:color="000000"/>
              <w:left w:val="outset" w:sz="6" w:space="0" w:color="000000"/>
              <w:bottom w:val="outset" w:sz="6" w:space="0" w:color="000000"/>
              <w:right w:val="outset" w:sz="6" w:space="0" w:color="000000"/>
            </w:tcBorders>
            <w:hideMark/>
          </w:tcPr>
          <w:p w14:paraId="3BAF02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97,38</w:t>
            </w:r>
          </w:p>
        </w:tc>
        <w:tc>
          <w:tcPr>
            <w:tcW w:w="489" w:type="pct"/>
            <w:tcBorders>
              <w:top w:val="outset" w:sz="6" w:space="0" w:color="000000"/>
              <w:left w:val="outset" w:sz="6" w:space="0" w:color="000000"/>
              <w:bottom w:val="outset" w:sz="6" w:space="0" w:color="000000"/>
              <w:right w:val="outset" w:sz="6" w:space="0" w:color="000000"/>
            </w:tcBorders>
            <w:hideMark/>
          </w:tcPr>
          <w:p w14:paraId="43F2DB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9.175,00</w:t>
            </w:r>
          </w:p>
        </w:tc>
        <w:tc>
          <w:tcPr>
            <w:tcW w:w="470" w:type="pct"/>
            <w:tcBorders>
              <w:top w:val="outset" w:sz="6" w:space="0" w:color="000000"/>
              <w:left w:val="outset" w:sz="6" w:space="0" w:color="000000"/>
              <w:bottom w:val="outset" w:sz="6" w:space="0" w:color="000000"/>
              <w:right w:val="outset" w:sz="6" w:space="0" w:color="000000"/>
            </w:tcBorders>
            <w:hideMark/>
          </w:tcPr>
          <w:p w14:paraId="56E4399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8.934,77</w:t>
            </w:r>
          </w:p>
        </w:tc>
        <w:tc>
          <w:tcPr>
            <w:tcW w:w="465" w:type="pct"/>
            <w:tcBorders>
              <w:top w:val="outset" w:sz="6" w:space="0" w:color="000000"/>
              <w:left w:val="outset" w:sz="6" w:space="0" w:color="000000"/>
              <w:bottom w:val="outset" w:sz="6" w:space="0" w:color="000000"/>
              <w:right w:val="outset" w:sz="6" w:space="0" w:color="000000"/>
            </w:tcBorders>
            <w:hideMark/>
          </w:tcPr>
          <w:p w14:paraId="0C818F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16805F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B933C4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30F185C" w14:textId="77777777" w:rsidR="00377F63" w:rsidRPr="00BC54C9" w:rsidRDefault="00377F63">
            <w:pPr>
              <w:pStyle w:val="NormalnyWeb"/>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5265AC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B76AB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52A9302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9" w:type="pct"/>
            <w:tcBorders>
              <w:top w:val="outset" w:sz="6" w:space="0" w:color="000000"/>
              <w:left w:val="outset" w:sz="6" w:space="0" w:color="000000"/>
              <w:bottom w:val="outset" w:sz="6" w:space="0" w:color="000000"/>
              <w:right w:val="outset" w:sz="6" w:space="0" w:color="000000"/>
            </w:tcBorders>
            <w:hideMark/>
          </w:tcPr>
          <w:p w14:paraId="3FA87A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22.066,00</w:t>
            </w:r>
          </w:p>
        </w:tc>
        <w:tc>
          <w:tcPr>
            <w:tcW w:w="498" w:type="pct"/>
            <w:tcBorders>
              <w:top w:val="outset" w:sz="6" w:space="0" w:color="000000"/>
              <w:left w:val="outset" w:sz="6" w:space="0" w:color="000000"/>
              <w:bottom w:val="outset" w:sz="6" w:space="0" w:color="000000"/>
              <w:right w:val="outset" w:sz="6" w:space="0" w:color="000000"/>
            </w:tcBorders>
            <w:hideMark/>
          </w:tcPr>
          <w:p w14:paraId="3D77B9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11.750,77</w:t>
            </w:r>
          </w:p>
        </w:tc>
        <w:tc>
          <w:tcPr>
            <w:tcW w:w="389" w:type="pct"/>
            <w:tcBorders>
              <w:top w:val="outset" w:sz="6" w:space="0" w:color="000000"/>
              <w:left w:val="outset" w:sz="6" w:space="0" w:color="000000"/>
              <w:bottom w:val="outset" w:sz="6" w:space="0" w:color="000000"/>
              <w:right w:val="outset" w:sz="6" w:space="0" w:color="000000"/>
            </w:tcBorders>
            <w:hideMark/>
          </w:tcPr>
          <w:p w14:paraId="3508149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53,25</w:t>
            </w:r>
          </w:p>
        </w:tc>
        <w:tc>
          <w:tcPr>
            <w:tcW w:w="489" w:type="pct"/>
            <w:tcBorders>
              <w:top w:val="outset" w:sz="6" w:space="0" w:color="000000"/>
              <w:left w:val="outset" w:sz="6" w:space="0" w:color="000000"/>
              <w:bottom w:val="outset" w:sz="6" w:space="0" w:color="000000"/>
              <w:right w:val="outset" w:sz="6" w:space="0" w:color="000000"/>
            </w:tcBorders>
            <w:hideMark/>
          </w:tcPr>
          <w:p w14:paraId="120AE0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22.066,00</w:t>
            </w:r>
          </w:p>
        </w:tc>
        <w:tc>
          <w:tcPr>
            <w:tcW w:w="470" w:type="pct"/>
            <w:tcBorders>
              <w:top w:val="outset" w:sz="6" w:space="0" w:color="000000"/>
              <w:left w:val="outset" w:sz="6" w:space="0" w:color="000000"/>
              <w:bottom w:val="outset" w:sz="6" w:space="0" w:color="000000"/>
              <w:right w:val="outset" w:sz="6" w:space="0" w:color="000000"/>
            </w:tcBorders>
            <w:hideMark/>
          </w:tcPr>
          <w:p w14:paraId="466149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11.750,77</w:t>
            </w:r>
          </w:p>
        </w:tc>
        <w:tc>
          <w:tcPr>
            <w:tcW w:w="465" w:type="pct"/>
            <w:tcBorders>
              <w:top w:val="outset" w:sz="6" w:space="0" w:color="000000"/>
              <w:left w:val="outset" w:sz="6" w:space="0" w:color="000000"/>
              <w:bottom w:val="outset" w:sz="6" w:space="0" w:color="000000"/>
              <w:right w:val="outset" w:sz="6" w:space="0" w:color="000000"/>
            </w:tcBorders>
            <w:hideMark/>
          </w:tcPr>
          <w:p w14:paraId="1D484E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A02E18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573428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A7C653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1436DE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2DD2ED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1A5A866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1DE231C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803,00</w:t>
            </w:r>
          </w:p>
        </w:tc>
        <w:tc>
          <w:tcPr>
            <w:tcW w:w="498" w:type="pct"/>
            <w:tcBorders>
              <w:top w:val="outset" w:sz="6" w:space="0" w:color="000000"/>
              <w:left w:val="outset" w:sz="6" w:space="0" w:color="000000"/>
              <w:bottom w:val="outset" w:sz="6" w:space="0" w:color="000000"/>
              <w:right w:val="outset" w:sz="6" w:space="0" w:color="000000"/>
            </w:tcBorders>
            <w:hideMark/>
          </w:tcPr>
          <w:p w14:paraId="099B458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232,56</w:t>
            </w:r>
          </w:p>
        </w:tc>
        <w:tc>
          <w:tcPr>
            <w:tcW w:w="389" w:type="pct"/>
            <w:tcBorders>
              <w:top w:val="outset" w:sz="6" w:space="0" w:color="000000"/>
              <w:left w:val="outset" w:sz="6" w:space="0" w:color="000000"/>
              <w:bottom w:val="outset" w:sz="6" w:space="0" w:color="000000"/>
              <w:right w:val="outset" w:sz="6" w:space="0" w:color="000000"/>
            </w:tcBorders>
            <w:hideMark/>
          </w:tcPr>
          <w:p w14:paraId="24C811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28,96</w:t>
            </w:r>
          </w:p>
        </w:tc>
        <w:tc>
          <w:tcPr>
            <w:tcW w:w="489" w:type="pct"/>
            <w:tcBorders>
              <w:top w:val="outset" w:sz="6" w:space="0" w:color="000000"/>
              <w:left w:val="outset" w:sz="6" w:space="0" w:color="000000"/>
              <w:bottom w:val="outset" w:sz="6" w:space="0" w:color="000000"/>
              <w:right w:val="outset" w:sz="6" w:space="0" w:color="000000"/>
            </w:tcBorders>
            <w:hideMark/>
          </w:tcPr>
          <w:p w14:paraId="2A63C96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803,00</w:t>
            </w:r>
          </w:p>
        </w:tc>
        <w:tc>
          <w:tcPr>
            <w:tcW w:w="470" w:type="pct"/>
            <w:tcBorders>
              <w:top w:val="outset" w:sz="6" w:space="0" w:color="000000"/>
              <w:left w:val="outset" w:sz="6" w:space="0" w:color="000000"/>
              <w:bottom w:val="outset" w:sz="6" w:space="0" w:color="000000"/>
              <w:right w:val="outset" w:sz="6" w:space="0" w:color="000000"/>
            </w:tcBorders>
            <w:hideMark/>
          </w:tcPr>
          <w:p w14:paraId="513218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232,56</w:t>
            </w:r>
          </w:p>
        </w:tc>
        <w:tc>
          <w:tcPr>
            <w:tcW w:w="465" w:type="pct"/>
            <w:tcBorders>
              <w:top w:val="outset" w:sz="6" w:space="0" w:color="000000"/>
              <w:left w:val="outset" w:sz="6" w:space="0" w:color="000000"/>
              <w:bottom w:val="outset" w:sz="6" w:space="0" w:color="000000"/>
              <w:right w:val="outset" w:sz="6" w:space="0" w:color="000000"/>
            </w:tcBorders>
            <w:hideMark/>
          </w:tcPr>
          <w:p w14:paraId="09F267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38236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CA2D62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1CBC1D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0D8CAB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7E5DEB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789E059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61488BE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8.250,00</w:t>
            </w:r>
          </w:p>
        </w:tc>
        <w:tc>
          <w:tcPr>
            <w:tcW w:w="498" w:type="pct"/>
            <w:tcBorders>
              <w:top w:val="outset" w:sz="6" w:space="0" w:color="000000"/>
              <w:left w:val="outset" w:sz="6" w:space="0" w:color="000000"/>
              <w:bottom w:val="outset" w:sz="6" w:space="0" w:color="000000"/>
              <w:right w:val="outset" w:sz="6" w:space="0" w:color="000000"/>
            </w:tcBorders>
            <w:hideMark/>
          </w:tcPr>
          <w:p w14:paraId="372B087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3.567,20</w:t>
            </w:r>
          </w:p>
        </w:tc>
        <w:tc>
          <w:tcPr>
            <w:tcW w:w="389" w:type="pct"/>
            <w:tcBorders>
              <w:top w:val="outset" w:sz="6" w:space="0" w:color="000000"/>
              <w:left w:val="outset" w:sz="6" w:space="0" w:color="000000"/>
              <w:bottom w:val="outset" w:sz="6" w:space="0" w:color="000000"/>
              <w:right w:val="outset" w:sz="6" w:space="0" w:color="000000"/>
            </w:tcBorders>
            <w:hideMark/>
          </w:tcPr>
          <w:p w14:paraId="08F15D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43,24</w:t>
            </w:r>
          </w:p>
        </w:tc>
        <w:tc>
          <w:tcPr>
            <w:tcW w:w="489" w:type="pct"/>
            <w:tcBorders>
              <w:top w:val="outset" w:sz="6" w:space="0" w:color="000000"/>
              <w:left w:val="outset" w:sz="6" w:space="0" w:color="000000"/>
              <w:bottom w:val="outset" w:sz="6" w:space="0" w:color="000000"/>
              <w:right w:val="outset" w:sz="6" w:space="0" w:color="000000"/>
            </w:tcBorders>
            <w:hideMark/>
          </w:tcPr>
          <w:p w14:paraId="2E9928E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8.250,00</w:t>
            </w:r>
          </w:p>
        </w:tc>
        <w:tc>
          <w:tcPr>
            <w:tcW w:w="470" w:type="pct"/>
            <w:tcBorders>
              <w:top w:val="outset" w:sz="6" w:space="0" w:color="000000"/>
              <w:left w:val="outset" w:sz="6" w:space="0" w:color="000000"/>
              <w:bottom w:val="outset" w:sz="6" w:space="0" w:color="000000"/>
              <w:right w:val="outset" w:sz="6" w:space="0" w:color="000000"/>
            </w:tcBorders>
            <w:hideMark/>
          </w:tcPr>
          <w:p w14:paraId="44C2589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3.567,20</w:t>
            </w:r>
          </w:p>
        </w:tc>
        <w:tc>
          <w:tcPr>
            <w:tcW w:w="465" w:type="pct"/>
            <w:tcBorders>
              <w:top w:val="outset" w:sz="6" w:space="0" w:color="000000"/>
              <w:left w:val="outset" w:sz="6" w:space="0" w:color="000000"/>
              <w:bottom w:val="outset" w:sz="6" w:space="0" w:color="000000"/>
              <w:right w:val="outset" w:sz="6" w:space="0" w:color="000000"/>
            </w:tcBorders>
            <w:hideMark/>
          </w:tcPr>
          <w:p w14:paraId="6ECD87A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DDAC4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C01D3B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DFF019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AECF31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F37AA1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0584957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4A6796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4.652,00</w:t>
            </w:r>
          </w:p>
        </w:tc>
        <w:tc>
          <w:tcPr>
            <w:tcW w:w="498" w:type="pct"/>
            <w:tcBorders>
              <w:top w:val="outset" w:sz="6" w:space="0" w:color="000000"/>
              <w:left w:val="outset" w:sz="6" w:space="0" w:color="000000"/>
              <w:bottom w:val="outset" w:sz="6" w:space="0" w:color="000000"/>
              <w:right w:val="outset" w:sz="6" w:space="0" w:color="000000"/>
            </w:tcBorders>
            <w:hideMark/>
          </w:tcPr>
          <w:p w14:paraId="02F93E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3.488,10</w:t>
            </w:r>
          </w:p>
        </w:tc>
        <w:tc>
          <w:tcPr>
            <w:tcW w:w="389" w:type="pct"/>
            <w:tcBorders>
              <w:top w:val="outset" w:sz="6" w:space="0" w:color="000000"/>
              <w:left w:val="outset" w:sz="6" w:space="0" w:color="000000"/>
              <w:bottom w:val="outset" w:sz="6" w:space="0" w:color="000000"/>
              <w:right w:val="outset" w:sz="6" w:space="0" w:color="000000"/>
            </w:tcBorders>
            <w:hideMark/>
          </w:tcPr>
          <w:p w14:paraId="2ED6DB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74,98</w:t>
            </w:r>
          </w:p>
        </w:tc>
        <w:tc>
          <w:tcPr>
            <w:tcW w:w="489" w:type="pct"/>
            <w:tcBorders>
              <w:top w:val="outset" w:sz="6" w:space="0" w:color="000000"/>
              <w:left w:val="outset" w:sz="6" w:space="0" w:color="000000"/>
              <w:bottom w:val="outset" w:sz="6" w:space="0" w:color="000000"/>
              <w:right w:val="outset" w:sz="6" w:space="0" w:color="000000"/>
            </w:tcBorders>
            <w:hideMark/>
          </w:tcPr>
          <w:p w14:paraId="03BFB4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4.652,00</w:t>
            </w:r>
          </w:p>
        </w:tc>
        <w:tc>
          <w:tcPr>
            <w:tcW w:w="470" w:type="pct"/>
            <w:tcBorders>
              <w:top w:val="outset" w:sz="6" w:space="0" w:color="000000"/>
              <w:left w:val="outset" w:sz="6" w:space="0" w:color="000000"/>
              <w:bottom w:val="outset" w:sz="6" w:space="0" w:color="000000"/>
              <w:right w:val="outset" w:sz="6" w:space="0" w:color="000000"/>
            </w:tcBorders>
            <w:hideMark/>
          </w:tcPr>
          <w:p w14:paraId="6C6BDE0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3.488,10</w:t>
            </w:r>
          </w:p>
        </w:tc>
        <w:tc>
          <w:tcPr>
            <w:tcW w:w="465" w:type="pct"/>
            <w:tcBorders>
              <w:top w:val="outset" w:sz="6" w:space="0" w:color="000000"/>
              <w:left w:val="outset" w:sz="6" w:space="0" w:color="000000"/>
              <w:bottom w:val="outset" w:sz="6" w:space="0" w:color="000000"/>
              <w:right w:val="outset" w:sz="6" w:space="0" w:color="000000"/>
            </w:tcBorders>
            <w:hideMark/>
          </w:tcPr>
          <w:p w14:paraId="01314A9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B078E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DB9D5A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D22ECD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FE4CF2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7EB8C9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327D6801" w14:textId="0B610065"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100BBE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1.777,00</w:t>
            </w:r>
          </w:p>
        </w:tc>
        <w:tc>
          <w:tcPr>
            <w:tcW w:w="498" w:type="pct"/>
            <w:tcBorders>
              <w:top w:val="outset" w:sz="6" w:space="0" w:color="000000"/>
              <w:left w:val="outset" w:sz="6" w:space="0" w:color="000000"/>
              <w:bottom w:val="outset" w:sz="6" w:space="0" w:color="000000"/>
              <w:right w:val="outset" w:sz="6" w:space="0" w:color="000000"/>
            </w:tcBorders>
            <w:hideMark/>
          </w:tcPr>
          <w:p w14:paraId="2D9695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04ED5BE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0EC0A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1.777,00</w:t>
            </w:r>
          </w:p>
        </w:tc>
        <w:tc>
          <w:tcPr>
            <w:tcW w:w="470" w:type="pct"/>
            <w:tcBorders>
              <w:top w:val="outset" w:sz="6" w:space="0" w:color="000000"/>
              <w:left w:val="outset" w:sz="6" w:space="0" w:color="000000"/>
              <w:bottom w:val="outset" w:sz="6" w:space="0" w:color="000000"/>
              <w:right w:val="outset" w:sz="6" w:space="0" w:color="000000"/>
            </w:tcBorders>
            <w:hideMark/>
          </w:tcPr>
          <w:p w14:paraId="1A524F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62B483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21E413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F86C2C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D46DB6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25C204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34E915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82B939F"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ACB17BF"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C5AE42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5F0CB33"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1B01B20"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C0D6BE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9F219A6"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7CEB1C6" w14:textId="77777777" w:rsidR="00377F63" w:rsidRPr="00BC54C9" w:rsidRDefault="00377F63">
            <w:pPr>
              <w:pStyle w:val="NormalnyWeb"/>
              <w:jc w:val="center"/>
              <w:rPr>
                <w:rFonts w:asciiTheme="minorHAnsi" w:hAnsiTheme="minorHAnsi" w:cstheme="minorHAnsi"/>
              </w:rPr>
            </w:pPr>
          </w:p>
        </w:tc>
      </w:tr>
      <w:tr w:rsidR="00377F63" w:rsidRPr="00BC54C9" w14:paraId="59E931A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FEC5CC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39B05FD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85230</w:t>
            </w:r>
          </w:p>
        </w:tc>
        <w:tc>
          <w:tcPr>
            <w:tcW w:w="270" w:type="pct"/>
            <w:tcBorders>
              <w:top w:val="outset" w:sz="6" w:space="0" w:color="000000"/>
              <w:left w:val="outset" w:sz="6" w:space="0" w:color="000000"/>
              <w:bottom w:val="outset" w:sz="6" w:space="0" w:color="000000"/>
              <w:right w:val="outset" w:sz="6" w:space="0" w:color="000000"/>
            </w:tcBorders>
          </w:tcPr>
          <w:p w14:paraId="3E59864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B8072F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Pomoc w zakresie dożywiania</w:t>
            </w:r>
          </w:p>
        </w:tc>
        <w:tc>
          <w:tcPr>
            <w:tcW w:w="539" w:type="pct"/>
            <w:tcBorders>
              <w:top w:val="outset" w:sz="6" w:space="0" w:color="000000"/>
              <w:left w:val="outset" w:sz="6" w:space="0" w:color="000000"/>
              <w:bottom w:val="outset" w:sz="6" w:space="0" w:color="000000"/>
              <w:right w:val="outset" w:sz="6" w:space="0" w:color="000000"/>
            </w:tcBorders>
            <w:hideMark/>
          </w:tcPr>
          <w:p w14:paraId="59C6164F"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125.888,00</w:t>
            </w:r>
          </w:p>
        </w:tc>
        <w:tc>
          <w:tcPr>
            <w:tcW w:w="498" w:type="pct"/>
            <w:tcBorders>
              <w:top w:val="outset" w:sz="6" w:space="0" w:color="000000"/>
              <w:left w:val="outset" w:sz="6" w:space="0" w:color="000000"/>
              <w:bottom w:val="outset" w:sz="6" w:space="0" w:color="000000"/>
              <w:right w:val="outset" w:sz="6" w:space="0" w:color="000000"/>
            </w:tcBorders>
            <w:hideMark/>
          </w:tcPr>
          <w:p w14:paraId="1F52CC96"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32.420,45</w:t>
            </w:r>
          </w:p>
        </w:tc>
        <w:tc>
          <w:tcPr>
            <w:tcW w:w="389" w:type="pct"/>
            <w:tcBorders>
              <w:top w:val="outset" w:sz="6" w:space="0" w:color="000000"/>
              <w:left w:val="outset" w:sz="6" w:space="0" w:color="000000"/>
              <w:bottom w:val="outset" w:sz="6" w:space="0" w:color="000000"/>
              <w:right w:val="outset" w:sz="6" w:space="0" w:color="000000"/>
            </w:tcBorders>
            <w:hideMark/>
          </w:tcPr>
          <w:p w14:paraId="467F61F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25,75</w:t>
            </w:r>
          </w:p>
        </w:tc>
        <w:tc>
          <w:tcPr>
            <w:tcW w:w="489" w:type="pct"/>
            <w:tcBorders>
              <w:top w:val="outset" w:sz="6" w:space="0" w:color="000000"/>
              <w:left w:val="outset" w:sz="6" w:space="0" w:color="000000"/>
              <w:bottom w:val="outset" w:sz="6" w:space="0" w:color="000000"/>
              <w:right w:val="outset" w:sz="6" w:space="0" w:color="000000"/>
            </w:tcBorders>
            <w:hideMark/>
          </w:tcPr>
          <w:p w14:paraId="1FDD576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125.888,00</w:t>
            </w:r>
          </w:p>
        </w:tc>
        <w:tc>
          <w:tcPr>
            <w:tcW w:w="470" w:type="pct"/>
            <w:tcBorders>
              <w:top w:val="outset" w:sz="6" w:space="0" w:color="000000"/>
              <w:left w:val="outset" w:sz="6" w:space="0" w:color="000000"/>
              <w:bottom w:val="outset" w:sz="6" w:space="0" w:color="000000"/>
              <w:right w:val="outset" w:sz="6" w:space="0" w:color="000000"/>
            </w:tcBorders>
            <w:hideMark/>
          </w:tcPr>
          <w:p w14:paraId="096E159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32.420,45</w:t>
            </w:r>
          </w:p>
        </w:tc>
        <w:tc>
          <w:tcPr>
            <w:tcW w:w="465" w:type="pct"/>
            <w:tcBorders>
              <w:top w:val="outset" w:sz="6" w:space="0" w:color="000000"/>
              <w:left w:val="outset" w:sz="6" w:space="0" w:color="000000"/>
              <w:bottom w:val="outset" w:sz="6" w:space="0" w:color="000000"/>
              <w:right w:val="outset" w:sz="6" w:space="0" w:color="000000"/>
            </w:tcBorders>
            <w:hideMark/>
          </w:tcPr>
          <w:p w14:paraId="5F3FAE5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290FB03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08BAF6B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222F2E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1CCEE2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DD8C8B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0984AF9"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D812B64"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F6A7B9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314F92B"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6A7DD3C"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0DF0EE0"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84A9D89"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18A7BC5" w14:textId="77777777" w:rsidR="00377F63" w:rsidRPr="00BC54C9" w:rsidRDefault="00377F63">
            <w:pPr>
              <w:pStyle w:val="NormalnyWeb"/>
              <w:jc w:val="center"/>
              <w:rPr>
                <w:rFonts w:asciiTheme="minorHAnsi" w:hAnsiTheme="minorHAnsi" w:cstheme="minorHAnsi"/>
              </w:rPr>
            </w:pPr>
          </w:p>
        </w:tc>
      </w:tr>
      <w:tr w:rsidR="00377F63" w:rsidRPr="00BC54C9" w14:paraId="3146B6D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798265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302EF1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29AC38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3110</w:t>
            </w:r>
          </w:p>
        </w:tc>
        <w:tc>
          <w:tcPr>
            <w:tcW w:w="914" w:type="pct"/>
            <w:tcBorders>
              <w:top w:val="outset" w:sz="6" w:space="0" w:color="000000"/>
              <w:left w:val="outset" w:sz="6" w:space="0" w:color="000000"/>
              <w:bottom w:val="outset" w:sz="6" w:space="0" w:color="000000"/>
              <w:right w:val="outset" w:sz="6" w:space="0" w:color="000000"/>
            </w:tcBorders>
            <w:hideMark/>
          </w:tcPr>
          <w:p w14:paraId="164D110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Świadczenia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259214D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125.888,00</w:t>
            </w:r>
          </w:p>
        </w:tc>
        <w:tc>
          <w:tcPr>
            <w:tcW w:w="498" w:type="pct"/>
            <w:tcBorders>
              <w:top w:val="outset" w:sz="6" w:space="0" w:color="000000"/>
              <w:left w:val="outset" w:sz="6" w:space="0" w:color="000000"/>
              <w:bottom w:val="outset" w:sz="6" w:space="0" w:color="000000"/>
              <w:right w:val="outset" w:sz="6" w:space="0" w:color="000000"/>
            </w:tcBorders>
            <w:hideMark/>
          </w:tcPr>
          <w:p w14:paraId="7036BF9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32.420,45</w:t>
            </w:r>
          </w:p>
        </w:tc>
        <w:tc>
          <w:tcPr>
            <w:tcW w:w="389" w:type="pct"/>
            <w:tcBorders>
              <w:top w:val="outset" w:sz="6" w:space="0" w:color="000000"/>
              <w:left w:val="outset" w:sz="6" w:space="0" w:color="000000"/>
              <w:bottom w:val="outset" w:sz="6" w:space="0" w:color="000000"/>
              <w:right w:val="outset" w:sz="6" w:space="0" w:color="000000"/>
            </w:tcBorders>
            <w:hideMark/>
          </w:tcPr>
          <w:p w14:paraId="7F6100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25,75</w:t>
            </w:r>
          </w:p>
        </w:tc>
        <w:tc>
          <w:tcPr>
            <w:tcW w:w="489" w:type="pct"/>
            <w:tcBorders>
              <w:top w:val="outset" w:sz="6" w:space="0" w:color="000000"/>
              <w:left w:val="outset" w:sz="6" w:space="0" w:color="000000"/>
              <w:bottom w:val="outset" w:sz="6" w:space="0" w:color="000000"/>
              <w:right w:val="outset" w:sz="6" w:space="0" w:color="000000"/>
            </w:tcBorders>
            <w:hideMark/>
          </w:tcPr>
          <w:p w14:paraId="4752EBB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125.888,00</w:t>
            </w:r>
          </w:p>
        </w:tc>
        <w:tc>
          <w:tcPr>
            <w:tcW w:w="470" w:type="pct"/>
            <w:tcBorders>
              <w:top w:val="outset" w:sz="6" w:space="0" w:color="000000"/>
              <w:left w:val="outset" w:sz="6" w:space="0" w:color="000000"/>
              <w:bottom w:val="outset" w:sz="6" w:space="0" w:color="000000"/>
              <w:right w:val="outset" w:sz="6" w:space="0" w:color="000000"/>
            </w:tcBorders>
            <w:hideMark/>
          </w:tcPr>
          <w:p w14:paraId="5329B74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32.420,45</w:t>
            </w:r>
          </w:p>
        </w:tc>
        <w:tc>
          <w:tcPr>
            <w:tcW w:w="465" w:type="pct"/>
            <w:tcBorders>
              <w:top w:val="outset" w:sz="6" w:space="0" w:color="000000"/>
              <w:left w:val="outset" w:sz="6" w:space="0" w:color="000000"/>
              <w:bottom w:val="outset" w:sz="6" w:space="0" w:color="000000"/>
              <w:right w:val="outset" w:sz="6" w:space="0" w:color="000000"/>
            </w:tcBorders>
            <w:hideMark/>
          </w:tcPr>
          <w:p w14:paraId="0269ED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4C62A0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5A50EA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0E2443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35F6BC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EB5EEC1"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495626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1EDB103"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6AC898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4248D7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95388B0"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4AF90D7"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E547E3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A7A01D4" w14:textId="77777777" w:rsidR="00377F63" w:rsidRPr="00BC54C9" w:rsidRDefault="00377F63">
            <w:pPr>
              <w:pStyle w:val="NormalnyWeb"/>
              <w:jc w:val="center"/>
              <w:rPr>
                <w:rFonts w:asciiTheme="minorHAnsi" w:hAnsiTheme="minorHAnsi" w:cstheme="minorHAnsi"/>
              </w:rPr>
            </w:pPr>
          </w:p>
        </w:tc>
      </w:tr>
      <w:tr w:rsidR="00377F63" w:rsidRPr="00BC54C9" w14:paraId="26DE5E9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83051C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20BDCD6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85295</w:t>
            </w:r>
          </w:p>
        </w:tc>
        <w:tc>
          <w:tcPr>
            <w:tcW w:w="270" w:type="pct"/>
            <w:tcBorders>
              <w:top w:val="outset" w:sz="6" w:space="0" w:color="000000"/>
              <w:left w:val="outset" w:sz="6" w:space="0" w:color="000000"/>
              <w:bottom w:val="outset" w:sz="6" w:space="0" w:color="000000"/>
              <w:right w:val="outset" w:sz="6" w:space="0" w:color="000000"/>
            </w:tcBorders>
          </w:tcPr>
          <w:p w14:paraId="2C7CE1C6"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4DEE331C"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Pozostała działalność</w:t>
            </w:r>
          </w:p>
        </w:tc>
        <w:tc>
          <w:tcPr>
            <w:tcW w:w="539" w:type="pct"/>
            <w:tcBorders>
              <w:top w:val="outset" w:sz="6" w:space="0" w:color="000000"/>
              <w:left w:val="outset" w:sz="6" w:space="0" w:color="000000"/>
              <w:bottom w:val="outset" w:sz="6" w:space="0" w:color="000000"/>
              <w:right w:val="outset" w:sz="6" w:space="0" w:color="000000"/>
            </w:tcBorders>
            <w:hideMark/>
          </w:tcPr>
          <w:p w14:paraId="462B8C4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194.353,00</w:t>
            </w:r>
          </w:p>
        </w:tc>
        <w:tc>
          <w:tcPr>
            <w:tcW w:w="498" w:type="pct"/>
            <w:tcBorders>
              <w:top w:val="outset" w:sz="6" w:space="0" w:color="000000"/>
              <w:left w:val="outset" w:sz="6" w:space="0" w:color="000000"/>
              <w:bottom w:val="outset" w:sz="6" w:space="0" w:color="000000"/>
              <w:right w:val="outset" w:sz="6" w:space="0" w:color="000000"/>
            </w:tcBorders>
            <w:hideMark/>
          </w:tcPr>
          <w:p w14:paraId="0FB0F76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68.324,27</w:t>
            </w:r>
          </w:p>
        </w:tc>
        <w:tc>
          <w:tcPr>
            <w:tcW w:w="389" w:type="pct"/>
            <w:tcBorders>
              <w:top w:val="outset" w:sz="6" w:space="0" w:color="000000"/>
              <w:left w:val="outset" w:sz="6" w:space="0" w:color="000000"/>
              <w:bottom w:val="outset" w:sz="6" w:space="0" w:color="000000"/>
              <w:right w:val="outset" w:sz="6" w:space="0" w:color="000000"/>
            </w:tcBorders>
            <w:hideMark/>
          </w:tcPr>
          <w:p w14:paraId="130FF71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35,15</w:t>
            </w:r>
          </w:p>
        </w:tc>
        <w:tc>
          <w:tcPr>
            <w:tcW w:w="489" w:type="pct"/>
            <w:tcBorders>
              <w:top w:val="outset" w:sz="6" w:space="0" w:color="000000"/>
              <w:left w:val="outset" w:sz="6" w:space="0" w:color="000000"/>
              <w:bottom w:val="outset" w:sz="6" w:space="0" w:color="000000"/>
              <w:right w:val="outset" w:sz="6" w:space="0" w:color="000000"/>
            </w:tcBorders>
            <w:hideMark/>
          </w:tcPr>
          <w:p w14:paraId="6686406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194.353,00</w:t>
            </w:r>
          </w:p>
        </w:tc>
        <w:tc>
          <w:tcPr>
            <w:tcW w:w="470" w:type="pct"/>
            <w:tcBorders>
              <w:top w:val="outset" w:sz="6" w:space="0" w:color="000000"/>
              <w:left w:val="outset" w:sz="6" w:space="0" w:color="000000"/>
              <w:bottom w:val="outset" w:sz="6" w:space="0" w:color="000000"/>
              <w:right w:val="outset" w:sz="6" w:space="0" w:color="000000"/>
            </w:tcBorders>
            <w:hideMark/>
          </w:tcPr>
          <w:p w14:paraId="4761D1F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68.324,27</w:t>
            </w:r>
          </w:p>
        </w:tc>
        <w:tc>
          <w:tcPr>
            <w:tcW w:w="465" w:type="pct"/>
            <w:tcBorders>
              <w:top w:val="outset" w:sz="6" w:space="0" w:color="000000"/>
              <w:left w:val="outset" w:sz="6" w:space="0" w:color="000000"/>
              <w:bottom w:val="outset" w:sz="6" w:space="0" w:color="000000"/>
              <w:right w:val="outset" w:sz="6" w:space="0" w:color="000000"/>
            </w:tcBorders>
            <w:hideMark/>
          </w:tcPr>
          <w:p w14:paraId="0EBFBD3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6CCA45A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253F6D1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BDEF7A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3CFC21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0455F94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149A5B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1670D70"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97B3EC1"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8234D60"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D5C3EDB"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6E42F60"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AFA4B38"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F2478EA" w14:textId="77777777" w:rsidR="00377F63" w:rsidRPr="00BC54C9" w:rsidRDefault="00377F63">
            <w:pPr>
              <w:pStyle w:val="NormalnyWeb"/>
              <w:jc w:val="center"/>
              <w:rPr>
                <w:rFonts w:asciiTheme="minorHAnsi" w:hAnsiTheme="minorHAnsi" w:cstheme="minorHAnsi"/>
              </w:rPr>
            </w:pPr>
          </w:p>
        </w:tc>
      </w:tr>
      <w:tr w:rsidR="00377F63" w:rsidRPr="00BC54C9" w14:paraId="17B148F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D49F60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96F89F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70C770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3110</w:t>
            </w:r>
          </w:p>
        </w:tc>
        <w:tc>
          <w:tcPr>
            <w:tcW w:w="914" w:type="pct"/>
            <w:tcBorders>
              <w:top w:val="outset" w:sz="6" w:space="0" w:color="000000"/>
              <w:left w:val="outset" w:sz="6" w:space="0" w:color="000000"/>
              <w:bottom w:val="outset" w:sz="6" w:space="0" w:color="000000"/>
              <w:right w:val="outset" w:sz="6" w:space="0" w:color="000000"/>
            </w:tcBorders>
            <w:hideMark/>
          </w:tcPr>
          <w:p w14:paraId="343F77D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Świadczenia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01E5A9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98" w:type="pct"/>
            <w:tcBorders>
              <w:top w:val="outset" w:sz="6" w:space="0" w:color="000000"/>
              <w:left w:val="outset" w:sz="6" w:space="0" w:color="000000"/>
              <w:bottom w:val="outset" w:sz="6" w:space="0" w:color="000000"/>
              <w:right w:val="outset" w:sz="6" w:space="0" w:color="000000"/>
            </w:tcBorders>
            <w:hideMark/>
          </w:tcPr>
          <w:p w14:paraId="6295528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5.484,48</w:t>
            </w:r>
          </w:p>
        </w:tc>
        <w:tc>
          <w:tcPr>
            <w:tcW w:w="389" w:type="pct"/>
            <w:tcBorders>
              <w:top w:val="outset" w:sz="6" w:space="0" w:color="000000"/>
              <w:left w:val="outset" w:sz="6" w:space="0" w:color="000000"/>
              <w:bottom w:val="outset" w:sz="6" w:space="0" w:color="000000"/>
              <w:right w:val="outset" w:sz="6" w:space="0" w:color="000000"/>
            </w:tcBorders>
            <w:hideMark/>
          </w:tcPr>
          <w:p w14:paraId="158B66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27,42</w:t>
            </w:r>
          </w:p>
        </w:tc>
        <w:tc>
          <w:tcPr>
            <w:tcW w:w="489" w:type="pct"/>
            <w:tcBorders>
              <w:top w:val="outset" w:sz="6" w:space="0" w:color="000000"/>
              <w:left w:val="outset" w:sz="6" w:space="0" w:color="000000"/>
              <w:bottom w:val="outset" w:sz="6" w:space="0" w:color="000000"/>
              <w:right w:val="outset" w:sz="6" w:space="0" w:color="000000"/>
            </w:tcBorders>
            <w:hideMark/>
          </w:tcPr>
          <w:p w14:paraId="1FE43C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70" w:type="pct"/>
            <w:tcBorders>
              <w:top w:val="outset" w:sz="6" w:space="0" w:color="000000"/>
              <w:left w:val="outset" w:sz="6" w:space="0" w:color="000000"/>
              <w:bottom w:val="outset" w:sz="6" w:space="0" w:color="000000"/>
              <w:right w:val="outset" w:sz="6" w:space="0" w:color="000000"/>
            </w:tcBorders>
            <w:hideMark/>
          </w:tcPr>
          <w:p w14:paraId="11FABE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5.484,48</w:t>
            </w:r>
          </w:p>
        </w:tc>
        <w:tc>
          <w:tcPr>
            <w:tcW w:w="465" w:type="pct"/>
            <w:tcBorders>
              <w:top w:val="outset" w:sz="6" w:space="0" w:color="000000"/>
              <w:left w:val="outset" w:sz="6" w:space="0" w:color="000000"/>
              <w:bottom w:val="outset" w:sz="6" w:space="0" w:color="000000"/>
              <w:right w:val="outset" w:sz="6" w:space="0" w:color="000000"/>
            </w:tcBorders>
            <w:hideMark/>
          </w:tcPr>
          <w:p w14:paraId="5B685C6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DAD98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31179D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748B03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A9D770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5EB950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49C1908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21D15F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59.787,00</w:t>
            </w:r>
          </w:p>
        </w:tc>
        <w:tc>
          <w:tcPr>
            <w:tcW w:w="498" w:type="pct"/>
            <w:tcBorders>
              <w:top w:val="outset" w:sz="6" w:space="0" w:color="000000"/>
              <w:left w:val="outset" w:sz="6" w:space="0" w:color="000000"/>
              <w:bottom w:val="outset" w:sz="6" w:space="0" w:color="000000"/>
              <w:right w:val="outset" w:sz="6" w:space="0" w:color="000000"/>
            </w:tcBorders>
            <w:hideMark/>
          </w:tcPr>
          <w:p w14:paraId="784DA6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40.242,33</w:t>
            </w:r>
          </w:p>
        </w:tc>
        <w:tc>
          <w:tcPr>
            <w:tcW w:w="389" w:type="pct"/>
            <w:tcBorders>
              <w:top w:val="outset" w:sz="6" w:space="0" w:color="000000"/>
              <w:left w:val="outset" w:sz="6" w:space="0" w:color="000000"/>
              <w:bottom w:val="outset" w:sz="6" w:space="0" w:color="000000"/>
              <w:right w:val="outset" w:sz="6" w:space="0" w:color="000000"/>
            </w:tcBorders>
            <w:hideMark/>
          </w:tcPr>
          <w:p w14:paraId="5602439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67,31</w:t>
            </w:r>
          </w:p>
        </w:tc>
        <w:tc>
          <w:tcPr>
            <w:tcW w:w="489" w:type="pct"/>
            <w:tcBorders>
              <w:top w:val="outset" w:sz="6" w:space="0" w:color="000000"/>
              <w:left w:val="outset" w:sz="6" w:space="0" w:color="000000"/>
              <w:bottom w:val="outset" w:sz="6" w:space="0" w:color="000000"/>
              <w:right w:val="outset" w:sz="6" w:space="0" w:color="000000"/>
            </w:tcBorders>
            <w:hideMark/>
          </w:tcPr>
          <w:p w14:paraId="2FE751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59.787,00</w:t>
            </w:r>
          </w:p>
        </w:tc>
        <w:tc>
          <w:tcPr>
            <w:tcW w:w="470" w:type="pct"/>
            <w:tcBorders>
              <w:top w:val="outset" w:sz="6" w:space="0" w:color="000000"/>
              <w:left w:val="outset" w:sz="6" w:space="0" w:color="000000"/>
              <w:bottom w:val="outset" w:sz="6" w:space="0" w:color="000000"/>
              <w:right w:val="outset" w:sz="6" w:space="0" w:color="000000"/>
            </w:tcBorders>
            <w:hideMark/>
          </w:tcPr>
          <w:p w14:paraId="581FC9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40.242,33</w:t>
            </w:r>
          </w:p>
        </w:tc>
        <w:tc>
          <w:tcPr>
            <w:tcW w:w="465" w:type="pct"/>
            <w:tcBorders>
              <w:top w:val="outset" w:sz="6" w:space="0" w:color="000000"/>
              <w:left w:val="outset" w:sz="6" w:space="0" w:color="000000"/>
              <w:bottom w:val="outset" w:sz="6" w:space="0" w:color="000000"/>
              <w:right w:val="outset" w:sz="6" w:space="0" w:color="000000"/>
            </w:tcBorders>
            <w:hideMark/>
          </w:tcPr>
          <w:p w14:paraId="5678CF4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3B3C8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F7128F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07B536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63BF97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5DD98D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513DC89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4A44801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3.674,00</w:t>
            </w:r>
          </w:p>
        </w:tc>
        <w:tc>
          <w:tcPr>
            <w:tcW w:w="498" w:type="pct"/>
            <w:tcBorders>
              <w:top w:val="outset" w:sz="6" w:space="0" w:color="000000"/>
              <w:left w:val="outset" w:sz="6" w:space="0" w:color="000000"/>
              <w:bottom w:val="outset" w:sz="6" w:space="0" w:color="000000"/>
              <w:right w:val="outset" w:sz="6" w:space="0" w:color="000000"/>
            </w:tcBorders>
            <w:hideMark/>
          </w:tcPr>
          <w:p w14:paraId="40F330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3.182,40</w:t>
            </w:r>
          </w:p>
        </w:tc>
        <w:tc>
          <w:tcPr>
            <w:tcW w:w="389" w:type="pct"/>
            <w:tcBorders>
              <w:top w:val="outset" w:sz="6" w:space="0" w:color="000000"/>
              <w:left w:val="outset" w:sz="6" w:space="0" w:color="000000"/>
              <w:bottom w:val="outset" w:sz="6" w:space="0" w:color="000000"/>
              <w:right w:val="outset" w:sz="6" w:space="0" w:color="000000"/>
            </w:tcBorders>
            <w:hideMark/>
          </w:tcPr>
          <w:p w14:paraId="4CAA9DE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86,62</w:t>
            </w:r>
          </w:p>
        </w:tc>
        <w:tc>
          <w:tcPr>
            <w:tcW w:w="489" w:type="pct"/>
            <w:tcBorders>
              <w:top w:val="outset" w:sz="6" w:space="0" w:color="000000"/>
              <w:left w:val="outset" w:sz="6" w:space="0" w:color="000000"/>
              <w:bottom w:val="outset" w:sz="6" w:space="0" w:color="000000"/>
              <w:right w:val="outset" w:sz="6" w:space="0" w:color="000000"/>
            </w:tcBorders>
            <w:hideMark/>
          </w:tcPr>
          <w:p w14:paraId="487821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3.674,00</w:t>
            </w:r>
          </w:p>
        </w:tc>
        <w:tc>
          <w:tcPr>
            <w:tcW w:w="470" w:type="pct"/>
            <w:tcBorders>
              <w:top w:val="outset" w:sz="6" w:space="0" w:color="000000"/>
              <w:left w:val="outset" w:sz="6" w:space="0" w:color="000000"/>
              <w:bottom w:val="outset" w:sz="6" w:space="0" w:color="000000"/>
              <w:right w:val="outset" w:sz="6" w:space="0" w:color="000000"/>
            </w:tcBorders>
            <w:hideMark/>
          </w:tcPr>
          <w:p w14:paraId="4399A94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3.182,40</w:t>
            </w:r>
          </w:p>
        </w:tc>
        <w:tc>
          <w:tcPr>
            <w:tcW w:w="465" w:type="pct"/>
            <w:tcBorders>
              <w:top w:val="outset" w:sz="6" w:space="0" w:color="000000"/>
              <w:left w:val="outset" w:sz="6" w:space="0" w:color="000000"/>
              <w:bottom w:val="outset" w:sz="6" w:space="0" w:color="000000"/>
              <w:right w:val="outset" w:sz="6" w:space="0" w:color="000000"/>
            </w:tcBorders>
            <w:hideMark/>
          </w:tcPr>
          <w:p w14:paraId="7900A8D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9593C7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7B899B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33CC0F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CC31FD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4A954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6F23F9F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9" w:type="pct"/>
            <w:tcBorders>
              <w:top w:val="outset" w:sz="6" w:space="0" w:color="000000"/>
              <w:left w:val="outset" w:sz="6" w:space="0" w:color="000000"/>
              <w:bottom w:val="outset" w:sz="6" w:space="0" w:color="000000"/>
              <w:right w:val="outset" w:sz="6" w:space="0" w:color="000000"/>
            </w:tcBorders>
            <w:hideMark/>
          </w:tcPr>
          <w:p w14:paraId="5239AB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15.503,00</w:t>
            </w:r>
          </w:p>
        </w:tc>
        <w:tc>
          <w:tcPr>
            <w:tcW w:w="498" w:type="pct"/>
            <w:tcBorders>
              <w:top w:val="outset" w:sz="6" w:space="0" w:color="000000"/>
              <w:left w:val="outset" w:sz="6" w:space="0" w:color="000000"/>
              <w:bottom w:val="outset" w:sz="6" w:space="0" w:color="000000"/>
              <w:right w:val="outset" w:sz="6" w:space="0" w:color="000000"/>
            </w:tcBorders>
            <w:hideMark/>
          </w:tcPr>
          <w:p w14:paraId="096A03D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4.588,25</w:t>
            </w:r>
          </w:p>
        </w:tc>
        <w:tc>
          <w:tcPr>
            <w:tcW w:w="389" w:type="pct"/>
            <w:tcBorders>
              <w:top w:val="outset" w:sz="6" w:space="0" w:color="000000"/>
              <w:left w:val="outset" w:sz="6" w:space="0" w:color="000000"/>
              <w:bottom w:val="outset" w:sz="6" w:space="0" w:color="000000"/>
              <w:right w:val="outset" w:sz="6" w:space="0" w:color="000000"/>
            </w:tcBorders>
            <w:hideMark/>
          </w:tcPr>
          <w:p w14:paraId="43233F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29,60</w:t>
            </w:r>
          </w:p>
        </w:tc>
        <w:tc>
          <w:tcPr>
            <w:tcW w:w="489" w:type="pct"/>
            <w:tcBorders>
              <w:top w:val="outset" w:sz="6" w:space="0" w:color="000000"/>
              <w:left w:val="outset" w:sz="6" w:space="0" w:color="000000"/>
              <w:bottom w:val="outset" w:sz="6" w:space="0" w:color="000000"/>
              <w:right w:val="outset" w:sz="6" w:space="0" w:color="000000"/>
            </w:tcBorders>
            <w:hideMark/>
          </w:tcPr>
          <w:p w14:paraId="3A575C1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15.503,00</w:t>
            </w:r>
          </w:p>
        </w:tc>
        <w:tc>
          <w:tcPr>
            <w:tcW w:w="470" w:type="pct"/>
            <w:tcBorders>
              <w:top w:val="outset" w:sz="6" w:space="0" w:color="000000"/>
              <w:left w:val="outset" w:sz="6" w:space="0" w:color="000000"/>
              <w:bottom w:val="outset" w:sz="6" w:space="0" w:color="000000"/>
              <w:right w:val="outset" w:sz="6" w:space="0" w:color="000000"/>
            </w:tcBorders>
            <w:hideMark/>
          </w:tcPr>
          <w:p w14:paraId="447553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4.588,25</w:t>
            </w:r>
          </w:p>
        </w:tc>
        <w:tc>
          <w:tcPr>
            <w:tcW w:w="465" w:type="pct"/>
            <w:tcBorders>
              <w:top w:val="outset" w:sz="6" w:space="0" w:color="000000"/>
              <w:left w:val="outset" w:sz="6" w:space="0" w:color="000000"/>
              <w:bottom w:val="outset" w:sz="6" w:space="0" w:color="000000"/>
              <w:right w:val="outset" w:sz="6" w:space="0" w:color="000000"/>
            </w:tcBorders>
            <w:hideMark/>
          </w:tcPr>
          <w:p w14:paraId="641D7B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A0D350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6BB3D5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FEE26E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E5807F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236A5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1588B0C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37F335F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1.666,00</w:t>
            </w:r>
          </w:p>
        </w:tc>
        <w:tc>
          <w:tcPr>
            <w:tcW w:w="498" w:type="pct"/>
            <w:tcBorders>
              <w:top w:val="outset" w:sz="6" w:space="0" w:color="000000"/>
              <w:left w:val="outset" w:sz="6" w:space="0" w:color="000000"/>
              <w:bottom w:val="outset" w:sz="6" w:space="0" w:color="000000"/>
              <w:right w:val="outset" w:sz="6" w:space="0" w:color="000000"/>
            </w:tcBorders>
            <w:hideMark/>
          </w:tcPr>
          <w:p w14:paraId="0869EC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387,66</w:t>
            </w:r>
          </w:p>
        </w:tc>
        <w:tc>
          <w:tcPr>
            <w:tcW w:w="389" w:type="pct"/>
            <w:tcBorders>
              <w:top w:val="outset" w:sz="6" w:space="0" w:color="000000"/>
              <w:left w:val="outset" w:sz="6" w:space="0" w:color="000000"/>
              <w:bottom w:val="outset" w:sz="6" w:space="0" w:color="000000"/>
              <w:right w:val="outset" w:sz="6" w:space="0" w:color="000000"/>
            </w:tcBorders>
            <w:hideMark/>
          </w:tcPr>
          <w:p w14:paraId="62A36F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23,27</w:t>
            </w:r>
          </w:p>
        </w:tc>
        <w:tc>
          <w:tcPr>
            <w:tcW w:w="489" w:type="pct"/>
            <w:tcBorders>
              <w:top w:val="outset" w:sz="6" w:space="0" w:color="000000"/>
              <w:left w:val="outset" w:sz="6" w:space="0" w:color="000000"/>
              <w:bottom w:val="outset" w:sz="6" w:space="0" w:color="000000"/>
              <w:right w:val="outset" w:sz="6" w:space="0" w:color="000000"/>
            </w:tcBorders>
            <w:hideMark/>
          </w:tcPr>
          <w:p w14:paraId="32EA08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1.666,00</w:t>
            </w:r>
          </w:p>
        </w:tc>
        <w:tc>
          <w:tcPr>
            <w:tcW w:w="470" w:type="pct"/>
            <w:tcBorders>
              <w:top w:val="outset" w:sz="6" w:space="0" w:color="000000"/>
              <w:left w:val="outset" w:sz="6" w:space="0" w:color="000000"/>
              <w:bottom w:val="outset" w:sz="6" w:space="0" w:color="000000"/>
              <w:right w:val="outset" w:sz="6" w:space="0" w:color="000000"/>
            </w:tcBorders>
            <w:hideMark/>
          </w:tcPr>
          <w:p w14:paraId="57569D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387,66</w:t>
            </w:r>
          </w:p>
        </w:tc>
        <w:tc>
          <w:tcPr>
            <w:tcW w:w="465" w:type="pct"/>
            <w:tcBorders>
              <w:top w:val="outset" w:sz="6" w:space="0" w:color="000000"/>
              <w:left w:val="outset" w:sz="6" w:space="0" w:color="000000"/>
              <w:bottom w:val="outset" w:sz="6" w:space="0" w:color="000000"/>
              <w:right w:val="outset" w:sz="6" w:space="0" w:color="000000"/>
            </w:tcBorders>
            <w:hideMark/>
          </w:tcPr>
          <w:p w14:paraId="30D2076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472E4A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766444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82C84C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EED8D4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A5264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4170</w:t>
            </w:r>
          </w:p>
        </w:tc>
        <w:tc>
          <w:tcPr>
            <w:tcW w:w="914" w:type="pct"/>
            <w:tcBorders>
              <w:top w:val="outset" w:sz="6" w:space="0" w:color="000000"/>
              <w:left w:val="outset" w:sz="6" w:space="0" w:color="000000"/>
              <w:bottom w:val="outset" w:sz="6" w:space="0" w:color="000000"/>
              <w:right w:val="outset" w:sz="6" w:space="0" w:color="000000"/>
            </w:tcBorders>
            <w:hideMark/>
          </w:tcPr>
          <w:p w14:paraId="45E22AC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bezosobowe</w:t>
            </w:r>
          </w:p>
        </w:tc>
        <w:tc>
          <w:tcPr>
            <w:tcW w:w="539" w:type="pct"/>
            <w:tcBorders>
              <w:top w:val="outset" w:sz="6" w:space="0" w:color="000000"/>
              <w:left w:val="outset" w:sz="6" w:space="0" w:color="000000"/>
              <w:bottom w:val="outset" w:sz="6" w:space="0" w:color="000000"/>
              <w:right w:val="outset" w:sz="6" w:space="0" w:color="000000"/>
            </w:tcBorders>
            <w:hideMark/>
          </w:tcPr>
          <w:p w14:paraId="108F84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46.680,00</w:t>
            </w:r>
          </w:p>
        </w:tc>
        <w:tc>
          <w:tcPr>
            <w:tcW w:w="498" w:type="pct"/>
            <w:tcBorders>
              <w:top w:val="outset" w:sz="6" w:space="0" w:color="000000"/>
              <w:left w:val="outset" w:sz="6" w:space="0" w:color="000000"/>
              <w:bottom w:val="outset" w:sz="6" w:space="0" w:color="000000"/>
              <w:right w:val="outset" w:sz="6" w:space="0" w:color="000000"/>
            </w:tcBorders>
            <w:hideMark/>
          </w:tcPr>
          <w:p w14:paraId="6CD496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3.380,00</w:t>
            </w:r>
          </w:p>
        </w:tc>
        <w:tc>
          <w:tcPr>
            <w:tcW w:w="389" w:type="pct"/>
            <w:tcBorders>
              <w:top w:val="outset" w:sz="6" w:space="0" w:color="000000"/>
              <w:left w:val="outset" w:sz="6" w:space="0" w:color="000000"/>
              <w:bottom w:val="outset" w:sz="6" w:space="0" w:color="000000"/>
              <w:right w:val="outset" w:sz="6" w:space="0" w:color="000000"/>
            </w:tcBorders>
            <w:hideMark/>
          </w:tcPr>
          <w:p w14:paraId="32A391F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7,24</w:t>
            </w:r>
          </w:p>
        </w:tc>
        <w:tc>
          <w:tcPr>
            <w:tcW w:w="489" w:type="pct"/>
            <w:tcBorders>
              <w:top w:val="outset" w:sz="6" w:space="0" w:color="000000"/>
              <w:left w:val="outset" w:sz="6" w:space="0" w:color="000000"/>
              <w:bottom w:val="outset" w:sz="6" w:space="0" w:color="000000"/>
              <w:right w:val="outset" w:sz="6" w:space="0" w:color="000000"/>
            </w:tcBorders>
            <w:hideMark/>
          </w:tcPr>
          <w:p w14:paraId="4823140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46.680,00</w:t>
            </w:r>
          </w:p>
        </w:tc>
        <w:tc>
          <w:tcPr>
            <w:tcW w:w="470" w:type="pct"/>
            <w:tcBorders>
              <w:top w:val="outset" w:sz="6" w:space="0" w:color="000000"/>
              <w:left w:val="outset" w:sz="6" w:space="0" w:color="000000"/>
              <w:bottom w:val="outset" w:sz="6" w:space="0" w:color="000000"/>
              <w:right w:val="outset" w:sz="6" w:space="0" w:color="000000"/>
            </w:tcBorders>
            <w:hideMark/>
          </w:tcPr>
          <w:p w14:paraId="04C461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3.380,00</w:t>
            </w:r>
          </w:p>
        </w:tc>
        <w:tc>
          <w:tcPr>
            <w:tcW w:w="465" w:type="pct"/>
            <w:tcBorders>
              <w:top w:val="outset" w:sz="6" w:space="0" w:color="000000"/>
              <w:left w:val="outset" w:sz="6" w:space="0" w:color="000000"/>
              <w:bottom w:val="outset" w:sz="6" w:space="0" w:color="000000"/>
              <w:right w:val="outset" w:sz="6" w:space="0" w:color="000000"/>
            </w:tcBorders>
            <w:hideMark/>
          </w:tcPr>
          <w:p w14:paraId="7CD5C47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FDF5F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9BDDB4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956BFE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00D8FE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3579D7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233FB4D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5E089B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12.804,00</w:t>
            </w:r>
          </w:p>
        </w:tc>
        <w:tc>
          <w:tcPr>
            <w:tcW w:w="498" w:type="pct"/>
            <w:tcBorders>
              <w:top w:val="outset" w:sz="6" w:space="0" w:color="000000"/>
              <w:left w:val="outset" w:sz="6" w:space="0" w:color="000000"/>
              <w:bottom w:val="outset" w:sz="6" w:space="0" w:color="000000"/>
              <w:right w:val="outset" w:sz="6" w:space="0" w:color="000000"/>
            </w:tcBorders>
            <w:hideMark/>
          </w:tcPr>
          <w:p w14:paraId="0B492F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4.986,51</w:t>
            </w:r>
          </w:p>
        </w:tc>
        <w:tc>
          <w:tcPr>
            <w:tcW w:w="389" w:type="pct"/>
            <w:tcBorders>
              <w:top w:val="outset" w:sz="6" w:space="0" w:color="000000"/>
              <w:left w:val="outset" w:sz="6" w:space="0" w:color="000000"/>
              <w:bottom w:val="outset" w:sz="6" w:space="0" w:color="000000"/>
              <w:right w:val="outset" w:sz="6" w:space="0" w:color="000000"/>
            </w:tcBorders>
            <w:hideMark/>
          </w:tcPr>
          <w:p w14:paraId="11A8E66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38,94</w:t>
            </w:r>
          </w:p>
        </w:tc>
        <w:tc>
          <w:tcPr>
            <w:tcW w:w="489" w:type="pct"/>
            <w:tcBorders>
              <w:top w:val="outset" w:sz="6" w:space="0" w:color="000000"/>
              <w:left w:val="outset" w:sz="6" w:space="0" w:color="000000"/>
              <w:bottom w:val="outset" w:sz="6" w:space="0" w:color="000000"/>
              <w:right w:val="outset" w:sz="6" w:space="0" w:color="000000"/>
            </w:tcBorders>
            <w:hideMark/>
          </w:tcPr>
          <w:p w14:paraId="179AFAA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12.804,00</w:t>
            </w:r>
          </w:p>
        </w:tc>
        <w:tc>
          <w:tcPr>
            <w:tcW w:w="470" w:type="pct"/>
            <w:tcBorders>
              <w:top w:val="outset" w:sz="6" w:space="0" w:color="000000"/>
              <w:left w:val="outset" w:sz="6" w:space="0" w:color="000000"/>
              <w:bottom w:val="outset" w:sz="6" w:space="0" w:color="000000"/>
              <w:right w:val="outset" w:sz="6" w:space="0" w:color="000000"/>
            </w:tcBorders>
            <w:hideMark/>
          </w:tcPr>
          <w:p w14:paraId="2F8F4D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4.986,51</w:t>
            </w:r>
          </w:p>
        </w:tc>
        <w:tc>
          <w:tcPr>
            <w:tcW w:w="465" w:type="pct"/>
            <w:tcBorders>
              <w:top w:val="outset" w:sz="6" w:space="0" w:color="000000"/>
              <w:left w:val="outset" w:sz="6" w:space="0" w:color="000000"/>
              <w:bottom w:val="outset" w:sz="6" w:space="0" w:color="000000"/>
              <w:right w:val="outset" w:sz="6" w:space="0" w:color="000000"/>
            </w:tcBorders>
            <w:hideMark/>
          </w:tcPr>
          <w:p w14:paraId="27988B9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22FAAF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F879CC9" w14:textId="77777777" w:rsidTr="00377F63">
        <w:trPr>
          <w:trHeight w:val="473"/>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391488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798E6F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FE1963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4220</w:t>
            </w:r>
          </w:p>
        </w:tc>
        <w:tc>
          <w:tcPr>
            <w:tcW w:w="914" w:type="pct"/>
            <w:tcBorders>
              <w:top w:val="outset" w:sz="6" w:space="0" w:color="000000"/>
              <w:left w:val="outset" w:sz="6" w:space="0" w:color="000000"/>
              <w:bottom w:val="outset" w:sz="6" w:space="0" w:color="000000"/>
              <w:right w:val="outset" w:sz="6" w:space="0" w:color="000000"/>
            </w:tcBorders>
            <w:hideMark/>
          </w:tcPr>
          <w:p w14:paraId="6C4C281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środków żywności</w:t>
            </w:r>
          </w:p>
        </w:tc>
        <w:tc>
          <w:tcPr>
            <w:tcW w:w="539" w:type="pct"/>
            <w:tcBorders>
              <w:top w:val="outset" w:sz="6" w:space="0" w:color="000000"/>
              <w:left w:val="outset" w:sz="6" w:space="0" w:color="000000"/>
              <w:bottom w:val="outset" w:sz="6" w:space="0" w:color="000000"/>
              <w:right w:val="outset" w:sz="6" w:space="0" w:color="000000"/>
            </w:tcBorders>
            <w:hideMark/>
          </w:tcPr>
          <w:p w14:paraId="40AC28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4.000,00</w:t>
            </w:r>
          </w:p>
        </w:tc>
        <w:tc>
          <w:tcPr>
            <w:tcW w:w="498" w:type="pct"/>
            <w:tcBorders>
              <w:top w:val="outset" w:sz="6" w:space="0" w:color="000000"/>
              <w:left w:val="outset" w:sz="6" w:space="0" w:color="000000"/>
              <w:bottom w:val="outset" w:sz="6" w:space="0" w:color="000000"/>
              <w:right w:val="outset" w:sz="6" w:space="0" w:color="000000"/>
            </w:tcBorders>
            <w:hideMark/>
          </w:tcPr>
          <w:p w14:paraId="2792A8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353,72</w:t>
            </w:r>
          </w:p>
        </w:tc>
        <w:tc>
          <w:tcPr>
            <w:tcW w:w="389" w:type="pct"/>
            <w:tcBorders>
              <w:top w:val="outset" w:sz="6" w:space="0" w:color="000000"/>
              <w:left w:val="outset" w:sz="6" w:space="0" w:color="000000"/>
              <w:bottom w:val="outset" w:sz="6" w:space="0" w:color="000000"/>
              <w:right w:val="outset" w:sz="6" w:space="0" w:color="000000"/>
            </w:tcBorders>
            <w:hideMark/>
          </w:tcPr>
          <w:p w14:paraId="40694F9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8,84</w:t>
            </w:r>
          </w:p>
        </w:tc>
        <w:tc>
          <w:tcPr>
            <w:tcW w:w="489" w:type="pct"/>
            <w:tcBorders>
              <w:top w:val="outset" w:sz="6" w:space="0" w:color="000000"/>
              <w:left w:val="outset" w:sz="6" w:space="0" w:color="000000"/>
              <w:bottom w:val="outset" w:sz="6" w:space="0" w:color="000000"/>
              <w:right w:val="outset" w:sz="6" w:space="0" w:color="000000"/>
            </w:tcBorders>
            <w:hideMark/>
          </w:tcPr>
          <w:p w14:paraId="231F4C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4.000,00</w:t>
            </w:r>
          </w:p>
        </w:tc>
        <w:tc>
          <w:tcPr>
            <w:tcW w:w="470" w:type="pct"/>
            <w:tcBorders>
              <w:top w:val="outset" w:sz="6" w:space="0" w:color="000000"/>
              <w:left w:val="outset" w:sz="6" w:space="0" w:color="000000"/>
              <w:bottom w:val="outset" w:sz="6" w:space="0" w:color="000000"/>
              <w:right w:val="outset" w:sz="6" w:space="0" w:color="000000"/>
            </w:tcBorders>
            <w:hideMark/>
          </w:tcPr>
          <w:p w14:paraId="02CEE1C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353,72</w:t>
            </w:r>
          </w:p>
        </w:tc>
        <w:tc>
          <w:tcPr>
            <w:tcW w:w="465" w:type="pct"/>
            <w:tcBorders>
              <w:top w:val="outset" w:sz="6" w:space="0" w:color="000000"/>
              <w:left w:val="outset" w:sz="6" w:space="0" w:color="000000"/>
              <w:bottom w:val="outset" w:sz="6" w:space="0" w:color="000000"/>
              <w:right w:val="outset" w:sz="6" w:space="0" w:color="000000"/>
            </w:tcBorders>
            <w:hideMark/>
          </w:tcPr>
          <w:p w14:paraId="55B916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89BE4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376957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096A65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E78DB0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D76AF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1D3497F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05B63D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5.500,00</w:t>
            </w:r>
          </w:p>
        </w:tc>
        <w:tc>
          <w:tcPr>
            <w:tcW w:w="498" w:type="pct"/>
            <w:tcBorders>
              <w:top w:val="outset" w:sz="6" w:space="0" w:color="000000"/>
              <w:left w:val="outset" w:sz="6" w:space="0" w:color="000000"/>
              <w:bottom w:val="outset" w:sz="6" w:space="0" w:color="000000"/>
              <w:right w:val="outset" w:sz="6" w:space="0" w:color="000000"/>
            </w:tcBorders>
            <w:hideMark/>
          </w:tcPr>
          <w:p w14:paraId="3B695E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2.457,94</w:t>
            </w:r>
          </w:p>
        </w:tc>
        <w:tc>
          <w:tcPr>
            <w:tcW w:w="389" w:type="pct"/>
            <w:tcBorders>
              <w:top w:val="outset" w:sz="6" w:space="0" w:color="000000"/>
              <w:left w:val="outset" w:sz="6" w:space="0" w:color="000000"/>
              <w:bottom w:val="outset" w:sz="6" w:space="0" w:color="000000"/>
              <w:right w:val="outset" w:sz="6" w:space="0" w:color="000000"/>
            </w:tcBorders>
            <w:hideMark/>
          </w:tcPr>
          <w:p w14:paraId="5466E4D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44,69</w:t>
            </w:r>
          </w:p>
        </w:tc>
        <w:tc>
          <w:tcPr>
            <w:tcW w:w="489" w:type="pct"/>
            <w:tcBorders>
              <w:top w:val="outset" w:sz="6" w:space="0" w:color="000000"/>
              <w:left w:val="outset" w:sz="6" w:space="0" w:color="000000"/>
              <w:bottom w:val="outset" w:sz="6" w:space="0" w:color="000000"/>
              <w:right w:val="outset" w:sz="6" w:space="0" w:color="000000"/>
            </w:tcBorders>
            <w:hideMark/>
          </w:tcPr>
          <w:p w14:paraId="0A6519E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5.500,00</w:t>
            </w:r>
          </w:p>
        </w:tc>
        <w:tc>
          <w:tcPr>
            <w:tcW w:w="470" w:type="pct"/>
            <w:tcBorders>
              <w:top w:val="outset" w:sz="6" w:space="0" w:color="000000"/>
              <w:left w:val="outset" w:sz="6" w:space="0" w:color="000000"/>
              <w:bottom w:val="outset" w:sz="6" w:space="0" w:color="000000"/>
              <w:right w:val="outset" w:sz="6" w:space="0" w:color="000000"/>
            </w:tcBorders>
            <w:hideMark/>
          </w:tcPr>
          <w:p w14:paraId="63A006B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2.457,94</w:t>
            </w:r>
          </w:p>
        </w:tc>
        <w:tc>
          <w:tcPr>
            <w:tcW w:w="465" w:type="pct"/>
            <w:tcBorders>
              <w:top w:val="outset" w:sz="6" w:space="0" w:color="000000"/>
              <w:left w:val="outset" w:sz="6" w:space="0" w:color="000000"/>
              <w:bottom w:val="outset" w:sz="6" w:space="0" w:color="000000"/>
              <w:right w:val="outset" w:sz="6" w:space="0" w:color="000000"/>
            </w:tcBorders>
            <w:hideMark/>
          </w:tcPr>
          <w:p w14:paraId="0D2F6D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F8CB1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F6A5B7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751E3C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B9D384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98562C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0D2C05E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6CEA2D3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15.099,00</w:t>
            </w:r>
          </w:p>
        </w:tc>
        <w:tc>
          <w:tcPr>
            <w:tcW w:w="498" w:type="pct"/>
            <w:tcBorders>
              <w:top w:val="outset" w:sz="6" w:space="0" w:color="000000"/>
              <w:left w:val="outset" w:sz="6" w:space="0" w:color="000000"/>
              <w:bottom w:val="outset" w:sz="6" w:space="0" w:color="000000"/>
              <w:right w:val="outset" w:sz="6" w:space="0" w:color="000000"/>
            </w:tcBorders>
            <w:hideMark/>
          </w:tcPr>
          <w:p w14:paraId="6ED5F5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710,00</w:t>
            </w:r>
          </w:p>
        </w:tc>
        <w:tc>
          <w:tcPr>
            <w:tcW w:w="389" w:type="pct"/>
            <w:tcBorders>
              <w:top w:val="outset" w:sz="6" w:space="0" w:color="000000"/>
              <w:left w:val="outset" w:sz="6" w:space="0" w:color="000000"/>
              <w:bottom w:val="outset" w:sz="6" w:space="0" w:color="000000"/>
              <w:right w:val="outset" w:sz="6" w:space="0" w:color="000000"/>
            </w:tcBorders>
            <w:hideMark/>
          </w:tcPr>
          <w:p w14:paraId="2138B51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4,70</w:t>
            </w:r>
          </w:p>
        </w:tc>
        <w:tc>
          <w:tcPr>
            <w:tcW w:w="489" w:type="pct"/>
            <w:tcBorders>
              <w:top w:val="outset" w:sz="6" w:space="0" w:color="000000"/>
              <w:left w:val="outset" w:sz="6" w:space="0" w:color="000000"/>
              <w:bottom w:val="outset" w:sz="6" w:space="0" w:color="000000"/>
              <w:right w:val="outset" w:sz="6" w:space="0" w:color="000000"/>
            </w:tcBorders>
            <w:hideMark/>
          </w:tcPr>
          <w:p w14:paraId="178777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15.099,00</w:t>
            </w:r>
          </w:p>
        </w:tc>
        <w:tc>
          <w:tcPr>
            <w:tcW w:w="470" w:type="pct"/>
            <w:tcBorders>
              <w:top w:val="outset" w:sz="6" w:space="0" w:color="000000"/>
              <w:left w:val="outset" w:sz="6" w:space="0" w:color="000000"/>
              <w:bottom w:val="outset" w:sz="6" w:space="0" w:color="000000"/>
              <w:right w:val="outset" w:sz="6" w:space="0" w:color="000000"/>
            </w:tcBorders>
            <w:hideMark/>
          </w:tcPr>
          <w:p w14:paraId="43110A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710,00</w:t>
            </w:r>
          </w:p>
        </w:tc>
        <w:tc>
          <w:tcPr>
            <w:tcW w:w="465" w:type="pct"/>
            <w:tcBorders>
              <w:top w:val="outset" w:sz="6" w:space="0" w:color="000000"/>
              <w:left w:val="outset" w:sz="6" w:space="0" w:color="000000"/>
              <w:bottom w:val="outset" w:sz="6" w:space="0" w:color="000000"/>
              <w:right w:val="outset" w:sz="6" w:space="0" w:color="000000"/>
            </w:tcBorders>
            <w:hideMark/>
          </w:tcPr>
          <w:p w14:paraId="7FCADCE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48A79A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21B514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E4446A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C57BE9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D37E1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73CFF78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Opłaty z tytułu zakupu usług telekomunikacyjnych</w:t>
            </w:r>
          </w:p>
        </w:tc>
        <w:tc>
          <w:tcPr>
            <w:tcW w:w="539" w:type="pct"/>
            <w:tcBorders>
              <w:top w:val="outset" w:sz="6" w:space="0" w:color="000000"/>
              <w:left w:val="outset" w:sz="6" w:space="0" w:color="000000"/>
              <w:bottom w:val="outset" w:sz="6" w:space="0" w:color="000000"/>
              <w:right w:val="outset" w:sz="6" w:space="0" w:color="000000"/>
            </w:tcBorders>
            <w:hideMark/>
          </w:tcPr>
          <w:p w14:paraId="0C57C3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660,00</w:t>
            </w:r>
          </w:p>
        </w:tc>
        <w:tc>
          <w:tcPr>
            <w:tcW w:w="498" w:type="pct"/>
            <w:tcBorders>
              <w:top w:val="outset" w:sz="6" w:space="0" w:color="000000"/>
              <w:left w:val="outset" w:sz="6" w:space="0" w:color="000000"/>
              <w:bottom w:val="outset" w:sz="6" w:space="0" w:color="000000"/>
              <w:right w:val="outset" w:sz="6" w:space="0" w:color="000000"/>
            </w:tcBorders>
            <w:hideMark/>
          </w:tcPr>
          <w:p w14:paraId="1DE918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275,00</w:t>
            </w:r>
          </w:p>
        </w:tc>
        <w:tc>
          <w:tcPr>
            <w:tcW w:w="389" w:type="pct"/>
            <w:tcBorders>
              <w:top w:val="outset" w:sz="6" w:space="0" w:color="000000"/>
              <w:left w:val="outset" w:sz="6" w:space="0" w:color="000000"/>
              <w:bottom w:val="outset" w:sz="6" w:space="0" w:color="000000"/>
              <w:right w:val="outset" w:sz="6" w:space="0" w:color="000000"/>
            </w:tcBorders>
            <w:hideMark/>
          </w:tcPr>
          <w:p w14:paraId="126877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41,67</w:t>
            </w:r>
          </w:p>
        </w:tc>
        <w:tc>
          <w:tcPr>
            <w:tcW w:w="489" w:type="pct"/>
            <w:tcBorders>
              <w:top w:val="outset" w:sz="6" w:space="0" w:color="000000"/>
              <w:left w:val="outset" w:sz="6" w:space="0" w:color="000000"/>
              <w:bottom w:val="outset" w:sz="6" w:space="0" w:color="000000"/>
              <w:right w:val="outset" w:sz="6" w:space="0" w:color="000000"/>
            </w:tcBorders>
            <w:hideMark/>
          </w:tcPr>
          <w:p w14:paraId="4CBEBC8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660,00</w:t>
            </w:r>
          </w:p>
        </w:tc>
        <w:tc>
          <w:tcPr>
            <w:tcW w:w="470" w:type="pct"/>
            <w:tcBorders>
              <w:top w:val="outset" w:sz="6" w:space="0" w:color="000000"/>
              <w:left w:val="outset" w:sz="6" w:space="0" w:color="000000"/>
              <w:bottom w:val="outset" w:sz="6" w:space="0" w:color="000000"/>
              <w:right w:val="outset" w:sz="6" w:space="0" w:color="000000"/>
            </w:tcBorders>
            <w:hideMark/>
          </w:tcPr>
          <w:p w14:paraId="4C5367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275,00</w:t>
            </w:r>
          </w:p>
        </w:tc>
        <w:tc>
          <w:tcPr>
            <w:tcW w:w="465" w:type="pct"/>
            <w:tcBorders>
              <w:top w:val="outset" w:sz="6" w:space="0" w:color="000000"/>
              <w:left w:val="outset" w:sz="6" w:space="0" w:color="000000"/>
              <w:bottom w:val="outset" w:sz="6" w:space="0" w:color="000000"/>
              <w:right w:val="outset" w:sz="6" w:space="0" w:color="000000"/>
            </w:tcBorders>
            <w:hideMark/>
          </w:tcPr>
          <w:p w14:paraId="36ACE4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1D1A1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A45DC6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D08D79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742D54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9FD027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6A53C0B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2A14ABC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5.900,00</w:t>
            </w:r>
          </w:p>
        </w:tc>
        <w:tc>
          <w:tcPr>
            <w:tcW w:w="498" w:type="pct"/>
            <w:tcBorders>
              <w:top w:val="outset" w:sz="6" w:space="0" w:color="000000"/>
              <w:left w:val="outset" w:sz="6" w:space="0" w:color="000000"/>
              <w:bottom w:val="outset" w:sz="6" w:space="0" w:color="000000"/>
              <w:right w:val="outset" w:sz="6" w:space="0" w:color="000000"/>
            </w:tcBorders>
            <w:hideMark/>
          </w:tcPr>
          <w:p w14:paraId="760FE5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1.354,75</w:t>
            </w:r>
          </w:p>
        </w:tc>
        <w:tc>
          <w:tcPr>
            <w:tcW w:w="389" w:type="pct"/>
            <w:tcBorders>
              <w:top w:val="outset" w:sz="6" w:space="0" w:color="000000"/>
              <w:left w:val="outset" w:sz="6" w:space="0" w:color="000000"/>
              <w:bottom w:val="outset" w:sz="6" w:space="0" w:color="000000"/>
              <w:right w:val="outset" w:sz="6" w:space="0" w:color="000000"/>
            </w:tcBorders>
            <w:hideMark/>
          </w:tcPr>
          <w:p w14:paraId="5AEB61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22,96</w:t>
            </w:r>
          </w:p>
        </w:tc>
        <w:tc>
          <w:tcPr>
            <w:tcW w:w="489" w:type="pct"/>
            <w:tcBorders>
              <w:top w:val="outset" w:sz="6" w:space="0" w:color="000000"/>
              <w:left w:val="outset" w:sz="6" w:space="0" w:color="000000"/>
              <w:bottom w:val="outset" w:sz="6" w:space="0" w:color="000000"/>
              <w:right w:val="outset" w:sz="6" w:space="0" w:color="000000"/>
            </w:tcBorders>
            <w:hideMark/>
          </w:tcPr>
          <w:p w14:paraId="1301F6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5.900,00</w:t>
            </w:r>
          </w:p>
        </w:tc>
        <w:tc>
          <w:tcPr>
            <w:tcW w:w="470" w:type="pct"/>
            <w:tcBorders>
              <w:top w:val="outset" w:sz="6" w:space="0" w:color="000000"/>
              <w:left w:val="outset" w:sz="6" w:space="0" w:color="000000"/>
              <w:bottom w:val="outset" w:sz="6" w:space="0" w:color="000000"/>
              <w:right w:val="outset" w:sz="6" w:space="0" w:color="000000"/>
            </w:tcBorders>
            <w:hideMark/>
          </w:tcPr>
          <w:p w14:paraId="4D540FC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1.354,75</w:t>
            </w:r>
          </w:p>
        </w:tc>
        <w:tc>
          <w:tcPr>
            <w:tcW w:w="465" w:type="pct"/>
            <w:tcBorders>
              <w:top w:val="outset" w:sz="6" w:space="0" w:color="000000"/>
              <w:left w:val="outset" w:sz="6" w:space="0" w:color="000000"/>
              <w:bottom w:val="outset" w:sz="6" w:space="0" w:color="000000"/>
              <w:right w:val="outset" w:sz="6" w:space="0" w:color="000000"/>
            </w:tcBorders>
            <w:hideMark/>
          </w:tcPr>
          <w:p w14:paraId="2CEDB9D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6FEDBD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6F001D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524D52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110FC9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3B665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4772E1B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1D4AF9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1.852,00</w:t>
            </w:r>
          </w:p>
        </w:tc>
        <w:tc>
          <w:tcPr>
            <w:tcW w:w="498" w:type="pct"/>
            <w:tcBorders>
              <w:top w:val="outset" w:sz="6" w:space="0" w:color="000000"/>
              <w:left w:val="outset" w:sz="6" w:space="0" w:color="000000"/>
              <w:bottom w:val="outset" w:sz="6" w:space="0" w:color="000000"/>
              <w:right w:val="outset" w:sz="6" w:space="0" w:color="000000"/>
            </w:tcBorders>
            <w:hideMark/>
          </w:tcPr>
          <w:p w14:paraId="60456A2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495,23</w:t>
            </w:r>
          </w:p>
        </w:tc>
        <w:tc>
          <w:tcPr>
            <w:tcW w:w="389" w:type="pct"/>
            <w:tcBorders>
              <w:top w:val="outset" w:sz="6" w:space="0" w:color="000000"/>
              <w:left w:val="outset" w:sz="6" w:space="0" w:color="000000"/>
              <w:bottom w:val="outset" w:sz="6" w:space="0" w:color="000000"/>
              <w:right w:val="outset" w:sz="6" w:space="0" w:color="000000"/>
            </w:tcBorders>
            <w:hideMark/>
          </w:tcPr>
          <w:p w14:paraId="6205D5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26,74</w:t>
            </w:r>
          </w:p>
        </w:tc>
        <w:tc>
          <w:tcPr>
            <w:tcW w:w="489" w:type="pct"/>
            <w:tcBorders>
              <w:top w:val="outset" w:sz="6" w:space="0" w:color="000000"/>
              <w:left w:val="outset" w:sz="6" w:space="0" w:color="000000"/>
              <w:bottom w:val="outset" w:sz="6" w:space="0" w:color="000000"/>
              <w:right w:val="outset" w:sz="6" w:space="0" w:color="000000"/>
            </w:tcBorders>
            <w:hideMark/>
          </w:tcPr>
          <w:p w14:paraId="14DD457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1.852,00</w:t>
            </w:r>
          </w:p>
        </w:tc>
        <w:tc>
          <w:tcPr>
            <w:tcW w:w="470" w:type="pct"/>
            <w:tcBorders>
              <w:top w:val="outset" w:sz="6" w:space="0" w:color="000000"/>
              <w:left w:val="outset" w:sz="6" w:space="0" w:color="000000"/>
              <w:bottom w:val="outset" w:sz="6" w:space="0" w:color="000000"/>
              <w:right w:val="outset" w:sz="6" w:space="0" w:color="000000"/>
            </w:tcBorders>
            <w:hideMark/>
          </w:tcPr>
          <w:p w14:paraId="07BF445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495,23</w:t>
            </w:r>
          </w:p>
        </w:tc>
        <w:tc>
          <w:tcPr>
            <w:tcW w:w="465" w:type="pct"/>
            <w:tcBorders>
              <w:top w:val="outset" w:sz="6" w:space="0" w:color="000000"/>
              <w:left w:val="outset" w:sz="6" w:space="0" w:color="000000"/>
              <w:bottom w:val="outset" w:sz="6" w:space="0" w:color="000000"/>
              <w:right w:val="outset" w:sz="6" w:space="0" w:color="000000"/>
            </w:tcBorders>
            <w:hideMark/>
          </w:tcPr>
          <w:p w14:paraId="4FACBF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14CB6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1AEF99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08339A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548478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0ED3A9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4500</w:t>
            </w:r>
          </w:p>
        </w:tc>
        <w:tc>
          <w:tcPr>
            <w:tcW w:w="914" w:type="pct"/>
            <w:tcBorders>
              <w:top w:val="outset" w:sz="6" w:space="0" w:color="000000"/>
              <w:left w:val="outset" w:sz="6" w:space="0" w:color="000000"/>
              <w:bottom w:val="outset" w:sz="6" w:space="0" w:color="000000"/>
              <w:right w:val="outset" w:sz="6" w:space="0" w:color="000000"/>
            </w:tcBorders>
            <w:hideMark/>
          </w:tcPr>
          <w:p w14:paraId="47EEB62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Pozostałe podatki na rzecz budżetów jednostek samorządu terytorialnego</w:t>
            </w:r>
          </w:p>
        </w:tc>
        <w:tc>
          <w:tcPr>
            <w:tcW w:w="539" w:type="pct"/>
            <w:tcBorders>
              <w:top w:val="outset" w:sz="6" w:space="0" w:color="000000"/>
              <w:left w:val="outset" w:sz="6" w:space="0" w:color="000000"/>
              <w:bottom w:val="outset" w:sz="6" w:space="0" w:color="000000"/>
              <w:right w:val="outset" w:sz="6" w:space="0" w:color="000000"/>
            </w:tcBorders>
            <w:hideMark/>
          </w:tcPr>
          <w:p w14:paraId="2BCF18E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426,00</w:t>
            </w:r>
          </w:p>
        </w:tc>
        <w:tc>
          <w:tcPr>
            <w:tcW w:w="498" w:type="pct"/>
            <w:tcBorders>
              <w:top w:val="outset" w:sz="6" w:space="0" w:color="000000"/>
              <w:left w:val="outset" w:sz="6" w:space="0" w:color="000000"/>
              <w:bottom w:val="outset" w:sz="6" w:space="0" w:color="000000"/>
              <w:right w:val="outset" w:sz="6" w:space="0" w:color="000000"/>
            </w:tcBorders>
            <w:hideMark/>
          </w:tcPr>
          <w:p w14:paraId="42FB909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426,00</w:t>
            </w:r>
          </w:p>
        </w:tc>
        <w:tc>
          <w:tcPr>
            <w:tcW w:w="389" w:type="pct"/>
            <w:tcBorders>
              <w:top w:val="outset" w:sz="6" w:space="0" w:color="000000"/>
              <w:left w:val="outset" w:sz="6" w:space="0" w:color="000000"/>
              <w:bottom w:val="outset" w:sz="6" w:space="0" w:color="000000"/>
              <w:right w:val="outset" w:sz="6" w:space="0" w:color="000000"/>
            </w:tcBorders>
            <w:hideMark/>
          </w:tcPr>
          <w:p w14:paraId="47E5D00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566BB0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426,00</w:t>
            </w:r>
          </w:p>
        </w:tc>
        <w:tc>
          <w:tcPr>
            <w:tcW w:w="470" w:type="pct"/>
            <w:tcBorders>
              <w:top w:val="outset" w:sz="6" w:space="0" w:color="000000"/>
              <w:left w:val="outset" w:sz="6" w:space="0" w:color="000000"/>
              <w:bottom w:val="outset" w:sz="6" w:space="0" w:color="000000"/>
              <w:right w:val="outset" w:sz="6" w:space="0" w:color="000000"/>
            </w:tcBorders>
            <w:hideMark/>
          </w:tcPr>
          <w:p w14:paraId="7C6F80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426,00</w:t>
            </w:r>
          </w:p>
        </w:tc>
        <w:tc>
          <w:tcPr>
            <w:tcW w:w="465" w:type="pct"/>
            <w:tcBorders>
              <w:top w:val="outset" w:sz="6" w:space="0" w:color="000000"/>
              <w:left w:val="outset" w:sz="6" w:space="0" w:color="000000"/>
              <w:bottom w:val="outset" w:sz="6" w:space="0" w:color="000000"/>
              <w:right w:val="outset" w:sz="6" w:space="0" w:color="000000"/>
            </w:tcBorders>
            <w:hideMark/>
          </w:tcPr>
          <w:p w14:paraId="5C9C4A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2EF4EC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5CE242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0AB190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EEB502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46F77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73531EA7" w14:textId="2358C95B"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56CBD5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802,00</w:t>
            </w:r>
          </w:p>
        </w:tc>
        <w:tc>
          <w:tcPr>
            <w:tcW w:w="498" w:type="pct"/>
            <w:tcBorders>
              <w:top w:val="outset" w:sz="6" w:space="0" w:color="000000"/>
              <w:left w:val="outset" w:sz="6" w:space="0" w:color="000000"/>
              <w:bottom w:val="outset" w:sz="6" w:space="0" w:color="000000"/>
              <w:right w:val="outset" w:sz="6" w:space="0" w:color="000000"/>
            </w:tcBorders>
            <w:hideMark/>
          </w:tcPr>
          <w:p w14:paraId="64BEA1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004B556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5177D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802,00</w:t>
            </w:r>
          </w:p>
        </w:tc>
        <w:tc>
          <w:tcPr>
            <w:tcW w:w="470" w:type="pct"/>
            <w:tcBorders>
              <w:top w:val="outset" w:sz="6" w:space="0" w:color="000000"/>
              <w:left w:val="outset" w:sz="6" w:space="0" w:color="000000"/>
              <w:bottom w:val="outset" w:sz="6" w:space="0" w:color="000000"/>
              <w:right w:val="outset" w:sz="6" w:space="0" w:color="000000"/>
            </w:tcBorders>
            <w:hideMark/>
          </w:tcPr>
          <w:p w14:paraId="5140E1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411252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6FE53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27FDDB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04E107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DDB4BD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0F9A5C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459134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844E0FB"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577EFC1"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535683F"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CED2E60"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218EB8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110349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5BD840D" w14:textId="77777777" w:rsidR="00377F63" w:rsidRPr="00BC54C9" w:rsidRDefault="00377F63">
            <w:pPr>
              <w:pStyle w:val="NormalnyWeb"/>
              <w:jc w:val="center"/>
              <w:rPr>
                <w:rFonts w:asciiTheme="minorHAnsi" w:hAnsiTheme="minorHAnsi" w:cstheme="minorHAnsi"/>
              </w:rPr>
            </w:pPr>
          </w:p>
        </w:tc>
      </w:tr>
      <w:tr w:rsidR="00377F63" w:rsidRPr="00BC54C9" w14:paraId="2B330B4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7E6953A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853</w:t>
            </w:r>
          </w:p>
        </w:tc>
        <w:tc>
          <w:tcPr>
            <w:tcW w:w="273" w:type="pct"/>
            <w:tcBorders>
              <w:top w:val="outset" w:sz="6" w:space="0" w:color="000000"/>
              <w:left w:val="outset" w:sz="6" w:space="0" w:color="000000"/>
              <w:bottom w:val="outset" w:sz="6" w:space="0" w:color="000000"/>
              <w:right w:val="outset" w:sz="6" w:space="0" w:color="000000"/>
            </w:tcBorders>
          </w:tcPr>
          <w:p w14:paraId="29BBF56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AC2745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0F70EF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Pozostałe zadania w zakresie polityki społecznej</w:t>
            </w:r>
          </w:p>
        </w:tc>
        <w:tc>
          <w:tcPr>
            <w:tcW w:w="539" w:type="pct"/>
            <w:tcBorders>
              <w:top w:val="outset" w:sz="6" w:space="0" w:color="000000"/>
              <w:left w:val="outset" w:sz="6" w:space="0" w:color="000000"/>
              <w:bottom w:val="outset" w:sz="6" w:space="0" w:color="000000"/>
              <w:right w:val="outset" w:sz="6" w:space="0" w:color="000000"/>
            </w:tcBorders>
            <w:hideMark/>
          </w:tcPr>
          <w:p w14:paraId="21060B40"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43.202,00</w:t>
            </w:r>
          </w:p>
        </w:tc>
        <w:tc>
          <w:tcPr>
            <w:tcW w:w="498" w:type="pct"/>
            <w:tcBorders>
              <w:top w:val="outset" w:sz="6" w:space="0" w:color="000000"/>
              <w:left w:val="outset" w:sz="6" w:space="0" w:color="000000"/>
              <w:bottom w:val="outset" w:sz="6" w:space="0" w:color="000000"/>
              <w:right w:val="outset" w:sz="6" w:space="0" w:color="000000"/>
            </w:tcBorders>
            <w:hideMark/>
          </w:tcPr>
          <w:p w14:paraId="7FEA50D7"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34.380,12</w:t>
            </w:r>
          </w:p>
        </w:tc>
        <w:tc>
          <w:tcPr>
            <w:tcW w:w="389" w:type="pct"/>
            <w:tcBorders>
              <w:top w:val="outset" w:sz="6" w:space="0" w:color="000000"/>
              <w:left w:val="outset" w:sz="6" w:space="0" w:color="000000"/>
              <w:bottom w:val="outset" w:sz="6" w:space="0" w:color="000000"/>
              <w:right w:val="outset" w:sz="6" w:space="0" w:color="000000"/>
            </w:tcBorders>
            <w:hideMark/>
          </w:tcPr>
          <w:p w14:paraId="5B2C5575"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iCs/>
              </w:rPr>
              <w:t>79,58</w:t>
            </w:r>
          </w:p>
        </w:tc>
        <w:tc>
          <w:tcPr>
            <w:tcW w:w="489" w:type="pct"/>
            <w:tcBorders>
              <w:top w:val="outset" w:sz="6" w:space="0" w:color="000000"/>
              <w:left w:val="outset" w:sz="6" w:space="0" w:color="000000"/>
              <w:bottom w:val="outset" w:sz="6" w:space="0" w:color="000000"/>
              <w:right w:val="outset" w:sz="6" w:space="0" w:color="000000"/>
            </w:tcBorders>
            <w:hideMark/>
          </w:tcPr>
          <w:p w14:paraId="4ED749C9"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bCs/>
                <w:iCs/>
              </w:rPr>
              <w:t>43.202,00</w:t>
            </w:r>
          </w:p>
        </w:tc>
        <w:tc>
          <w:tcPr>
            <w:tcW w:w="470" w:type="pct"/>
            <w:tcBorders>
              <w:top w:val="outset" w:sz="6" w:space="0" w:color="000000"/>
              <w:left w:val="outset" w:sz="6" w:space="0" w:color="000000"/>
              <w:bottom w:val="outset" w:sz="6" w:space="0" w:color="000000"/>
              <w:right w:val="outset" w:sz="6" w:space="0" w:color="000000"/>
            </w:tcBorders>
            <w:hideMark/>
          </w:tcPr>
          <w:p w14:paraId="34368D85"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bCs/>
                <w:iCs/>
              </w:rPr>
              <w:t>34.380,12</w:t>
            </w:r>
          </w:p>
        </w:tc>
        <w:tc>
          <w:tcPr>
            <w:tcW w:w="465" w:type="pct"/>
            <w:tcBorders>
              <w:top w:val="outset" w:sz="6" w:space="0" w:color="000000"/>
              <w:left w:val="outset" w:sz="6" w:space="0" w:color="000000"/>
              <w:bottom w:val="outset" w:sz="6" w:space="0" w:color="000000"/>
              <w:right w:val="outset" w:sz="6" w:space="0" w:color="000000"/>
            </w:tcBorders>
            <w:hideMark/>
          </w:tcPr>
          <w:p w14:paraId="2BDFF791"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c>
          <w:tcPr>
            <w:tcW w:w="473" w:type="pct"/>
            <w:tcBorders>
              <w:top w:val="outset" w:sz="6" w:space="0" w:color="000000"/>
              <w:left w:val="outset" w:sz="6" w:space="0" w:color="000000"/>
              <w:bottom w:val="outset" w:sz="6" w:space="0" w:color="000000"/>
              <w:right w:val="outset" w:sz="6" w:space="0" w:color="000000"/>
            </w:tcBorders>
            <w:hideMark/>
          </w:tcPr>
          <w:p w14:paraId="4A293DC2"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r>
      <w:tr w:rsidR="00377F63" w:rsidRPr="00BC54C9" w14:paraId="052733D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044676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B40A92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AA4F303"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50B9161"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7D52789"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75A5876"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000685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AB03B75"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5E5CD86"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C0A6307"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585B2BF" w14:textId="77777777" w:rsidR="00377F63" w:rsidRPr="00BC54C9" w:rsidRDefault="00377F63">
            <w:pPr>
              <w:pStyle w:val="NormalnyWeb"/>
              <w:jc w:val="center"/>
              <w:rPr>
                <w:rFonts w:asciiTheme="minorHAnsi" w:hAnsiTheme="minorHAnsi" w:cstheme="minorHAnsi"/>
              </w:rPr>
            </w:pPr>
          </w:p>
        </w:tc>
      </w:tr>
      <w:tr w:rsidR="00377F63" w:rsidRPr="00BC54C9" w14:paraId="0A0E4BC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BFD5D0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51E6DB2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85395</w:t>
            </w:r>
          </w:p>
        </w:tc>
        <w:tc>
          <w:tcPr>
            <w:tcW w:w="270" w:type="pct"/>
            <w:tcBorders>
              <w:top w:val="outset" w:sz="6" w:space="0" w:color="000000"/>
              <w:left w:val="outset" w:sz="6" w:space="0" w:color="000000"/>
              <w:bottom w:val="outset" w:sz="6" w:space="0" w:color="000000"/>
              <w:right w:val="outset" w:sz="6" w:space="0" w:color="000000"/>
            </w:tcBorders>
          </w:tcPr>
          <w:p w14:paraId="2071C8C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482F2AF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9" w:type="pct"/>
            <w:tcBorders>
              <w:top w:val="outset" w:sz="6" w:space="0" w:color="000000"/>
              <w:left w:val="outset" w:sz="6" w:space="0" w:color="000000"/>
              <w:bottom w:val="outset" w:sz="6" w:space="0" w:color="000000"/>
              <w:right w:val="outset" w:sz="6" w:space="0" w:color="000000"/>
            </w:tcBorders>
            <w:hideMark/>
          </w:tcPr>
          <w:p w14:paraId="54902EE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43.202,00</w:t>
            </w:r>
          </w:p>
        </w:tc>
        <w:tc>
          <w:tcPr>
            <w:tcW w:w="498" w:type="pct"/>
            <w:tcBorders>
              <w:top w:val="outset" w:sz="6" w:space="0" w:color="000000"/>
              <w:left w:val="outset" w:sz="6" w:space="0" w:color="000000"/>
              <w:bottom w:val="outset" w:sz="6" w:space="0" w:color="000000"/>
              <w:right w:val="outset" w:sz="6" w:space="0" w:color="000000"/>
            </w:tcBorders>
            <w:hideMark/>
          </w:tcPr>
          <w:p w14:paraId="3A653B3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34.380,12</w:t>
            </w:r>
          </w:p>
        </w:tc>
        <w:tc>
          <w:tcPr>
            <w:tcW w:w="389" w:type="pct"/>
            <w:tcBorders>
              <w:top w:val="outset" w:sz="6" w:space="0" w:color="000000"/>
              <w:left w:val="outset" w:sz="6" w:space="0" w:color="000000"/>
              <w:bottom w:val="outset" w:sz="6" w:space="0" w:color="000000"/>
              <w:right w:val="outset" w:sz="6" w:space="0" w:color="000000"/>
            </w:tcBorders>
            <w:hideMark/>
          </w:tcPr>
          <w:p w14:paraId="589CEC1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79,58</w:t>
            </w:r>
          </w:p>
        </w:tc>
        <w:tc>
          <w:tcPr>
            <w:tcW w:w="489" w:type="pct"/>
            <w:tcBorders>
              <w:top w:val="outset" w:sz="6" w:space="0" w:color="000000"/>
              <w:left w:val="outset" w:sz="6" w:space="0" w:color="000000"/>
              <w:bottom w:val="outset" w:sz="6" w:space="0" w:color="000000"/>
              <w:right w:val="outset" w:sz="6" w:space="0" w:color="000000"/>
            </w:tcBorders>
            <w:hideMark/>
          </w:tcPr>
          <w:p w14:paraId="171A230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43.202,00</w:t>
            </w:r>
          </w:p>
        </w:tc>
        <w:tc>
          <w:tcPr>
            <w:tcW w:w="470" w:type="pct"/>
            <w:tcBorders>
              <w:top w:val="outset" w:sz="6" w:space="0" w:color="000000"/>
              <w:left w:val="outset" w:sz="6" w:space="0" w:color="000000"/>
              <w:bottom w:val="outset" w:sz="6" w:space="0" w:color="000000"/>
              <w:right w:val="outset" w:sz="6" w:space="0" w:color="000000"/>
            </w:tcBorders>
            <w:hideMark/>
          </w:tcPr>
          <w:p w14:paraId="60BE498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34.380,12</w:t>
            </w:r>
          </w:p>
        </w:tc>
        <w:tc>
          <w:tcPr>
            <w:tcW w:w="465" w:type="pct"/>
            <w:tcBorders>
              <w:top w:val="outset" w:sz="6" w:space="0" w:color="000000"/>
              <w:left w:val="outset" w:sz="6" w:space="0" w:color="000000"/>
              <w:bottom w:val="outset" w:sz="6" w:space="0" w:color="000000"/>
              <w:right w:val="outset" w:sz="6" w:space="0" w:color="000000"/>
            </w:tcBorders>
            <w:hideMark/>
          </w:tcPr>
          <w:p w14:paraId="7F17FAF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56049D2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0DB9D06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17D938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992003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11EBA6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2E1263A"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2847D1A"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FC01600"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718E9BF"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1CC2604"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FDB5B4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D4A1F0B"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F95B7D2" w14:textId="77777777" w:rsidR="00377F63" w:rsidRPr="00BC54C9" w:rsidRDefault="00377F63">
            <w:pPr>
              <w:pStyle w:val="NormalnyWeb"/>
              <w:jc w:val="center"/>
              <w:rPr>
                <w:rFonts w:asciiTheme="minorHAnsi" w:hAnsiTheme="minorHAnsi" w:cstheme="minorHAnsi"/>
              </w:rPr>
            </w:pPr>
          </w:p>
        </w:tc>
      </w:tr>
      <w:tr w:rsidR="00377F63" w:rsidRPr="00BC54C9" w14:paraId="79F57E2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C7DB6F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DE12BF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260CE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06D211E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440498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29.000,00</w:t>
            </w:r>
          </w:p>
        </w:tc>
        <w:tc>
          <w:tcPr>
            <w:tcW w:w="498" w:type="pct"/>
            <w:tcBorders>
              <w:top w:val="outset" w:sz="6" w:space="0" w:color="000000"/>
              <w:left w:val="outset" w:sz="6" w:space="0" w:color="000000"/>
              <w:bottom w:val="outset" w:sz="6" w:space="0" w:color="000000"/>
              <w:right w:val="outset" w:sz="6" w:space="0" w:color="000000"/>
            </w:tcBorders>
            <w:hideMark/>
          </w:tcPr>
          <w:p w14:paraId="7F5BC72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23.320,12</w:t>
            </w:r>
          </w:p>
        </w:tc>
        <w:tc>
          <w:tcPr>
            <w:tcW w:w="389" w:type="pct"/>
            <w:tcBorders>
              <w:top w:val="outset" w:sz="6" w:space="0" w:color="000000"/>
              <w:left w:val="outset" w:sz="6" w:space="0" w:color="000000"/>
              <w:bottom w:val="outset" w:sz="6" w:space="0" w:color="000000"/>
              <w:right w:val="outset" w:sz="6" w:space="0" w:color="000000"/>
            </w:tcBorders>
            <w:hideMark/>
          </w:tcPr>
          <w:p w14:paraId="7EF352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80,41</w:t>
            </w:r>
          </w:p>
        </w:tc>
        <w:tc>
          <w:tcPr>
            <w:tcW w:w="489" w:type="pct"/>
            <w:tcBorders>
              <w:top w:val="outset" w:sz="6" w:space="0" w:color="000000"/>
              <w:left w:val="outset" w:sz="6" w:space="0" w:color="000000"/>
              <w:bottom w:val="outset" w:sz="6" w:space="0" w:color="000000"/>
              <w:right w:val="outset" w:sz="6" w:space="0" w:color="000000"/>
            </w:tcBorders>
            <w:hideMark/>
          </w:tcPr>
          <w:p w14:paraId="57B56D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29.000,00</w:t>
            </w:r>
          </w:p>
        </w:tc>
        <w:tc>
          <w:tcPr>
            <w:tcW w:w="470" w:type="pct"/>
            <w:tcBorders>
              <w:top w:val="outset" w:sz="6" w:space="0" w:color="000000"/>
              <w:left w:val="outset" w:sz="6" w:space="0" w:color="000000"/>
              <w:bottom w:val="outset" w:sz="6" w:space="0" w:color="000000"/>
              <w:right w:val="outset" w:sz="6" w:space="0" w:color="000000"/>
            </w:tcBorders>
            <w:hideMark/>
          </w:tcPr>
          <w:p w14:paraId="6638F20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23.320,12</w:t>
            </w:r>
          </w:p>
        </w:tc>
        <w:tc>
          <w:tcPr>
            <w:tcW w:w="465" w:type="pct"/>
            <w:tcBorders>
              <w:top w:val="outset" w:sz="6" w:space="0" w:color="000000"/>
              <w:left w:val="outset" w:sz="6" w:space="0" w:color="000000"/>
              <w:bottom w:val="outset" w:sz="6" w:space="0" w:color="000000"/>
              <w:right w:val="outset" w:sz="6" w:space="0" w:color="000000"/>
            </w:tcBorders>
            <w:hideMark/>
          </w:tcPr>
          <w:p w14:paraId="31A9995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26B505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11FFA2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9F6987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444849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39E9F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6754BA2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3877592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55A4940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1.613,00</w:t>
            </w:r>
          </w:p>
        </w:tc>
        <w:tc>
          <w:tcPr>
            <w:tcW w:w="389" w:type="pct"/>
            <w:tcBorders>
              <w:top w:val="outset" w:sz="6" w:space="0" w:color="000000"/>
              <w:left w:val="outset" w:sz="6" w:space="0" w:color="000000"/>
              <w:bottom w:val="outset" w:sz="6" w:space="0" w:color="000000"/>
              <w:right w:val="outset" w:sz="6" w:space="0" w:color="000000"/>
            </w:tcBorders>
            <w:hideMark/>
          </w:tcPr>
          <w:p w14:paraId="25CF76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53,77</w:t>
            </w:r>
          </w:p>
        </w:tc>
        <w:tc>
          <w:tcPr>
            <w:tcW w:w="489" w:type="pct"/>
            <w:tcBorders>
              <w:top w:val="outset" w:sz="6" w:space="0" w:color="000000"/>
              <w:left w:val="outset" w:sz="6" w:space="0" w:color="000000"/>
              <w:bottom w:val="outset" w:sz="6" w:space="0" w:color="000000"/>
              <w:right w:val="outset" w:sz="6" w:space="0" w:color="000000"/>
            </w:tcBorders>
            <w:hideMark/>
          </w:tcPr>
          <w:p w14:paraId="22EEFD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45868C3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1.613,00</w:t>
            </w:r>
          </w:p>
        </w:tc>
        <w:tc>
          <w:tcPr>
            <w:tcW w:w="465" w:type="pct"/>
            <w:tcBorders>
              <w:top w:val="outset" w:sz="6" w:space="0" w:color="000000"/>
              <w:left w:val="outset" w:sz="6" w:space="0" w:color="000000"/>
              <w:bottom w:val="outset" w:sz="6" w:space="0" w:color="000000"/>
              <w:right w:val="outset" w:sz="6" w:space="0" w:color="000000"/>
            </w:tcBorders>
            <w:hideMark/>
          </w:tcPr>
          <w:p w14:paraId="55BF21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07FC7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1125C3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2CB9FD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8C03C3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1D227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763D663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2C872BB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11.202,00</w:t>
            </w:r>
          </w:p>
        </w:tc>
        <w:tc>
          <w:tcPr>
            <w:tcW w:w="498" w:type="pct"/>
            <w:tcBorders>
              <w:top w:val="outset" w:sz="6" w:space="0" w:color="000000"/>
              <w:left w:val="outset" w:sz="6" w:space="0" w:color="000000"/>
              <w:bottom w:val="outset" w:sz="6" w:space="0" w:color="000000"/>
              <w:right w:val="outset" w:sz="6" w:space="0" w:color="000000"/>
            </w:tcBorders>
            <w:hideMark/>
          </w:tcPr>
          <w:p w14:paraId="58A5E7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9.447,00</w:t>
            </w:r>
          </w:p>
        </w:tc>
        <w:tc>
          <w:tcPr>
            <w:tcW w:w="389" w:type="pct"/>
            <w:tcBorders>
              <w:top w:val="outset" w:sz="6" w:space="0" w:color="000000"/>
              <w:left w:val="outset" w:sz="6" w:space="0" w:color="000000"/>
              <w:bottom w:val="outset" w:sz="6" w:space="0" w:color="000000"/>
              <w:right w:val="outset" w:sz="6" w:space="0" w:color="000000"/>
            </w:tcBorders>
            <w:hideMark/>
          </w:tcPr>
          <w:p w14:paraId="6FBB4E4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84,33</w:t>
            </w:r>
          </w:p>
        </w:tc>
        <w:tc>
          <w:tcPr>
            <w:tcW w:w="489" w:type="pct"/>
            <w:tcBorders>
              <w:top w:val="outset" w:sz="6" w:space="0" w:color="000000"/>
              <w:left w:val="outset" w:sz="6" w:space="0" w:color="000000"/>
              <w:bottom w:val="outset" w:sz="6" w:space="0" w:color="000000"/>
              <w:right w:val="outset" w:sz="6" w:space="0" w:color="000000"/>
            </w:tcBorders>
            <w:hideMark/>
          </w:tcPr>
          <w:p w14:paraId="7FB72F0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11.202,00</w:t>
            </w:r>
          </w:p>
        </w:tc>
        <w:tc>
          <w:tcPr>
            <w:tcW w:w="470" w:type="pct"/>
            <w:tcBorders>
              <w:top w:val="outset" w:sz="6" w:space="0" w:color="000000"/>
              <w:left w:val="outset" w:sz="6" w:space="0" w:color="000000"/>
              <w:bottom w:val="outset" w:sz="6" w:space="0" w:color="000000"/>
              <w:right w:val="outset" w:sz="6" w:space="0" w:color="000000"/>
            </w:tcBorders>
            <w:hideMark/>
          </w:tcPr>
          <w:p w14:paraId="3194A1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9.447,00</w:t>
            </w:r>
          </w:p>
        </w:tc>
        <w:tc>
          <w:tcPr>
            <w:tcW w:w="465" w:type="pct"/>
            <w:tcBorders>
              <w:top w:val="outset" w:sz="6" w:space="0" w:color="000000"/>
              <w:left w:val="outset" w:sz="6" w:space="0" w:color="000000"/>
              <w:bottom w:val="outset" w:sz="6" w:space="0" w:color="000000"/>
              <w:right w:val="outset" w:sz="6" w:space="0" w:color="000000"/>
            </w:tcBorders>
            <w:hideMark/>
          </w:tcPr>
          <w:p w14:paraId="2E10D3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6936E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D40016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868DB6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9B629C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C6DA0F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4C41BB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268E193"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CA29BEB"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544663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7C11BEF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FD70C86"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8085CF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3E2C22D" w14:textId="77777777" w:rsidR="00377F63" w:rsidRPr="00BC54C9" w:rsidRDefault="00377F63">
            <w:pPr>
              <w:pStyle w:val="NormalnyWeb"/>
              <w:jc w:val="center"/>
              <w:rPr>
                <w:rFonts w:asciiTheme="minorHAnsi" w:hAnsiTheme="minorHAnsi" w:cstheme="minorHAnsi"/>
              </w:rPr>
            </w:pPr>
          </w:p>
        </w:tc>
      </w:tr>
      <w:tr w:rsidR="00377F63" w:rsidRPr="00BC54C9" w14:paraId="567AF19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4B82AA1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854</w:t>
            </w:r>
          </w:p>
        </w:tc>
        <w:tc>
          <w:tcPr>
            <w:tcW w:w="273" w:type="pct"/>
            <w:tcBorders>
              <w:top w:val="outset" w:sz="6" w:space="0" w:color="000000"/>
              <w:left w:val="outset" w:sz="6" w:space="0" w:color="000000"/>
              <w:bottom w:val="outset" w:sz="6" w:space="0" w:color="000000"/>
              <w:right w:val="outset" w:sz="6" w:space="0" w:color="000000"/>
            </w:tcBorders>
          </w:tcPr>
          <w:p w14:paraId="6EC39D3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172A8DC"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6C4D92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Edukacyjna opieka wychowawcza</w:t>
            </w:r>
          </w:p>
        </w:tc>
        <w:tc>
          <w:tcPr>
            <w:tcW w:w="539" w:type="pct"/>
            <w:tcBorders>
              <w:top w:val="outset" w:sz="6" w:space="0" w:color="000000"/>
              <w:left w:val="outset" w:sz="6" w:space="0" w:color="000000"/>
              <w:bottom w:val="outset" w:sz="6" w:space="0" w:color="000000"/>
              <w:right w:val="outset" w:sz="6" w:space="0" w:color="000000"/>
            </w:tcBorders>
            <w:hideMark/>
          </w:tcPr>
          <w:p w14:paraId="48CBE08C"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218.759,00</w:t>
            </w:r>
          </w:p>
        </w:tc>
        <w:tc>
          <w:tcPr>
            <w:tcW w:w="498" w:type="pct"/>
            <w:tcBorders>
              <w:top w:val="outset" w:sz="6" w:space="0" w:color="000000"/>
              <w:left w:val="outset" w:sz="6" w:space="0" w:color="000000"/>
              <w:bottom w:val="outset" w:sz="6" w:space="0" w:color="000000"/>
              <w:right w:val="outset" w:sz="6" w:space="0" w:color="000000"/>
            </w:tcBorders>
            <w:hideMark/>
          </w:tcPr>
          <w:p w14:paraId="50722EDA"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117.626,55</w:t>
            </w:r>
          </w:p>
        </w:tc>
        <w:tc>
          <w:tcPr>
            <w:tcW w:w="389" w:type="pct"/>
            <w:tcBorders>
              <w:top w:val="outset" w:sz="6" w:space="0" w:color="000000"/>
              <w:left w:val="outset" w:sz="6" w:space="0" w:color="000000"/>
              <w:bottom w:val="outset" w:sz="6" w:space="0" w:color="000000"/>
              <w:right w:val="outset" w:sz="6" w:space="0" w:color="000000"/>
            </w:tcBorders>
            <w:hideMark/>
          </w:tcPr>
          <w:p w14:paraId="477C52C9"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53,77</w:t>
            </w:r>
          </w:p>
        </w:tc>
        <w:tc>
          <w:tcPr>
            <w:tcW w:w="489" w:type="pct"/>
            <w:tcBorders>
              <w:top w:val="outset" w:sz="6" w:space="0" w:color="000000"/>
              <w:left w:val="outset" w:sz="6" w:space="0" w:color="000000"/>
              <w:bottom w:val="outset" w:sz="6" w:space="0" w:color="000000"/>
              <w:right w:val="outset" w:sz="6" w:space="0" w:color="000000"/>
            </w:tcBorders>
            <w:hideMark/>
          </w:tcPr>
          <w:p w14:paraId="0780D0F3"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218.759,00</w:t>
            </w:r>
          </w:p>
        </w:tc>
        <w:tc>
          <w:tcPr>
            <w:tcW w:w="470" w:type="pct"/>
            <w:tcBorders>
              <w:top w:val="outset" w:sz="6" w:space="0" w:color="000000"/>
              <w:left w:val="outset" w:sz="6" w:space="0" w:color="000000"/>
              <w:bottom w:val="outset" w:sz="6" w:space="0" w:color="000000"/>
              <w:right w:val="outset" w:sz="6" w:space="0" w:color="000000"/>
            </w:tcBorders>
            <w:hideMark/>
          </w:tcPr>
          <w:p w14:paraId="73DCAB47"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117.626,55</w:t>
            </w:r>
          </w:p>
        </w:tc>
        <w:tc>
          <w:tcPr>
            <w:tcW w:w="465" w:type="pct"/>
            <w:tcBorders>
              <w:top w:val="outset" w:sz="6" w:space="0" w:color="000000"/>
              <w:left w:val="outset" w:sz="6" w:space="0" w:color="000000"/>
              <w:bottom w:val="outset" w:sz="6" w:space="0" w:color="000000"/>
              <w:right w:val="outset" w:sz="6" w:space="0" w:color="000000"/>
            </w:tcBorders>
            <w:hideMark/>
          </w:tcPr>
          <w:p w14:paraId="73A3BB0D"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c>
          <w:tcPr>
            <w:tcW w:w="473" w:type="pct"/>
            <w:tcBorders>
              <w:top w:val="outset" w:sz="6" w:space="0" w:color="000000"/>
              <w:left w:val="outset" w:sz="6" w:space="0" w:color="000000"/>
              <w:bottom w:val="outset" w:sz="6" w:space="0" w:color="000000"/>
              <w:right w:val="outset" w:sz="6" w:space="0" w:color="000000"/>
            </w:tcBorders>
            <w:hideMark/>
          </w:tcPr>
          <w:p w14:paraId="6B4BD017"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r>
      <w:tr w:rsidR="00377F63" w:rsidRPr="00BC54C9" w14:paraId="3260629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59456E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6D786B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5589C75"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3771D40"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BAA1E0D"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84FD7F3"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A1C6F9A"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FF23732"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A3C413F"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49FDDAF"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4086D92" w14:textId="77777777" w:rsidR="00377F63" w:rsidRPr="00BC54C9" w:rsidRDefault="00377F63">
            <w:pPr>
              <w:pStyle w:val="NormalnyWeb"/>
              <w:jc w:val="center"/>
              <w:rPr>
                <w:rFonts w:asciiTheme="minorHAnsi" w:hAnsiTheme="minorHAnsi" w:cstheme="minorHAnsi"/>
              </w:rPr>
            </w:pPr>
          </w:p>
        </w:tc>
      </w:tr>
      <w:tr w:rsidR="00377F63" w:rsidRPr="00BC54C9" w14:paraId="3F353FE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6B2171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692B981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85401</w:t>
            </w:r>
          </w:p>
        </w:tc>
        <w:tc>
          <w:tcPr>
            <w:tcW w:w="270" w:type="pct"/>
            <w:tcBorders>
              <w:top w:val="outset" w:sz="6" w:space="0" w:color="000000"/>
              <w:left w:val="outset" w:sz="6" w:space="0" w:color="000000"/>
              <w:bottom w:val="outset" w:sz="6" w:space="0" w:color="000000"/>
              <w:right w:val="outset" w:sz="6" w:space="0" w:color="000000"/>
            </w:tcBorders>
          </w:tcPr>
          <w:p w14:paraId="48770EB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1A7D34B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Świetlice szkolne</w:t>
            </w:r>
          </w:p>
        </w:tc>
        <w:tc>
          <w:tcPr>
            <w:tcW w:w="539" w:type="pct"/>
            <w:tcBorders>
              <w:top w:val="outset" w:sz="6" w:space="0" w:color="000000"/>
              <w:left w:val="outset" w:sz="6" w:space="0" w:color="000000"/>
              <w:bottom w:val="outset" w:sz="6" w:space="0" w:color="000000"/>
              <w:right w:val="outset" w:sz="6" w:space="0" w:color="000000"/>
            </w:tcBorders>
            <w:hideMark/>
          </w:tcPr>
          <w:p w14:paraId="505C11F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121.129,00</w:t>
            </w:r>
          </w:p>
        </w:tc>
        <w:tc>
          <w:tcPr>
            <w:tcW w:w="498" w:type="pct"/>
            <w:tcBorders>
              <w:top w:val="outset" w:sz="6" w:space="0" w:color="000000"/>
              <w:left w:val="outset" w:sz="6" w:space="0" w:color="000000"/>
              <w:bottom w:val="outset" w:sz="6" w:space="0" w:color="000000"/>
              <w:right w:val="outset" w:sz="6" w:space="0" w:color="000000"/>
            </w:tcBorders>
            <w:hideMark/>
          </w:tcPr>
          <w:p w14:paraId="772A277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52.526,55</w:t>
            </w:r>
          </w:p>
        </w:tc>
        <w:tc>
          <w:tcPr>
            <w:tcW w:w="389" w:type="pct"/>
            <w:tcBorders>
              <w:top w:val="outset" w:sz="6" w:space="0" w:color="000000"/>
              <w:left w:val="outset" w:sz="6" w:space="0" w:color="000000"/>
              <w:bottom w:val="outset" w:sz="6" w:space="0" w:color="000000"/>
              <w:right w:val="outset" w:sz="6" w:space="0" w:color="000000"/>
            </w:tcBorders>
            <w:hideMark/>
          </w:tcPr>
          <w:p w14:paraId="2739E2C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43,36</w:t>
            </w:r>
          </w:p>
        </w:tc>
        <w:tc>
          <w:tcPr>
            <w:tcW w:w="489" w:type="pct"/>
            <w:tcBorders>
              <w:top w:val="outset" w:sz="6" w:space="0" w:color="000000"/>
              <w:left w:val="outset" w:sz="6" w:space="0" w:color="000000"/>
              <w:bottom w:val="outset" w:sz="6" w:space="0" w:color="000000"/>
              <w:right w:val="outset" w:sz="6" w:space="0" w:color="000000"/>
            </w:tcBorders>
            <w:hideMark/>
          </w:tcPr>
          <w:p w14:paraId="72BE4D4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121.129,00</w:t>
            </w:r>
          </w:p>
        </w:tc>
        <w:tc>
          <w:tcPr>
            <w:tcW w:w="470" w:type="pct"/>
            <w:tcBorders>
              <w:top w:val="outset" w:sz="6" w:space="0" w:color="000000"/>
              <w:left w:val="outset" w:sz="6" w:space="0" w:color="000000"/>
              <w:bottom w:val="outset" w:sz="6" w:space="0" w:color="000000"/>
              <w:right w:val="outset" w:sz="6" w:space="0" w:color="000000"/>
            </w:tcBorders>
            <w:hideMark/>
          </w:tcPr>
          <w:p w14:paraId="09A86EB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52.526,55</w:t>
            </w:r>
          </w:p>
        </w:tc>
        <w:tc>
          <w:tcPr>
            <w:tcW w:w="465" w:type="pct"/>
            <w:tcBorders>
              <w:top w:val="outset" w:sz="6" w:space="0" w:color="000000"/>
              <w:left w:val="outset" w:sz="6" w:space="0" w:color="000000"/>
              <w:bottom w:val="outset" w:sz="6" w:space="0" w:color="000000"/>
              <w:right w:val="outset" w:sz="6" w:space="0" w:color="000000"/>
            </w:tcBorders>
            <w:hideMark/>
          </w:tcPr>
          <w:p w14:paraId="1DAC6A7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7A7D97C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6023DF4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8E1762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C7FA6D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82F6D2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E7C3BA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F0A3E01"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6F98442"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D538DE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9788E8C"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101555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B33EB8E"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1E09794" w14:textId="77777777" w:rsidR="00377F63" w:rsidRPr="00BC54C9" w:rsidRDefault="00377F63">
            <w:pPr>
              <w:pStyle w:val="NormalnyWeb"/>
              <w:jc w:val="center"/>
              <w:rPr>
                <w:rFonts w:asciiTheme="minorHAnsi" w:hAnsiTheme="minorHAnsi" w:cstheme="minorHAnsi"/>
              </w:rPr>
            </w:pPr>
          </w:p>
        </w:tc>
      </w:tr>
      <w:tr w:rsidR="00377F63" w:rsidRPr="00BC54C9" w14:paraId="1A27A9EE" w14:textId="77777777" w:rsidTr="00377F63">
        <w:trPr>
          <w:trHeight w:val="510"/>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B3AABA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4D8B46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88CF7B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3020</w:t>
            </w:r>
          </w:p>
        </w:tc>
        <w:tc>
          <w:tcPr>
            <w:tcW w:w="914" w:type="pct"/>
            <w:tcBorders>
              <w:top w:val="outset" w:sz="6" w:space="0" w:color="000000"/>
              <w:left w:val="outset" w:sz="6" w:space="0" w:color="000000"/>
              <w:bottom w:val="outset" w:sz="6" w:space="0" w:color="000000"/>
              <w:right w:val="outset" w:sz="6" w:space="0" w:color="000000"/>
            </w:tcBorders>
            <w:hideMark/>
          </w:tcPr>
          <w:p w14:paraId="1307A80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9" w:type="pct"/>
            <w:tcBorders>
              <w:top w:val="outset" w:sz="6" w:space="0" w:color="000000"/>
              <w:left w:val="outset" w:sz="6" w:space="0" w:color="000000"/>
              <w:bottom w:val="outset" w:sz="6" w:space="0" w:color="000000"/>
              <w:right w:val="outset" w:sz="6" w:space="0" w:color="000000"/>
            </w:tcBorders>
            <w:hideMark/>
          </w:tcPr>
          <w:p w14:paraId="27C512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4.700,00</w:t>
            </w:r>
          </w:p>
        </w:tc>
        <w:tc>
          <w:tcPr>
            <w:tcW w:w="498" w:type="pct"/>
            <w:tcBorders>
              <w:top w:val="outset" w:sz="6" w:space="0" w:color="000000"/>
              <w:left w:val="outset" w:sz="6" w:space="0" w:color="000000"/>
              <w:bottom w:val="outset" w:sz="6" w:space="0" w:color="000000"/>
              <w:right w:val="outset" w:sz="6" w:space="0" w:color="000000"/>
            </w:tcBorders>
            <w:hideMark/>
          </w:tcPr>
          <w:p w14:paraId="4E68129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2.023,00</w:t>
            </w:r>
          </w:p>
        </w:tc>
        <w:tc>
          <w:tcPr>
            <w:tcW w:w="389" w:type="pct"/>
            <w:tcBorders>
              <w:top w:val="outset" w:sz="6" w:space="0" w:color="000000"/>
              <w:left w:val="outset" w:sz="6" w:space="0" w:color="000000"/>
              <w:bottom w:val="outset" w:sz="6" w:space="0" w:color="000000"/>
              <w:right w:val="outset" w:sz="6" w:space="0" w:color="000000"/>
            </w:tcBorders>
            <w:hideMark/>
          </w:tcPr>
          <w:p w14:paraId="099DE08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43,04</w:t>
            </w:r>
          </w:p>
        </w:tc>
        <w:tc>
          <w:tcPr>
            <w:tcW w:w="489" w:type="pct"/>
            <w:tcBorders>
              <w:top w:val="outset" w:sz="6" w:space="0" w:color="000000"/>
              <w:left w:val="outset" w:sz="6" w:space="0" w:color="000000"/>
              <w:bottom w:val="outset" w:sz="6" w:space="0" w:color="000000"/>
              <w:right w:val="outset" w:sz="6" w:space="0" w:color="000000"/>
            </w:tcBorders>
            <w:hideMark/>
          </w:tcPr>
          <w:p w14:paraId="08BA90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4.700,00</w:t>
            </w:r>
          </w:p>
        </w:tc>
        <w:tc>
          <w:tcPr>
            <w:tcW w:w="470" w:type="pct"/>
            <w:tcBorders>
              <w:top w:val="outset" w:sz="6" w:space="0" w:color="000000"/>
              <w:left w:val="outset" w:sz="6" w:space="0" w:color="000000"/>
              <w:bottom w:val="outset" w:sz="6" w:space="0" w:color="000000"/>
              <w:right w:val="outset" w:sz="6" w:space="0" w:color="000000"/>
            </w:tcBorders>
            <w:hideMark/>
          </w:tcPr>
          <w:p w14:paraId="7851DD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2.023,00</w:t>
            </w:r>
          </w:p>
        </w:tc>
        <w:tc>
          <w:tcPr>
            <w:tcW w:w="465" w:type="pct"/>
            <w:tcBorders>
              <w:top w:val="outset" w:sz="6" w:space="0" w:color="000000"/>
              <w:left w:val="outset" w:sz="6" w:space="0" w:color="000000"/>
              <w:bottom w:val="outset" w:sz="6" w:space="0" w:color="000000"/>
              <w:right w:val="outset" w:sz="6" w:space="0" w:color="000000"/>
            </w:tcBorders>
            <w:hideMark/>
          </w:tcPr>
          <w:p w14:paraId="77A911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C036AD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C42B24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EAEDCC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558F63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0EB7FA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358D801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1078ACD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85.000,00</w:t>
            </w:r>
          </w:p>
        </w:tc>
        <w:tc>
          <w:tcPr>
            <w:tcW w:w="498" w:type="pct"/>
            <w:tcBorders>
              <w:top w:val="outset" w:sz="6" w:space="0" w:color="000000"/>
              <w:left w:val="outset" w:sz="6" w:space="0" w:color="000000"/>
              <w:bottom w:val="outset" w:sz="6" w:space="0" w:color="000000"/>
              <w:right w:val="outset" w:sz="6" w:space="0" w:color="000000"/>
            </w:tcBorders>
            <w:hideMark/>
          </w:tcPr>
          <w:p w14:paraId="008B281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35.354,79</w:t>
            </w:r>
          </w:p>
        </w:tc>
        <w:tc>
          <w:tcPr>
            <w:tcW w:w="389" w:type="pct"/>
            <w:tcBorders>
              <w:top w:val="outset" w:sz="6" w:space="0" w:color="000000"/>
              <w:left w:val="outset" w:sz="6" w:space="0" w:color="000000"/>
              <w:bottom w:val="outset" w:sz="6" w:space="0" w:color="000000"/>
              <w:right w:val="outset" w:sz="6" w:space="0" w:color="000000"/>
            </w:tcBorders>
            <w:hideMark/>
          </w:tcPr>
          <w:p w14:paraId="758EDE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41,59</w:t>
            </w:r>
          </w:p>
        </w:tc>
        <w:tc>
          <w:tcPr>
            <w:tcW w:w="489" w:type="pct"/>
            <w:tcBorders>
              <w:top w:val="outset" w:sz="6" w:space="0" w:color="000000"/>
              <w:left w:val="outset" w:sz="6" w:space="0" w:color="000000"/>
              <w:bottom w:val="outset" w:sz="6" w:space="0" w:color="000000"/>
              <w:right w:val="outset" w:sz="6" w:space="0" w:color="000000"/>
            </w:tcBorders>
            <w:hideMark/>
          </w:tcPr>
          <w:p w14:paraId="04F488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85.000,00</w:t>
            </w:r>
          </w:p>
        </w:tc>
        <w:tc>
          <w:tcPr>
            <w:tcW w:w="470" w:type="pct"/>
            <w:tcBorders>
              <w:top w:val="outset" w:sz="6" w:space="0" w:color="000000"/>
              <w:left w:val="outset" w:sz="6" w:space="0" w:color="000000"/>
              <w:bottom w:val="outset" w:sz="6" w:space="0" w:color="000000"/>
              <w:right w:val="outset" w:sz="6" w:space="0" w:color="000000"/>
            </w:tcBorders>
            <w:hideMark/>
          </w:tcPr>
          <w:p w14:paraId="342459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35.354,79</w:t>
            </w:r>
          </w:p>
        </w:tc>
        <w:tc>
          <w:tcPr>
            <w:tcW w:w="465" w:type="pct"/>
            <w:tcBorders>
              <w:top w:val="outset" w:sz="6" w:space="0" w:color="000000"/>
              <w:left w:val="outset" w:sz="6" w:space="0" w:color="000000"/>
              <w:bottom w:val="outset" w:sz="6" w:space="0" w:color="000000"/>
              <w:right w:val="outset" w:sz="6" w:space="0" w:color="000000"/>
            </w:tcBorders>
            <w:hideMark/>
          </w:tcPr>
          <w:p w14:paraId="7182EC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6C69B5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F44D6E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5BDF47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357FBD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165C1B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67C6974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48A63F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8.700,00</w:t>
            </w:r>
          </w:p>
        </w:tc>
        <w:tc>
          <w:tcPr>
            <w:tcW w:w="498" w:type="pct"/>
            <w:tcBorders>
              <w:top w:val="outset" w:sz="6" w:space="0" w:color="000000"/>
              <w:left w:val="outset" w:sz="6" w:space="0" w:color="000000"/>
              <w:bottom w:val="outset" w:sz="6" w:space="0" w:color="000000"/>
              <w:right w:val="outset" w:sz="6" w:space="0" w:color="000000"/>
            </w:tcBorders>
            <w:hideMark/>
          </w:tcPr>
          <w:p w14:paraId="2CCBFCC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5.642,95</w:t>
            </w:r>
          </w:p>
        </w:tc>
        <w:tc>
          <w:tcPr>
            <w:tcW w:w="389" w:type="pct"/>
            <w:tcBorders>
              <w:top w:val="outset" w:sz="6" w:space="0" w:color="000000"/>
              <w:left w:val="outset" w:sz="6" w:space="0" w:color="000000"/>
              <w:bottom w:val="outset" w:sz="6" w:space="0" w:color="000000"/>
              <w:right w:val="outset" w:sz="6" w:space="0" w:color="000000"/>
            </w:tcBorders>
            <w:hideMark/>
          </w:tcPr>
          <w:p w14:paraId="28AC47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64,86</w:t>
            </w:r>
          </w:p>
        </w:tc>
        <w:tc>
          <w:tcPr>
            <w:tcW w:w="489" w:type="pct"/>
            <w:tcBorders>
              <w:top w:val="outset" w:sz="6" w:space="0" w:color="000000"/>
              <w:left w:val="outset" w:sz="6" w:space="0" w:color="000000"/>
              <w:bottom w:val="outset" w:sz="6" w:space="0" w:color="000000"/>
              <w:right w:val="outset" w:sz="6" w:space="0" w:color="000000"/>
            </w:tcBorders>
            <w:hideMark/>
          </w:tcPr>
          <w:p w14:paraId="743E61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8.700,00</w:t>
            </w:r>
          </w:p>
        </w:tc>
        <w:tc>
          <w:tcPr>
            <w:tcW w:w="470" w:type="pct"/>
            <w:tcBorders>
              <w:top w:val="outset" w:sz="6" w:space="0" w:color="000000"/>
              <w:left w:val="outset" w:sz="6" w:space="0" w:color="000000"/>
              <w:bottom w:val="outset" w:sz="6" w:space="0" w:color="000000"/>
              <w:right w:val="outset" w:sz="6" w:space="0" w:color="000000"/>
            </w:tcBorders>
            <w:hideMark/>
          </w:tcPr>
          <w:p w14:paraId="182C20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5.642,95</w:t>
            </w:r>
          </w:p>
        </w:tc>
        <w:tc>
          <w:tcPr>
            <w:tcW w:w="465" w:type="pct"/>
            <w:tcBorders>
              <w:top w:val="outset" w:sz="6" w:space="0" w:color="000000"/>
              <w:left w:val="outset" w:sz="6" w:space="0" w:color="000000"/>
              <w:bottom w:val="outset" w:sz="6" w:space="0" w:color="000000"/>
              <w:right w:val="outset" w:sz="6" w:space="0" w:color="000000"/>
            </w:tcBorders>
            <w:hideMark/>
          </w:tcPr>
          <w:p w14:paraId="6FF199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2897B1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0269340" w14:textId="77777777" w:rsidTr="00377F63">
        <w:trPr>
          <w:trHeight w:val="180"/>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EF483A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56B788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6FCC616" w14:textId="77777777" w:rsidR="00377F63" w:rsidRPr="00BC54C9" w:rsidRDefault="00377F63">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0A48266B" w14:textId="77777777" w:rsidR="00377F63" w:rsidRPr="00BC54C9" w:rsidRDefault="00377F63">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0CF683FB" w14:textId="77777777" w:rsidR="00377F63" w:rsidRPr="00BC54C9" w:rsidRDefault="00377F63">
            <w:pPr>
              <w:pStyle w:val="NormalnyWeb"/>
              <w:spacing w:line="180" w:lineRule="atLeast"/>
              <w:jc w:val="center"/>
              <w:rPr>
                <w:rFonts w:asciiTheme="minorHAnsi" w:hAnsiTheme="minorHAnsi" w:cstheme="minorHAnsi"/>
              </w:rPr>
            </w:pPr>
            <w:r w:rsidRPr="00BC54C9">
              <w:rPr>
                <w:rFonts w:asciiTheme="minorHAnsi" w:hAnsiTheme="minorHAnsi" w:cstheme="minorHAnsi"/>
              </w:rPr>
              <w:t>16.400,00</w:t>
            </w:r>
          </w:p>
        </w:tc>
        <w:tc>
          <w:tcPr>
            <w:tcW w:w="498" w:type="pct"/>
            <w:tcBorders>
              <w:top w:val="outset" w:sz="6" w:space="0" w:color="000000"/>
              <w:left w:val="outset" w:sz="6" w:space="0" w:color="000000"/>
              <w:bottom w:val="outset" w:sz="6" w:space="0" w:color="000000"/>
              <w:right w:val="outset" w:sz="6" w:space="0" w:color="000000"/>
            </w:tcBorders>
            <w:hideMark/>
          </w:tcPr>
          <w:p w14:paraId="6831F4FF" w14:textId="77777777" w:rsidR="00377F63" w:rsidRPr="00BC54C9" w:rsidRDefault="00377F63">
            <w:pPr>
              <w:pStyle w:val="NormalnyWeb"/>
              <w:spacing w:line="180" w:lineRule="atLeast"/>
              <w:jc w:val="center"/>
              <w:rPr>
                <w:rFonts w:asciiTheme="minorHAnsi" w:hAnsiTheme="minorHAnsi" w:cstheme="minorHAnsi"/>
              </w:rPr>
            </w:pPr>
            <w:r w:rsidRPr="00BC54C9">
              <w:rPr>
                <w:rFonts w:asciiTheme="minorHAnsi" w:hAnsiTheme="minorHAnsi" w:cstheme="minorHAnsi"/>
              </w:rPr>
              <w:t>7.141,49</w:t>
            </w:r>
          </w:p>
        </w:tc>
        <w:tc>
          <w:tcPr>
            <w:tcW w:w="389" w:type="pct"/>
            <w:tcBorders>
              <w:top w:val="outset" w:sz="6" w:space="0" w:color="000000"/>
              <w:left w:val="outset" w:sz="6" w:space="0" w:color="000000"/>
              <w:bottom w:val="outset" w:sz="6" w:space="0" w:color="000000"/>
              <w:right w:val="outset" w:sz="6" w:space="0" w:color="000000"/>
            </w:tcBorders>
            <w:hideMark/>
          </w:tcPr>
          <w:p w14:paraId="5F90B90B" w14:textId="77777777" w:rsidR="00377F63" w:rsidRPr="00BC54C9" w:rsidRDefault="00377F63">
            <w:pPr>
              <w:pStyle w:val="NormalnyWeb"/>
              <w:spacing w:line="180" w:lineRule="atLeast"/>
              <w:jc w:val="center"/>
              <w:rPr>
                <w:rFonts w:asciiTheme="minorHAnsi" w:hAnsiTheme="minorHAnsi" w:cstheme="minorHAnsi"/>
              </w:rPr>
            </w:pPr>
            <w:r w:rsidRPr="00BC54C9">
              <w:rPr>
                <w:rFonts w:asciiTheme="minorHAnsi" w:hAnsiTheme="minorHAnsi" w:cstheme="minorHAnsi"/>
              </w:rPr>
              <w:t>43,55</w:t>
            </w:r>
          </w:p>
        </w:tc>
        <w:tc>
          <w:tcPr>
            <w:tcW w:w="489" w:type="pct"/>
            <w:tcBorders>
              <w:top w:val="outset" w:sz="6" w:space="0" w:color="000000"/>
              <w:left w:val="outset" w:sz="6" w:space="0" w:color="000000"/>
              <w:bottom w:val="outset" w:sz="6" w:space="0" w:color="000000"/>
              <w:right w:val="outset" w:sz="6" w:space="0" w:color="000000"/>
            </w:tcBorders>
            <w:hideMark/>
          </w:tcPr>
          <w:p w14:paraId="4E17D61A" w14:textId="77777777" w:rsidR="00377F63" w:rsidRPr="00BC54C9" w:rsidRDefault="00377F63">
            <w:pPr>
              <w:pStyle w:val="NormalnyWeb"/>
              <w:spacing w:line="180" w:lineRule="atLeast"/>
              <w:jc w:val="center"/>
              <w:rPr>
                <w:rFonts w:asciiTheme="minorHAnsi" w:hAnsiTheme="minorHAnsi" w:cstheme="minorHAnsi"/>
              </w:rPr>
            </w:pPr>
            <w:r w:rsidRPr="00BC54C9">
              <w:rPr>
                <w:rFonts w:asciiTheme="minorHAnsi" w:hAnsiTheme="minorHAnsi" w:cstheme="minorHAnsi"/>
              </w:rPr>
              <w:t>16.400,00</w:t>
            </w:r>
          </w:p>
        </w:tc>
        <w:tc>
          <w:tcPr>
            <w:tcW w:w="470" w:type="pct"/>
            <w:tcBorders>
              <w:top w:val="outset" w:sz="6" w:space="0" w:color="000000"/>
              <w:left w:val="outset" w:sz="6" w:space="0" w:color="000000"/>
              <w:bottom w:val="outset" w:sz="6" w:space="0" w:color="000000"/>
              <w:right w:val="outset" w:sz="6" w:space="0" w:color="000000"/>
            </w:tcBorders>
            <w:hideMark/>
          </w:tcPr>
          <w:p w14:paraId="037D8DFF" w14:textId="77777777" w:rsidR="00377F63" w:rsidRPr="00BC54C9" w:rsidRDefault="00377F63">
            <w:pPr>
              <w:pStyle w:val="NormalnyWeb"/>
              <w:spacing w:line="180" w:lineRule="atLeast"/>
              <w:jc w:val="center"/>
              <w:rPr>
                <w:rFonts w:asciiTheme="minorHAnsi" w:hAnsiTheme="minorHAnsi" w:cstheme="minorHAnsi"/>
              </w:rPr>
            </w:pPr>
            <w:r w:rsidRPr="00BC54C9">
              <w:rPr>
                <w:rFonts w:asciiTheme="minorHAnsi" w:hAnsiTheme="minorHAnsi" w:cstheme="minorHAnsi"/>
              </w:rPr>
              <w:t>7.141,49</w:t>
            </w:r>
          </w:p>
        </w:tc>
        <w:tc>
          <w:tcPr>
            <w:tcW w:w="465" w:type="pct"/>
            <w:tcBorders>
              <w:top w:val="outset" w:sz="6" w:space="0" w:color="000000"/>
              <w:left w:val="outset" w:sz="6" w:space="0" w:color="000000"/>
              <w:bottom w:val="outset" w:sz="6" w:space="0" w:color="000000"/>
              <w:right w:val="outset" w:sz="6" w:space="0" w:color="000000"/>
            </w:tcBorders>
            <w:hideMark/>
          </w:tcPr>
          <w:p w14:paraId="02BD2E5B" w14:textId="77777777" w:rsidR="00377F63" w:rsidRPr="00BC54C9" w:rsidRDefault="00377F63">
            <w:pPr>
              <w:pStyle w:val="NormalnyWeb"/>
              <w:spacing w:line="180" w:lineRule="atLeast"/>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EA80DCF" w14:textId="77777777" w:rsidR="00377F63" w:rsidRPr="00BC54C9" w:rsidRDefault="00377F63">
            <w:pPr>
              <w:pStyle w:val="NormalnyWeb"/>
              <w:spacing w:line="180" w:lineRule="atLeast"/>
              <w:jc w:val="center"/>
              <w:rPr>
                <w:rFonts w:asciiTheme="minorHAnsi" w:hAnsiTheme="minorHAnsi" w:cstheme="minorHAnsi"/>
              </w:rPr>
            </w:pPr>
            <w:r w:rsidRPr="00BC54C9">
              <w:rPr>
                <w:rFonts w:asciiTheme="minorHAnsi" w:hAnsiTheme="minorHAnsi" w:cstheme="minorHAnsi"/>
              </w:rPr>
              <w:t>-</w:t>
            </w:r>
          </w:p>
        </w:tc>
      </w:tr>
      <w:tr w:rsidR="00377F63" w:rsidRPr="00BC54C9" w14:paraId="6136CBE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2EBA89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5AF4E0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15101A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0BB8B2A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47AB058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2.350,00</w:t>
            </w:r>
          </w:p>
        </w:tc>
        <w:tc>
          <w:tcPr>
            <w:tcW w:w="498" w:type="pct"/>
            <w:tcBorders>
              <w:top w:val="outset" w:sz="6" w:space="0" w:color="000000"/>
              <w:left w:val="outset" w:sz="6" w:space="0" w:color="000000"/>
              <w:bottom w:val="outset" w:sz="6" w:space="0" w:color="000000"/>
              <w:right w:val="outset" w:sz="6" w:space="0" w:color="000000"/>
            </w:tcBorders>
            <w:hideMark/>
          </w:tcPr>
          <w:p w14:paraId="07005A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25,02</w:t>
            </w:r>
          </w:p>
        </w:tc>
        <w:tc>
          <w:tcPr>
            <w:tcW w:w="389" w:type="pct"/>
            <w:tcBorders>
              <w:top w:val="outset" w:sz="6" w:space="0" w:color="000000"/>
              <w:left w:val="outset" w:sz="6" w:space="0" w:color="000000"/>
              <w:bottom w:val="outset" w:sz="6" w:space="0" w:color="000000"/>
              <w:right w:val="outset" w:sz="6" w:space="0" w:color="000000"/>
            </w:tcBorders>
            <w:hideMark/>
          </w:tcPr>
          <w:p w14:paraId="339E77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1,06</w:t>
            </w:r>
          </w:p>
        </w:tc>
        <w:tc>
          <w:tcPr>
            <w:tcW w:w="489" w:type="pct"/>
            <w:tcBorders>
              <w:top w:val="outset" w:sz="6" w:space="0" w:color="000000"/>
              <w:left w:val="outset" w:sz="6" w:space="0" w:color="000000"/>
              <w:bottom w:val="outset" w:sz="6" w:space="0" w:color="000000"/>
              <w:right w:val="outset" w:sz="6" w:space="0" w:color="000000"/>
            </w:tcBorders>
            <w:hideMark/>
          </w:tcPr>
          <w:p w14:paraId="6157ED1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2.350,00</w:t>
            </w:r>
          </w:p>
        </w:tc>
        <w:tc>
          <w:tcPr>
            <w:tcW w:w="470" w:type="pct"/>
            <w:tcBorders>
              <w:top w:val="outset" w:sz="6" w:space="0" w:color="000000"/>
              <w:left w:val="outset" w:sz="6" w:space="0" w:color="000000"/>
              <w:bottom w:val="outset" w:sz="6" w:space="0" w:color="000000"/>
              <w:right w:val="outset" w:sz="6" w:space="0" w:color="000000"/>
            </w:tcBorders>
            <w:hideMark/>
          </w:tcPr>
          <w:p w14:paraId="052F14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25,02</w:t>
            </w:r>
          </w:p>
        </w:tc>
        <w:tc>
          <w:tcPr>
            <w:tcW w:w="465" w:type="pct"/>
            <w:tcBorders>
              <w:top w:val="outset" w:sz="6" w:space="0" w:color="000000"/>
              <w:left w:val="outset" w:sz="6" w:space="0" w:color="000000"/>
              <w:bottom w:val="outset" w:sz="6" w:space="0" w:color="000000"/>
              <w:right w:val="outset" w:sz="6" w:space="0" w:color="000000"/>
            </w:tcBorders>
            <w:hideMark/>
          </w:tcPr>
          <w:p w14:paraId="7A3ACB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CA6AC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50CB82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E38601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3CB14A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0E4B4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20EB487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7D47C8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3.029,00</w:t>
            </w:r>
          </w:p>
        </w:tc>
        <w:tc>
          <w:tcPr>
            <w:tcW w:w="498" w:type="pct"/>
            <w:tcBorders>
              <w:top w:val="outset" w:sz="6" w:space="0" w:color="000000"/>
              <w:left w:val="outset" w:sz="6" w:space="0" w:color="000000"/>
              <w:bottom w:val="outset" w:sz="6" w:space="0" w:color="000000"/>
              <w:right w:val="outset" w:sz="6" w:space="0" w:color="000000"/>
            </w:tcBorders>
            <w:hideMark/>
          </w:tcPr>
          <w:p w14:paraId="45F357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2.339,30</w:t>
            </w:r>
          </w:p>
        </w:tc>
        <w:tc>
          <w:tcPr>
            <w:tcW w:w="389" w:type="pct"/>
            <w:tcBorders>
              <w:top w:val="outset" w:sz="6" w:space="0" w:color="000000"/>
              <w:left w:val="outset" w:sz="6" w:space="0" w:color="000000"/>
              <w:bottom w:val="outset" w:sz="6" w:space="0" w:color="000000"/>
              <w:right w:val="outset" w:sz="6" w:space="0" w:color="000000"/>
            </w:tcBorders>
            <w:hideMark/>
          </w:tcPr>
          <w:p w14:paraId="237686C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77,23</w:t>
            </w:r>
          </w:p>
        </w:tc>
        <w:tc>
          <w:tcPr>
            <w:tcW w:w="489" w:type="pct"/>
            <w:tcBorders>
              <w:top w:val="outset" w:sz="6" w:space="0" w:color="000000"/>
              <w:left w:val="outset" w:sz="6" w:space="0" w:color="000000"/>
              <w:bottom w:val="outset" w:sz="6" w:space="0" w:color="000000"/>
              <w:right w:val="outset" w:sz="6" w:space="0" w:color="000000"/>
            </w:tcBorders>
            <w:hideMark/>
          </w:tcPr>
          <w:p w14:paraId="151C28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3.029,00</w:t>
            </w:r>
          </w:p>
        </w:tc>
        <w:tc>
          <w:tcPr>
            <w:tcW w:w="470" w:type="pct"/>
            <w:tcBorders>
              <w:top w:val="outset" w:sz="6" w:space="0" w:color="000000"/>
              <w:left w:val="outset" w:sz="6" w:space="0" w:color="000000"/>
              <w:bottom w:val="outset" w:sz="6" w:space="0" w:color="000000"/>
              <w:right w:val="outset" w:sz="6" w:space="0" w:color="000000"/>
            </w:tcBorders>
            <w:hideMark/>
          </w:tcPr>
          <w:p w14:paraId="744A8B8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2.339,30</w:t>
            </w:r>
          </w:p>
        </w:tc>
        <w:tc>
          <w:tcPr>
            <w:tcW w:w="465" w:type="pct"/>
            <w:tcBorders>
              <w:top w:val="outset" w:sz="6" w:space="0" w:color="000000"/>
              <w:left w:val="outset" w:sz="6" w:space="0" w:color="000000"/>
              <w:bottom w:val="outset" w:sz="6" w:space="0" w:color="000000"/>
              <w:right w:val="outset" w:sz="6" w:space="0" w:color="000000"/>
            </w:tcBorders>
            <w:hideMark/>
          </w:tcPr>
          <w:p w14:paraId="6AD833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33EA3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45658C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40102C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5D3E0D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C653E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130BFC15" w14:textId="20317769"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4DD271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950,00</w:t>
            </w:r>
          </w:p>
        </w:tc>
        <w:tc>
          <w:tcPr>
            <w:tcW w:w="498" w:type="pct"/>
            <w:tcBorders>
              <w:top w:val="outset" w:sz="6" w:space="0" w:color="000000"/>
              <w:left w:val="outset" w:sz="6" w:space="0" w:color="000000"/>
              <w:bottom w:val="outset" w:sz="6" w:space="0" w:color="000000"/>
              <w:right w:val="outset" w:sz="6" w:space="0" w:color="000000"/>
            </w:tcBorders>
            <w:hideMark/>
          </w:tcPr>
          <w:p w14:paraId="1D5AB90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C7887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77034EC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950,00</w:t>
            </w:r>
          </w:p>
        </w:tc>
        <w:tc>
          <w:tcPr>
            <w:tcW w:w="470" w:type="pct"/>
            <w:tcBorders>
              <w:top w:val="outset" w:sz="6" w:space="0" w:color="000000"/>
              <w:left w:val="outset" w:sz="6" w:space="0" w:color="000000"/>
              <w:bottom w:val="outset" w:sz="6" w:space="0" w:color="000000"/>
              <w:right w:val="outset" w:sz="6" w:space="0" w:color="000000"/>
            </w:tcBorders>
            <w:hideMark/>
          </w:tcPr>
          <w:p w14:paraId="54F25D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710CC5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20351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09500F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F97750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072292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06A15DD7"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799BC12"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FD0FCD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F81B413"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DE63E87"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4F9A42C"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81C11BC"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7E14CC3"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94AAB29" w14:textId="77777777" w:rsidR="00377F63" w:rsidRPr="00BC54C9" w:rsidRDefault="00377F63">
            <w:pPr>
              <w:pStyle w:val="NormalnyWeb"/>
              <w:jc w:val="center"/>
              <w:rPr>
                <w:rFonts w:asciiTheme="minorHAnsi" w:hAnsiTheme="minorHAnsi" w:cstheme="minorHAnsi"/>
              </w:rPr>
            </w:pPr>
          </w:p>
        </w:tc>
      </w:tr>
      <w:tr w:rsidR="00377F63" w:rsidRPr="00BC54C9" w14:paraId="23E0B60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F52B8A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0381DB7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85415</w:t>
            </w:r>
          </w:p>
        </w:tc>
        <w:tc>
          <w:tcPr>
            <w:tcW w:w="270" w:type="pct"/>
            <w:tcBorders>
              <w:top w:val="outset" w:sz="6" w:space="0" w:color="000000"/>
              <w:left w:val="outset" w:sz="6" w:space="0" w:color="000000"/>
              <w:bottom w:val="outset" w:sz="6" w:space="0" w:color="000000"/>
              <w:right w:val="outset" w:sz="6" w:space="0" w:color="000000"/>
            </w:tcBorders>
          </w:tcPr>
          <w:p w14:paraId="27CD626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D452B7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Pomoc materialna dla uczniów o charakterze socjalnym</w:t>
            </w:r>
          </w:p>
        </w:tc>
        <w:tc>
          <w:tcPr>
            <w:tcW w:w="539" w:type="pct"/>
            <w:tcBorders>
              <w:top w:val="outset" w:sz="6" w:space="0" w:color="000000"/>
              <w:left w:val="outset" w:sz="6" w:space="0" w:color="000000"/>
              <w:bottom w:val="outset" w:sz="6" w:space="0" w:color="000000"/>
              <w:right w:val="outset" w:sz="6" w:space="0" w:color="000000"/>
            </w:tcBorders>
            <w:hideMark/>
          </w:tcPr>
          <w:p w14:paraId="31A22FFB"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71.130,00</w:t>
            </w:r>
          </w:p>
        </w:tc>
        <w:tc>
          <w:tcPr>
            <w:tcW w:w="498" w:type="pct"/>
            <w:tcBorders>
              <w:top w:val="outset" w:sz="6" w:space="0" w:color="000000"/>
              <w:left w:val="outset" w:sz="6" w:space="0" w:color="000000"/>
              <w:bottom w:val="outset" w:sz="6" w:space="0" w:color="000000"/>
              <w:right w:val="outset" w:sz="6" w:space="0" w:color="000000"/>
            </w:tcBorders>
            <w:hideMark/>
          </w:tcPr>
          <w:p w14:paraId="3617744B"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65.100,00</w:t>
            </w:r>
          </w:p>
        </w:tc>
        <w:tc>
          <w:tcPr>
            <w:tcW w:w="389" w:type="pct"/>
            <w:tcBorders>
              <w:top w:val="outset" w:sz="6" w:space="0" w:color="000000"/>
              <w:left w:val="outset" w:sz="6" w:space="0" w:color="000000"/>
              <w:bottom w:val="outset" w:sz="6" w:space="0" w:color="000000"/>
              <w:right w:val="outset" w:sz="6" w:space="0" w:color="000000"/>
            </w:tcBorders>
            <w:hideMark/>
          </w:tcPr>
          <w:p w14:paraId="3CD53F5B"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91,52</w:t>
            </w:r>
          </w:p>
        </w:tc>
        <w:tc>
          <w:tcPr>
            <w:tcW w:w="489" w:type="pct"/>
            <w:tcBorders>
              <w:top w:val="outset" w:sz="6" w:space="0" w:color="000000"/>
              <w:left w:val="outset" w:sz="6" w:space="0" w:color="000000"/>
              <w:bottom w:val="outset" w:sz="6" w:space="0" w:color="000000"/>
              <w:right w:val="outset" w:sz="6" w:space="0" w:color="000000"/>
            </w:tcBorders>
            <w:hideMark/>
          </w:tcPr>
          <w:p w14:paraId="5BEC654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71.130,00</w:t>
            </w:r>
          </w:p>
        </w:tc>
        <w:tc>
          <w:tcPr>
            <w:tcW w:w="470" w:type="pct"/>
            <w:tcBorders>
              <w:top w:val="outset" w:sz="6" w:space="0" w:color="000000"/>
              <w:left w:val="outset" w:sz="6" w:space="0" w:color="000000"/>
              <w:bottom w:val="outset" w:sz="6" w:space="0" w:color="000000"/>
              <w:right w:val="outset" w:sz="6" w:space="0" w:color="000000"/>
            </w:tcBorders>
            <w:hideMark/>
          </w:tcPr>
          <w:p w14:paraId="16F6C2E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65.100,00</w:t>
            </w:r>
          </w:p>
        </w:tc>
        <w:tc>
          <w:tcPr>
            <w:tcW w:w="465" w:type="pct"/>
            <w:tcBorders>
              <w:top w:val="outset" w:sz="6" w:space="0" w:color="000000"/>
              <w:left w:val="outset" w:sz="6" w:space="0" w:color="000000"/>
              <w:bottom w:val="outset" w:sz="6" w:space="0" w:color="000000"/>
              <w:right w:val="outset" w:sz="6" w:space="0" w:color="000000"/>
            </w:tcBorders>
            <w:hideMark/>
          </w:tcPr>
          <w:p w14:paraId="13A06E9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0CBF59B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469A8EB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EB4763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C2750D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B54A7D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9B6A576"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EF683F9"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231B4B5"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7EE6803"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018EFEA"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7B8C00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5AB5BC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9EBD015" w14:textId="77777777" w:rsidR="00377F63" w:rsidRPr="00BC54C9" w:rsidRDefault="00377F63">
            <w:pPr>
              <w:pStyle w:val="NormalnyWeb"/>
              <w:jc w:val="center"/>
              <w:rPr>
                <w:rFonts w:asciiTheme="minorHAnsi" w:hAnsiTheme="minorHAnsi" w:cstheme="minorHAnsi"/>
              </w:rPr>
            </w:pPr>
          </w:p>
        </w:tc>
      </w:tr>
      <w:tr w:rsidR="00377F63" w:rsidRPr="00BC54C9" w14:paraId="45198B7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262018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4E2A72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634A6E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3240</w:t>
            </w:r>
          </w:p>
        </w:tc>
        <w:tc>
          <w:tcPr>
            <w:tcW w:w="914" w:type="pct"/>
            <w:tcBorders>
              <w:top w:val="outset" w:sz="6" w:space="0" w:color="000000"/>
              <w:left w:val="outset" w:sz="6" w:space="0" w:color="000000"/>
              <w:bottom w:val="outset" w:sz="6" w:space="0" w:color="000000"/>
              <w:right w:val="outset" w:sz="6" w:space="0" w:color="000000"/>
            </w:tcBorders>
            <w:hideMark/>
          </w:tcPr>
          <w:p w14:paraId="1CF44E2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Stypendia dla uczniów</w:t>
            </w:r>
          </w:p>
        </w:tc>
        <w:tc>
          <w:tcPr>
            <w:tcW w:w="539" w:type="pct"/>
            <w:tcBorders>
              <w:top w:val="outset" w:sz="6" w:space="0" w:color="000000"/>
              <w:left w:val="outset" w:sz="6" w:space="0" w:color="000000"/>
              <w:bottom w:val="outset" w:sz="6" w:space="0" w:color="000000"/>
              <w:right w:val="outset" w:sz="6" w:space="0" w:color="000000"/>
            </w:tcBorders>
            <w:hideMark/>
          </w:tcPr>
          <w:p w14:paraId="636609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70.130,00</w:t>
            </w:r>
          </w:p>
        </w:tc>
        <w:tc>
          <w:tcPr>
            <w:tcW w:w="498" w:type="pct"/>
            <w:tcBorders>
              <w:top w:val="outset" w:sz="6" w:space="0" w:color="000000"/>
              <w:left w:val="outset" w:sz="6" w:space="0" w:color="000000"/>
              <w:bottom w:val="outset" w:sz="6" w:space="0" w:color="000000"/>
              <w:right w:val="outset" w:sz="6" w:space="0" w:color="000000"/>
            </w:tcBorders>
            <w:hideMark/>
          </w:tcPr>
          <w:p w14:paraId="5C91DD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65.100,00</w:t>
            </w:r>
          </w:p>
        </w:tc>
        <w:tc>
          <w:tcPr>
            <w:tcW w:w="389" w:type="pct"/>
            <w:tcBorders>
              <w:top w:val="outset" w:sz="6" w:space="0" w:color="000000"/>
              <w:left w:val="outset" w:sz="6" w:space="0" w:color="000000"/>
              <w:bottom w:val="outset" w:sz="6" w:space="0" w:color="000000"/>
              <w:right w:val="outset" w:sz="6" w:space="0" w:color="000000"/>
            </w:tcBorders>
            <w:hideMark/>
          </w:tcPr>
          <w:p w14:paraId="62DFD96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92,83</w:t>
            </w:r>
          </w:p>
        </w:tc>
        <w:tc>
          <w:tcPr>
            <w:tcW w:w="489" w:type="pct"/>
            <w:tcBorders>
              <w:top w:val="outset" w:sz="6" w:space="0" w:color="000000"/>
              <w:left w:val="outset" w:sz="6" w:space="0" w:color="000000"/>
              <w:bottom w:val="outset" w:sz="6" w:space="0" w:color="000000"/>
              <w:right w:val="outset" w:sz="6" w:space="0" w:color="000000"/>
            </w:tcBorders>
            <w:hideMark/>
          </w:tcPr>
          <w:p w14:paraId="40A4F3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70.130,00</w:t>
            </w:r>
          </w:p>
        </w:tc>
        <w:tc>
          <w:tcPr>
            <w:tcW w:w="470" w:type="pct"/>
            <w:tcBorders>
              <w:top w:val="outset" w:sz="6" w:space="0" w:color="000000"/>
              <w:left w:val="outset" w:sz="6" w:space="0" w:color="000000"/>
              <w:bottom w:val="outset" w:sz="6" w:space="0" w:color="000000"/>
              <w:right w:val="outset" w:sz="6" w:space="0" w:color="000000"/>
            </w:tcBorders>
            <w:hideMark/>
          </w:tcPr>
          <w:p w14:paraId="13242B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65.100,00</w:t>
            </w:r>
          </w:p>
        </w:tc>
        <w:tc>
          <w:tcPr>
            <w:tcW w:w="465" w:type="pct"/>
            <w:tcBorders>
              <w:top w:val="outset" w:sz="6" w:space="0" w:color="000000"/>
              <w:left w:val="outset" w:sz="6" w:space="0" w:color="000000"/>
              <w:bottom w:val="outset" w:sz="6" w:space="0" w:color="000000"/>
              <w:right w:val="outset" w:sz="6" w:space="0" w:color="000000"/>
            </w:tcBorders>
            <w:hideMark/>
          </w:tcPr>
          <w:p w14:paraId="6D9F114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A67A45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B64359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008C5A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B93549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E20CB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3260</w:t>
            </w:r>
          </w:p>
        </w:tc>
        <w:tc>
          <w:tcPr>
            <w:tcW w:w="914" w:type="pct"/>
            <w:tcBorders>
              <w:top w:val="outset" w:sz="6" w:space="0" w:color="000000"/>
              <w:left w:val="outset" w:sz="6" w:space="0" w:color="000000"/>
              <w:bottom w:val="outset" w:sz="6" w:space="0" w:color="000000"/>
              <w:right w:val="outset" w:sz="6" w:space="0" w:color="000000"/>
            </w:tcBorders>
            <w:hideMark/>
          </w:tcPr>
          <w:p w14:paraId="1B3809F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Inne formy pomocy dla uczniów</w:t>
            </w:r>
          </w:p>
        </w:tc>
        <w:tc>
          <w:tcPr>
            <w:tcW w:w="539" w:type="pct"/>
            <w:tcBorders>
              <w:top w:val="outset" w:sz="6" w:space="0" w:color="000000"/>
              <w:left w:val="outset" w:sz="6" w:space="0" w:color="000000"/>
              <w:bottom w:val="outset" w:sz="6" w:space="0" w:color="000000"/>
              <w:right w:val="outset" w:sz="6" w:space="0" w:color="000000"/>
            </w:tcBorders>
            <w:hideMark/>
          </w:tcPr>
          <w:p w14:paraId="4FE1FD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98" w:type="pct"/>
            <w:tcBorders>
              <w:top w:val="outset" w:sz="6" w:space="0" w:color="000000"/>
              <w:left w:val="outset" w:sz="6" w:space="0" w:color="000000"/>
              <w:bottom w:val="outset" w:sz="6" w:space="0" w:color="000000"/>
              <w:right w:val="outset" w:sz="6" w:space="0" w:color="000000"/>
            </w:tcBorders>
            <w:hideMark/>
          </w:tcPr>
          <w:p w14:paraId="2BB6A74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193C45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384DCE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70" w:type="pct"/>
            <w:tcBorders>
              <w:top w:val="outset" w:sz="6" w:space="0" w:color="000000"/>
              <w:left w:val="outset" w:sz="6" w:space="0" w:color="000000"/>
              <w:bottom w:val="outset" w:sz="6" w:space="0" w:color="000000"/>
              <w:right w:val="outset" w:sz="6" w:space="0" w:color="000000"/>
            </w:tcBorders>
            <w:hideMark/>
          </w:tcPr>
          <w:p w14:paraId="1BECF58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6C9475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671EB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CE8A07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E689C2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E3B43C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2A431A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01210B7"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017FAAC"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2F8692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EE8093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6B748D8"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0725E96"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EA36B59"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E59FA6A" w14:textId="77777777" w:rsidR="00377F63" w:rsidRPr="00BC54C9" w:rsidRDefault="00377F63">
            <w:pPr>
              <w:pStyle w:val="NormalnyWeb"/>
              <w:jc w:val="center"/>
              <w:rPr>
                <w:rFonts w:asciiTheme="minorHAnsi" w:hAnsiTheme="minorHAnsi" w:cstheme="minorHAnsi"/>
              </w:rPr>
            </w:pPr>
          </w:p>
        </w:tc>
      </w:tr>
      <w:tr w:rsidR="00377F63" w:rsidRPr="00BC54C9" w14:paraId="1B678CF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3615EB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397B1F4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85416</w:t>
            </w:r>
          </w:p>
        </w:tc>
        <w:tc>
          <w:tcPr>
            <w:tcW w:w="270" w:type="pct"/>
            <w:tcBorders>
              <w:top w:val="outset" w:sz="6" w:space="0" w:color="000000"/>
              <w:left w:val="outset" w:sz="6" w:space="0" w:color="000000"/>
              <w:bottom w:val="outset" w:sz="6" w:space="0" w:color="000000"/>
              <w:right w:val="outset" w:sz="6" w:space="0" w:color="000000"/>
            </w:tcBorders>
          </w:tcPr>
          <w:p w14:paraId="436C5C68"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2F21EBA8"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Pomoc materialna dla uczniów o charakterze motywacyjnym</w:t>
            </w:r>
          </w:p>
        </w:tc>
        <w:tc>
          <w:tcPr>
            <w:tcW w:w="539" w:type="pct"/>
            <w:tcBorders>
              <w:top w:val="outset" w:sz="6" w:space="0" w:color="000000"/>
              <w:left w:val="outset" w:sz="6" w:space="0" w:color="000000"/>
              <w:bottom w:val="outset" w:sz="6" w:space="0" w:color="000000"/>
              <w:right w:val="outset" w:sz="6" w:space="0" w:color="000000"/>
            </w:tcBorders>
            <w:hideMark/>
          </w:tcPr>
          <w:p w14:paraId="435A58C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26.500,00</w:t>
            </w:r>
          </w:p>
        </w:tc>
        <w:tc>
          <w:tcPr>
            <w:tcW w:w="498" w:type="pct"/>
            <w:tcBorders>
              <w:top w:val="outset" w:sz="6" w:space="0" w:color="000000"/>
              <w:left w:val="outset" w:sz="6" w:space="0" w:color="000000"/>
              <w:bottom w:val="outset" w:sz="6" w:space="0" w:color="000000"/>
              <w:right w:val="outset" w:sz="6" w:space="0" w:color="000000"/>
            </w:tcBorders>
            <w:hideMark/>
          </w:tcPr>
          <w:p w14:paraId="7C0BE450"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389" w:type="pct"/>
            <w:tcBorders>
              <w:top w:val="outset" w:sz="6" w:space="0" w:color="000000"/>
              <w:left w:val="outset" w:sz="6" w:space="0" w:color="000000"/>
              <w:bottom w:val="outset" w:sz="6" w:space="0" w:color="000000"/>
              <w:right w:val="outset" w:sz="6" w:space="0" w:color="000000"/>
            </w:tcBorders>
            <w:hideMark/>
          </w:tcPr>
          <w:p w14:paraId="6F42C918"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489" w:type="pct"/>
            <w:tcBorders>
              <w:top w:val="outset" w:sz="6" w:space="0" w:color="000000"/>
              <w:left w:val="outset" w:sz="6" w:space="0" w:color="000000"/>
              <w:bottom w:val="outset" w:sz="6" w:space="0" w:color="000000"/>
              <w:right w:val="outset" w:sz="6" w:space="0" w:color="000000"/>
            </w:tcBorders>
            <w:hideMark/>
          </w:tcPr>
          <w:p w14:paraId="70299D9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26.500,00</w:t>
            </w:r>
          </w:p>
        </w:tc>
        <w:tc>
          <w:tcPr>
            <w:tcW w:w="470" w:type="pct"/>
            <w:tcBorders>
              <w:top w:val="outset" w:sz="6" w:space="0" w:color="000000"/>
              <w:left w:val="outset" w:sz="6" w:space="0" w:color="000000"/>
              <w:bottom w:val="outset" w:sz="6" w:space="0" w:color="000000"/>
              <w:right w:val="outset" w:sz="6" w:space="0" w:color="000000"/>
            </w:tcBorders>
            <w:hideMark/>
          </w:tcPr>
          <w:p w14:paraId="0790B90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0,00</w:t>
            </w:r>
          </w:p>
        </w:tc>
        <w:tc>
          <w:tcPr>
            <w:tcW w:w="465" w:type="pct"/>
            <w:tcBorders>
              <w:top w:val="outset" w:sz="6" w:space="0" w:color="000000"/>
              <w:left w:val="outset" w:sz="6" w:space="0" w:color="000000"/>
              <w:bottom w:val="outset" w:sz="6" w:space="0" w:color="000000"/>
              <w:right w:val="outset" w:sz="6" w:space="0" w:color="000000"/>
            </w:tcBorders>
            <w:hideMark/>
          </w:tcPr>
          <w:p w14:paraId="5615FF8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24F9BA2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449D85A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E98946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E834DF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E52453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535EBA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09F3B7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7BA1D20"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9FC31F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B1676D4"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7D9542A"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77ED57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7CFA946" w14:textId="77777777" w:rsidR="00377F63" w:rsidRPr="00BC54C9" w:rsidRDefault="00377F63">
            <w:pPr>
              <w:pStyle w:val="NormalnyWeb"/>
              <w:jc w:val="center"/>
              <w:rPr>
                <w:rFonts w:asciiTheme="minorHAnsi" w:hAnsiTheme="minorHAnsi" w:cstheme="minorHAnsi"/>
              </w:rPr>
            </w:pPr>
          </w:p>
        </w:tc>
      </w:tr>
      <w:tr w:rsidR="00377F63" w:rsidRPr="00BC54C9" w14:paraId="3F44A95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A1CF30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3A3C5C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CE66D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3240</w:t>
            </w:r>
          </w:p>
        </w:tc>
        <w:tc>
          <w:tcPr>
            <w:tcW w:w="914" w:type="pct"/>
            <w:tcBorders>
              <w:top w:val="outset" w:sz="6" w:space="0" w:color="000000"/>
              <w:left w:val="outset" w:sz="6" w:space="0" w:color="000000"/>
              <w:bottom w:val="outset" w:sz="6" w:space="0" w:color="000000"/>
              <w:right w:val="outset" w:sz="6" w:space="0" w:color="000000"/>
            </w:tcBorders>
            <w:hideMark/>
          </w:tcPr>
          <w:p w14:paraId="5EF57A1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Stypendia dla uczniów</w:t>
            </w:r>
          </w:p>
        </w:tc>
        <w:tc>
          <w:tcPr>
            <w:tcW w:w="539" w:type="pct"/>
            <w:tcBorders>
              <w:top w:val="outset" w:sz="6" w:space="0" w:color="000000"/>
              <w:left w:val="outset" w:sz="6" w:space="0" w:color="000000"/>
              <w:bottom w:val="outset" w:sz="6" w:space="0" w:color="000000"/>
              <w:right w:val="outset" w:sz="6" w:space="0" w:color="000000"/>
            </w:tcBorders>
            <w:hideMark/>
          </w:tcPr>
          <w:p w14:paraId="0A5A460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26.500,00</w:t>
            </w:r>
          </w:p>
        </w:tc>
        <w:tc>
          <w:tcPr>
            <w:tcW w:w="498" w:type="pct"/>
            <w:tcBorders>
              <w:top w:val="outset" w:sz="6" w:space="0" w:color="000000"/>
              <w:left w:val="outset" w:sz="6" w:space="0" w:color="000000"/>
              <w:bottom w:val="outset" w:sz="6" w:space="0" w:color="000000"/>
              <w:right w:val="outset" w:sz="6" w:space="0" w:color="000000"/>
            </w:tcBorders>
            <w:hideMark/>
          </w:tcPr>
          <w:p w14:paraId="443D94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096937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47828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26.500,00</w:t>
            </w:r>
          </w:p>
        </w:tc>
        <w:tc>
          <w:tcPr>
            <w:tcW w:w="470" w:type="pct"/>
            <w:tcBorders>
              <w:top w:val="outset" w:sz="6" w:space="0" w:color="000000"/>
              <w:left w:val="outset" w:sz="6" w:space="0" w:color="000000"/>
              <w:bottom w:val="outset" w:sz="6" w:space="0" w:color="000000"/>
              <w:right w:val="outset" w:sz="6" w:space="0" w:color="000000"/>
            </w:tcBorders>
            <w:hideMark/>
          </w:tcPr>
          <w:p w14:paraId="30C10E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79458F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CA775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ACB8C5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8210CF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6FAB5C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B1C2B3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2B1F4D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00A56C9"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7B03AD5"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ECDC0B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667F7D0"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D9AC8C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615F29B"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308FC80" w14:textId="77777777" w:rsidR="00377F63" w:rsidRPr="00BC54C9" w:rsidRDefault="00377F63">
            <w:pPr>
              <w:pStyle w:val="NormalnyWeb"/>
              <w:jc w:val="center"/>
              <w:rPr>
                <w:rFonts w:asciiTheme="minorHAnsi" w:hAnsiTheme="minorHAnsi" w:cstheme="minorHAnsi"/>
              </w:rPr>
            </w:pPr>
          </w:p>
        </w:tc>
      </w:tr>
      <w:tr w:rsidR="00377F63" w:rsidRPr="00BC54C9" w14:paraId="12B3F7C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0DD30D1E"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855</w:t>
            </w:r>
          </w:p>
        </w:tc>
        <w:tc>
          <w:tcPr>
            <w:tcW w:w="273" w:type="pct"/>
            <w:tcBorders>
              <w:top w:val="outset" w:sz="6" w:space="0" w:color="000000"/>
              <w:left w:val="outset" w:sz="6" w:space="0" w:color="000000"/>
              <w:bottom w:val="outset" w:sz="6" w:space="0" w:color="000000"/>
              <w:right w:val="outset" w:sz="6" w:space="0" w:color="000000"/>
            </w:tcBorders>
          </w:tcPr>
          <w:p w14:paraId="74AAFDE1" w14:textId="77777777" w:rsidR="00377F63" w:rsidRPr="00BC54C9" w:rsidRDefault="00377F63">
            <w:pPr>
              <w:pStyle w:val="NormalnyWeb"/>
              <w:jc w:val="center"/>
              <w:rPr>
                <w:rFonts w:asciiTheme="minorHAnsi" w:hAnsiTheme="minorHAnsi" w:cstheme="minorHAnsi"/>
                <w:b/>
              </w:rPr>
            </w:pPr>
          </w:p>
        </w:tc>
        <w:tc>
          <w:tcPr>
            <w:tcW w:w="270" w:type="pct"/>
            <w:tcBorders>
              <w:top w:val="outset" w:sz="6" w:space="0" w:color="000000"/>
              <w:left w:val="outset" w:sz="6" w:space="0" w:color="000000"/>
              <w:bottom w:val="outset" w:sz="6" w:space="0" w:color="000000"/>
              <w:right w:val="outset" w:sz="6" w:space="0" w:color="000000"/>
            </w:tcBorders>
          </w:tcPr>
          <w:p w14:paraId="5EDA939A" w14:textId="77777777" w:rsidR="00377F63" w:rsidRPr="00BC54C9" w:rsidRDefault="00377F63">
            <w:pPr>
              <w:pStyle w:val="NormalnyWeb"/>
              <w:jc w:val="center"/>
              <w:rPr>
                <w:rFonts w:asciiTheme="minorHAnsi" w:hAnsiTheme="minorHAnsi" w:cstheme="minorHAnsi"/>
                <w:b/>
              </w:rPr>
            </w:pPr>
          </w:p>
        </w:tc>
        <w:tc>
          <w:tcPr>
            <w:tcW w:w="914" w:type="pct"/>
            <w:tcBorders>
              <w:top w:val="outset" w:sz="6" w:space="0" w:color="000000"/>
              <w:left w:val="outset" w:sz="6" w:space="0" w:color="000000"/>
              <w:bottom w:val="outset" w:sz="6" w:space="0" w:color="000000"/>
              <w:right w:val="outset" w:sz="6" w:space="0" w:color="000000"/>
            </w:tcBorders>
            <w:hideMark/>
          </w:tcPr>
          <w:p w14:paraId="025D6652" w14:textId="77777777" w:rsidR="00377F63" w:rsidRPr="00BC54C9" w:rsidRDefault="00377F63">
            <w:pPr>
              <w:pStyle w:val="NormalnyWeb"/>
              <w:rPr>
                <w:rFonts w:asciiTheme="minorHAnsi" w:hAnsiTheme="minorHAnsi" w:cstheme="minorHAnsi"/>
                <w:b/>
              </w:rPr>
            </w:pPr>
            <w:r w:rsidRPr="00BC54C9">
              <w:rPr>
                <w:rFonts w:asciiTheme="minorHAnsi" w:hAnsiTheme="minorHAnsi" w:cstheme="minorHAnsi"/>
                <w:b/>
              </w:rPr>
              <w:t>Rodzina</w:t>
            </w:r>
          </w:p>
        </w:tc>
        <w:tc>
          <w:tcPr>
            <w:tcW w:w="539" w:type="pct"/>
            <w:tcBorders>
              <w:top w:val="outset" w:sz="6" w:space="0" w:color="000000"/>
              <w:left w:val="outset" w:sz="6" w:space="0" w:color="000000"/>
              <w:bottom w:val="outset" w:sz="6" w:space="0" w:color="000000"/>
              <w:right w:val="outset" w:sz="6" w:space="0" w:color="000000"/>
            </w:tcBorders>
            <w:hideMark/>
          </w:tcPr>
          <w:p w14:paraId="542B166E"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13.635.270,43</w:t>
            </w:r>
          </w:p>
        </w:tc>
        <w:tc>
          <w:tcPr>
            <w:tcW w:w="498" w:type="pct"/>
            <w:tcBorders>
              <w:top w:val="outset" w:sz="6" w:space="0" w:color="000000"/>
              <w:left w:val="outset" w:sz="6" w:space="0" w:color="000000"/>
              <w:bottom w:val="outset" w:sz="6" w:space="0" w:color="000000"/>
              <w:right w:val="outset" w:sz="6" w:space="0" w:color="000000"/>
            </w:tcBorders>
            <w:hideMark/>
          </w:tcPr>
          <w:p w14:paraId="14084E1C"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6.592.865,27</w:t>
            </w:r>
          </w:p>
        </w:tc>
        <w:tc>
          <w:tcPr>
            <w:tcW w:w="389" w:type="pct"/>
            <w:tcBorders>
              <w:top w:val="outset" w:sz="6" w:space="0" w:color="000000"/>
              <w:left w:val="outset" w:sz="6" w:space="0" w:color="000000"/>
              <w:bottom w:val="outset" w:sz="6" w:space="0" w:color="000000"/>
              <w:right w:val="outset" w:sz="6" w:space="0" w:color="000000"/>
            </w:tcBorders>
            <w:hideMark/>
          </w:tcPr>
          <w:p w14:paraId="1DA951FB"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48,35</w:t>
            </w:r>
          </w:p>
        </w:tc>
        <w:tc>
          <w:tcPr>
            <w:tcW w:w="489" w:type="pct"/>
            <w:tcBorders>
              <w:top w:val="outset" w:sz="6" w:space="0" w:color="000000"/>
              <w:left w:val="outset" w:sz="6" w:space="0" w:color="000000"/>
              <w:bottom w:val="outset" w:sz="6" w:space="0" w:color="000000"/>
              <w:right w:val="outset" w:sz="6" w:space="0" w:color="000000"/>
            </w:tcBorders>
            <w:hideMark/>
          </w:tcPr>
          <w:p w14:paraId="03BABA71"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13.635.270,43</w:t>
            </w:r>
          </w:p>
        </w:tc>
        <w:tc>
          <w:tcPr>
            <w:tcW w:w="470" w:type="pct"/>
            <w:tcBorders>
              <w:top w:val="outset" w:sz="6" w:space="0" w:color="000000"/>
              <w:left w:val="outset" w:sz="6" w:space="0" w:color="000000"/>
              <w:bottom w:val="outset" w:sz="6" w:space="0" w:color="000000"/>
              <w:right w:val="outset" w:sz="6" w:space="0" w:color="000000"/>
            </w:tcBorders>
            <w:hideMark/>
          </w:tcPr>
          <w:p w14:paraId="2D8F33A1"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6.592.865,27</w:t>
            </w:r>
          </w:p>
        </w:tc>
        <w:tc>
          <w:tcPr>
            <w:tcW w:w="465" w:type="pct"/>
            <w:tcBorders>
              <w:top w:val="outset" w:sz="6" w:space="0" w:color="000000"/>
              <w:left w:val="outset" w:sz="6" w:space="0" w:color="000000"/>
              <w:bottom w:val="outset" w:sz="6" w:space="0" w:color="000000"/>
              <w:right w:val="outset" w:sz="6" w:space="0" w:color="000000"/>
            </w:tcBorders>
            <w:hideMark/>
          </w:tcPr>
          <w:p w14:paraId="69BC7244"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c>
          <w:tcPr>
            <w:tcW w:w="473" w:type="pct"/>
            <w:tcBorders>
              <w:top w:val="outset" w:sz="6" w:space="0" w:color="000000"/>
              <w:left w:val="outset" w:sz="6" w:space="0" w:color="000000"/>
              <w:bottom w:val="outset" w:sz="6" w:space="0" w:color="000000"/>
              <w:right w:val="outset" w:sz="6" w:space="0" w:color="000000"/>
            </w:tcBorders>
            <w:hideMark/>
          </w:tcPr>
          <w:p w14:paraId="7D787F2E"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w:t>
            </w:r>
          </w:p>
        </w:tc>
      </w:tr>
      <w:tr w:rsidR="00377F63" w:rsidRPr="00BC54C9" w14:paraId="68ED167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D36697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B79971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2A6D79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5A90A68"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100EFC0"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BFA8CE3"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5FBCF22"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8463022"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7B14797"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714516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182FB3D" w14:textId="77777777" w:rsidR="00377F63" w:rsidRPr="00BC54C9" w:rsidRDefault="00377F63">
            <w:pPr>
              <w:pStyle w:val="NormalnyWeb"/>
              <w:jc w:val="center"/>
              <w:rPr>
                <w:rFonts w:asciiTheme="minorHAnsi" w:hAnsiTheme="minorHAnsi" w:cstheme="minorHAnsi"/>
              </w:rPr>
            </w:pPr>
          </w:p>
        </w:tc>
      </w:tr>
      <w:tr w:rsidR="00377F63" w:rsidRPr="00BC54C9" w14:paraId="5493CD2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A82F19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3C7B60C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85501</w:t>
            </w:r>
          </w:p>
        </w:tc>
        <w:tc>
          <w:tcPr>
            <w:tcW w:w="270" w:type="pct"/>
            <w:tcBorders>
              <w:top w:val="outset" w:sz="6" w:space="0" w:color="000000"/>
              <w:left w:val="outset" w:sz="6" w:space="0" w:color="000000"/>
              <w:bottom w:val="outset" w:sz="6" w:space="0" w:color="000000"/>
              <w:right w:val="outset" w:sz="6" w:space="0" w:color="000000"/>
            </w:tcBorders>
          </w:tcPr>
          <w:p w14:paraId="643CCF91" w14:textId="77777777" w:rsidR="00377F63" w:rsidRPr="00BC54C9" w:rsidRDefault="00377F63">
            <w:pPr>
              <w:pStyle w:val="NormalnyWeb"/>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0BF3D1A2"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Świadczenia wychowawcze</w:t>
            </w:r>
          </w:p>
        </w:tc>
        <w:tc>
          <w:tcPr>
            <w:tcW w:w="539" w:type="pct"/>
            <w:tcBorders>
              <w:top w:val="outset" w:sz="6" w:space="0" w:color="000000"/>
              <w:left w:val="outset" w:sz="6" w:space="0" w:color="000000"/>
              <w:bottom w:val="outset" w:sz="6" w:space="0" w:color="000000"/>
              <w:right w:val="outset" w:sz="6" w:space="0" w:color="000000"/>
            </w:tcBorders>
            <w:hideMark/>
          </w:tcPr>
          <w:p w14:paraId="23BDF32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7.951.100,00</w:t>
            </w:r>
          </w:p>
        </w:tc>
        <w:tc>
          <w:tcPr>
            <w:tcW w:w="498" w:type="pct"/>
            <w:tcBorders>
              <w:top w:val="outset" w:sz="6" w:space="0" w:color="000000"/>
              <w:left w:val="outset" w:sz="6" w:space="0" w:color="000000"/>
              <w:bottom w:val="outset" w:sz="6" w:space="0" w:color="000000"/>
              <w:right w:val="outset" w:sz="6" w:space="0" w:color="000000"/>
            </w:tcBorders>
            <w:hideMark/>
          </w:tcPr>
          <w:p w14:paraId="49267EC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3.983.026,53</w:t>
            </w:r>
          </w:p>
        </w:tc>
        <w:tc>
          <w:tcPr>
            <w:tcW w:w="389" w:type="pct"/>
            <w:tcBorders>
              <w:top w:val="outset" w:sz="6" w:space="0" w:color="000000"/>
              <w:left w:val="outset" w:sz="6" w:space="0" w:color="000000"/>
              <w:bottom w:val="outset" w:sz="6" w:space="0" w:color="000000"/>
              <w:right w:val="outset" w:sz="6" w:space="0" w:color="000000"/>
            </w:tcBorders>
            <w:hideMark/>
          </w:tcPr>
          <w:p w14:paraId="64D98C8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50,09</w:t>
            </w:r>
          </w:p>
        </w:tc>
        <w:tc>
          <w:tcPr>
            <w:tcW w:w="489" w:type="pct"/>
            <w:tcBorders>
              <w:top w:val="outset" w:sz="6" w:space="0" w:color="000000"/>
              <w:left w:val="outset" w:sz="6" w:space="0" w:color="000000"/>
              <w:bottom w:val="outset" w:sz="6" w:space="0" w:color="000000"/>
              <w:right w:val="outset" w:sz="6" w:space="0" w:color="000000"/>
            </w:tcBorders>
            <w:hideMark/>
          </w:tcPr>
          <w:p w14:paraId="08F1E04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7.951.100,00</w:t>
            </w:r>
          </w:p>
        </w:tc>
        <w:tc>
          <w:tcPr>
            <w:tcW w:w="470" w:type="pct"/>
            <w:tcBorders>
              <w:top w:val="outset" w:sz="6" w:space="0" w:color="000000"/>
              <w:left w:val="outset" w:sz="6" w:space="0" w:color="000000"/>
              <w:bottom w:val="outset" w:sz="6" w:space="0" w:color="000000"/>
              <w:right w:val="outset" w:sz="6" w:space="0" w:color="000000"/>
            </w:tcBorders>
            <w:hideMark/>
          </w:tcPr>
          <w:p w14:paraId="4235E29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3.983.026,53</w:t>
            </w:r>
          </w:p>
        </w:tc>
        <w:tc>
          <w:tcPr>
            <w:tcW w:w="465" w:type="pct"/>
            <w:tcBorders>
              <w:top w:val="outset" w:sz="6" w:space="0" w:color="000000"/>
              <w:left w:val="outset" w:sz="6" w:space="0" w:color="000000"/>
              <w:bottom w:val="outset" w:sz="6" w:space="0" w:color="000000"/>
              <w:right w:val="outset" w:sz="6" w:space="0" w:color="000000"/>
            </w:tcBorders>
            <w:hideMark/>
          </w:tcPr>
          <w:p w14:paraId="284218F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AC577D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9CFAF0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531F44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8765BC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FACD74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4CAEEA0"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83115F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E24742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788EAB0"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AA038B4"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FAC3843"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CF7719B"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BCE062D" w14:textId="77777777" w:rsidR="00377F63" w:rsidRPr="00BC54C9" w:rsidRDefault="00377F63">
            <w:pPr>
              <w:pStyle w:val="NormalnyWeb"/>
              <w:jc w:val="center"/>
              <w:rPr>
                <w:rFonts w:asciiTheme="minorHAnsi" w:hAnsiTheme="minorHAnsi" w:cstheme="minorHAnsi"/>
              </w:rPr>
            </w:pPr>
          </w:p>
        </w:tc>
      </w:tr>
      <w:tr w:rsidR="00377F63" w:rsidRPr="00BC54C9" w14:paraId="245A979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F7AB91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21AC86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887ABC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2910</w:t>
            </w:r>
          </w:p>
        </w:tc>
        <w:tc>
          <w:tcPr>
            <w:tcW w:w="914" w:type="pct"/>
            <w:tcBorders>
              <w:top w:val="outset" w:sz="6" w:space="0" w:color="000000"/>
              <w:left w:val="outset" w:sz="6" w:space="0" w:color="000000"/>
              <w:bottom w:val="outset" w:sz="6" w:space="0" w:color="000000"/>
              <w:right w:val="outset" w:sz="6" w:space="0" w:color="000000"/>
            </w:tcBorders>
            <w:hideMark/>
          </w:tcPr>
          <w:p w14:paraId="77D4E0C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Zwrot dotacji oraz płatności wykorzystanych niezgodnie z przeznaczeniem lub wykorzystanych z naruszeniem  procedur, o których </w:t>
            </w:r>
            <w:r w:rsidRPr="00BC54C9">
              <w:rPr>
                <w:rFonts w:asciiTheme="minorHAnsi" w:hAnsiTheme="minorHAnsi" w:cstheme="minorHAnsi"/>
              </w:rPr>
              <w:lastRenderedPageBreak/>
              <w:t>mowa w art. 184 ustawy, pobranych nienależnie lub w nadmiernej wysokości</w:t>
            </w:r>
          </w:p>
        </w:tc>
        <w:tc>
          <w:tcPr>
            <w:tcW w:w="539" w:type="pct"/>
            <w:tcBorders>
              <w:top w:val="outset" w:sz="6" w:space="0" w:color="000000"/>
              <w:left w:val="outset" w:sz="6" w:space="0" w:color="000000"/>
              <w:bottom w:val="outset" w:sz="6" w:space="0" w:color="000000"/>
              <w:right w:val="outset" w:sz="6" w:space="0" w:color="000000"/>
            </w:tcBorders>
            <w:hideMark/>
          </w:tcPr>
          <w:p w14:paraId="3CBF3D8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lastRenderedPageBreak/>
              <w:t>12.000,00</w:t>
            </w:r>
          </w:p>
        </w:tc>
        <w:tc>
          <w:tcPr>
            <w:tcW w:w="498" w:type="pct"/>
            <w:tcBorders>
              <w:top w:val="outset" w:sz="6" w:space="0" w:color="000000"/>
              <w:left w:val="outset" w:sz="6" w:space="0" w:color="000000"/>
              <w:bottom w:val="outset" w:sz="6" w:space="0" w:color="000000"/>
              <w:right w:val="outset" w:sz="6" w:space="0" w:color="000000"/>
            </w:tcBorders>
            <w:hideMark/>
          </w:tcPr>
          <w:p w14:paraId="0FA94A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4.333,33</w:t>
            </w:r>
          </w:p>
        </w:tc>
        <w:tc>
          <w:tcPr>
            <w:tcW w:w="389" w:type="pct"/>
            <w:tcBorders>
              <w:top w:val="outset" w:sz="6" w:space="0" w:color="000000"/>
              <w:left w:val="outset" w:sz="6" w:space="0" w:color="000000"/>
              <w:bottom w:val="outset" w:sz="6" w:space="0" w:color="000000"/>
              <w:right w:val="outset" w:sz="6" w:space="0" w:color="000000"/>
            </w:tcBorders>
            <w:hideMark/>
          </w:tcPr>
          <w:p w14:paraId="6CA488C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36,11</w:t>
            </w:r>
          </w:p>
        </w:tc>
        <w:tc>
          <w:tcPr>
            <w:tcW w:w="489" w:type="pct"/>
            <w:tcBorders>
              <w:top w:val="outset" w:sz="6" w:space="0" w:color="000000"/>
              <w:left w:val="outset" w:sz="6" w:space="0" w:color="000000"/>
              <w:bottom w:val="outset" w:sz="6" w:space="0" w:color="000000"/>
              <w:right w:val="outset" w:sz="6" w:space="0" w:color="000000"/>
            </w:tcBorders>
            <w:hideMark/>
          </w:tcPr>
          <w:p w14:paraId="7F1F1D0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12.000,00</w:t>
            </w:r>
          </w:p>
        </w:tc>
        <w:tc>
          <w:tcPr>
            <w:tcW w:w="470" w:type="pct"/>
            <w:tcBorders>
              <w:top w:val="outset" w:sz="6" w:space="0" w:color="000000"/>
              <w:left w:val="outset" w:sz="6" w:space="0" w:color="000000"/>
              <w:bottom w:val="outset" w:sz="6" w:space="0" w:color="000000"/>
              <w:right w:val="outset" w:sz="6" w:space="0" w:color="000000"/>
            </w:tcBorders>
            <w:hideMark/>
          </w:tcPr>
          <w:p w14:paraId="67A918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4.333,33</w:t>
            </w:r>
          </w:p>
        </w:tc>
        <w:tc>
          <w:tcPr>
            <w:tcW w:w="465" w:type="pct"/>
            <w:tcBorders>
              <w:top w:val="outset" w:sz="6" w:space="0" w:color="000000"/>
              <w:left w:val="outset" w:sz="6" w:space="0" w:color="000000"/>
              <w:bottom w:val="outset" w:sz="6" w:space="0" w:color="000000"/>
              <w:right w:val="outset" w:sz="6" w:space="0" w:color="000000"/>
            </w:tcBorders>
            <w:hideMark/>
          </w:tcPr>
          <w:p w14:paraId="5D222A1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2B63D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45BD3E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276C69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1AE537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7C4112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3110</w:t>
            </w:r>
          </w:p>
        </w:tc>
        <w:tc>
          <w:tcPr>
            <w:tcW w:w="914" w:type="pct"/>
            <w:tcBorders>
              <w:top w:val="outset" w:sz="6" w:space="0" w:color="000000"/>
              <w:left w:val="outset" w:sz="6" w:space="0" w:color="000000"/>
              <w:bottom w:val="outset" w:sz="6" w:space="0" w:color="000000"/>
              <w:right w:val="outset" w:sz="6" w:space="0" w:color="000000"/>
            </w:tcBorders>
            <w:hideMark/>
          </w:tcPr>
          <w:p w14:paraId="37D3161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Świadczenia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3802E2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7.870.533,00</w:t>
            </w:r>
          </w:p>
        </w:tc>
        <w:tc>
          <w:tcPr>
            <w:tcW w:w="498" w:type="pct"/>
            <w:tcBorders>
              <w:top w:val="outset" w:sz="6" w:space="0" w:color="000000"/>
              <w:left w:val="outset" w:sz="6" w:space="0" w:color="000000"/>
              <w:bottom w:val="outset" w:sz="6" w:space="0" w:color="000000"/>
              <w:right w:val="outset" w:sz="6" w:space="0" w:color="000000"/>
            </w:tcBorders>
            <w:hideMark/>
          </w:tcPr>
          <w:p w14:paraId="61B7E4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3.945.208,42</w:t>
            </w:r>
          </w:p>
        </w:tc>
        <w:tc>
          <w:tcPr>
            <w:tcW w:w="389" w:type="pct"/>
            <w:tcBorders>
              <w:top w:val="outset" w:sz="6" w:space="0" w:color="000000"/>
              <w:left w:val="outset" w:sz="6" w:space="0" w:color="000000"/>
              <w:bottom w:val="outset" w:sz="6" w:space="0" w:color="000000"/>
              <w:right w:val="outset" w:sz="6" w:space="0" w:color="000000"/>
            </w:tcBorders>
            <w:hideMark/>
          </w:tcPr>
          <w:p w14:paraId="66D23F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50,13</w:t>
            </w:r>
          </w:p>
        </w:tc>
        <w:tc>
          <w:tcPr>
            <w:tcW w:w="489" w:type="pct"/>
            <w:tcBorders>
              <w:top w:val="outset" w:sz="6" w:space="0" w:color="000000"/>
              <w:left w:val="outset" w:sz="6" w:space="0" w:color="000000"/>
              <w:bottom w:val="outset" w:sz="6" w:space="0" w:color="000000"/>
              <w:right w:val="outset" w:sz="6" w:space="0" w:color="000000"/>
            </w:tcBorders>
            <w:hideMark/>
          </w:tcPr>
          <w:p w14:paraId="2AD925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7.870.533,00</w:t>
            </w:r>
          </w:p>
        </w:tc>
        <w:tc>
          <w:tcPr>
            <w:tcW w:w="470" w:type="pct"/>
            <w:tcBorders>
              <w:top w:val="outset" w:sz="6" w:space="0" w:color="000000"/>
              <w:left w:val="outset" w:sz="6" w:space="0" w:color="000000"/>
              <w:bottom w:val="outset" w:sz="6" w:space="0" w:color="000000"/>
              <w:right w:val="outset" w:sz="6" w:space="0" w:color="000000"/>
            </w:tcBorders>
            <w:hideMark/>
          </w:tcPr>
          <w:p w14:paraId="6791A8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3.945.208,42</w:t>
            </w:r>
          </w:p>
        </w:tc>
        <w:tc>
          <w:tcPr>
            <w:tcW w:w="465" w:type="pct"/>
            <w:tcBorders>
              <w:top w:val="outset" w:sz="6" w:space="0" w:color="000000"/>
              <w:left w:val="outset" w:sz="6" w:space="0" w:color="000000"/>
              <w:bottom w:val="outset" w:sz="6" w:space="0" w:color="000000"/>
              <w:right w:val="outset" w:sz="6" w:space="0" w:color="000000"/>
            </w:tcBorders>
            <w:hideMark/>
          </w:tcPr>
          <w:p w14:paraId="5A06A6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C3911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A1751F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1DE45A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723CD2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380FE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16BD837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7F69C5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41.425,00</w:t>
            </w:r>
          </w:p>
        </w:tc>
        <w:tc>
          <w:tcPr>
            <w:tcW w:w="498" w:type="pct"/>
            <w:tcBorders>
              <w:top w:val="outset" w:sz="6" w:space="0" w:color="000000"/>
              <w:left w:val="outset" w:sz="6" w:space="0" w:color="000000"/>
              <w:bottom w:val="outset" w:sz="6" w:space="0" w:color="000000"/>
              <w:right w:val="outset" w:sz="6" w:space="0" w:color="000000"/>
            </w:tcBorders>
            <w:hideMark/>
          </w:tcPr>
          <w:p w14:paraId="17C896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21.800,80</w:t>
            </w:r>
          </w:p>
        </w:tc>
        <w:tc>
          <w:tcPr>
            <w:tcW w:w="389" w:type="pct"/>
            <w:tcBorders>
              <w:top w:val="outset" w:sz="6" w:space="0" w:color="000000"/>
              <w:left w:val="outset" w:sz="6" w:space="0" w:color="000000"/>
              <w:bottom w:val="outset" w:sz="6" w:space="0" w:color="000000"/>
              <w:right w:val="outset" w:sz="6" w:space="0" w:color="000000"/>
            </w:tcBorders>
            <w:hideMark/>
          </w:tcPr>
          <w:p w14:paraId="053D09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52,63</w:t>
            </w:r>
          </w:p>
        </w:tc>
        <w:tc>
          <w:tcPr>
            <w:tcW w:w="489" w:type="pct"/>
            <w:tcBorders>
              <w:top w:val="outset" w:sz="6" w:space="0" w:color="000000"/>
              <w:left w:val="outset" w:sz="6" w:space="0" w:color="000000"/>
              <w:bottom w:val="outset" w:sz="6" w:space="0" w:color="000000"/>
              <w:right w:val="outset" w:sz="6" w:space="0" w:color="000000"/>
            </w:tcBorders>
            <w:hideMark/>
          </w:tcPr>
          <w:p w14:paraId="119A026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41.425,00</w:t>
            </w:r>
          </w:p>
        </w:tc>
        <w:tc>
          <w:tcPr>
            <w:tcW w:w="470" w:type="pct"/>
            <w:tcBorders>
              <w:top w:val="outset" w:sz="6" w:space="0" w:color="000000"/>
              <w:left w:val="outset" w:sz="6" w:space="0" w:color="000000"/>
              <w:bottom w:val="outset" w:sz="6" w:space="0" w:color="000000"/>
              <w:right w:val="outset" w:sz="6" w:space="0" w:color="000000"/>
            </w:tcBorders>
            <w:hideMark/>
          </w:tcPr>
          <w:p w14:paraId="5C5AC4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21.800,80</w:t>
            </w:r>
          </w:p>
        </w:tc>
        <w:tc>
          <w:tcPr>
            <w:tcW w:w="465" w:type="pct"/>
            <w:tcBorders>
              <w:top w:val="outset" w:sz="6" w:space="0" w:color="000000"/>
              <w:left w:val="outset" w:sz="6" w:space="0" w:color="000000"/>
              <w:bottom w:val="outset" w:sz="6" w:space="0" w:color="000000"/>
              <w:right w:val="outset" w:sz="6" w:space="0" w:color="000000"/>
            </w:tcBorders>
            <w:hideMark/>
          </w:tcPr>
          <w:p w14:paraId="212FF9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87135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284DFC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BB0865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E1F6D8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6B8F8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0118C24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2DE1465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4.186,00</w:t>
            </w:r>
          </w:p>
        </w:tc>
        <w:tc>
          <w:tcPr>
            <w:tcW w:w="498" w:type="pct"/>
            <w:tcBorders>
              <w:top w:val="outset" w:sz="6" w:space="0" w:color="000000"/>
              <w:left w:val="outset" w:sz="6" w:space="0" w:color="000000"/>
              <w:bottom w:val="outset" w:sz="6" w:space="0" w:color="000000"/>
              <w:right w:val="outset" w:sz="6" w:space="0" w:color="000000"/>
            </w:tcBorders>
            <w:hideMark/>
          </w:tcPr>
          <w:p w14:paraId="3654C58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4.185,74</w:t>
            </w:r>
          </w:p>
        </w:tc>
        <w:tc>
          <w:tcPr>
            <w:tcW w:w="389" w:type="pct"/>
            <w:tcBorders>
              <w:top w:val="outset" w:sz="6" w:space="0" w:color="000000"/>
              <w:left w:val="outset" w:sz="6" w:space="0" w:color="000000"/>
              <w:bottom w:val="outset" w:sz="6" w:space="0" w:color="000000"/>
              <w:right w:val="outset" w:sz="6" w:space="0" w:color="000000"/>
            </w:tcBorders>
            <w:hideMark/>
          </w:tcPr>
          <w:p w14:paraId="6D29F7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99,99</w:t>
            </w:r>
          </w:p>
        </w:tc>
        <w:tc>
          <w:tcPr>
            <w:tcW w:w="489" w:type="pct"/>
            <w:tcBorders>
              <w:top w:val="outset" w:sz="6" w:space="0" w:color="000000"/>
              <w:left w:val="outset" w:sz="6" w:space="0" w:color="000000"/>
              <w:bottom w:val="outset" w:sz="6" w:space="0" w:color="000000"/>
              <w:right w:val="outset" w:sz="6" w:space="0" w:color="000000"/>
            </w:tcBorders>
            <w:hideMark/>
          </w:tcPr>
          <w:p w14:paraId="7DFF9E3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4.186,00</w:t>
            </w:r>
          </w:p>
        </w:tc>
        <w:tc>
          <w:tcPr>
            <w:tcW w:w="470" w:type="pct"/>
            <w:tcBorders>
              <w:top w:val="outset" w:sz="6" w:space="0" w:color="000000"/>
              <w:left w:val="outset" w:sz="6" w:space="0" w:color="000000"/>
              <w:bottom w:val="outset" w:sz="6" w:space="0" w:color="000000"/>
              <w:right w:val="outset" w:sz="6" w:space="0" w:color="000000"/>
            </w:tcBorders>
            <w:hideMark/>
          </w:tcPr>
          <w:p w14:paraId="52651B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4.185,74</w:t>
            </w:r>
          </w:p>
        </w:tc>
        <w:tc>
          <w:tcPr>
            <w:tcW w:w="465" w:type="pct"/>
            <w:tcBorders>
              <w:top w:val="outset" w:sz="6" w:space="0" w:color="000000"/>
              <w:left w:val="outset" w:sz="6" w:space="0" w:color="000000"/>
              <w:bottom w:val="outset" w:sz="6" w:space="0" w:color="000000"/>
              <w:right w:val="outset" w:sz="6" w:space="0" w:color="000000"/>
            </w:tcBorders>
            <w:hideMark/>
          </w:tcPr>
          <w:p w14:paraId="0BD1DD3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D20E8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CF1F36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E88B3B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D648EE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5CB6977" w14:textId="77777777" w:rsidR="00377F63" w:rsidRPr="00BC54C9" w:rsidRDefault="00377F63">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1799FEDB" w14:textId="77777777" w:rsidR="00377F63" w:rsidRPr="00BC54C9" w:rsidRDefault="00377F63">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09D2DE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7.965,00</w:t>
            </w:r>
          </w:p>
        </w:tc>
        <w:tc>
          <w:tcPr>
            <w:tcW w:w="498" w:type="pct"/>
            <w:tcBorders>
              <w:top w:val="outset" w:sz="6" w:space="0" w:color="000000"/>
              <w:left w:val="outset" w:sz="6" w:space="0" w:color="000000"/>
              <w:bottom w:val="outset" w:sz="6" w:space="0" w:color="000000"/>
              <w:right w:val="outset" w:sz="6" w:space="0" w:color="000000"/>
            </w:tcBorders>
            <w:hideMark/>
          </w:tcPr>
          <w:p w14:paraId="79AF485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4.456,36</w:t>
            </w:r>
          </w:p>
        </w:tc>
        <w:tc>
          <w:tcPr>
            <w:tcW w:w="389" w:type="pct"/>
            <w:tcBorders>
              <w:top w:val="outset" w:sz="6" w:space="0" w:color="000000"/>
              <w:left w:val="outset" w:sz="6" w:space="0" w:color="000000"/>
              <w:bottom w:val="outset" w:sz="6" w:space="0" w:color="000000"/>
              <w:right w:val="outset" w:sz="6" w:space="0" w:color="000000"/>
            </w:tcBorders>
            <w:hideMark/>
          </w:tcPr>
          <w:p w14:paraId="5476278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55,95</w:t>
            </w:r>
          </w:p>
        </w:tc>
        <w:tc>
          <w:tcPr>
            <w:tcW w:w="489" w:type="pct"/>
            <w:tcBorders>
              <w:top w:val="outset" w:sz="6" w:space="0" w:color="000000"/>
              <w:left w:val="outset" w:sz="6" w:space="0" w:color="000000"/>
              <w:bottom w:val="outset" w:sz="6" w:space="0" w:color="000000"/>
              <w:right w:val="outset" w:sz="6" w:space="0" w:color="000000"/>
            </w:tcBorders>
            <w:hideMark/>
          </w:tcPr>
          <w:p w14:paraId="53D6AF9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7.965,00</w:t>
            </w:r>
          </w:p>
        </w:tc>
        <w:tc>
          <w:tcPr>
            <w:tcW w:w="470" w:type="pct"/>
            <w:tcBorders>
              <w:top w:val="outset" w:sz="6" w:space="0" w:color="000000"/>
              <w:left w:val="outset" w:sz="6" w:space="0" w:color="000000"/>
              <w:bottom w:val="outset" w:sz="6" w:space="0" w:color="000000"/>
              <w:right w:val="outset" w:sz="6" w:space="0" w:color="000000"/>
            </w:tcBorders>
            <w:hideMark/>
          </w:tcPr>
          <w:p w14:paraId="6E1A4BD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4.456,36</w:t>
            </w:r>
          </w:p>
        </w:tc>
        <w:tc>
          <w:tcPr>
            <w:tcW w:w="465" w:type="pct"/>
            <w:tcBorders>
              <w:top w:val="outset" w:sz="6" w:space="0" w:color="000000"/>
              <w:left w:val="outset" w:sz="6" w:space="0" w:color="000000"/>
              <w:bottom w:val="outset" w:sz="6" w:space="0" w:color="000000"/>
              <w:right w:val="outset" w:sz="6" w:space="0" w:color="000000"/>
            </w:tcBorders>
            <w:hideMark/>
          </w:tcPr>
          <w:p w14:paraId="01DCE5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26CA4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9EBF29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913345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0CB045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77202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4BE4341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0CAF60D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1.134,00</w:t>
            </w:r>
          </w:p>
        </w:tc>
        <w:tc>
          <w:tcPr>
            <w:tcW w:w="498" w:type="pct"/>
            <w:tcBorders>
              <w:top w:val="outset" w:sz="6" w:space="0" w:color="000000"/>
              <w:left w:val="outset" w:sz="6" w:space="0" w:color="000000"/>
              <w:bottom w:val="outset" w:sz="6" w:space="0" w:color="000000"/>
              <w:right w:val="outset" w:sz="6" w:space="0" w:color="000000"/>
            </w:tcBorders>
            <w:hideMark/>
          </w:tcPr>
          <w:p w14:paraId="3F224B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578,96</w:t>
            </w:r>
          </w:p>
        </w:tc>
        <w:tc>
          <w:tcPr>
            <w:tcW w:w="389" w:type="pct"/>
            <w:tcBorders>
              <w:top w:val="outset" w:sz="6" w:space="0" w:color="000000"/>
              <w:left w:val="outset" w:sz="6" w:space="0" w:color="000000"/>
              <w:bottom w:val="outset" w:sz="6" w:space="0" w:color="000000"/>
              <w:right w:val="outset" w:sz="6" w:space="0" w:color="000000"/>
            </w:tcBorders>
            <w:hideMark/>
          </w:tcPr>
          <w:p w14:paraId="21C6C1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51,05</w:t>
            </w:r>
          </w:p>
        </w:tc>
        <w:tc>
          <w:tcPr>
            <w:tcW w:w="489" w:type="pct"/>
            <w:tcBorders>
              <w:top w:val="outset" w:sz="6" w:space="0" w:color="000000"/>
              <w:left w:val="outset" w:sz="6" w:space="0" w:color="000000"/>
              <w:bottom w:val="outset" w:sz="6" w:space="0" w:color="000000"/>
              <w:right w:val="outset" w:sz="6" w:space="0" w:color="000000"/>
            </w:tcBorders>
            <w:hideMark/>
          </w:tcPr>
          <w:p w14:paraId="60ED902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1.134,00</w:t>
            </w:r>
          </w:p>
        </w:tc>
        <w:tc>
          <w:tcPr>
            <w:tcW w:w="470" w:type="pct"/>
            <w:tcBorders>
              <w:top w:val="outset" w:sz="6" w:space="0" w:color="000000"/>
              <w:left w:val="outset" w:sz="6" w:space="0" w:color="000000"/>
              <w:bottom w:val="outset" w:sz="6" w:space="0" w:color="000000"/>
              <w:right w:val="outset" w:sz="6" w:space="0" w:color="000000"/>
            </w:tcBorders>
            <w:hideMark/>
          </w:tcPr>
          <w:p w14:paraId="14C0C40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578,96</w:t>
            </w:r>
          </w:p>
        </w:tc>
        <w:tc>
          <w:tcPr>
            <w:tcW w:w="465" w:type="pct"/>
            <w:tcBorders>
              <w:top w:val="outset" w:sz="6" w:space="0" w:color="000000"/>
              <w:left w:val="outset" w:sz="6" w:space="0" w:color="000000"/>
              <w:bottom w:val="outset" w:sz="6" w:space="0" w:color="000000"/>
              <w:right w:val="outset" w:sz="6" w:space="0" w:color="000000"/>
            </w:tcBorders>
            <w:hideMark/>
          </w:tcPr>
          <w:p w14:paraId="422BE99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9AC815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0C961B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BC6D6A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625EDA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81A2A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4170</w:t>
            </w:r>
          </w:p>
        </w:tc>
        <w:tc>
          <w:tcPr>
            <w:tcW w:w="914" w:type="pct"/>
            <w:tcBorders>
              <w:top w:val="outset" w:sz="6" w:space="0" w:color="000000"/>
              <w:left w:val="outset" w:sz="6" w:space="0" w:color="000000"/>
              <w:bottom w:val="outset" w:sz="6" w:space="0" w:color="000000"/>
              <w:right w:val="outset" w:sz="6" w:space="0" w:color="000000"/>
            </w:tcBorders>
            <w:hideMark/>
          </w:tcPr>
          <w:p w14:paraId="3ED6C77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bezosobowe</w:t>
            </w:r>
          </w:p>
        </w:tc>
        <w:tc>
          <w:tcPr>
            <w:tcW w:w="539" w:type="pct"/>
            <w:tcBorders>
              <w:top w:val="outset" w:sz="6" w:space="0" w:color="000000"/>
              <w:left w:val="outset" w:sz="6" w:space="0" w:color="000000"/>
              <w:bottom w:val="outset" w:sz="6" w:space="0" w:color="000000"/>
              <w:right w:val="outset" w:sz="6" w:space="0" w:color="000000"/>
            </w:tcBorders>
            <w:hideMark/>
          </w:tcPr>
          <w:p w14:paraId="50AFBA4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1.567,00</w:t>
            </w:r>
          </w:p>
        </w:tc>
        <w:tc>
          <w:tcPr>
            <w:tcW w:w="498" w:type="pct"/>
            <w:tcBorders>
              <w:top w:val="outset" w:sz="6" w:space="0" w:color="000000"/>
              <w:left w:val="outset" w:sz="6" w:space="0" w:color="000000"/>
              <w:bottom w:val="outset" w:sz="6" w:space="0" w:color="000000"/>
              <w:right w:val="outset" w:sz="6" w:space="0" w:color="000000"/>
            </w:tcBorders>
            <w:hideMark/>
          </w:tcPr>
          <w:p w14:paraId="00896A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2C728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D6BC6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1.567,00</w:t>
            </w:r>
          </w:p>
        </w:tc>
        <w:tc>
          <w:tcPr>
            <w:tcW w:w="470" w:type="pct"/>
            <w:tcBorders>
              <w:top w:val="outset" w:sz="6" w:space="0" w:color="000000"/>
              <w:left w:val="outset" w:sz="6" w:space="0" w:color="000000"/>
              <w:bottom w:val="outset" w:sz="6" w:space="0" w:color="000000"/>
              <w:right w:val="outset" w:sz="6" w:space="0" w:color="000000"/>
            </w:tcBorders>
            <w:hideMark/>
          </w:tcPr>
          <w:p w14:paraId="4A99A6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03904AD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193DE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CA6AF0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8B6094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A8E252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A3362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205181E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71F10E9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47CAE1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4D2E29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7F01F5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092DF17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4295E4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B71ED3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68EDC4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194602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43A7BA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2A5D5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3EEF618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9" w:type="pct"/>
            <w:tcBorders>
              <w:top w:val="outset" w:sz="6" w:space="0" w:color="000000"/>
              <w:left w:val="outset" w:sz="6" w:space="0" w:color="000000"/>
              <w:bottom w:val="outset" w:sz="6" w:space="0" w:color="000000"/>
              <w:right w:val="outset" w:sz="6" w:space="0" w:color="000000"/>
            </w:tcBorders>
            <w:hideMark/>
          </w:tcPr>
          <w:p w14:paraId="007D7D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4.000,00</w:t>
            </w:r>
          </w:p>
        </w:tc>
        <w:tc>
          <w:tcPr>
            <w:tcW w:w="498" w:type="pct"/>
            <w:tcBorders>
              <w:top w:val="outset" w:sz="6" w:space="0" w:color="000000"/>
              <w:left w:val="outset" w:sz="6" w:space="0" w:color="000000"/>
              <w:bottom w:val="outset" w:sz="6" w:space="0" w:color="000000"/>
              <w:right w:val="outset" w:sz="6" w:space="0" w:color="000000"/>
            </w:tcBorders>
            <w:hideMark/>
          </w:tcPr>
          <w:p w14:paraId="695270D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856,08</w:t>
            </w:r>
          </w:p>
        </w:tc>
        <w:tc>
          <w:tcPr>
            <w:tcW w:w="389" w:type="pct"/>
            <w:tcBorders>
              <w:top w:val="outset" w:sz="6" w:space="0" w:color="000000"/>
              <w:left w:val="outset" w:sz="6" w:space="0" w:color="000000"/>
              <w:bottom w:val="outset" w:sz="6" w:space="0" w:color="000000"/>
              <w:right w:val="outset" w:sz="6" w:space="0" w:color="000000"/>
            </w:tcBorders>
            <w:hideMark/>
          </w:tcPr>
          <w:p w14:paraId="1AC07F2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21,40</w:t>
            </w:r>
          </w:p>
        </w:tc>
        <w:tc>
          <w:tcPr>
            <w:tcW w:w="489" w:type="pct"/>
            <w:tcBorders>
              <w:top w:val="outset" w:sz="6" w:space="0" w:color="000000"/>
              <w:left w:val="outset" w:sz="6" w:space="0" w:color="000000"/>
              <w:bottom w:val="outset" w:sz="6" w:space="0" w:color="000000"/>
              <w:right w:val="outset" w:sz="6" w:space="0" w:color="000000"/>
            </w:tcBorders>
            <w:hideMark/>
          </w:tcPr>
          <w:p w14:paraId="65DA578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4.000,00</w:t>
            </w:r>
          </w:p>
        </w:tc>
        <w:tc>
          <w:tcPr>
            <w:tcW w:w="470" w:type="pct"/>
            <w:tcBorders>
              <w:top w:val="outset" w:sz="6" w:space="0" w:color="000000"/>
              <w:left w:val="outset" w:sz="6" w:space="0" w:color="000000"/>
              <w:bottom w:val="outset" w:sz="6" w:space="0" w:color="000000"/>
              <w:right w:val="outset" w:sz="6" w:space="0" w:color="000000"/>
            </w:tcBorders>
            <w:hideMark/>
          </w:tcPr>
          <w:p w14:paraId="045BB8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856,08</w:t>
            </w:r>
          </w:p>
        </w:tc>
        <w:tc>
          <w:tcPr>
            <w:tcW w:w="465" w:type="pct"/>
            <w:tcBorders>
              <w:top w:val="outset" w:sz="6" w:space="0" w:color="000000"/>
              <w:left w:val="outset" w:sz="6" w:space="0" w:color="000000"/>
              <w:bottom w:val="outset" w:sz="6" w:space="0" w:color="000000"/>
              <w:right w:val="outset" w:sz="6" w:space="0" w:color="000000"/>
            </w:tcBorders>
            <w:hideMark/>
          </w:tcPr>
          <w:p w14:paraId="4DAF6E9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E3231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783D53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1A4DB9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C8832B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00ED6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04489B1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70717A4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98" w:type="pct"/>
            <w:tcBorders>
              <w:top w:val="outset" w:sz="6" w:space="0" w:color="000000"/>
              <w:left w:val="outset" w:sz="6" w:space="0" w:color="000000"/>
              <w:bottom w:val="outset" w:sz="6" w:space="0" w:color="000000"/>
              <w:right w:val="outset" w:sz="6" w:space="0" w:color="000000"/>
            </w:tcBorders>
            <w:hideMark/>
          </w:tcPr>
          <w:p w14:paraId="4C6C91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7C1756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66D05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70" w:type="pct"/>
            <w:tcBorders>
              <w:top w:val="outset" w:sz="6" w:space="0" w:color="000000"/>
              <w:left w:val="outset" w:sz="6" w:space="0" w:color="000000"/>
              <w:bottom w:val="outset" w:sz="6" w:space="0" w:color="000000"/>
              <w:right w:val="outset" w:sz="6" w:space="0" w:color="000000"/>
            </w:tcBorders>
            <w:hideMark/>
          </w:tcPr>
          <w:p w14:paraId="3F76F5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51B8F33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F56FF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2884A5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798697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D13C29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A1C0C9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011AF2F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01E8A5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98" w:type="pct"/>
            <w:tcBorders>
              <w:top w:val="outset" w:sz="6" w:space="0" w:color="000000"/>
              <w:left w:val="outset" w:sz="6" w:space="0" w:color="000000"/>
              <w:bottom w:val="outset" w:sz="6" w:space="0" w:color="000000"/>
              <w:right w:val="outset" w:sz="6" w:space="0" w:color="000000"/>
            </w:tcBorders>
            <w:hideMark/>
          </w:tcPr>
          <w:p w14:paraId="551C7E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413D70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D0CAE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70" w:type="pct"/>
            <w:tcBorders>
              <w:top w:val="outset" w:sz="6" w:space="0" w:color="000000"/>
              <w:left w:val="outset" w:sz="6" w:space="0" w:color="000000"/>
              <w:bottom w:val="outset" w:sz="6" w:space="0" w:color="000000"/>
              <w:right w:val="outset" w:sz="6" w:space="0" w:color="000000"/>
            </w:tcBorders>
            <w:hideMark/>
          </w:tcPr>
          <w:p w14:paraId="1A9BA4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6014D9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AF70B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A628CC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1979DB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089D68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2F81E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43C7968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5AE5DC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1.551,00</w:t>
            </w:r>
          </w:p>
        </w:tc>
        <w:tc>
          <w:tcPr>
            <w:tcW w:w="498" w:type="pct"/>
            <w:tcBorders>
              <w:top w:val="outset" w:sz="6" w:space="0" w:color="000000"/>
              <w:left w:val="outset" w:sz="6" w:space="0" w:color="000000"/>
              <w:bottom w:val="outset" w:sz="6" w:space="0" w:color="000000"/>
              <w:right w:val="outset" w:sz="6" w:space="0" w:color="000000"/>
            </w:tcBorders>
            <w:hideMark/>
          </w:tcPr>
          <w:p w14:paraId="3F54B4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1.162,70</w:t>
            </w:r>
          </w:p>
        </w:tc>
        <w:tc>
          <w:tcPr>
            <w:tcW w:w="389" w:type="pct"/>
            <w:tcBorders>
              <w:top w:val="outset" w:sz="6" w:space="0" w:color="000000"/>
              <w:left w:val="outset" w:sz="6" w:space="0" w:color="000000"/>
              <w:bottom w:val="outset" w:sz="6" w:space="0" w:color="000000"/>
              <w:right w:val="outset" w:sz="6" w:space="0" w:color="000000"/>
            </w:tcBorders>
            <w:hideMark/>
          </w:tcPr>
          <w:p w14:paraId="2F8B98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74,96</w:t>
            </w:r>
          </w:p>
        </w:tc>
        <w:tc>
          <w:tcPr>
            <w:tcW w:w="489" w:type="pct"/>
            <w:tcBorders>
              <w:top w:val="outset" w:sz="6" w:space="0" w:color="000000"/>
              <w:left w:val="outset" w:sz="6" w:space="0" w:color="000000"/>
              <w:bottom w:val="outset" w:sz="6" w:space="0" w:color="000000"/>
              <w:right w:val="outset" w:sz="6" w:space="0" w:color="000000"/>
            </w:tcBorders>
            <w:hideMark/>
          </w:tcPr>
          <w:p w14:paraId="19535D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1.551,00</w:t>
            </w:r>
          </w:p>
        </w:tc>
        <w:tc>
          <w:tcPr>
            <w:tcW w:w="470" w:type="pct"/>
            <w:tcBorders>
              <w:top w:val="outset" w:sz="6" w:space="0" w:color="000000"/>
              <w:left w:val="outset" w:sz="6" w:space="0" w:color="000000"/>
              <w:bottom w:val="outset" w:sz="6" w:space="0" w:color="000000"/>
              <w:right w:val="outset" w:sz="6" w:space="0" w:color="000000"/>
            </w:tcBorders>
            <w:hideMark/>
          </w:tcPr>
          <w:p w14:paraId="2E2ED4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1.162,70</w:t>
            </w:r>
          </w:p>
        </w:tc>
        <w:tc>
          <w:tcPr>
            <w:tcW w:w="465" w:type="pct"/>
            <w:tcBorders>
              <w:top w:val="outset" w:sz="6" w:space="0" w:color="000000"/>
              <w:left w:val="outset" w:sz="6" w:space="0" w:color="000000"/>
              <w:bottom w:val="outset" w:sz="6" w:space="0" w:color="000000"/>
              <w:right w:val="outset" w:sz="6" w:space="0" w:color="000000"/>
            </w:tcBorders>
            <w:hideMark/>
          </w:tcPr>
          <w:p w14:paraId="559CD19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C2108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357A4C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1C08BF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2C7118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9F8066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4580</w:t>
            </w:r>
          </w:p>
        </w:tc>
        <w:tc>
          <w:tcPr>
            <w:tcW w:w="914" w:type="pct"/>
            <w:tcBorders>
              <w:top w:val="outset" w:sz="6" w:space="0" w:color="000000"/>
              <w:left w:val="outset" w:sz="6" w:space="0" w:color="000000"/>
              <w:bottom w:val="outset" w:sz="6" w:space="0" w:color="000000"/>
              <w:right w:val="outset" w:sz="6" w:space="0" w:color="000000"/>
            </w:tcBorders>
            <w:hideMark/>
          </w:tcPr>
          <w:p w14:paraId="0B19F37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Pozostałe odsetki</w:t>
            </w:r>
          </w:p>
        </w:tc>
        <w:tc>
          <w:tcPr>
            <w:tcW w:w="539" w:type="pct"/>
            <w:tcBorders>
              <w:top w:val="outset" w:sz="6" w:space="0" w:color="000000"/>
              <w:left w:val="outset" w:sz="6" w:space="0" w:color="000000"/>
              <w:bottom w:val="outset" w:sz="6" w:space="0" w:color="000000"/>
              <w:right w:val="outset" w:sz="6" w:space="0" w:color="000000"/>
            </w:tcBorders>
            <w:hideMark/>
          </w:tcPr>
          <w:p w14:paraId="7D9DB4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1.100,00</w:t>
            </w:r>
          </w:p>
        </w:tc>
        <w:tc>
          <w:tcPr>
            <w:tcW w:w="498" w:type="pct"/>
            <w:tcBorders>
              <w:top w:val="outset" w:sz="6" w:space="0" w:color="000000"/>
              <w:left w:val="outset" w:sz="6" w:space="0" w:color="000000"/>
              <w:bottom w:val="outset" w:sz="6" w:space="0" w:color="000000"/>
              <w:right w:val="outset" w:sz="6" w:space="0" w:color="000000"/>
            </w:tcBorders>
            <w:hideMark/>
          </w:tcPr>
          <w:p w14:paraId="2614540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444,14</w:t>
            </w:r>
          </w:p>
        </w:tc>
        <w:tc>
          <w:tcPr>
            <w:tcW w:w="389" w:type="pct"/>
            <w:tcBorders>
              <w:top w:val="outset" w:sz="6" w:space="0" w:color="000000"/>
              <w:left w:val="outset" w:sz="6" w:space="0" w:color="000000"/>
              <w:bottom w:val="outset" w:sz="6" w:space="0" w:color="000000"/>
              <w:right w:val="outset" w:sz="6" w:space="0" w:color="000000"/>
            </w:tcBorders>
            <w:hideMark/>
          </w:tcPr>
          <w:p w14:paraId="74E80B5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40,38</w:t>
            </w:r>
          </w:p>
        </w:tc>
        <w:tc>
          <w:tcPr>
            <w:tcW w:w="489" w:type="pct"/>
            <w:tcBorders>
              <w:top w:val="outset" w:sz="6" w:space="0" w:color="000000"/>
              <w:left w:val="outset" w:sz="6" w:space="0" w:color="000000"/>
              <w:bottom w:val="outset" w:sz="6" w:space="0" w:color="000000"/>
              <w:right w:val="outset" w:sz="6" w:space="0" w:color="000000"/>
            </w:tcBorders>
            <w:hideMark/>
          </w:tcPr>
          <w:p w14:paraId="0509274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1.100,00</w:t>
            </w:r>
          </w:p>
        </w:tc>
        <w:tc>
          <w:tcPr>
            <w:tcW w:w="470" w:type="pct"/>
            <w:tcBorders>
              <w:top w:val="outset" w:sz="6" w:space="0" w:color="000000"/>
              <w:left w:val="outset" w:sz="6" w:space="0" w:color="000000"/>
              <w:bottom w:val="outset" w:sz="6" w:space="0" w:color="000000"/>
              <w:right w:val="outset" w:sz="6" w:space="0" w:color="000000"/>
            </w:tcBorders>
            <w:hideMark/>
          </w:tcPr>
          <w:p w14:paraId="4B33F0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444,14</w:t>
            </w:r>
          </w:p>
        </w:tc>
        <w:tc>
          <w:tcPr>
            <w:tcW w:w="465" w:type="pct"/>
            <w:tcBorders>
              <w:top w:val="outset" w:sz="6" w:space="0" w:color="000000"/>
              <w:left w:val="outset" w:sz="6" w:space="0" w:color="000000"/>
              <w:bottom w:val="outset" w:sz="6" w:space="0" w:color="000000"/>
              <w:right w:val="outset" w:sz="6" w:space="0" w:color="000000"/>
            </w:tcBorders>
            <w:hideMark/>
          </w:tcPr>
          <w:p w14:paraId="22A25E2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A02AA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6360AB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458F6B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3FD28C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211A4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4700</w:t>
            </w:r>
          </w:p>
        </w:tc>
        <w:tc>
          <w:tcPr>
            <w:tcW w:w="914" w:type="pct"/>
            <w:tcBorders>
              <w:top w:val="outset" w:sz="6" w:space="0" w:color="000000"/>
              <w:left w:val="outset" w:sz="6" w:space="0" w:color="000000"/>
              <w:bottom w:val="outset" w:sz="6" w:space="0" w:color="000000"/>
              <w:right w:val="outset" w:sz="6" w:space="0" w:color="000000"/>
            </w:tcBorders>
            <w:hideMark/>
          </w:tcPr>
          <w:p w14:paraId="69E9058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9" w:type="pct"/>
            <w:tcBorders>
              <w:top w:val="outset" w:sz="6" w:space="0" w:color="000000"/>
              <w:left w:val="outset" w:sz="6" w:space="0" w:color="000000"/>
              <w:bottom w:val="outset" w:sz="6" w:space="0" w:color="000000"/>
              <w:right w:val="outset" w:sz="6" w:space="0" w:color="000000"/>
            </w:tcBorders>
            <w:hideMark/>
          </w:tcPr>
          <w:p w14:paraId="2B86E2D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98" w:type="pct"/>
            <w:tcBorders>
              <w:top w:val="outset" w:sz="6" w:space="0" w:color="000000"/>
              <w:left w:val="outset" w:sz="6" w:space="0" w:color="000000"/>
              <w:bottom w:val="outset" w:sz="6" w:space="0" w:color="000000"/>
              <w:right w:val="outset" w:sz="6" w:space="0" w:color="000000"/>
            </w:tcBorders>
            <w:hideMark/>
          </w:tcPr>
          <w:p w14:paraId="70B92C2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0AE0543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5B0AF5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70" w:type="pct"/>
            <w:tcBorders>
              <w:top w:val="outset" w:sz="6" w:space="0" w:color="000000"/>
              <w:left w:val="outset" w:sz="6" w:space="0" w:color="000000"/>
              <w:bottom w:val="outset" w:sz="6" w:space="0" w:color="000000"/>
              <w:right w:val="outset" w:sz="6" w:space="0" w:color="000000"/>
            </w:tcBorders>
            <w:hideMark/>
          </w:tcPr>
          <w:p w14:paraId="4E7DF7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51987D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20A74F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81B636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245BFE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8E1092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C298C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00F3F7EA" w14:textId="24BEB856"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2A7A83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639,00</w:t>
            </w:r>
          </w:p>
        </w:tc>
        <w:tc>
          <w:tcPr>
            <w:tcW w:w="498" w:type="pct"/>
            <w:tcBorders>
              <w:top w:val="outset" w:sz="6" w:space="0" w:color="000000"/>
              <w:left w:val="outset" w:sz="6" w:space="0" w:color="000000"/>
              <w:bottom w:val="outset" w:sz="6" w:space="0" w:color="000000"/>
              <w:right w:val="outset" w:sz="6" w:space="0" w:color="000000"/>
            </w:tcBorders>
            <w:hideMark/>
          </w:tcPr>
          <w:p w14:paraId="391D625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752D0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7F15B0B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639,00</w:t>
            </w:r>
          </w:p>
        </w:tc>
        <w:tc>
          <w:tcPr>
            <w:tcW w:w="470" w:type="pct"/>
            <w:tcBorders>
              <w:top w:val="outset" w:sz="6" w:space="0" w:color="000000"/>
              <w:left w:val="outset" w:sz="6" w:space="0" w:color="000000"/>
              <w:bottom w:val="outset" w:sz="6" w:space="0" w:color="000000"/>
              <w:right w:val="outset" w:sz="6" w:space="0" w:color="000000"/>
            </w:tcBorders>
            <w:hideMark/>
          </w:tcPr>
          <w:p w14:paraId="7E28493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6A8ED2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436DF2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FAB7A9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DC18C3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52DB28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52627D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43D2BA7F"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64962BF"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85DED3D"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6630B4F"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0B5C0D9"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7B414E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293CEF7"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B77D822" w14:textId="77777777" w:rsidR="00377F63" w:rsidRPr="00BC54C9" w:rsidRDefault="00377F63">
            <w:pPr>
              <w:pStyle w:val="NormalnyWeb"/>
              <w:jc w:val="center"/>
              <w:rPr>
                <w:rFonts w:asciiTheme="minorHAnsi" w:hAnsiTheme="minorHAnsi" w:cstheme="minorHAnsi"/>
              </w:rPr>
            </w:pPr>
          </w:p>
        </w:tc>
      </w:tr>
      <w:tr w:rsidR="00377F63" w:rsidRPr="00BC54C9" w14:paraId="0C2F704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08B2F2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469CB06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85502</w:t>
            </w:r>
          </w:p>
        </w:tc>
        <w:tc>
          <w:tcPr>
            <w:tcW w:w="270" w:type="pct"/>
            <w:tcBorders>
              <w:top w:val="outset" w:sz="6" w:space="0" w:color="000000"/>
              <w:left w:val="outset" w:sz="6" w:space="0" w:color="000000"/>
              <w:bottom w:val="outset" w:sz="6" w:space="0" w:color="000000"/>
              <w:right w:val="outset" w:sz="6" w:space="0" w:color="000000"/>
            </w:tcBorders>
          </w:tcPr>
          <w:p w14:paraId="042832F8"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1537F584"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Świadczenia rodzinne, świadczenia z funduszu alimentacyjnego oraz składki na ubezpieczenia emerytalne i rentowe z ubezpieczenia społecznego</w:t>
            </w:r>
          </w:p>
        </w:tc>
        <w:tc>
          <w:tcPr>
            <w:tcW w:w="539" w:type="pct"/>
            <w:tcBorders>
              <w:top w:val="outset" w:sz="6" w:space="0" w:color="000000"/>
              <w:left w:val="outset" w:sz="6" w:space="0" w:color="000000"/>
              <w:bottom w:val="outset" w:sz="6" w:space="0" w:color="000000"/>
              <w:right w:val="outset" w:sz="6" w:space="0" w:color="000000"/>
            </w:tcBorders>
            <w:hideMark/>
          </w:tcPr>
          <w:p w14:paraId="1ED27CE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4.662.500,00</w:t>
            </w:r>
          </w:p>
        </w:tc>
        <w:tc>
          <w:tcPr>
            <w:tcW w:w="498" w:type="pct"/>
            <w:tcBorders>
              <w:top w:val="outset" w:sz="6" w:space="0" w:color="000000"/>
              <w:left w:val="outset" w:sz="6" w:space="0" w:color="000000"/>
              <w:bottom w:val="outset" w:sz="6" w:space="0" w:color="000000"/>
              <w:right w:val="outset" w:sz="6" w:space="0" w:color="000000"/>
            </w:tcBorders>
            <w:hideMark/>
          </w:tcPr>
          <w:p w14:paraId="0C0D98D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2.351.170,31</w:t>
            </w:r>
          </w:p>
        </w:tc>
        <w:tc>
          <w:tcPr>
            <w:tcW w:w="389" w:type="pct"/>
            <w:tcBorders>
              <w:top w:val="outset" w:sz="6" w:space="0" w:color="000000"/>
              <w:left w:val="outset" w:sz="6" w:space="0" w:color="000000"/>
              <w:bottom w:val="outset" w:sz="6" w:space="0" w:color="000000"/>
              <w:right w:val="outset" w:sz="6" w:space="0" w:color="000000"/>
            </w:tcBorders>
            <w:hideMark/>
          </w:tcPr>
          <w:p w14:paraId="00ADF09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50,43</w:t>
            </w:r>
          </w:p>
        </w:tc>
        <w:tc>
          <w:tcPr>
            <w:tcW w:w="489" w:type="pct"/>
            <w:tcBorders>
              <w:top w:val="outset" w:sz="6" w:space="0" w:color="000000"/>
              <w:left w:val="outset" w:sz="6" w:space="0" w:color="000000"/>
              <w:bottom w:val="outset" w:sz="6" w:space="0" w:color="000000"/>
              <w:right w:val="outset" w:sz="6" w:space="0" w:color="000000"/>
            </w:tcBorders>
            <w:hideMark/>
          </w:tcPr>
          <w:p w14:paraId="2BF37AF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4.662.500,00</w:t>
            </w:r>
          </w:p>
        </w:tc>
        <w:tc>
          <w:tcPr>
            <w:tcW w:w="470" w:type="pct"/>
            <w:tcBorders>
              <w:top w:val="outset" w:sz="6" w:space="0" w:color="000000"/>
              <w:left w:val="outset" w:sz="6" w:space="0" w:color="000000"/>
              <w:bottom w:val="outset" w:sz="6" w:space="0" w:color="000000"/>
              <w:right w:val="outset" w:sz="6" w:space="0" w:color="000000"/>
            </w:tcBorders>
            <w:hideMark/>
          </w:tcPr>
          <w:p w14:paraId="36C132B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2.351.170,31</w:t>
            </w:r>
          </w:p>
        </w:tc>
        <w:tc>
          <w:tcPr>
            <w:tcW w:w="465" w:type="pct"/>
            <w:tcBorders>
              <w:top w:val="outset" w:sz="6" w:space="0" w:color="000000"/>
              <w:left w:val="outset" w:sz="6" w:space="0" w:color="000000"/>
              <w:bottom w:val="outset" w:sz="6" w:space="0" w:color="000000"/>
              <w:right w:val="outset" w:sz="6" w:space="0" w:color="000000"/>
            </w:tcBorders>
            <w:hideMark/>
          </w:tcPr>
          <w:p w14:paraId="2CC38BC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64D64C0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639499D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2F21A9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CF22C4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199867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9C79790"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90E221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E3F923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7D9467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570E7B8"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776695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4B507B9"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FF63679" w14:textId="77777777" w:rsidR="00377F63" w:rsidRPr="00BC54C9" w:rsidRDefault="00377F63">
            <w:pPr>
              <w:pStyle w:val="NormalnyWeb"/>
              <w:jc w:val="center"/>
              <w:rPr>
                <w:rFonts w:asciiTheme="minorHAnsi" w:hAnsiTheme="minorHAnsi" w:cstheme="minorHAnsi"/>
              </w:rPr>
            </w:pPr>
          </w:p>
        </w:tc>
      </w:tr>
      <w:tr w:rsidR="00377F63" w:rsidRPr="00BC54C9" w14:paraId="303288F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6DFD8A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48753E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6ABEC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2910</w:t>
            </w:r>
          </w:p>
        </w:tc>
        <w:tc>
          <w:tcPr>
            <w:tcW w:w="914" w:type="pct"/>
            <w:tcBorders>
              <w:top w:val="outset" w:sz="6" w:space="0" w:color="000000"/>
              <w:left w:val="outset" w:sz="6" w:space="0" w:color="000000"/>
              <w:bottom w:val="outset" w:sz="6" w:space="0" w:color="000000"/>
              <w:right w:val="outset" w:sz="6" w:space="0" w:color="000000"/>
            </w:tcBorders>
            <w:hideMark/>
          </w:tcPr>
          <w:p w14:paraId="7CA7C99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Zwrot dotacji oraz płatności wykorzystanych niezgodnie z przeznaczeniem lub wykorzystanych z naruszeniem  procedur, o których mowa w art. 184 ustawy, pobranych nienależnie lub w nadmiernej wysokości</w:t>
            </w:r>
          </w:p>
        </w:tc>
        <w:tc>
          <w:tcPr>
            <w:tcW w:w="539" w:type="pct"/>
            <w:tcBorders>
              <w:top w:val="outset" w:sz="6" w:space="0" w:color="000000"/>
              <w:left w:val="outset" w:sz="6" w:space="0" w:color="000000"/>
              <w:bottom w:val="outset" w:sz="6" w:space="0" w:color="000000"/>
              <w:right w:val="outset" w:sz="6" w:space="0" w:color="000000"/>
            </w:tcBorders>
            <w:hideMark/>
          </w:tcPr>
          <w:p w14:paraId="4BEE69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145C8D6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876,75</w:t>
            </w:r>
          </w:p>
        </w:tc>
        <w:tc>
          <w:tcPr>
            <w:tcW w:w="389" w:type="pct"/>
            <w:tcBorders>
              <w:top w:val="outset" w:sz="6" w:space="0" w:color="000000"/>
              <w:left w:val="outset" w:sz="6" w:space="0" w:color="000000"/>
              <w:bottom w:val="outset" w:sz="6" w:space="0" w:color="000000"/>
              <w:right w:val="outset" w:sz="6" w:space="0" w:color="000000"/>
            </w:tcBorders>
            <w:hideMark/>
          </w:tcPr>
          <w:p w14:paraId="3DA94B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29,23</w:t>
            </w:r>
          </w:p>
        </w:tc>
        <w:tc>
          <w:tcPr>
            <w:tcW w:w="489" w:type="pct"/>
            <w:tcBorders>
              <w:top w:val="outset" w:sz="6" w:space="0" w:color="000000"/>
              <w:left w:val="outset" w:sz="6" w:space="0" w:color="000000"/>
              <w:bottom w:val="outset" w:sz="6" w:space="0" w:color="000000"/>
              <w:right w:val="outset" w:sz="6" w:space="0" w:color="000000"/>
            </w:tcBorders>
            <w:hideMark/>
          </w:tcPr>
          <w:p w14:paraId="22D2ED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10EAA9F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876,75</w:t>
            </w:r>
          </w:p>
        </w:tc>
        <w:tc>
          <w:tcPr>
            <w:tcW w:w="465" w:type="pct"/>
            <w:tcBorders>
              <w:top w:val="outset" w:sz="6" w:space="0" w:color="000000"/>
              <w:left w:val="outset" w:sz="6" w:space="0" w:color="000000"/>
              <w:bottom w:val="outset" w:sz="6" w:space="0" w:color="000000"/>
              <w:right w:val="outset" w:sz="6" w:space="0" w:color="000000"/>
            </w:tcBorders>
            <w:hideMark/>
          </w:tcPr>
          <w:p w14:paraId="158733E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EDE46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0230F5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DBC30C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7A8617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1AEFE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3110</w:t>
            </w:r>
          </w:p>
        </w:tc>
        <w:tc>
          <w:tcPr>
            <w:tcW w:w="914" w:type="pct"/>
            <w:tcBorders>
              <w:top w:val="outset" w:sz="6" w:space="0" w:color="000000"/>
              <w:left w:val="outset" w:sz="6" w:space="0" w:color="000000"/>
              <w:bottom w:val="outset" w:sz="6" w:space="0" w:color="000000"/>
              <w:right w:val="outset" w:sz="6" w:space="0" w:color="000000"/>
            </w:tcBorders>
            <w:hideMark/>
          </w:tcPr>
          <w:p w14:paraId="61625A6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Świadczenia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153423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4.276.750,00</w:t>
            </w:r>
          </w:p>
        </w:tc>
        <w:tc>
          <w:tcPr>
            <w:tcW w:w="498" w:type="pct"/>
            <w:tcBorders>
              <w:top w:val="outset" w:sz="6" w:space="0" w:color="000000"/>
              <w:left w:val="outset" w:sz="6" w:space="0" w:color="000000"/>
              <w:bottom w:val="outset" w:sz="6" w:space="0" w:color="000000"/>
              <w:right w:val="outset" w:sz="6" w:space="0" w:color="000000"/>
            </w:tcBorders>
            <w:hideMark/>
          </w:tcPr>
          <w:p w14:paraId="0C54E4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2.132.452,24</w:t>
            </w:r>
          </w:p>
        </w:tc>
        <w:tc>
          <w:tcPr>
            <w:tcW w:w="389" w:type="pct"/>
            <w:tcBorders>
              <w:top w:val="outset" w:sz="6" w:space="0" w:color="000000"/>
              <w:left w:val="outset" w:sz="6" w:space="0" w:color="000000"/>
              <w:bottom w:val="outset" w:sz="6" w:space="0" w:color="000000"/>
              <w:right w:val="outset" w:sz="6" w:space="0" w:color="000000"/>
            </w:tcBorders>
            <w:hideMark/>
          </w:tcPr>
          <w:p w14:paraId="2FCF8C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49,86</w:t>
            </w:r>
          </w:p>
        </w:tc>
        <w:tc>
          <w:tcPr>
            <w:tcW w:w="489" w:type="pct"/>
            <w:tcBorders>
              <w:top w:val="outset" w:sz="6" w:space="0" w:color="000000"/>
              <w:left w:val="outset" w:sz="6" w:space="0" w:color="000000"/>
              <w:bottom w:val="outset" w:sz="6" w:space="0" w:color="000000"/>
              <w:right w:val="outset" w:sz="6" w:space="0" w:color="000000"/>
            </w:tcBorders>
            <w:hideMark/>
          </w:tcPr>
          <w:p w14:paraId="485656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4.276.750,00</w:t>
            </w:r>
          </w:p>
        </w:tc>
        <w:tc>
          <w:tcPr>
            <w:tcW w:w="470" w:type="pct"/>
            <w:tcBorders>
              <w:top w:val="outset" w:sz="6" w:space="0" w:color="000000"/>
              <w:left w:val="outset" w:sz="6" w:space="0" w:color="000000"/>
              <w:bottom w:val="outset" w:sz="6" w:space="0" w:color="000000"/>
              <w:right w:val="outset" w:sz="6" w:space="0" w:color="000000"/>
            </w:tcBorders>
            <w:hideMark/>
          </w:tcPr>
          <w:p w14:paraId="334E7A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2.132.452,24</w:t>
            </w:r>
          </w:p>
        </w:tc>
        <w:tc>
          <w:tcPr>
            <w:tcW w:w="465" w:type="pct"/>
            <w:tcBorders>
              <w:top w:val="outset" w:sz="6" w:space="0" w:color="000000"/>
              <w:left w:val="outset" w:sz="6" w:space="0" w:color="000000"/>
              <w:bottom w:val="outset" w:sz="6" w:space="0" w:color="000000"/>
              <w:right w:val="outset" w:sz="6" w:space="0" w:color="000000"/>
            </w:tcBorders>
            <w:hideMark/>
          </w:tcPr>
          <w:p w14:paraId="64C9FE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439955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10F3B2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C0F285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C8B2E8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284CF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2C148A1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2B0263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80.963,00</w:t>
            </w:r>
          </w:p>
        </w:tc>
        <w:tc>
          <w:tcPr>
            <w:tcW w:w="498" w:type="pct"/>
            <w:tcBorders>
              <w:top w:val="outset" w:sz="6" w:space="0" w:color="000000"/>
              <w:left w:val="outset" w:sz="6" w:space="0" w:color="000000"/>
              <w:bottom w:val="outset" w:sz="6" w:space="0" w:color="000000"/>
              <w:right w:val="outset" w:sz="6" w:space="0" w:color="000000"/>
            </w:tcBorders>
            <w:hideMark/>
          </w:tcPr>
          <w:p w14:paraId="15B4F8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37.007,33</w:t>
            </w:r>
          </w:p>
        </w:tc>
        <w:tc>
          <w:tcPr>
            <w:tcW w:w="389" w:type="pct"/>
            <w:tcBorders>
              <w:top w:val="outset" w:sz="6" w:space="0" w:color="000000"/>
              <w:left w:val="outset" w:sz="6" w:space="0" w:color="000000"/>
              <w:bottom w:val="outset" w:sz="6" w:space="0" w:color="000000"/>
              <w:right w:val="outset" w:sz="6" w:space="0" w:color="000000"/>
            </w:tcBorders>
            <w:hideMark/>
          </w:tcPr>
          <w:p w14:paraId="5A9DA9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45,71</w:t>
            </w:r>
          </w:p>
        </w:tc>
        <w:tc>
          <w:tcPr>
            <w:tcW w:w="489" w:type="pct"/>
            <w:tcBorders>
              <w:top w:val="outset" w:sz="6" w:space="0" w:color="000000"/>
              <w:left w:val="outset" w:sz="6" w:space="0" w:color="000000"/>
              <w:bottom w:val="outset" w:sz="6" w:space="0" w:color="000000"/>
              <w:right w:val="outset" w:sz="6" w:space="0" w:color="000000"/>
            </w:tcBorders>
            <w:hideMark/>
          </w:tcPr>
          <w:p w14:paraId="6D7E45F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80.963,00</w:t>
            </w:r>
          </w:p>
        </w:tc>
        <w:tc>
          <w:tcPr>
            <w:tcW w:w="470" w:type="pct"/>
            <w:tcBorders>
              <w:top w:val="outset" w:sz="6" w:space="0" w:color="000000"/>
              <w:left w:val="outset" w:sz="6" w:space="0" w:color="000000"/>
              <w:bottom w:val="outset" w:sz="6" w:space="0" w:color="000000"/>
              <w:right w:val="outset" w:sz="6" w:space="0" w:color="000000"/>
            </w:tcBorders>
            <w:hideMark/>
          </w:tcPr>
          <w:p w14:paraId="204FC47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37.007,33</w:t>
            </w:r>
          </w:p>
        </w:tc>
        <w:tc>
          <w:tcPr>
            <w:tcW w:w="465" w:type="pct"/>
            <w:tcBorders>
              <w:top w:val="outset" w:sz="6" w:space="0" w:color="000000"/>
              <w:left w:val="outset" w:sz="6" w:space="0" w:color="000000"/>
              <w:bottom w:val="outset" w:sz="6" w:space="0" w:color="000000"/>
              <w:right w:val="outset" w:sz="6" w:space="0" w:color="000000"/>
            </w:tcBorders>
            <w:hideMark/>
          </w:tcPr>
          <w:p w14:paraId="2F31D7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62A55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1D3C87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05C50C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093E2C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47073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1903DB8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440A08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5.932,00</w:t>
            </w:r>
          </w:p>
        </w:tc>
        <w:tc>
          <w:tcPr>
            <w:tcW w:w="498" w:type="pct"/>
            <w:tcBorders>
              <w:top w:val="outset" w:sz="6" w:space="0" w:color="000000"/>
              <w:left w:val="outset" w:sz="6" w:space="0" w:color="000000"/>
              <w:bottom w:val="outset" w:sz="6" w:space="0" w:color="000000"/>
              <w:right w:val="outset" w:sz="6" w:space="0" w:color="000000"/>
            </w:tcBorders>
            <w:hideMark/>
          </w:tcPr>
          <w:p w14:paraId="4FE6F9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5.745,91</w:t>
            </w:r>
          </w:p>
        </w:tc>
        <w:tc>
          <w:tcPr>
            <w:tcW w:w="389" w:type="pct"/>
            <w:tcBorders>
              <w:top w:val="outset" w:sz="6" w:space="0" w:color="000000"/>
              <w:left w:val="outset" w:sz="6" w:space="0" w:color="000000"/>
              <w:bottom w:val="outset" w:sz="6" w:space="0" w:color="000000"/>
              <w:right w:val="outset" w:sz="6" w:space="0" w:color="000000"/>
            </w:tcBorders>
            <w:hideMark/>
          </w:tcPr>
          <w:p w14:paraId="6B0785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96,86</w:t>
            </w:r>
          </w:p>
        </w:tc>
        <w:tc>
          <w:tcPr>
            <w:tcW w:w="489" w:type="pct"/>
            <w:tcBorders>
              <w:top w:val="outset" w:sz="6" w:space="0" w:color="000000"/>
              <w:left w:val="outset" w:sz="6" w:space="0" w:color="000000"/>
              <w:bottom w:val="outset" w:sz="6" w:space="0" w:color="000000"/>
              <w:right w:val="outset" w:sz="6" w:space="0" w:color="000000"/>
            </w:tcBorders>
            <w:hideMark/>
          </w:tcPr>
          <w:p w14:paraId="1A872E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5.932,00</w:t>
            </w:r>
          </w:p>
        </w:tc>
        <w:tc>
          <w:tcPr>
            <w:tcW w:w="470" w:type="pct"/>
            <w:tcBorders>
              <w:top w:val="outset" w:sz="6" w:space="0" w:color="000000"/>
              <w:left w:val="outset" w:sz="6" w:space="0" w:color="000000"/>
              <w:bottom w:val="outset" w:sz="6" w:space="0" w:color="000000"/>
              <w:right w:val="outset" w:sz="6" w:space="0" w:color="000000"/>
            </w:tcBorders>
            <w:hideMark/>
          </w:tcPr>
          <w:p w14:paraId="4F08AC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5.745,91</w:t>
            </w:r>
          </w:p>
        </w:tc>
        <w:tc>
          <w:tcPr>
            <w:tcW w:w="465" w:type="pct"/>
            <w:tcBorders>
              <w:top w:val="outset" w:sz="6" w:space="0" w:color="000000"/>
              <w:left w:val="outset" w:sz="6" w:space="0" w:color="000000"/>
              <w:bottom w:val="outset" w:sz="6" w:space="0" w:color="000000"/>
              <w:right w:val="outset" w:sz="6" w:space="0" w:color="000000"/>
            </w:tcBorders>
            <w:hideMark/>
          </w:tcPr>
          <w:p w14:paraId="1ABE15C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956CBC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902B29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4BE41C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1EEC3F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FDFBB10" w14:textId="77777777" w:rsidR="00377F63" w:rsidRPr="00BC54C9" w:rsidRDefault="00377F63">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6518055D" w14:textId="77777777" w:rsidR="00377F63" w:rsidRPr="00BC54C9" w:rsidRDefault="00377F63">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6592B59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265.135,00</w:t>
            </w:r>
          </w:p>
        </w:tc>
        <w:tc>
          <w:tcPr>
            <w:tcW w:w="498" w:type="pct"/>
            <w:tcBorders>
              <w:top w:val="outset" w:sz="6" w:space="0" w:color="000000"/>
              <w:left w:val="outset" w:sz="6" w:space="0" w:color="000000"/>
              <w:bottom w:val="outset" w:sz="6" w:space="0" w:color="000000"/>
              <w:right w:val="outset" w:sz="6" w:space="0" w:color="000000"/>
            </w:tcBorders>
            <w:hideMark/>
          </w:tcPr>
          <w:p w14:paraId="484D8F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161.482,20</w:t>
            </w:r>
          </w:p>
        </w:tc>
        <w:tc>
          <w:tcPr>
            <w:tcW w:w="389" w:type="pct"/>
            <w:tcBorders>
              <w:top w:val="outset" w:sz="6" w:space="0" w:color="000000"/>
              <w:left w:val="outset" w:sz="6" w:space="0" w:color="000000"/>
              <w:bottom w:val="outset" w:sz="6" w:space="0" w:color="000000"/>
              <w:right w:val="outset" w:sz="6" w:space="0" w:color="000000"/>
            </w:tcBorders>
            <w:hideMark/>
          </w:tcPr>
          <w:p w14:paraId="627CFD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60,91</w:t>
            </w:r>
          </w:p>
        </w:tc>
        <w:tc>
          <w:tcPr>
            <w:tcW w:w="489" w:type="pct"/>
            <w:tcBorders>
              <w:top w:val="outset" w:sz="6" w:space="0" w:color="000000"/>
              <w:left w:val="outset" w:sz="6" w:space="0" w:color="000000"/>
              <w:bottom w:val="outset" w:sz="6" w:space="0" w:color="000000"/>
              <w:right w:val="outset" w:sz="6" w:space="0" w:color="000000"/>
            </w:tcBorders>
            <w:hideMark/>
          </w:tcPr>
          <w:p w14:paraId="700809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265.135,00</w:t>
            </w:r>
          </w:p>
        </w:tc>
        <w:tc>
          <w:tcPr>
            <w:tcW w:w="470" w:type="pct"/>
            <w:tcBorders>
              <w:top w:val="outset" w:sz="6" w:space="0" w:color="000000"/>
              <w:left w:val="outset" w:sz="6" w:space="0" w:color="000000"/>
              <w:bottom w:val="outset" w:sz="6" w:space="0" w:color="000000"/>
              <w:right w:val="outset" w:sz="6" w:space="0" w:color="000000"/>
            </w:tcBorders>
            <w:hideMark/>
          </w:tcPr>
          <w:p w14:paraId="7F69C82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161.482,20</w:t>
            </w:r>
          </w:p>
        </w:tc>
        <w:tc>
          <w:tcPr>
            <w:tcW w:w="465" w:type="pct"/>
            <w:tcBorders>
              <w:top w:val="outset" w:sz="6" w:space="0" w:color="000000"/>
              <w:left w:val="outset" w:sz="6" w:space="0" w:color="000000"/>
              <w:bottom w:val="outset" w:sz="6" w:space="0" w:color="000000"/>
              <w:right w:val="outset" w:sz="6" w:space="0" w:color="000000"/>
            </w:tcBorders>
            <w:hideMark/>
          </w:tcPr>
          <w:p w14:paraId="1830B18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F17396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937180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78AE45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667878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CC6DA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03CA69C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0747E3E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2.153,00</w:t>
            </w:r>
          </w:p>
        </w:tc>
        <w:tc>
          <w:tcPr>
            <w:tcW w:w="498" w:type="pct"/>
            <w:tcBorders>
              <w:top w:val="outset" w:sz="6" w:space="0" w:color="000000"/>
              <w:left w:val="outset" w:sz="6" w:space="0" w:color="000000"/>
              <w:bottom w:val="outset" w:sz="6" w:space="0" w:color="000000"/>
              <w:right w:val="outset" w:sz="6" w:space="0" w:color="000000"/>
            </w:tcBorders>
            <w:hideMark/>
          </w:tcPr>
          <w:p w14:paraId="6BFF30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1.179,26</w:t>
            </w:r>
          </w:p>
        </w:tc>
        <w:tc>
          <w:tcPr>
            <w:tcW w:w="389" w:type="pct"/>
            <w:tcBorders>
              <w:top w:val="outset" w:sz="6" w:space="0" w:color="000000"/>
              <w:left w:val="outset" w:sz="6" w:space="0" w:color="000000"/>
              <w:bottom w:val="outset" w:sz="6" w:space="0" w:color="000000"/>
              <w:right w:val="outset" w:sz="6" w:space="0" w:color="000000"/>
            </w:tcBorders>
            <w:hideMark/>
          </w:tcPr>
          <w:p w14:paraId="37F348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54,77</w:t>
            </w:r>
          </w:p>
        </w:tc>
        <w:tc>
          <w:tcPr>
            <w:tcW w:w="489" w:type="pct"/>
            <w:tcBorders>
              <w:top w:val="outset" w:sz="6" w:space="0" w:color="000000"/>
              <w:left w:val="outset" w:sz="6" w:space="0" w:color="000000"/>
              <w:bottom w:val="outset" w:sz="6" w:space="0" w:color="000000"/>
              <w:right w:val="outset" w:sz="6" w:space="0" w:color="000000"/>
            </w:tcBorders>
            <w:hideMark/>
          </w:tcPr>
          <w:p w14:paraId="0B39FF6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2.153,00</w:t>
            </w:r>
          </w:p>
        </w:tc>
        <w:tc>
          <w:tcPr>
            <w:tcW w:w="470" w:type="pct"/>
            <w:tcBorders>
              <w:top w:val="outset" w:sz="6" w:space="0" w:color="000000"/>
              <w:left w:val="outset" w:sz="6" w:space="0" w:color="000000"/>
              <w:bottom w:val="outset" w:sz="6" w:space="0" w:color="000000"/>
              <w:right w:val="outset" w:sz="6" w:space="0" w:color="000000"/>
            </w:tcBorders>
            <w:hideMark/>
          </w:tcPr>
          <w:p w14:paraId="4B07171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1.179,26</w:t>
            </w:r>
          </w:p>
        </w:tc>
        <w:tc>
          <w:tcPr>
            <w:tcW w:w="465" w:type="pct"/>
            <w:tcBorders>
              <w:top w:val="outset" w:sz="6" w:space="0" w:color="000000"/>
              <w:left w:val="outset" w:sz="6" w:space="0" w:color="000000"/>
              <w:bottom w:val="outset" w:sz="6" w:space="0" w:color="000000"/>
              <w:right w:val="outset" w:sz="6" w:space="0" w:color="000000"/>
            </w:tcBorders>
            <w:hideMark/>
          </w:tcPr>
          <w:p w14:paraId="6A0D819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330FB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5D46B6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1A149C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398994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03D43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4170</w:t>
            </w:r>
          </w:p>
        </w:tc>
        <w:tc>
          <w:tcPr>
            <w:tcW w:w="914" w:type="pct"/>
            <w:tcBorders>
              <w:top w:val="outset" w:sz="6" w:space="0" w:color="000000"/>
              <w:left w:val="outset" w:sz="6" w:space="0" w:color="000000"/>
              <w:bottom w:val="outset" w:sz="6" w:space="0" w:color="000000"/>
              <w:right w:val="outset" w:sz="6" w:space="0" w:color="000000"/>
            </w:tcBorders>
            <w:hideMark/>
          </w:tcPr>
          <w:p w14:paraId="794A2E9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bezosobowe</w:t>
            </w:r>
          </w:p>
        </w:tc>
        <w:tc>
          <w:tcPr>
            <w:tcW w:w="539" w:type="pct"/>
            <w:tcBorders>
              <w:top w:val="outset" w:sz="6" w:space="0" w:color="000000"/>
              <w:left w:val="outset" w:sz="6" w:space="0" w:color="000000"/>
              <w:bottom w:val="outset" w:sz="6" w:space="0" w:color="000000"/>
              <w:right w:val="outset" w:sz="6" w:space="0" w:color="000000"/>
            </w:tcBorders>
            <w:hideMark/>
          </w:tcPr>
          <w:p w14:paraId="2DEA3B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5.100,00</w:t>
            </w:r>
          </w:p>
        </w:tc>
        <w:tc>
          <w:tcPr>
            <w:tcW w:w="498" w:type="pct"/>
            <w:tcBorders>
              <w:top w:val="outset" w:sz="6" w:space="0" w:color="000000"/>
              <w:left w:val="outset" w:sz="6" w:space="0" w:color="000000"/>
              <w:bottom w:val="outset" w:sz="6" w:space="0" w:color="000000"/>
              <w:right w:val="outset" w:sz="6" w:space="0" w:color="000000"/>
            </w:tcBorders>
            <w:hideMark/>
          </w:tcPr>
          <w:p w14:paraId="0DED5C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5FAFB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883855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5.100,00</w:t>
            </w:r>
          </w:p>
        </w:tc>
        <w:tc>
          <w:tcPr>
            <w:tcW w:w="470" w:type="pct"/>
            <w:tcBorders>
              <w:top w:val="outset" w:sz="6" w:space="0" w:color="000000"/>
              <w:left w:val="outset" w:sz="6" w:space="0" w:color="000000"/>
              <w:bottom w:val="outset" w:sz="6" w:space="0" w:color="000000"/>
              <w:right w:val="outset" w:sz="6" w:space="0" w:color="000000"/>
            </w:tcBorders>
            <w:hideMark/>
          </w:tcPr>
          <w:p w14:paraId="189FC5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447730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B7BC2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34C4FA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128ECF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A1883F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98AB3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1908D00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022081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98" w:type="pct"/>
            <w:tcBorders>
              <w:top w:val="outset" w:sz="6" w:space="0" w:color="000000"/>
              <w:left w:val="outset" w:sz="6" w:space="0" w:color="000000"/>
              <w:bottom w:val="outset" w:sz="6" w:space="0" w:color="000000"/>
              <w:right w:val="outset" w:sz="6" w:space="0" w:color="000000"/>
            </w:tcBorders>
            <w:hideMark/>
          </w:tcPr>
          <w:p w14:paraId="3423E5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3.274,06</w:t>
            </w:r>
          </w:p>
        </w:tc>
        <w:tc>
          <w:tcPr>
            <w:tcW w:w="389" w:type="pct"/>
            <w:tcBorders>
              <w:top w:val="outset" w:sz="6" w:space="0" w:color="000000"/>
              <w:left w:val="outset" w:sz="6" w:space="0" w:color="000000"/>
              <w:bottom w:val="outset" w:sz="6" w:space="0" w:color="000000"/>
              <w:right w:val="outset" w:sz="6" w:space="0" w:color="000000"/>
            </w:tcBorders>
            <w:hideMark/>
          </w:tcPr>
          <w:p w14:paraId="601F289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65,48</w:t>
            </w:r>
          </w:p>
        </w:tc>
        <w:tc>
          <w:tcPr>
            <w:tcW w:w="489" w:type="pct"/>
            <w:tcBorders>
              <w:top w:val="outset" w:sz="6" w:space="0" w:color="000000"/>
              <w:left w:val="outset" w:sz="6" w:space="0" w:color="000000"/>
              <w:bottom w:val="outset" w:sz="6" w:space="0" w:color="000000"/>
              <w:right w:val="outset" w:sz="6" w:space="0" w:color="000000"/>
            </w:tcBorders>
            <w:hideMark/>
          </w:tcPr>
          <w:p w14:paraId="2664ECE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70" w:type="pct"/>
            <w:tcBorders>
              <w:top w:val="outset" w:sz="6" w:space="0" w:color="000000"/>
              <w:left w:val="outset" w:sz="6" w:space="0" w:color="000000"/>
              <w:bottom w:val="outset" w:sz="6" w:space="0" w:color="000000"/>
              <w:right w:val="outset" w:sz="6" w:space="0" w:color="000000"/>
            </w:tcBorders>
            <w:hideMark/>
          </w:tcPr>
          <w:p w14:paraId="08E0BD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3.274,06</w:t>
            </w:r>
          </w:p>
        </w:tc>
        <w:tc>
          <w:tcPr>
            <w:tcW w:w="465" w:type="pct"/>
            <w:tcBorders>
              <w:top w:val="outset" w:sz="6" w:space="0" w:color="000000"/>
              <w:left w:val="outset" w:sz="6" w:space="0" w:color="000000"/>
              <w:bottom w:val="outset" w:sz="6" w:space="0" w:color="000000"/>
              <w:right w:val="outset" w:sz="6" w:space="0" w:color="000000"/>
            </w:tcBorders>
            <w:hideMark/>
          </w:tcPr>
          <w:p w14:paraId="30E4B67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1382E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16CB67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1981E0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3C47EC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43FA3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0866D91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9" w:type="pct"/>
            <w:tcBorders>
              <w:top w:val="outset" w:sz="6" w:space="0" w:color="000000"/>
              <w:left w:val="outset" w:sz="6" w:space="0" w:color="000000"/>
              <w:bottom w:val="outset" w:sz="6" w:space="0" w:color="000000"/>
              <w:right w:val="outset" w:sz="6" w:space="0" w:color="000000"/>
            </w:tcBorders>
            <w:hideMark/>
          </w:tcPr>
          <w:p w14:paraId="6CA337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10.494,00</w:t>
            </w:r>
          </w:p>
        </w:tc>
        <w:tc>
          <w:tcPr>
            <w:tcW w:w="498" w:type="pct"/>
            <w:tcBorders>
              <w:top w:val="outset" w:sz="6" w:space="0" w:color="000000"/>
              <w:left w:val="outset" w:sz="6" w:space="0" w:color="000000"/>
              <w:bottom w:val="outset" w:sz="6" w:space="0" w:color="000000"/>
              <w:right w:val="outset" w:sz="6" w:space="0" w:color="000000"/>
            </w:tcBorders>
            <w:hideMark/>
          </w:tcPr>
          <w:p w14:paraId="4C9306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6.042,89</w:t>
            </w:r>
          </w:p>
        </w:tc>
        <w:tc>
          <w:tcPr>
            <w:tcW w:w="389" w:type="pct"/>
            <w:tcBorders>
              <w:top w:val="outset" w:sz="6" w:space="0" w:color="000000"/>
              <w:left w:val="outset" w:sz="6" w:space="0" w:color="000000"/>
              <w:bottom w:val="outset" w:sz="6" w:space="0" w:color="000000"/>
              <w:right w:val="outset" w:sz="6" w:space="0" w:color="000000"/>
            </w:tcBorders>
            <w:hideMark/>
          </w:tcPr>
          <w:p w14:paraId="3F6A60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57,58</w:t>
            </w:r>
          </w:p>
        </w:tc>
        <w:tc>
          <w:tcPr>
            <w:tcW w:w="489" w:type="pct"/>
            <w:tcBorders>
              <w:top w:val="outset" w:sz="6" w:space="0" w:color="000000"/>
              <w:left w:val="outset" w:sz="6" w:space="0" w:color="000000"/>
              <w:bottom w:val="outset" w:sz="6" w:space="0" w:color="000000"/>
              <w:right w:val="outset" w:sz="6" w:space="0" w:color="000000"/>
            </w:tcBorders>
            <w:hideMark/>
          </w:tcPr>
          <w:p w14:paraId="6F0DDDA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10.494,00</w:t>
            </w:r>
          </w:p>
        </w:tc>
        <w:tc>
          <w:tcPr>
            <w:tcW w:w="470" w:type="pct"/>
            <w:tcBorders>
              <w:top w:val="outset" w:sz="6" w:space="0" w:color="000000"/>
              <w:left w:val="outset" w:sz="6" w:space="0" w:color="000000"/>
              <w:bottom w:val="outset" w:sz="6" w:space="0" w:color="000000"/>
              <w:right w:val="outset" w:sz="6" w:space="0" w:color="000000"/>
            </w:tcBorders>
            <w:hideMark/>
          </w:tcPr>
          <w:p w14:paraId="01FDCD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6.042,89</w:t>
            </w:r>
          </w:p>
        </w:tc>
        <w:tc>
          <w:tcPr>
            <w:tcW w:w="465" w:type="pct"/>
            <w:tcBorders>
              <w:top w:val="outset" w:sz="6" w:space="0" w:color="000000"/>
              <w:left w:val="outset" w:sz="6" w:space="0" w:color="000000"/>
              <w:bottom w:val="outset" w:sz="6" w:space="0" w:color="000000"/>
              <w:right w:val="outset" w:sz="6" w:space="0" w:color="000000"/>
            </w:tcBorders>
            <w:hideMark/>
          </w:tcPr>
          <w:p w14:paraId="00AE57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B6A8B3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A09C8E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2A0BE0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BA6373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2A0C17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0C2A206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472A28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w:t>
            </w:r>
          </w:p>
        </w:tc>
        <w:tc>
          <w:tcPr>
            <w:tcW w:w="498" w:type="pct"/>
            <w:tcBorders>
              <w:top w:val="outset" w:sz="6" w:space="0" w:color="000000"/>
              <w:left w:val="outset" w:sz="6" w:space="0" w:color="000000"/>
              <w:bottom w:val="outset" w:sz="6" w:space="0" w:color="000000"/>
              <w:right w:val="outset" w:sz="6" w:space="0" w:color="000000"/>
            </w:tcBorders>
            <w:hideMark/>
          </w:tcPr>
          <w:p w14:paraId="37606D8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509,22</w:t>
            </w:r>
          </w:p>
        </w:tc>
        <w:tc>
          <w:tcPr>
            <w:tcW w:w="389" w:type="pct"/>
            <w:tcBorders>
              <w:top w:val="outset" w:sz="6" w:space="0" w:color="000000"/>
              <w:left w:val="outset" w:sz="6" w:space="0" w:color="000000"/>
              <w:bottom w:val="outset" w:sz="6" w:space="0" w:color="000000"/>
              <w:right w:val="outset" w:sz="6" w:space="0" w:color="000000"/>
            </w:tcBorders>
            <w:hideMark/>
          </w:tcPr>
          <w:p w14:paraId="0955876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72,75</w:t>
            </w:r>
          </w:p>
        </w:tc>
        <w:tc>
          <w:tcPr>
            <w:tcW w:w="489" w:type="pct"/>
            <w:tcBorders>
              <w:top w:val="outset" w:sz="6" w:space="0" w:color="000000"/>
              <w:left w:val="outset" w:sz="6" w:space="0" w:color="000000"/>
              <w:bottom w:val="outset" w:sz="6" w:space="0" w:color="000000"/>
              <w:right w:val="outset" w:sz="6" w:space="0" w:color="000000"/>
            </w:tcBorders>
            <w:hideMark/>
          </w:tcPr>
          <w:p w14:paraId="3138C5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w:t>
            </w:r>
          </w:p>
        </w:tc>
        <w:tc>
          <w:tcPr>
            <w:tcW w:w="470" w:type="pct"/>
            <w:tcBorders>
              <w:top w:val="outset" w:sz="6" w:space="0" w:color="000000"/>
              <w:left w:val="outset" w:sz="6" w:space="0" w:color="000000"/>
              <w:bottom w:val="outset" w:sz="6" w:space="0" w:color="000000"/>
              <w:right w:val="outset" w:sz="6" w:space="0" w:color="000000"/>
            </w:tcBorders>
            <w:hideMark/>
          </w:tcPr>
          <w:p w14:paraId="69EB570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509,22</w:t>
            </w:r>
          </w:p>
        </w:tc>
        <w:tc>
          <w:tcPr>
            <w:tcW w:w="465" w:type="pct"/>
            <w:tcBorders>
              <w:top w:val="outset" w:sz="6" w:space="0" w:color="000000"/>
              <w:left w:val="outset" w:sz="6" w:space="0" w:color="000000"/>
              <w:bottom w:val="outset" w:sz="6" w:space="0" w:color="000000"/>
              <w:right w:val="outset" w:sz="6" w:space="0" w:color="000000"/>
            </w:tcBorders>
            <w:hideMark/>
          </w:tcPr>
          <w:p w14:paraId="0475F4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C23F2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AF2963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46DC44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2108B2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FB70E3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6CAA276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56B694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w:t>
            </w:r>
          </w:p>
        </w:tc>
        <w:tc>
          <w:tcPr>
            <w:tcW w:w="498" w:type="pct"/>
            <w:tcBorders>
              <w:top w:val="outset" w:sz="6" w:space="0" w:color="000000"/>
              <w:left w:val="outset" w:sz="6" w:space="0" w:color="000000"/>
              <w:bottom w:val="outset" w:sz="6" w:space="0" w:color="000000"/>
              <w:right w:val="outset" w:sz="6" w:space="0" w:color="000000"/>
            </w:tcBorders>
            <w:hideMark/>
          </w:tcPr>
          <w:p w14:paraId="355F62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2757A3F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83AF12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w:t>
            </w:r>
          </w:p>
        </w:tc>
        <w:tc>
          <w:tcPr>
            <w:tcW w:w="470" w:type="pct"/>
            <w:tcBorders>
              <w:top w:val="outset" w:sz="6" w:space="0" w:color="000000"/>
              <w:left w:val="outset" w:sz="6" w:space="0" w:color="000000"/>
              <w:bottom w:val="outset" w:sz="6" w:space="0" w:color="000000"/>
              <w:right w:val="outset" w:sz="6" w:space="0" w:color="000000"/>
            </w:tcBorders>
            <w:hideMark/>
          </w:tcPr>
          <w:p w14:paraId="384279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694E3B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95207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D93632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779A4C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0B4511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097F2E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004DE14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46C76A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3.359,00</w:t>
            </w:r>
          </w:p>
        </w:tc>
        <w:tc>
          <w:tcPr>
            <w:tcW w:w="498" w:type="pct"/>
            <w:tcBorders>
              <w:top w:val="outset" w:sz="6" w:space="0" w:color="000000"/>
              <w:left w:val="outset" w:sz="6" w:space="0" w:color="000000"/>
              <w:bottom w:val="outset" w:sz="6" w:space="0" w:color="000000"/>
              <w:right w:val="outset" w:sz="6" w:space="0" w:color="000000"/>
            </w:tcBorders>
            <w:hideMark/>
          </w:tcPr>
          <w:p w14:paraId="6B4B61D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2.583,78</w:t>
            </w:r>
          </w:p>
        </w:tc>
        <w:tc>
          <w:tcPr>
            <w:tcW w:w="389" w:type="pct"/>
            <w:tcBorders>
              <w:top w:val="outset" w:sz="6" w:space="0" w:color="000000"/>
              <w:left w:val="outset" w:sz="6" w:space="0" w:color="000000"/>
              <w:bottom w:val="outset" w:sz="6" w:space="0" w:color="000000"/>
              <w:right w:val="outset" w:sz="6" w:space="0" w:color="000000"/>
            </w:tcBorders>
            <w:hideMark/>
          </w:tcPr>
          <w:p w14:paraId="45F5F5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76,92</w:t>
            </w:r>
          </w:p>
        </w:tc>
        <w:tc>
          <w:tcPr>
            <w:tcW w:w="489" w:type="pct"/>
            <w:tcBorders>
              <w:top w:val="outset" w:sz="6" w:space="0" w:color="000000"/>
              <w:left w:val="outset" w:sz="6" w:space="0" w:color="000000"/>
              <w:bottom w:val="outset" w:sz="6" w:space="0" w:color="000000"/>
              <w:right w:val="outset" w:sz="6" w:space="0" w:color="000000"/>
            </w:tcBorders>
            <w:hideMark/>
          </w:tcPr>
          <w:p w14:paraId="07CCECC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3.359,00</w:t>
            </w:r>
          </w:p>
        </w:tc>
        <w:tc>
          <w:tcPr>
            <w:tcW w:w="470" w:type="pct"/>
            <w:tcBorders>
              <w:top w:val="outset" w:sz="6" w:space="0" w:color="000000"/>
              <w:left w:val="outset" w:sz="6" w:space="0" w:color="000000"/>
              <w:bottom w:val="outset" w:sz="6" w:space="0" w:color="000000"/>
              <w:right w:val="outset" w:sz="6" w:space="0" w:color="000000"/>
            </w:tcBorders>
            <w:hideMark/>
          </w:tcPr>
          <w:p w14:paraId="5BA3CE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2.583,78</w:t>
            </w:r>
          </w:p>
        </w:tc>
        <w:tc>
          <w:tcPr>
            <w:tcW w:w="465" w:type="pct"/>
            <w:tcBorders>
              <w:top w:val="outset" w:sz="6" w:space="0" w:color="000000"/>
              <w:left w:val="outset" w:sz="6" w:space="0" w:color="000000"/>
              <w:bottom w:val="outset" w:sz="6" w:space="0" w:color="000000"/>
              <w:right w:val="outset" w:sz="6" w:space="0" w:color="000000"/>
            </w:tcBorders>
            <w:hideMark/>
          </w:tcPr>
          <w:p w14:paraId="3622DC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260907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9CC12E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A507A8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C7899E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9B41F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4580</w:t>
            </w:r>
          </w:p>
        </w:tc>
        <w:tc>
          <w:tcPr>
            <w:tcW w:w="914" w:type="pct"/>
            <w:tcBorders>
              <w:top w:val="outset" w:sz="6" w:space="0" w:color="000000"/>
              <w:left w:val="outset" w:sz="6" w:space="0" w:color="000000"/>
              <w:bottom w:val="outset" w:sz="6" w:space="0" w:color="000000"/>
              <w:right w:val="outset" w:sz="6" w:space="0" w:color="000000"/>
            </w:tcBorders>
            <w:hideMark/>
          </w:tcPr>
          <w:p w14:paraId="6E2D797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Pozostałe odsetki</w:t>
            </w:r>
          </w:p>
        </w:tc>
        <w:tc>
          <w:tcPr>
            <w:tcW w:w="539" w:type="pct"/>
            <w:tcBorders>
              <w:top w:val="outset" w:sz="6" w:space="0" w:color="000000"/>
              <w:left w:val="outset" w:sz="6" w:space="0" w:color="000000"/>
              <w:bottom w:val="outset" w:sz="6" w:space="0" w:color="000000"/>
              <w:right w:val="outset" w:sz="6" w:space="0" w:color="000000"/>
            </w:tcBorders>
            <w:hideMark/>
          </w:tcPr>
          <w:p w14:paraId="6199A33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98" w:type="pct"/>
            <w:tcBorders>
              <w:top w:val="outset" w:sz="6" w:space="0" w:color="000000"/>
              <w:left w:val="outset" w:sz="6" w:space="0" w:color="000000"/>
              <w:bottom w:val="outset" w:sz="6" w:space="0" w:color="000000"/>
              <w:right w:val="outset" w:sz="6" w:space="0" w:color="000000"/>
            </w:tcBorders>
            <w:hideMark/>
          </w:tcPr>
          <w:p w14:paraId="5E1879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16,67</w:t>
            </w:r>
          </w:p>
        </w:tc>
        <w:tc>
          <w:tcPr>
            <w:tcW w:w="389" w:type="pct"/>
            <w:tcBorders>
              <w:top w:val="outset" w:sz="6" w:space="0" w:color="000000"/>
              <w:left w:val="outset" w:sz="6" w:space="0" w:color="000000"/>
              <w:bottom w:val="outset" w:sz="6" w:space="0" w:color="000000"/>
              <w:right w:val="outset" w:sz="6" w:space="0" w:color="000000"/>
            </w:tcBorders>
            <w:hideMark/>
          </w:tcPr>
          <w:p w14:paraId="6BFF1C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3,33</w:t>
            </w:r>
          </w:p>
        </w:tc>
        <w:tc>
          <w:tcPr>
            <w:tcW w:w="489" w:type="pct"/>
            <w:tcBorders>
              <w:top w:val="outset" w:sz="6" w:space="0" w:color="000000"/>
              <w:left w:val="outset" w:sz="6" w:space="0" w:color="000000"/>
              <w:bottom w:val="outset" w:sz="6" w:space="0" w:color="000000"/>
              <w:right w:val="outset" w:sz="6" w:space="0" w:color="000000"/>
            </w:tcBorders>
            <w:hideMark/>
          </w:tcPr>
          <w:p w14:paraId="34EA0D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70" w:type="pct"/>
            <w:tcBorders>
              <w:top w:val="outset" w:sz="6" w:space="0" w:color="000000"/>
              <w:left w:val="outset" w:sz="6" w:space="0" w:color="000000"/>
              <w:bottom w:val="outset" w:sz="6" w:space="0" w:color="000000"/>
              <w:right w:val="outset" w:sz="6" w:space="0" w:color="000000"/>
            </w:tcBorders>
            <w:hideMark/>
          </w:tcPr>
          <w:p w14:paraId="121D3E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16,67</w:t>
            </w:r>
          </w:p>
        </w:tc>
        <w:tc>
          <w:tcPr>
            <w:tcW w:w="465" w:type="pct"/>
            <w:tcBorders>
              <w:top w:val="outset" w:sz="6" w:space="0" w:color="000000"/>
              <w:left w:val="outset" w:sz="6" w:space="0" w:color="000000"/>
              <w:bottom w:val="outset" w:sz="6" w:space="0" w:color="000000"/>
              <w:right w:val="outset" w:sz="6" w:space="0" w:color="000000"/>
            </w:tcBorders>
            <w:hideMark/>
          </w:tcPr>
          <w:p w14:paraId="06F0119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2DED6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AD8E9B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4FF1B5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9C89B3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FF779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4700</w:t>
            </w:r>
          </w:p>
        </w:tc>
        <w:tc>
          <w:tcPr>
            <w:tcW w:w="914" w:type="pct"/>
            <w:tcBorders>
              <w:top w:val="outset" w:sz="6" w:space="0" w:color="000000"/>
              <w:left w:val="outset" w:sz="6" w:space="0" w:color="000000"/>
              <w:bottom w:val="outset" w:sz="6" w:space="0" w:color="000000"/>
              <w:right w:val="outset" w:sz="6" w:space="0" w:color="000000"/>
            </w:tcBorders>
            <w:hideMark/>
          </w:tcPr>
          <w:p w14:paraId="63F0984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9" w:type="pct"/>
            <w:tcBorders>
              <w:top w:val="outset" w:sz="6" w:space="0" w:color="000000"/>
              <w:left w:val="outset" w:sz="6" w:space="0" w:color="000000"/>
              <w:bottom w:val="outset" w:sz="6" w:space="0" w:color="000000"/>
              <w:right w:val="outset" w:sz="6" w:space="0" w:color="000000"/>
            </w:tcBorders>
            <w:hideMark/>
          </w:tcPr>
          <w:p w14:paraId="200EA8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98" w:type="pct"/>
            <w:tcBorders>
              <w:top w:val="outset" w:sz="6" w:space="0" w:color="000000"/>
              <w:left w:val="outset" w:sz="6" w:space="0" w:color="000000"/>
              <w:bottom w:val="outset" w:sz="6" w:space="0" w:color="000000"/>
              <w:right w:val="outset" w:sz="6" w:space="0" w:color="000000"/>
            </w:tcBorders>
            <w:hideMark/>
          </w:tcPr>
          <w:p w14:paraId="6D750F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EDBDB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382658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70" w:type="pct"/>
            <w:tcBorders>
              <w:top w:val="outset" w:sz="6" w:space="0" w:color="000000"/>
              <w:left w:val="outset" w:sz="6" w:space="0" w:color="000000"/>
              <w:bottom w:val="outset" w:sz="6" w:space="0" w:color="000000"/>
              <w:right w:val="outset" w:sz="6" w:space="0" w:color="000000"/>
            </w:tcBorders>
            <w:hideMark/>
          </w:tcPr>
          <w:p w14:paraId="0C7C989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22F6E8C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54D8AF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47F7DA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E89FB8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E84184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CA538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59675B6C" w14:textId="43B26FC4"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6D2B2D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1.214,00</w:t>
            </w:r>
          </w:p>
        </w:tc>
        <w:tc>
          <w:tcPr>
            <w:tcW w:w="498" w:type="pct"/>
            <w:tcBorders>
              <w:top w:val="outset" w:sz="6" w:space="0" w:color="000000"/>
              <w:left w:val="outset" w:sz="6" w:space="0" w:color="000000"/>
              <w:bottom w:val="outset" w:sz="6" w:space="0" w:color="000000"/>
              <w:right w:val="outset" w:sz="6" w:space="0" w:color="000000"/>
            </w:tcBorders>
            <w:hideMark/>
          </w:tcPr>
          <w:p w14:paraId="2C861D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01B054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7A5F6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1.214,00</w:t>
            </w:r>
          </w:p>
        </w:tc>
        <w:tc>
          <w:tcPr>
            <w:tcW w:w="470" w:type="pct"/>
            <w:tcBorders>
              <w:top w:val="outset" w:sz="6" w:space="0" w:color="000000"/>
              <w:left w:val="outset" w:sz="6" w:space="0" w:color="000000"/>
              <w:bottom w:val="outset" w:sz="6" w:space="0" w:color="000000"/>
              <w:right w:val="outset" w:sz="6" w:space="0" w:color="000000"/>
            </w:tcBorders>
            <w:hideMark/>
          </w:tcPr>
          <w:p w14:paraId="54EC26B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02970A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784961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9AEE1E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A04332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E2C387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17DFA8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900DEB8"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16CEC0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AA757FA"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0E6FBB3"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852B3DC"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7CAAA61"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4F73290"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A5BAAA8" w14:textId="77777777" w:rsidR="00377F63" w:rsidRPr="00BC54C9" w:rsidRDefault="00377F63">
            <w:pPr>
              <w:pStyle w:val="NormalnyWeb"/>
              <w:jc w:val="center"/>
              <w:rPr>
                <w:rFonts w:asciiTheme="minorHAnsi" w:hAnsiTheme="minorHAnsi" w:cstheme="minorHAnsi"/>
              </w:rPr>
            </w:pPr>
          </w:p>
        </w:tc>
      </w:tr>
      <w:tr w:rsidR="00377F63" w:rsidRPr="00BC54C9" w14:paraId="1263287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51CF99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339EEE5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85503</w:t>
            </w:r>
          </w:p>
        </w:tc>
        <w:tc>
          <w:tcPr>
            <w:tcW w:w="270" w:type="pct"/>
            <w:tcBorders>
              <w:top w:val="outset" w:sz="6" w:space="0" w:color="000000"/>
              <w:left w:val="outset" w:sz="6" w:space="0" w:color="000000"/>
              <w:bottom w:val="outset" w:sz="6" w:space="0" w:color="000000"/>
              <w:right w:val="outset" w:sz="6" w:space="0" w:color="000000"/>
            </w:tcBorders>
          </w:tcPr>
          <w:p w14:paraId="73296D91"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175D5335"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Karta Dużej Rodziny</w:t>
            </w:r>
          </w:p>
        </w:tc>
        <w:tc>
          <w:tcPr>
            <w:tcW w:w="539" w:type="pct"/>
            <w:tcBorders>
              <w:top w:val="outset" w:sz="6" w:space="0" w:color="000000"/>
              <w:left w:val="outset" w:sz="6" w:space="0" w:color="000000"/>
              <w:bottom w:val="outset" w:sz="6" w:space="0" w:color="000000"/>
              <w:right w:val="outset" w:sz="6" w:space="0" w:color="000000"/>
            </w:tcBorders>
            <w:hideMark/>
          </w:tcPr>
          <w:p w14:paraId="724DD1B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148,00</w:t>
            </w:r>
          </w:p>
        </w:tc>
        <w:tc>
          <w:tcPr>
            <w:tcW w:w="498" w:type="pct"/>
            <w:tcBorders>
              <w:top w:val="outset" w:sz="6" w:space="0" w:color="000000"/>
              <w:left w:val="outset" w:sz="6" w:space="0" w:color="000000"/>
              <w:bottom w:val="outset" w:sz="6" w:space="0" w:color="000000"/>
              <w:right w:val="outset" w:sz="6" w:space="0" w:color="000000"/>
            </w:tcBorders>
            <w:hideMark/>
          </w:tcPr>
          <w:p w14:paraId="2E738C4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0,00</w:t>
            </w:r>
          </w:p>
        </w:tc>
        <w:tc>
          <w:tcPr>
            <w:tcW w:w="389" w:type="pct"/>
            <w:tcBorders>
              <w:top w:val="outset" w:sz="6" w:space="0" w:color="000000"/>
              <w:left w:val="outset" w:sz="6" w:space="0" w:color="000000"/>
              <w:bottom w:val="outset" w:sz="6" w:space="0" w:color="000000"/>
              <w:right w:val="outset" w:sz="6" w:space="0" w:color="000000"/>
            </w:tcBorders>
            <w:hideMark/>
          </w:tcPr>
          <w:p w14:paraId="21D8A91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0,00</w:t>
            </w:r>
          </w:p>
        </w:tc>
        <w:tc>
          <w:tcPr>
            <w:tcW w:w="489" w:type="pct"/>
            <w:tcBorders>
              <w:top w:val="outset" w:sz="6" w:space="0" w:color="000000"/>
              <w:left w:val="outset" w:sz="6" w:space="0" w:color="000000"/>
              <w:bottom w:val="outset" w:sz="6" w:space="0" w:color="000000"/>
              <w:right w:val="outset" w:sz="6" w:space="0" w:color="000000"/>
            </w:tcBorders>
            <w:hideMark/>
          </w:tcPr>
          <w:p w14:paraId="0FDC1E3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148,00</w:t>
            </w:r>
          </w:p>
        </w:tc>
        <w:tc>
          <w:tcPr>
            <w:tcW w:w="470" w:type="pct"/>
            <w:tcBorders>
              <w:top w:val="outset" w:sz="6" w:space="0" w:color="000000"/>
              <w:left w:val="outset" w:sz="6" w:space="0" w:color="000000"/>
              <w:bottom w:val="outset" w:sz="6" w:space="0" w:color="000000"/>
              <w:right w:val="outset" w:sz="6" w:space="0" w:color="000000"/>
            </w:tcBorders>
            <w:hideMark/>
          </w:tcPr>
          <w:p w14:paraId="0A8000A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0,00</w:t>
            </w:r>
          </w:p>
        </w:tc>
        <w:tc>
          <w:tcPr>
            <w:tcW w:w="465" w:type="pct"/>
            <w:tcBorders>
              <w:top w:val="outset" w:sz="6" w:space="0" w:color="000000"/>
              <w:left w:val="outset" w:sz="6" w:space="0" w:color="000000"/>
              <w:bottom w:val="outset" w:sz="6" w:space="0" w:color="000000"/>
              <w:right w:val="outset" w:sz="6" w:space="0" w:color="000000"/>
            </w:tcBorders>
            <w:hideMark/>
          </w:tcPr>
          <w:p w14:paraId="6BA66E0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6AD8989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6961A3F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114DD1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87360A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D4EB1B8"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F04ABC8"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13F083D"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A2BCFAD"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DCAC63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7722DF74"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FE35D2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07A60E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1E3C0A1" w14:textId="77777777" w:rsidR="00377F63" w:rsidRPr="00BC54C9" w:rsidRDefault="00377F63">
            <w:pPr>
              <w:pStyle w:val="NormalnyWeb"/>
              <w:jc w:val="center"/>
              <w:rPr>
                <w:rFonts w:asciiTheme="minorHAnsi" w:hAnsiTheme="minorHAnsi" w:cstheme="minorHAnsi"/>
              </w:rPr>
            </w:pPr>
          </w:p>
        </w:tc>
      </w:tr>
      <w:tr w:rsidR="00377F63" w:rsidRPr="00BC54C9" w14:paraId="15DC8ED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1DD60B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4D4996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B0E22D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185A855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63B942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124,00</w:t>
            </w:r>
          </w:p>
        </w:tc>
        <w:tc>
          <w:tcPr>
            <w:tcW w:w="498" w:type="pct"/>
            <w:tcBorders>
              <w:top w:val="outset" w:sz="6" w:space="0" w:color="000000"/>
              <w:left w:val="outset" w:sz="6" w:space="0" w:color="000000"/>
              <w:bottom w:val="outset" w:sz="6" w:space="0" w:color="000000"/>
              <w:right w:val="outset" w:sz="6" w:space="0" w:color="000000"/>
            </w:tcBorders>
            <w:hideMark/>
          </w:tcPr>
          <w:p w14:paraId="5541AC4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537B811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4414A3B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124,00</w:t>
            </w:r>
          </w:p>
        </w:tc>
        <w:tc>
          <w:tcPr>
            <w:tcW w:w="470" w:type="pct"/>
            <w:tcBorders>
              <w:top w:val="outset" w:sz="6" w:space="0" w:color="000000"/>
              <w:left w:val="outset" w:sz="6" w:space="0" w:color="000000"/>
              <w:bottom w:val="outset" w:sz="6" w:space="0" w:color="000000"/>
              <w:right w:val="outset" w:sz="6" w:space="0" w:color="000000"/>
            </w:tcBorders>
            <w:hideMark/>
          </w:tcPr>
          <w:p w14:paraId="66D901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2E171A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75B551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EC2567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960205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7C4EAA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86B65C8" w14:textId="77777777" w:rsidR="00377F63" w:rsidRPr="00BC54C9" w:rsidRDefault="00377F63">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3B2C8452" w14:textId="77777777" w:rsidR="00377F63" w:rsidRPr="00BC54C9" w:rsidRDefault="00377F63">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35DD0F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21,00</w:t>
            </w:r>
          </w:p>
        </w:tc>
        <w:tc>
          <w:tcPr>
            <w:tcW w:w="498" w:type="pct"/>
            <w:tcBorders>
              <w:top w:val="outset" w:sz="6" w:space="0" w:color="000000"/>
              <w:left w:val="outset" w:sz="6" w:space="0" w:color="000000"/>
              <w:bottom w:val="outset" w:sz="6" w:space="0" w:color="000000"/>
              <w:right w:val="outset" w:sz="6" w:space="0" w:color="000000"/>
            </w:tcBorders>
            <w:hideMark/>
          </w:tcPr>
          <w:p w14:paraId="7CA41B6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EBB775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38DD03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21,00</w:t>
            </w:r>
          </w:p>
        </w:tc>
        <w:tc>
          <w:tcPr>
            <w:tcW w:w="470" w:type="pct"/>
            <w:tcBorders>
              <w:top w:val="outset" w:sz="6" w:space="0" w:color="000000"/>
              <w:left w:val="outset" w:sz="6" w:space="0" w:color="000000"/>
              <w:bottom w:val="outset" w:sz="6" w:space="0" w:color="000000"/>
              <w:right w:val="outset" w:sz="6" w:space="0" w:color="000000"/>
            </w:tcBorders>
            <w:hideMark/>
          </w:tcPr>
          <w:p w14:paraId="11DCB56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5B28BB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4A3E6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88C11D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07AFDD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9685A2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3573D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24D0958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7104DF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w:t>
            </w:r>
          </w:p>
        </w:tc>
        <w:tc>
          <w:tcPr>
            <w:tcW w:w="498" w:type="pct"/>
            <w:tcBorders>
              <w:top w:val="outset" w:sz="6" w:space="0" w:color="000000"/>
              <w:left w:val="outset" w:sz="6" w:space="0" w:color="000000"/>
              <w:bottom w:val="outset" w:sz="6" w:space="0" w:color="000000"/>
              <w:right w:val="outset" w:sz="6" w:space="0" w:color="000000"/>
            </w:tcBorders>
            <w:hideMark/>
          </w:tcPr>
          <w:p w14:paraId="62F326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251521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36C23E4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w:t>
            </w:r>
          </w:p>
        </w:tc>
        <w:tc>
          <w:tcPr>
            <w:tcW w:w="470" w:type="pct"/>
            <w:tcBorders>
              <w:top w:val="outset" w:sz="6" w:space="0" w:color="000000"/>
              <w:left w:val="outset" w:sz="6" w:space="0" w:color="000000"/>
              <w:bottom w:val="outset" w:sz="6" w:space="0" w:color="000000"/>
              <w:right w:val="outset" w:sz="6" w:space="0" w:color="000000"/>
            </w:tcBorders>
            <w:hideMark/>
          </w:tcPr>
          <w:p w14:paraId="54DC462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217CBC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95F4F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14EA52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094839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C8A5EE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3678C3A"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67B4B69"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308D9C7"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59790F2"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2A04BB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A86518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DF16C0C"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1CAEC5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0D89EBE" w14:textId="77777777" w:rsidR="00377F63" w:rsidRPr="00BC54C9" w:rsidRDefault="00377F63">
            <w:pPr>
              <w:pStyle w:val="NormalnyWeb"/>
              <w:jc w:val="center"/>
              <w:rPr>
                <w:rFonts w:asciiTheme="minorHAnsi" w:hAnsiTheme="minorHAnsi" w:cstheme="minorHAnsi"/>
              </w:rPr>
            </w:pPr>
          </w:p>
        </w:tc>
      </w:tr>
      <w:tr w:rsidR="00377F63" w:rsidRPr="00BC54C9" w14:paraId="2782500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122C9F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6EAB122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85504</w:t>
            </w:r>
          </w:p>
        </w:tc>
        <w:tc>
          <w:tcPr>
            <w:tcW w:w="270" w:type="pct"/>
            <w:tcBorders>
              <w:top w:val="outset" w:sz="6" w:space="0" w:color="000000"/>
              <w:left w:val="outset" w:sz="6" w:space="0" w:color="000000"/>
              <w:bottom w:val="outset" w:sz="6" w:space="0" w:color="000000"/>
              <w:right w:val="outset" w:sz="6" w:space="0" w:color="000000"/>
            </w:tcBorders>
          </w:tcPr>
          <w:p w14:paraId="33E4260E"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5294B071"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Wspieranie rodziny</w:t>
            </w:r>
          </w:p>
        </w:tc>
        <w:tc>
          <w:tcPr>
            <w:tcW w:w="539" w:type="pct"/>
            <w:tcBorders>
              <w:top w:val="outset" w:sz="6" w:space="0" w:color="000000"/>
              <w:left w:val="outset" w:sz="6" w:space="0" w:color="000000"/>
              <w:bottom w:val="outset" w:sz="6" w:space="0" w:color="000000"/>
              <w:right w:val="outset" w:sz="6" w:space="0" w:color="000000"/>
            </w:tcBorders>
            <w:hideMark/>
          </w:tcPr>
          <w:p w14:paraId="2D41B23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344.098,00</w:t>
            </w:r>
          </w:p>
        </w:tc>
        <w:tc>
          <w:tcPr>
            <w:tcW w:w="498" w:type="pct"/>
            <w:tcBorders>
              <w:top w:val="outset" w:sz="6" w:space="0" w:color="000000"/>
              <w:left w:val="outset" w:sz="6" w:space="0" w:color="000000"/>
              <w:bottom w:val="outset" w:sz="6" w:space="0" w:color="000000"/>
              <w:right w:val="outset" w:sz="6" w:space="0" w:color="000000"/>
            </w:tcBorders>
            <w:hideMark/>
          </w:tcPr>
          <w:p w14:paraId="4C5F000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27.097,32</w:t>
            </w:r>
          </w:p>
        </w:tc>
        <w:tc>
          <w:tcPr>
            <w:tcW w:w="389" w:type="pct"/>
            <w:tcBorders>
              <w:top w:val="outset" w:sz="6" w:space="0" w:color="000000"/>
              <w:left w:val="outset" w:sz="6" w:space="0" w:color="000000"/>
              <w:bottom w:val="outset" w:sz="6" w:space="0" w:color="000000"/>
              <w:right w:val="outset" w:sz="6" w:space="0" w:color="000000"/>
            </w:tcBorders>
            <w:hideMark/>
          </w:tcPr>
          <w:p w14:paraId="73903B9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7,87</w:t>
            </w:r>
          </w:p>
        </w:tc>
        <w:tc>
          <w:tcPr>
            <w:tcW w:w="489" w:type="pct"/>
            <w:tcBorders>
              <w:top w:val="outset" w:sz="6" w:space="0" w:color="000000"/>
              <w:left w:val="outset" w:sz="6" w:space="0" w:color="000000"/>
              <w:bottom w:val="outset" w:sz="6" w:space="0" w:color="000000"/>
              <w:right w:val="outset" w:sz="6" w:space="0" w:color="000000"/>
            </w:tcBorders>
            <w:hideMark/>
          </w:tcPr>
          <w:p w14:paraId="7F4C160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344.098,00</w:t>
            </w:r>
          </w:p>
        </w:tc>
        <w:tc>
          <w:tcPr>
            <w:tcW w:w="470" w:type="pct"/>
            <w:tcBorders>
              <w:top w:val="outset" w:sz="6" w:space="0" w:color="000000"/>
              <w:left w:val="outset" w:sz="6" w:space="0" w:color="000000"/>
              <w:bottom w:val="outset" w:sz="6" w:space="0" w:color="000000"/>
              <w:right w:val="outset" w:sz="6" w:space="0" w:color="000000"/>
            </w:tcBorders>
            <w:hideMark/>
          </w:tcPr>
          <w:p w14:paraId="24F51D1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27.097,32</w:t>
            </w:r>
          </w:p>
        </w:tc>
        <w:tc>
          <w:tcPr>
            <w:tcW w:w="465" w:type="pct"/>
            <w:tcBorders>
              <w:top w:val="outset" w:sz="6" w:space="0" w:color="000000"/>
              <w:left w:val="outset" w:sz="6" w:space="0" w:color="000000"/>
              <w:bottom w:val="outset" w:sz="6" w:space="0" w:color="000000"/>
              <w:right w:val="outset" w:sz="6" w:space="0" w:color="000000"/>
            </w:tcBorders>
            <w:hideMark/>
          </w:tcPr>
          <w:p w14:paraId="6A692D5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FFDD2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A6419D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D45AF6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565FFF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5199DD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2CA202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F4004C2"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26034DB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7C9F52B"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9CF6496"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452B2E6"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3A5E450"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E34CB31" w14:textId="77777777" w:rsidR="00377F63" w:rsidRPr="00BC54C9" w:rsidRDefault="00377F63">
            <w:pPr>
              <w:pStyle w:val="NormalnyWeb"/>
              <w:jc w:val="center"/>
              <w:rPr>
                <w:rFonts w:asciiTheme="minorHAnsi" w:hAnsiTheme="minorHAnsi" w:cstheme="minorHAnsi"/>
              </w:rPr>
            </w:pPr>
          </w:p>
        </w:tc>
      </w:tr>
      <w:tr w:rsidR="00377F63" w:rsidRPr="00BC54C9" w14:paraId="3630A70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D408E3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09BF17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98AA8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3110</w:t>
            </w:r>
          </w:p>
        </w:tc>
        <w:tc>
          <w:tcPr>
            <w:tcW w:w="914" w:type="pct"/>
            <w:tcBorders>
              <w:top w:val="outset" w:sz="6" w:space="0" w:color="000000"/>
              <w:left w:val="outset" w:sz="6" w:space="0" w:color="000000"/>
              <w:bottom w:val="outset" w:sz="6" w:space="0" w:color="000000"/>
              <w:right w:val="outset" w:sz="6" w:space="0" w:color="000000"/>
            </w:tcBorders>
            <w:hideMark/>
          </w:tcPr>
          <w:p w14:paraId="37620F8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Świadczenia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47F97CD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279.000,00</w:t>
            </w:r>
          </w:p>
        </w:tc>
        <w:tc>
          <w:tcPr>
            <w:tcW w:w="498" w:type="pct"/>
            <w:tcBorders>
              <w:top w:val="outset" w:sz="6" w:space="0" w:color="000000"/>
              <w:left w:val="outset" w:sz="6" w:space="0" w:color="000000"/>
              <w:bottom w:val="outset" w:sz="6" w:space="0" w:color="000000"/>
              <w:right w:val="outset" w:sz="6" w:space="0" w:color="000000"/>
            </w:tcBorders>
            <w:hideMark/>
          </w:tcPr>
          <w:p w14:paraId="493707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5F2EE4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513E0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279.000,00</w:t>
            </w:r>
          </w:p>
        </w:tc>
        <w:tc>
          <w:tcPr>
            <w:tcW w:w="470" w:type="pct"/>
            <w:tcBorders>
              <w:top w:val="outset" w:sz="6" w:space="0" w:color="000000"/>
              <w:left w:val="outset" w:sz="6" w:space="0" w:color="000000"/>
              <w:bottom w:val="outset" w:sz="6" w:space="0" w:color="000000"/>
              <w:right w:val="outset" w:sz="6" w:space="0" w:color="000000"/>
            </w:tcBorders>
            <w:hideMark/>
          </w:tcPr>
          <w:p w14:paraId="0692D5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4A0642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D38C6D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BC7498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383B21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E542FA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EB56AA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00C9065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3B0545F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46.003,00</w:t>
            </w:r>
          </w:p>
        </w:tc>
        <w:tc>
          <w:tcPr>
            <w:tcW w:w="498" w:type="pct"/>
            <w:tcBorders>
              <w:top w:val="outset" w:sz="6" w:space="0" w:color="000000"/>
              <w:left w:val="outset" w:sz="6" w:space="0" w:color="000000"/>
              <w:bottom w:val="outset" w:sz="6" w:space="0" w:color="000000"/>
              <w:right w:val="outset" w:sz="6" w:space="0" w:color="000000"/>
            </w:tcBorders>
            <w:hideMark/>
          </w:tcPr>
          <w:p w14:paraId="545A196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18.148,20</w:t>
            </w:r>
          </w:p>
        </w:tc>
        <w:tc>
          <w:tcPr>
            <w:tcW w:w="389" w:type="pct"/>
            <w:tcBorders>
              <w:top w:val="outset" w:sz="6" w:space="0" w:color="000000"/>
              <w:left w:val="outset" w:sz="6" w:space="0" w:color="000000"/>
              <w:bottom w:val="outset" w:sz="6" w:space="0" w:color="000000"/>
              <w:right w:val="outset" w:sz="6" w:space="0" w:color="000000"/>
            </w:tcBorders>
            <w:hideMark/>
          </w:tcPr>
          <w:p w14:paraId="1F8E6A3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39,45</w:t>
            </w:r>
          </w:p>
        </w:tc>
        <w:tc>
          <w:tcPr>
            <w:tcW w:w="489" w:type="pct"/>
            <w:tcBorders>
              <w:top w:val="outset" w:sz="6" w:space="0" w:color="000000"/>
              <w:left w:val="outset" w:sz="6" w:space="0" w:color="000000"/>
              <w:bottom w:val="outset" w:sz="6" w:space="0" w:color="000000"/>
              <w:right w:val="outset" w:sz="6" w:space="0" w:color="000000"/>
            </w:tcBorders>
            <w:hideMark/>
          </w:tcPr>
          <w:p w14:paraId="358D0D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46.003,00</w:t>
            </w:r>
          </w:p>
        </w:tc>
        <w:tc>
          <w:tcPr>
            <w:tcW w:w="470" w:type="pct"/>
            <w:tcBorders>
              <w:top w:val="outset" w:sz="6" w:space="0" w:color="000000"/>
              <w:left w:val="outset" w:sz="6" w:space="0" w:color="000000"/>
              <w:bottom w:val="outset" w:sz="6" w:space="0" w:color="000000"/>
              <w:right w:val="outset" w:sz="6" w:space="0" w:color="000000"/>
            </w:tcBorders>
            <w:hideMark/>
          </w:tcPr>
          <w:p w14:paraId="7F3F71B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18.148,20</w:t>
            </w:r>
          </w:p>
        </w:tc>
        <w:tc>
          <w:tcPr>
            <w:tcW w:w="465" w:type="pct"/>
            <w:tcBorders>
              <w:top w:val="outset" w:sz="6" w:space="0" w:color="000000"/>
              <w:left w:val="outset" w:sz="6" w:space="0" w:color="000000"/>
              <w:bottom w:val="outset" w:sz="6" w:space="0" w:color="000000"/>
              <w:right w:val="outset" w:sz="6" w:space="0" w:color="000000"/>
            </w:tcBorders>
            <w:hideMark/>
          </w:tcPr>
          <w:p w14:paraId="3FF9F7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3AB401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E1FD16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75D052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69C8B9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EA38C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63612F1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22596A8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2.870,00</w:t>
            </w:r>
          </w:p>
        </w:tc>
        <w:tc>
          <w:tcPr>
            <w:tcW w:w="498" w:type="pct"/>
            <w:tcBorders>
              <w:top w:val="outset" w:sz="6" w:space="0" w:color="000000"/>
              <w:left w:val="outset" w:sz="6" w:space="0" w:color="000000"/>
              <w:bottom w:val="outset" w:sz="6" w:space="0" w:color="000000"/>
              <w:right w:val="outset" w:sz="6" w:space="0" w:color="000000"/>
            </w:tcBorders>
            <w:hideMark/>
          </w:tcPr>
          <w:p w14:paraId="5B59056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2.755,43</w:t>
            </w:r>
          </w:p>
        </w:tc>
        <w:tc>
          <w:tcPr>
            <w:tcW w:w="389" w:type="pct"/>
            <w:tcBorders>
              <w:top w:val="outset" w:sz="6" w:space="0" w:color="000000"/>
              <w:left w:val="outset" w:sz="6" w:space="0" w:color="000000"/>
              <w:bottom w:val="outset" w:sz="6" w:space="0" w:color="000000"/>
              <w:right w:val="outset" w:sz="6" w:space="0" w:color="000000"/>
            </w:tcBorders>
            <w:hideMark/>
          </w:tcPr>
          <w:p w14:paraId="01310F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96,01</w:t>
            </w:r>
          </w:p>
        </w:tc>
        <w:tc>
          <w:tcPr>
            <w:tcW w:w="489" w:type="pct"/>
            <w:tcBorders>
              <w:top w:val="outset" w:sz="6" w:space="0" w:color="000000"/>
              <w:left w:val="outset" w:sz="6" w:space="0" w:color="000000"/>
              <w:bottom w:val="outset" w:sz="6" w:space="0" w:color="000000"/>
              <w:right w:val="outset" w:sz="6" w:space="0" w:color="000000"/>
            </w:tcBorders>
            <w:hideMark/>
          </w:tcPr>
          <w:p w14:paraId="5219FB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2.870,00</w:t>
            </w:r>
          </w:p>
        </w:tc>
        <w:tc>
          <w:tcPr>
            <w:tcW w:w="470" w:type="pct"/>
            <w:tcBorders>
              <w:top w:val="outset" w:sz="6" w:space="0" w:color="000000"/>
              <w:left w:val="outset" w:sz="6" w:space="0" w:color="000000"/>
              <w:bottom w:val="outset" w:sz="6" w:space="0" w:color="000000"/>
              <w:right w:val="outset" w:sz="6" w:space="0" w:color="000000"/>
            </w:tcBorders>
            <w:hideMark/>
          </w:tcPr>
          <w:p w14:paraId="49C0D9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2.755,43</w:t>
            </w:r>
          </w:p>
        </w:tc>
        <w:tc>
          <w:tcPr>
            <w:tcW w:w="465" w:type="pct"/>
            <w:tcBorders>
              <w:top w:val="outset" w:sz="6" w:space="0" w:color="000000"/>
              <w:left w:val="outset" w:sz="6" w:space="0" w:color="000000"/>
              <w:bottom w:val="outset" w:sz="6" w:space="0" w:color="000000"/>
              <w:right w:val="outset" w:sz="6" w:space="0" w:color="000000"/>
            </w:tcBorders>
            <w:hideMark/>
          </w:tcPr>
          <w:p w14:paraId="06555B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3B4E77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7CD22E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5B1908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80317D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9B54EF2" w14:textId="77777777" w:rsidR="00377F63" w:rsidRPr="00BC54C9" w:rsidRDefault="00377F63">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7BA25F38" w14:textId="77777777" w:rsidR="00377F63" w:rsidRPr="00BC54C9" w:rsidRDefault="00377F63">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1F2BE8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8.434,00</w:t>
            </w:r>
          </w:p>
        </w:tc>
        <w:tc>
          <w:tcPr>
            <w:tcW w:w="498" w:type="pct"/>
            <w:tcBorders>
              <w:top w:val="outset" w:sz="6" w:space="0" w:color="000000"/>
              <w:left w:val="outset" w:sz="6" w:space="0" w:color="000000"/>
              <w:bottom w:val="outset" w:sz="6" w:space="0" w:color="000000"/>
              <w:right w:val="outset" w:sz="6" w:space="0" w:color="000000"/>
            </w:tcBorders>
            <w:hideMark/>
          </w:tcPr>
          <w:p w14:paraId="727896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3.346,71</w:t>
            </w:r>
          </w:p>
        </w:tc>
        <w:tc>
          <w:tcPr>
            <w:tcW w:w="389" w:type="pct"/>
            <w:tcBorders>
              <w:top w:val="outset" w:sz="6" w:space="0" w:color="000000"/>
              <w:left w:val="outset" w:sz="6" w:space="0" w:color="000000"/>
              <w:bottom w:val="outset" w:sz="6" w:space="0" w:color="000000"/>
              <w:right w:val="outset" w:sz="6" w:space="0" w:color="000000"/>
            </w:tcBorders>
            <w:hideMark/>
          </w:tcPr>
          <w:p w14:paraId="172D6ED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39,68</w:t>
            </w:r>
          </w:p>
        </w:tc>
        <w:tc>
          <w:tcPr>
            <w:tcW w:w="489" w:type="pct"/>
            <w:tcBorders>
              <w:top w:val="outset" w:sz="6" w:space="0" w:color="000000"/>
              <w:left w:val="outset" w:sz="6" w:space="0" w:color="000000"/>
              <w:bottom w:val="outset" w:sz="6" w:space="0" w:color="000000"/>
              <w:right w:val="outset" w:sz="6" w:space="0" w:color="000000"/>
            </w:tcBorders>
            <w:hideMark/>
          </w:tcPr>
          <w:p w14:paraId="4500F3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8.434,00</w:t>
            </w:r>
          </w:p>
        </w:tc>
        <w:tc>
          <w:tcPr>
            <w:tcW w:w="470" w:type="pct"/>
            <w:tcBorders>
              <w:top w:val="outset" w:sz="6" w:space="0" w:color="000000"/>
              <w:left w:val="outset" w:sz="6" w:space="0" w:color="000000"/>
              <w:bottom w:val="outset" w:sz="6" w:space="0" w:color="000000"/>
              <w:right w:val="outset" w:sz="6" w:space="0" w:color="000000"/>
            </w:tcBorders>
            <w:hideMark/>
          </w:tcPr>
          <w:p w14:paraId="5082FE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3.346,71</w:t>
            </w:r>
          </w:p>
        </w:tc>
        <w:tc>
          <w:tcPr>
            <w:tcW w:w="465" w:type="pct"/>
            <w:tcBorders>
              <w:top w:val="outset" w:sz="6" w:space="0" w:color="000000"/>
              <w:left w:val="outset" w:sz="6" w:space="0" w:color="000000"/>
              <w:bottom w:val="outset" w:sz="6" w:space="0" w:color="000000"/>
              <w:right w:val="outset" w:sz="6" w:space="0" w:color="000000"/>
            </w:tcBorders>
            <w:hideMark/>
          </w:tcPr>
          <w:p w14:paraId="4C594F8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tcPr>
          <w:p w14:paraId="194DC6B7" w14:textId="77777777" w:rsidR="00377F63" w:rsidRPr="00BC54C9" w:rsidRDefault="00377F63">
            <w:pPr>
              <w:pStyle w:val="NormalnyWeb"/>
              <w:jc w:val="center"/>
              <w:rPr>
                <w:rFonts w:asciiTheme="minorHAnsi" w:hAnsiTheme="minorHAnsi" w:cstheme="minorHAnsi"/>
              </w:rPr>
            </w:pPr>
          </w:p>
        </w:tc>
      </w:tr>
      <w:tr w:rsidR="00377F63" w:rsidRPr="00BC54C9" w14:paraId="497B143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3C21D7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8F1349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87CA2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4068B5F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0C1A446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1.200,00</w:t>
            </w:r>
          </w:p>
        </w:tc>
        <w:tc>
          <w:tcPr>
            <w:tcW w:w="498" w:type="pct"/>
            <w:tcBorders>
              <w:top w:val="outset" w:sz="6" w:space="0" w:color="000000"/>
              <w:left w:val="outset" w:sz="6" w:space="0" w:color="000000"/>
              <w:bottom w:val="outset" w:sz="6" w:space="0" w:color="000000"/>
              <w:right w:val="outset" w:sz="6" w:space="0" w:color="000000"/>
            </w:tcBorders>
            <w:hideMark/>
          </w:tcPr>
          <w:p w14:paraId="66BE5A8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476,18</w:t>
            </w:r>
          </w:p>
        </w:tc>
        <w:tc>
          <w:tcPr>
            <w:tcW w:w="389" w:type="pct"/>
            <w:tcBorders>
              <w:top w:val="outset" w:sz="6" w:space="0" w:color="000000"/>
              <w:left w:val="outset" w:sz="6" w:space="0" w:color="000000"/>
              <w:bottom w:val="outset" w:sz="6" w:space="0" w:color="000000"/>
              <w:right w:val="outset" w:sz="6" w:space="0" w:color="000000"/>
            </w:tcBorders>
            <w:hideMark/>
          </w:tcPr>
          <w:p w14:paraId="2FA337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39,68</w:t>
            </w:r>
          </w:p>
        </w:tc>
        <w:tc>
          <w:tcPr>
            <w:tcW w:w="489" w:type="pct"/>
            <w:tcBorders>
              <w:top w:val="outset" w:sz="6" w:space="0" w:color="000000"/>
              <w:left w:val="outset" w:sz="6" w:space="0" w:color="000000"/>
              <w:bottom w:val="outset" w:sz="6" w:space="0" w:color="000000"/>
              <w:right w:val="outset" w:sz="6" w:space="0" w:color="000000"/>
            </w:tcBorders>
            <w:hideMark/>
          </w:tcPr>
          <w:p w14:paraId="2396B5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1.200,00</w:t>
            </w:r>
          </w:p>
        </w:tc>
        <w:tc>
          <w:tcPr>
            <w:tcW w:w="470" w:type="pct"/>
            <w:tcBorders>
              <w:top w:val="outset" w:sz="6" w:space="0" w:color="000000"/>
              <w:left w:val="outset" w:sz="6" w:space="0" w:color="000000"/>
              <w:bottom w:val="outset" w:sz="6" w:space="0" w:color="000000"/>
              <w:right w:val="outset" w:sz="6" w:space="0" w:color="000000"/>
            </w:tcBorders>
            <w:hideMark/>
          </w:tcPr>
          <w:p w14:paraId="67B145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476,18</w:t>
            </w:r>
          </w:p>
        </w:tc>
        <w:tc>
          <w:tcPr>
            <w:tcW w:w="465" w:type="pct"/>
            <w:tcBorders>
              <w:top w:val="outset" w:sz="6" w:space="0" w:color="000000"/>
              <w:left w:val="outset" w:sz="6" w:space="0" w:color="000000"/>
              <w:bottom w:val="outset" w:sz="6" w:space="0" w:color="000000"/>
              <w:right w:val="outset" w:sz="6" w:space="0" w:color="000000"/>
            </w:tcBorders>
            <w:hideMark/>
          </w:tcPr>
          <w:p w14:paraId="16C35A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F653A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C23A4C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1C32CD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79C0A0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83A55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40E7A79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121446C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w:t>
            </w:r>
          </w:p>
        </w:tc>
        <w:tc>
          <w:tcPr>
            <w:tcW w:w="498" w:type="pct"/>
            <w:tcBorders>
              <w:top w:val="outset" w:sz="6" w:space="0" w:color="000000"/>
              <w:left w:val="outset" w:sz="6" w:space="0" w:color="000000"/>
              <w:bottom w:val="outset" w:sz="6" w:space="0" w:color="000000"/>
              <w:right w:val="outset" w:sz="6" w:space="0" w:color="000000"/>
            </w:tcBorders>
            <w:hideMark/>
          </w:tcPr>
          <w:p w14:paraId="2EEC501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AC8FE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4BE7FC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w:t>
            </w:r>
          </w:p>
        </w:tc>
        <w:tc>
          <w:tcPr>
            <w:tcW w:w="470" w:type="pct"/>
            <w:tcBorders>
              <w:top w:val="outset" w:sz="6" w:space="0" w:color="000000"/>
              <w:left w:val="outset" w:sz="6" w:space="0" w:color="000000"/>
              <w:bottom w:val="outset" w:sz="6" w:space="0" w:color="000000"/>
              <w:right w:val="outset" w:sz="6" w:space="0" w:color="000000"/>
            </w:tcBorders>
            <w:hideMark/>
          </w:tcPr>
          <w:p w14:paraId="1DDBE0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17370C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5D94B1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3B5A18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E7528D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FAC323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C105D9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4AE29D3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72B5B4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800,00</w:t>
            </w:r>
          </w:p>
        </w:tc>
        <w:tc>
          <w:tcPr>
            <w:tcW w:w="498" w:type="pct"/>
            <w:tcBorders>
              <w:top w:val="outset" w:sz="6" w:space="0" w:color="000000"/>
              <w:left w:val="outset" w:sz="6" w:space="0" w:color="000000"/>
              <w:bottom w:val="outset" w:sz="6" w:space="0" w:color="000000"/>
              <w:right w:val="outset" w:sz="6" w:space="0" w:color="000000"/>
            </w:tcBorders>
            <w:hideMark/>
          </w:tcPr>
          <w:p w14:paraId="3FE4E47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4B1CE56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E9A2B5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800,00</w:t>
            </w:r>
          </w:p>
        </w:tc>
        <w:tc>
          <w:tcPr>
            <w:tcW w:w="470" w:type="pct"/>
            <w:tcBorders>
              <w:top w:val="outset" w:sz="6" w:space="0" w:color="000000"/>
              <w:left w:val="outset" w:sz="6" w:space="0" w:color="000000"/>
              <w:bottom w:val="outset" w:sz="6" w:space="0" w:color="000000"/>
              <w:right w:val="outset" w:sz="6" w:space="0" w:color="000000"/>
            </w:tcBorders>
            <w:hideMark/>
          </w:tcPr>
          <w:p w14:paraId="6B7C76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20C9B0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47E7E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C17594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A02302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0FF056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27F8FE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22C01C9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3F164D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2.750,00</w:t>
            </w:r>
          </w:p>
        </w:tc>
        <w:tc>
          <w:tcPr>
            <w:tcW w:w="498" w:type="pct"/>
            <w:tcBorders>
              <w:top w:val="outset" w:sz="6" w:space="0" w:color="000000"/>
              <w:left w:val="outset" w:sz="6" w:space="0" w:color="000000"/>
              <w:bottom w:val="outset" w:sz="6" w:space="0" w:color="000000"/>
              <w:right w:val="outset" w:sz="6" w:space="0" w:color="000000"/>
            </w:tcBorders>
            <w:hideMark/>
          </w:tcPr>
          <w:p w14:paraId="55962D3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1.208,10</w:t>
            </w:r>
          </w:p>
        </w:tc>
        <w:tc>
          <w:tcPr>
            <w:tcW w:w="389" w:type="pct"/>
            <w:tcBorders>
              <w:top w:val="outset" w:sz="6" w:space="0" w:color="000000"/>
              <w:left w:val="outset" w:sz="6" w:space="0" w:color="000000"/>
              <w:bottom w:val="outset" w:sz="6" w:space="0" w:color="000000"/>
              <w:right w:val="outset" w:sz="6" w:space="0" w:color="000000"/>
            </w:tcBorders>
            <w:hideMark/>
          </w:tcPr>
          <w:p w14:paraId="7D521D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43,93</w:t>
            </w:r>
          </w:p>
        </w:tc>
        <w:tc>
          <w:tcPr>
            <w:tcW w:w="489" w:type="pct"/>
            <w:tcBorders>
              <w:top w:val="outset" w:sz="6" w:space="0" w:color="000000"/>
              <w:left w:val="outset" w:sz="6" w:space="0" w:color="000000"/>
              <w:bottom w:val="outset" w:sz="6" w:space="0" w:color="000000"/>
              <w:right w:val="outset" w:sz="6" w:space="0" w:color="000000"/>
            </w:tcBorders>
            <w:hideMark/>
          </w:tcPr>
          <w:p w14:paraId="52520F3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2.750,00</w:t>
            </w:r>
          </w:p>
        </w:tc>
        <w:tc>
          <w:tcPr>
            <w:tcW w:w="470" w:type="pct"/>
            <w:tcBorders>
              <w:top w:val="outset" w:sz="6" w:space="0" w:color="000000"/>
              <w:left w:val="outset" w:sz="6" w:space="0" w:color="000000"/>
              <w:bottom w:val="outset" w:sz="6" w:space="0" w:color="000000"/>
              <w:right w:val="outset" w:sz="6" w:space="0" w:color="000000"/>
            </w:tcBorders>
            <w:hideMark/>
          </w:tcPr>
          <w:p w14:paraId="311EAB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1.208,10</w:t>
            </w:r>
          </w:p>
        </w:tc>
        <w:tc>
          <w:tcPr>
            <w:tcW w:w="465" w:type="pct"/>
            <w:tcBorders>
              <w:top w:val="outset" w:sz="6" w:space="0" w:color="000000"/>
              <w:left w:val="outset" w:sz="6" w:space="0" w:color="000000"/>
              <w:bottom w:val="outset" w:sz="6" w:space="0" w:color="000000"/>
              <w:right w:val="outset" w:sz="6" w:space="0" w:color="000000"/>
            </w:tcBorders>
            <w:hideMark/>
          </w:tcPr>
          <w:p w14:paraId="009A34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6CD46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0950F7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6C99D0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F99653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ACCC2C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7C581C6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5B47C2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1.551,00</w:t>
            </w:r>
          </w:p>
        </w:tc>
        <w:tc>
          <w:tcPr>
            <w:tcW w:w="498" w:type="pct"/>
            <w:tcBorders>
              <w:top w:val="outset" w:sz="6" w:space="0" w:color="000000"/>
              <w:left w:val="outset" w:sz="6" w:space="0" w:color="000000"/>
              <w:bottom w:val="outset" w:sz="6" w:space="0" w:color="000000"/>
              <w:right w:val="outset" w:sz="6" w:space="0" w:color="000000"/>
            </w:tcBorders>
            <w:hideMark/>
          </w:tcPr>
          <w:p w14:paraId="6B01D7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1.162,70</w:t>
            </w:r>
          </w:p>
        </w:tc>
        <w:tc>
          <w:tcPr>
            <w:tcW w:w="389" w:type="pct"/>
            <w:tcBorders>
              <w:top w:val="outset" w:sz="6" w:space="0" w:color="000000"/>
              <w:left w:val="outset" w:sz="6" w:space="0" w:color="000000"/>
              <w:bottom w:val="outset" w:sz="6" w:space="0" w:color="000000"/>
              <w:right w:val="outset" w:sz="6" w:space="0" w:color="000000"/>
            </w:tcBorders>
            <w:hideMark/>
          </w:tcPr>
          <w:p w14:paraId="40AC9B4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74,96</w:t>
            </w:r>
          </w:p>
        </w:tc>
        <w:tc>
          <w:tcPr>
            <w:tcW w:w="489" w:type="pct"/>
            <w:tcBorders>
              <w:top w:val="outset" w:sz="6" w:space="0" w:color="000000"/>
              <w:left w:val="outset" w:sz="6" w:space="0" w:color="000000"/>
              <w:bottom w:val="outset" w:sz="6" w:space="0" w:color="000000"/>
              <w:right w:val="outset" w:sz="6" w:space="0" w:color="000000"/>
            </w:tcBorders>
            <w:hideMark/>
          </w:tcPr>
          <w:p w14:paraId="38CCEC2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1.551,00</w:t>
            </w:r>
          </w:p>
        </w:tc>
        <w:tc>
          <w:tcPr>
            <w:tcW w:w="470" w:type="pct"/>
            <w:tcBorders>
              <w:top w:val="outset" w:sz="6" w:space="0" w:color="000000"/>
              <w:left w:val="outset" w:sz="6" w:space="0" w:color="000000"/>
              <w:bottom w:val="outset" w:sz="6" w:space="0" w:color="000000"/>
              <w:right w:val="outset" w:sz="6" w:space="0" w:color="000000"/>
            </w:tcBorders>
            <w:hideMark/>
          </w:tcPr>
          <w:p w14:paraId="288C37F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1.162,70</w:t>
            </w:r>
          </w:p>
        </w:tc>
        <w:tc>
          <w:tcPr>
            <w:tcW w:w="465" w:type="pct"/>
            <w:tcBorders>
              <w:top w:val="outset" w:sz="6" w:space="0" w:color="000000"/>
              <w:left w:val="outset" w:sz="6" w:space="0" w:color="000000"/>
              <w:bottom w:val="outset" w:sz="6" w:space="0" w:color="000000"/>
              <w:right w:val="outset" w:sz="6" w:space="0" w:color="000000"/>
            </w:tcBorders>
            <w:hideMark/>
          </w:tcPr>
          <w:p w14:paraId="264C91A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27C2B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478A51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17E5B4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780D54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484371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4700</w:t>
            </w:r>
          </w:p>
        </w:tc>
        <w:tc>
          <w:tcPr>
            <w:tcW w:w="914" w:type="pct"/>
            <w:tcBorders>
              <w:top w:val="outset" w:sz="6" w:space="0" w:color="000000"/>
              <w:left w:val="outset" w:sz="6" w:space="0" w:color="000000"/>
              <w:bottom w:val="outset" w:sz="6" w:space="0" w:color="000000"/>
              <w:right w:val="outset" w:sz="6" w:space="0" w:color="000000"/>
            </w:tcBorders>
            <w:hideMark/>
          </w:tcPr>
          <w:p w14:paraId="6F41D77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9" w:type="pct"/>
            <w:tcBorders>
              <w:top w:val="outset" w:sz="6" w:space="0" w:color="000000"/>
              <w:left w:val="outset" w:sz="6" w:space="0" w:color="000000"/>
              <w:bottom w:val="outset" w:sz="6" w:space="0" w:color="000000"/>
              <w:right w:val="outset" w:sz="6" w:space="0" w:color="000000"/>
            </w:tcBorders>
            <w:hideMark/>
          </w:tcPr>
          <w:p w14:paraId="4BF43B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98" w:type="pct"/>
            <w:tcBorders>
              <w:top w:val="outset" w:sz="6" w:space="0" w:color="000000"/>
              <w:left w:val="outset" w:sz="6" w:space="0" w:color="000000"/>
              <w:bottom w:val="outset" w:sz="6" w:space="0" w:color="000000"/>
              <w:right w:val="outset" w:sz="6" w:space="0" w:color="000000"/>
            </w:tcBorders>
            <w:hideMark/>
          </w:tcPr>
          <w:p w14:paraId="73A1A23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1AD971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2D59B6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w:t>
            </w:r>
          </w:p>
        </w:tc>
        <w:tc>
          <w:tcPr>
            <w:tcW w:w="470" w:type="pct"/>
            <w:tcBorders>
              <w:top w:val="outset" w:sz="6" w:space="0" w:color="000000"/>
              <w:left w:val="outset" w:sz="6" w:space="0" w:color="000000"/>
              <w:bottom w:val="outset" w:sz="6" w:space="0" w:color="000000"/>
              <w:right w:val="outset" w:sz="6" w:space="0" w:color="000000"/>
            </w:tcBorders>
            <w:hideMark/>
          </w:tcPr>
          <w:p w14:paraId="77B6F8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417120F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C0B31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2428A9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3617BE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DDA468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9CF55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12053271" w14:textId="2F7698B5"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6C6CDE8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690,00</w:t>
            </w:r>
          </w:p>
        </w:tc>
        <w:tc>
          <w:tcPr>
            <w:tcW w:w="498" w:type="pct"/>
            <w:tcBorders>
              <w:top w:val="outset" w:sz="6" w:space="0" w:color="000000"/>
              <w:left w:val="outset" w:sz="6" w:space="0" w:color="000000"/>
              <w:bottom w:val="outset" w:sz="6" w:space="0" w:color="000000"/>
              <w:right w:val="outset" w:sz="6" w:space="0" w:color="000000"/>
            </w:tcBorders>
            <w:hideMark/>
          </w:tcPr>
          <w:p w14:paraId="27A109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7FD13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72ECA2A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690,00</w:t>
            </w:r>
          </w:p>
        </w:tc>
        <w:tc>
          <w:tcPr>
            <w:tcW w:w="470" w:type="pct"/>
            <w:tcBorders>
              <w:top w:val="outset" w:sz="6" w:space="0" w:color="000000"/>
              <w:left w:val="outset" w:sz="6" w:space="0" w:color="000000"/>
              <w:bottom w:val="outset" w:sz="6" w:space="0" w:color="000000"/>
              <w:right w:val="outset" w:sz="6" w:space="0" w:color="000000"/>
            </w:tcBorders>
            <w:hideMark/>
          </w:tcPr>
          <w:p w14:paraId="7B2856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5581CC0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F7C65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60E061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DCBF73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4D78E1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C73AA8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C62D006"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5D31FC4"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F7674C6"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E6AB037"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DF6F11E"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58CDC2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7E665E3"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CDF856A" w14:textId="77777777" w:rsidR="00377F63" w:rsidRPr="00BC54C9" w:rsidRDefault="00377F63">
            <w:pPr>
              <w:pStyle w:val="NormalnyWeb"/>
              <w:jc w:val="center"/>
              <w:rPr>
                <w:rFonts w:asciiTheme="minorHAnsi" w:hAnsiTheme="minorHAnsi" w:cstheme="minorHAnsi"/>
              </w:rPr>
            </w:pPr>
          </w:p>
        </w:tc>
      </w:tr>
      <w:tr w:rsidR="00377F63" w:rsidRPr="00BC54C9" w14:paraId="201A9CF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30C0D8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20709D5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85508</w:t>
            </w:r>
          </w:p>
        </w:tc>
        <w:tc>
          <w:tcPr>
            <w:tcW w:w="270" w:type="pct"/>
            <w:tcBorders>
              <w:top w:val="outset" w:sz="6" w:space="0" w:color="000000"/>
              <w:left w:val="outset" w:sz="6" w:space="0" w:color="000000"/>
              <w:bottom w:val="outset" w:sz="6" w:space="0" w:color="000000"/>
              <w:right w:val="outset" w:sz="6" w:space="0" w:color="000000"/>
            </w:tcBorders>
          </w:tcPr>
          <w:p w14:paraId="1B51A2AC"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25DA6891"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Rodziny zastępcze</w:t>
            </w:r>
          </w:p>
        </w:tc>
        <w:tc>
          <w:tcPr>
            <w:tcW w:w="539" w:type="pct"/>
            <w:tcBorders>
              <w:top w:val="outset" w:sz="6" w:space="0" w:color="000000"/>
              <w:left w:val="outset" w:sz="6" w:space="0" w:color="000000"/>
              <w:bottom w:val="outset" w:sz="6" w:space="0" w:color="000000"/>
              <w:right w:val="outset" w:sz="6" w:space="0" w:color="000000"/>
            </w:tcBorders>
            <w:hideMark/>
          </w:tcPr>
          <w:p w14:paraId="46EA5279"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6.000,00</w:t>
            </w:r>
          </w:p>
        </w:tc>
        <w:tc>
          <w:tcPr>
            <w:tcW w:w="498" w:type="pct"/>
            <w:tcBorders>
              <w:top w:val="outset" w:sz="6" w:space="0" w:color="000000"/>
              <w:left w:val="outset" w:sz="6" w:space="0" w:color="000000"/>
              <w:bottom w:val="outset" w:sz="6" w:space="0" w:color="000000"/>
              <w:right w:val="outset" w:sz="6" w:space="0" w:color="000000"/>
            </w:tcBorders>
            <w:hideMark/>
          </w:tcPr>
          <w:p w14:paraId="266AD6F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1.105,34</w:t>
            </w:r>
          </w:p>
        </w:tc>
        <w:tc>
          <w:tcPr>
            <w:tcW w:w="389" w:type="pct"/>
            <w:tcBorders>
              <w:top w:val="outset" w:sz="6" w:space="0" w:color="000000"/>
              <w:left w:val="outset" w:sz="6" w:space="0" w:color="000000"/>
              <w:bottom w:val="outset" w:sz="6" w:space="0" w:color="000000"/>
              <w:right w:val="outset" w:sz="6" w:space="0" w:color="000000"/>
            </w:tcBorders>
            <w:hideMark/>
          </w:tcPr>
          <w:p w14:paraId="6BC5372A"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18,42</w:t>
            </w:r>
          </w:p>
        </w:tc>
        <w:tc>
          <w:tcPr>
            <w:tcW w:w="489" w:type="pct"/>
            <w:tcBorders>
              <w:top w:val="outset" w:sz="6" w:space="0" w:color="000000"/>
              <w:left w:val="outset" w:sz="6" w:space="0" w:color="000000"/>
              <w:bottom w:val="outset" w:sz="6" w:space="0" w:color="000000"/>
              <w:right w:val="outset" w:sz="6" w:space="0" w:color="000000"/>
            </w:tcBorders>
            <w:hideMark/>
          </w:tcPr>
          <w:p w14:paraId="07E22F03"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6.000,00</w:t>
            </w:r>
          </w:p>
        </w:tc>
        <w:tc>
          <w:tcPr>
            <w:tcW w:w="470" w:type="pct"/>
            <w:tcBorders>
              <w:top w:val="outset" w:sz="6" w:space="0" w:color="000000"/>
              <w:left w:val="outset" w:sz="6" w:space="0" w:color="000000"/>
              <w:bottom w:val="outset" w:sz="6" w:space="0" w:color="000000"/>
              <w:right w:val="outset" w:sz="6" w:space="0" w:color="000000"/>
            </w:tcBorders>
            <w:hideMark/>
          </w:tcPr>
          <w:p w14:paraId="0B32372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1.105,34</w:t>
            </w:r>
          </w:p>
        </w:tc>
        <w:tc>
          <w:tcPr>
            <w:tcW w:w="465" w:type="pct"/>
            <w:tcBorders>
              <w:top w:val="outset" w:sz="6" w:space="0" w:color="000000"/>
              <w:left w:val="outset" w:sz="6" w:space="0" w:color="000000"/>
              <w:bottom w:val="outset" w:sz="6" w:space="0" w:color="000000"/>
              <w:right w:val="outset" w:sz="6" w:space="0" w:color="000000"/>
            </w:tcBorders>
            <w:hideMark/>
          </w:tcPr>
          <w:p w14:paraId="207B457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42590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6F9BCD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803B94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1E75F3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43D7277"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45D07C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FFFAE1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EC6718F"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DFF668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A0DDC6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0CD4990"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E8BF39A"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A0D3011" w14:textId="77777777" w:rsidR="00377F63" w:rsidRPr="00BC54C9" w:rsidRDefault="00377F63">
            <w:pPr>
              <w:pStyle w:val="NormalnyWeb"/>
              <w:jc w:val="center"/>
              <w:rPr>
                <w:rFonts w:asciiTheme="minorHAnsi" w:hAnsiTheme="minorHAnsi" w:cstheme="minorHAnsi"/>
              </w:rPr>
            </w:pPr>
          </w:p>
        </w:tc>
      </w:tr>
      <w:tr w:rsidR="00377F63" w:rsidRPr="00BC54C9" w14:paraId="177F288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5CE549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78F8EC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96445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4330</w:t>
            </w:r>
          </w:p>
        </w:tc>
        <w:tc>
          <w:tcPr>
            <w:tcW w:w="914" w:type="pct"/>
            <w:tcBorders>
              <w:top w:val="outset" w:sz="6" w:space="0" w:color="000000"/>
              <w:left w:val="outset" w:sz="6" w:space="0" w:color="000000"/>
              <w:bottom w:val="outset" w:sz="6" w:space="0" w:color="000000"/>
              <w:right w:val="outset" w:sz="6" w:space="0" w:color="000000"/>
            </w:tcBorders>
            <w:hideMark/>
          </w:tcPr>
          <w:p w14:paraId="46CCF7F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przez jednostki samorządu terytorialnego od innych jednostek samorządu terytorialnego</w:t>
            </w:r>
          </w:p>
        </w:tc>
        <w:tc>
          <w:tcPr>
            <w:tcW w:w="539" w:type="pct"/>
            <w:tcBorders>
              <w:top w:val="outset" w:sz="6" w:space="0" w:color="000000"/>
              <w:left w:val="outset" w:sz="6" w:space="0" w:color="000000"/>
              <w:bottom w:val="outset" w:sz="6" w:space="0" w:color="000000"/>
              <w:right w:val="outset" w:sz="6" w:space="0" w:color="000000"/>
            </w:tcBorders>
            <w:hideMark/>
          </w:tcPr>
          <w:p w14:paraId="405236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w:t>
            </w:r>
          </w:p>
        </w:tc>
        <w:tc>
          <w:tcPr>
            <w:tcW w:w="498" w:type="pct"/>
            <w:tcBorders>
              <w:top w:val="outset" w:sz="6" w:space="0" w:color="000000"/>
              <w:left w:val="outset" w:sz="6" w:space="0" w:color="000000"/>
              <w:bottom w:val="outset" w:sz="6" w:space="0" w:color="000000"/>
              <w:right w:val="outset" w:sz="6" w:space="0" w:color="000000"/>
            </w:tcBorders>
            <w:hideMark/>
          </w:tcPr>
          <w:p w14:paraId="2CF3FAB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1.105,34</w:t>
            </w:r>
          </w:p>
        </w:tc>
        <w:tc>
          <w:tcPr>
            <w:tcW w:w="389" w:type="pct"/>
            <w:tcBorders>
              <w:top w:val="outset" w:sz="6" w:space="0" w:color="000000"/>
              <w:left w:val="outset" w:sz="6" w:space="0" w:color="000000"/>
              <w:bottom w:val="outset" w:sz="6" w:space="0" w:color="000000"/>
              <w:right w:val="outset" w:sz="6" w:space="0" w:color="000000"/>
            </w:tcBorders>
            <w:hideMark/>
          </w:tcPr>
          <w:p w14:paraId="26E7019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18,42</w:t>
            </w:r>
          </w:p>
        </w:tc>
        <w:tc>
          <w:tcPr>
            <w:tcW w:w="489" w:type="pct"/>
            <w:tcBorders>
              <w:top w:val="outset" w:sz="6" w:space="0" w:color="000000"/>
              <w:left w:val="outset" w:sz="6" w:space="0" w:color="000000"/>
              <w:bottom w:val="outset" w:sz="6" w:space="0" w:color="000000"/>
              <w:right w:val="outset" w:sz="6" w:space="0" w:color="000000"/>
            </w:tcBorders>
            <w:hideMark/>
          </w:tcPr>
          <w:p w14:paraId="073420E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w:t>
            </w:r>
          </w:p>
        </w:tc>
        <w:tc>
          <w:tcPr>
            <w:tcW w:w="470" w:type="pct"/>
            <w:tcBorders>
              <w:top w:val="outset" w:sz="6" w:space="0" w:color="000000"/>
              <w:left w:val="outset" w:sz="6" w:space="0" w:color="000000"/>
              <w:bottom w:val="outset" w:sz="6" w:space="0" w:color="000000"/>
              <w:right w:val="outset" w:sz="6" w:space="0" w:color="000000"/>
            </w:tcBorders>
            <w:hideMark/>
          </w:tcPr>
          <w:p w14:paraId="75DDD4E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1.105,34</w:t>
            </w:r>
          </w:p>
        </w:tc>
        <w:tc>
          <w:tcPr>
            <w:tcW w:w="465" w:type="pct"/>
            <w:tcBorders>
              <w:top w:val="outset" w:sz="6" w:space="0" w:color="000000"/>
              <w:left w:val="outset" w:sz="6" w:space="0" w:color="000000"/>
              <w:bottom w:val="outset" w:sz="6" w:space="0" w:color="000000"/>
              <w:right w:val="outset" w:sz="6" w:space="0" w:color="000000"/>
            </w:tcBorders>
            <w:hideMark/>
          </w:tcPr>
          <w:p w14:paraId="5A3D0C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312136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E16F2F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44312F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C3B8FF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40E7801"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A1E9B9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3432EBD"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3650EC7"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6F4EDE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7D571892"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1568397"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F02F6B8"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FBFD9E4" w14:textId="77777777" w:rsidR="00377F63" w:rsidRPr="00BC54C9" w:rsidRDefault="00377F63">
            <w:pPr>
              <w:pStyle w:val="NormalnyWeb"/>
              <w:jc w:val="center"/>
              <w:rPr>
                <w:rFonts w:asciiTheme="minorHAnsi" w:hAnsiTheme="minorHAnsi" w:cstheme="minorHAnsi"/>
              </w:rPr>
            </w:pPr>
          </w:p>
        </w:tc>
      </w:tr>
      <w:tr w:rsidR="00377F63" w:rsidRPr="00BC54C9" w14:paraId="7DF7CEC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174DB2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3B08620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85513</w:t>
            </w:r>
          </w:p>
        </w:tc>
        <w:tc>
          <w:tcPr>
            <w:tcW w:w="270" w:type="pct"/>
            <w:tcBorders>
              <w:top w:val="outset" w:sz="6" w:space="0" w:color="000000"/>
              <w:left w:val="outset" w:sz="6" w:space="0" w:color="000000"/>
              <w:bottom w:val="outset" w:sz="6" w:space="0" w:color="000000"/>
              <w:right w:val="outset" w:sz="6" w:space="0" w:color="000000"/>
            </w:tcBorders>
          </w:tcPr>
          <w:p w14:paraId="4BA6625E"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49187B3A" w14:textId="77777777" w:rsidR="00377F63" w:rsidRPr="00BC54C9" w:rsidRDefault="00377F63">
            <w:pPr>
              <w:pStyle w:val="NormalnyWeb"/>
              <w:spacing w:before="0" w:beforeAutospacing="0" w:after="0" w:line="360" w:lineRule="auto"/>
              <w:jc w:val="both"/>
              <w:rPr>
                <w:rFonts w:asciiTheme="minorHAnsi" w:hAnsiTheme="minorHAnsi" w:cstheme="minorHAnsi"/>
                <w:i/>
              </w:rPr>
            </w:pPr>
            <w:r w:rsidRPr="00BC54C9">
              <w:rPr>
                <w:rFonts w:asciiTheme="minorHAnsi" w:hAnsiTheme="minorHAnsi" w:cstheme="minorHAnsi"/>
                <w:bCs/>
                <w:i/>
                <w:iCs/>
              </w:rPr>
              <w:t xml:space="preserve">Składki na ubezpieczenie zdrowotne opłacane za osoby pobierające niektóre świadczenia rodzinne, zgodnie z przepisami ustawy o świadczeniach rodzinnych oraz za osoby pobierające zasiłki dla </w:t>
            </w:r>
            <w:r w:rsidRPr="00BC54C9">
              <w:rPr>
                <w:rFonts w:asciiTheme="minorHAnsi" w:hAnsiTheme="minorHAnsi" w:cstheme="minorHAnsi"/>
                <w:bCs/>
                <w:i/>
                <w:iCs/>
              </w:rPr>
              <w:lastRenderedPageBreak/>
              <w:t>opiekunów, zgodnie z przepisami ustawy z dnia 4 kwietnia 2014 r. o ustaleniu i wypłacie zasiłków dla opiekunów</w:t>
            </w:r>
          </w:p>
        </w:tc>
        <w:tc>
          <w:tcPr>
            <w:tcW w:w="539" w:type="pct"/>
            <w:tcBorders>
              <w:top w:val="outset" w:sz="6" w:space="0" w:color="000000"/>
              <w:left w:val="outset" w:sz="6" w:space="0" w:color="000000"/>
              <w:bottom w:val="outset" w:sz="6" w:space="0" w:color="000000"/>
              <w:right w:val="outset" w:sz="6" w:space="0" w:color="000000"/>
            </w:tcBorders>
            <w:hideMark/>
          </w:tcPr>
          <w:p w14:paraId="4B3C3A0F"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lastRenderedPageBreak/>
              <w:t>51.554,00</w:t>
            </w:r>
          </w:p>
        </w:tc>
        <w:tc>
          <w:tcPr>
            <w:tcW w:w="498" w:type="pct"/>
            <w:tcBorders>
              <w:top w:val="outset" w:sz="6" w:space="0" w:color="000000"/>
              <w:left w:val="outset" w:sz="6" w:space="0" w:color="000000"/>
              <w:bottom w:val="outset" w:sz="6" w:space="0" w:color="000000"/>
              <w:right w:val="outset" w:sz="6" w:space="0" w:color="000000"/>
            </w:tcBorders>
            <w:hideMark/>
          </w:tcPr>
          <w:p w14:paraId="608C310E"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34.144,92</w:t>
            </w:r>
          </w:p>
        </w:tc>
        <w:tc>
          <w:tcPr>
            <w:tcW w:w="389" w:type="pct"/>
            <w:tcBorders>
              <w:top w:val="outset" w:sz="6" w:space="0" w:color="000000"/>
              <w:left w:val="outset" w:sz="6" w:space="0" w:color="000000"/>
              <w:bottom w:val="outset" w:sz="6" w:space="0" w:color="000000"/>
              <w:right w:val="outset" w:sz="6" w:space="0" w:color="000000"/>
            </w:tcBorders>
            <w:hideMark/>
          </w:tcPr>
          <w:p w14:paraId="7D42DD98"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66,23</w:t>
            </w:r>
          </w:p>
        </w:tc>
        <w:tc>
          <w:tcPr>
            <w:tcW w:w="489" w:type="pct"/>
            <w:tcBorders>
              <w:top w:val="outset" w:sz="6" w:space="0" w:color="000000"/>
              <w:left w:val="outset" w:sz="6" w:space="0" w:color="000000"/>
              <w:bottom w:val="outset" w:sz="6" w:space="0" w:color="000000"/>
              <w:right w:val="outset" w:sz="6" w:space="0" w:color="000000"/>
            </w:tcBorders>
            <w:hideMark/>
          </w:tcPr>
          <w:p w14:paraId="093C058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51.554,00</w:t>
            </w:r>
          </w:p>
        </w:tc>
        <w:tc>
          <w:tcPr>
            <w:tcW w:w="470" w:type="pct"/>
            <w:tcBorders>
              <w:top w:val="outset" w:sz="6" w:space="0" w:color="000000"/>
              <w:left w:val="outset" w:sz="6" w:space="0" w:color="000000"/>
              <w:bottom w:val="outset" w:sz="6" w:space="0" w:color="000000"/>
              <w:right w:val="outset" w:sz="6" w:space="0" w:color="000000"/>
            </w:tcBorders>
            <w:hideMark/>
          </w:tcPr>
          <w:p w14:paraId="5EAE03C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34.144,92</w:t>
            </w:r>
          </w:p>
        </w:tc>
        <w:tc>
          <w:tcPr>
            <w:tcW w:w="465" w:type="pct"/>
            <w:tcBorders>
              <w:top w:val="outset" w:sz="6" w:space="0" w:color="000000"/>
              <w:left w:val="outset" w:sz="6" w:space="0" w:color="000000"/>
              <w:bottom w:val="outset" w:sz="6" w:space="0" w:color="000000"/>
              <w:right w:val="outset" w:sz="6" w:space="0" w:color="000000"/>
            </w:tcBorders>
            <w:hideMark/>
          </w:tcPr>
          <w:p w14:paraId="54D4F3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88554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8240F2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6C4424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230124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93A489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BFFD365"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05DC44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83F9190"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9C01CDF"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A2095DD"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F222D0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D274FE5"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830EDEA" w14:textId="77777777" w:rsidR="00377F63" w:rsidRPr="00BC54C9" w:rsidRDefault="00377F63">
            <w:pPr>
              <w:pStyle w:val="NormalnyWeb"/>
              <w:jc w:val="center"/>
              <w:rPr>
                <w:rFonts w:asciiTheme="minorHAnsi" w:hAnsiTheme="minorHAnsi" w:cstheme="minorHAnsi"/>
              </w:rPr>
            </w:pPr>
          </w:p>
        </w:tc>
      </w:tr>
      <w:tr w:rsidR="00377F63" w:rsidRPr="00BC54C9" w14:paraId="49A2F0D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A667A2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867FC7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84DF9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4130</w:t>
            </w:r>
          </w:p>
        </w:tc>
        <w:tc>
          <w:tcPr>
            <w:tcW w:w="914" w:type="pct"/>
            <w:tcBorders>
              <w:top w:val="outset" w:sz="6" w:space="0" w:color="000000"/>
              <w:left w:val="outset" w:sz="6" w:space="0" w:color="000000"/>
              <w:bottom w:val="outset" w:sz="6" w:space="0" w:color="000000"/>
              <w:right w:val="outset" w:sz="6" w:space="0" w:color="000000"/>
            </w:tcBorders>
            <w:hideMark/>
          </w:tcPr>
          <w:p w14:paraId="725F6B0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ubezpieczenie zdrowotne</w:t>
            </w:r>
          </w:p>
        </w:tc>
        <w:tc>
          <w:tcPr>
            <w:tcW w:w="539" w:type="pct"/>
            <w:tcBorders>
              <w:top w:val="outset" w:sz="6" w:space="0" w:color="000000"/>
              <w:left w:val="outset" w:sz="6" w:space="0" w:color="000000"/>
              <w:bottom w:val="outset" w:sz="6" w:space="0" w:color="000000"/>
              <w:right w:val="outset" w:sz="6" w:space="0" w:color="000000"/>
            </w:tcBorders>
            <w:hideMark/>
          </w:tcPr>
          <w:p w14:paraId="519AE6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51.554,00</w:t>
            </w:r>
          </w:p>
        </w:tc>
        <w:tc>
          <w:tcPr>
            <w:tcW w:w="498" w:type="pct"/>
            <w:tcBorders>
              <w:top w:val="outset" w:sz="6" w:space="0" w:color="000000"/>
              <w:left w:val="outset" w:sz="6" w:space="0" w:color="000000"/>
              <w:bottom w:val="outset" w:sz="6" w:space="0" w:color="000000"/>
              <w:right w:val="outset" w:sz="6" w:space="0" w:color="000000"/>
            </w:tcBorders>
            <w:hideMark/>
          </w:tcPr>
          <w:p w14:paraId="3E84FF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34.144,92</w:t>
            </w:r>
          </w:p>
        </w:tc>
        <w:tc>
          <w:tcPr>
            <w:tcW w:w="389" w:type="pct"/>
            <w:tcBorders>
              <w:top w:val="outset" w:sz="6" w:space="0" w:color="000000"/>
              <w:left w:val="outset" w:sz="6" w:space="0" w:color="000000"/>
              <w:bottom w:val="outset" w:sz="6" w:space="0" w:color="000000"/>
              <w:right w:val="outset" w:sz="6" w:space="0" w:color="000000"/>
            </w:tcBorders>
            <w:hideMark/>
          </w:tcPr>
          <w:p w14:paraId="0F4945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66,23</w:t>
            </w:r>
          </w:p>
        </w:tc>
        <w:tc>
          <w:tcPr>
            <w:tcW w:w="489" w:type="pct"/>
            <w:tcBorders>
              <w:top w:val="outset" w:sz="6" w:space="0" w:color="000000"/>
              <w:left w:val="outset" w:sz="6" w:space="0" w:color="000000"/>
              <w:bottom w:val="outset" w:sz="6" w:space="0" w:color="000000"/>
              <w:right w:val="outset" w:sz="6" w:space="0" w:color="000000"/>
            </w:tcBorders>
            <w:hideMark/>
          </w:tcPr>
          <w:p w14:paraId="08ED049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51.554,00</w:t>
            </w:r>
          </w:p>
        </w:tc>
        <w:tc>
          <w:tcPr>
            <w:tcW w:w="470" w:type="pct"/>
            <w:tcBorders>
              <w:top w:val="outset" w:sz="6" w:space="0" w:color="000000"/>
              <w:left w:val="outset" w:sz="6" w:space="0" w:color="000000"/>
              <w:bottom w:val="outset" w:sz="6" w:space="0" w:color="000000"/>
              <w:right w:val="outset" w:sz="6" w:space="0" w:color="000000"/>
            </w:tcBorders>
            <w:hideMark/>
          </w:tcPr>
          <w:p w14:paraId="07D5B7E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34.144,92</w:t>
            </w:r>
          </w:p>
        </w:tc>
        <w:tc>
          <w:tcPr>
            <w:tcW w:w="465" w:type="pct"/>
            <w:tcBorders>
              <w:top w:val="outset" w:sz="6" w:space="0" w:color="000000"/>
              <w:left w:val="outset" w:sz="6" w:space="0" w:color="000000"/>
              <w:bottom w:val="outset" w:sz="6" w:space="0" w:color="000000"/>
              <w:right w:val="outset" w:sz="6" w:space="0" w:color="000000"/>
            </w:tcBorders>
            <w:hideMark/>
          </w:tcPr>
          <w:p w14:paraId="2CFDB2E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BC402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BB0E4D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AFED14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CAF9B2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7E146B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862E95F"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59FA3E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85F85D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39EA0C3"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78A24E4"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9B626A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BF6B19D"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20883B0" w14:textId="77777777" w:rsidR="00377F63" w:rsidRPr="00BC54C9" w:rsidRDefault="00377F63">
            <w:pPr>
              <w:pStyle w:val="NormalnyWeb"/>
              <w:jc w:val="center"/>
              <w:rPr>
                <w:rFonts w:asciiTheme="minorHAnsi" w:hAnsiTheme="minorHAnsi" w:cstheme="minorHAnsi"/>
              </w:rPr>
            </w:pPr>
          </w:p>
        </w:tc>
      </w:tr>
      <w:tr w:rsidR="00377F63" w:rsidRPr="00BC54C9" w14:paraId="68A56EF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C48914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16FB3EF8"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85516</w:t>
            </w:r>
          </w:p>
        </w:tc>
        <w:tc>
          <w:tcPr>
            <w:tcW w:w="270" w:type="pct"/>
            <w:tcBorders>
              <w:top w:val="outset" w:sz="6" w:space="0" w:color="000000"/>
              <w:left w:val="outset" w:sz="6" w:space="0" w:color="000000"/>
              <w:bottom w:val="outset" w:sz="6" w:space="0" w:color="000000"/>
              <w:right w:val="outset" w:sz="6" w:space="0" w:color="000000"/>
            </w:tcBorders>
          </w:tcPr>
          <w:p w14:paraId="3FAB7D92" w14:textId="77777777" w:rsidR="00377F63" w:rsidRPr="00BC54C9" w:rsidRDefault="00377F63">
            <w:pPr>
              <w:pStyle w:val="NormalnyWeb"/>
              <w:jc w:val="center"/>
              <w:rPr>
                <w:rFonts w:asciiTheme="minorHAnsi" w:hAnsiTheme="minorHAnsi" w:cstheme="minorHAnsi"/>
                <w:i/>
                <w:iCs/>
              </w:rPr>
            </w:pPr>
          </w:p>
        </w:tc>
        <w:tc>
          <w:tcPr>
            <w:tcW w:w="914" w:type="pct"/>
            <w:tcBorders>
              <w:top w:val="outset" w:sz="6" w:space="0" w:color="000000"/>
              <w:left w:val="outset" w:sz="6" w:space="0" w:color="000000"/>
              <w:bottom w:val="outset" w:sz="6" w:space="0" w:color="000000"/>
              <w:right w:val="outset" w:sz="6" w:space="0" w:color="000000"/>
            </w:tcBorders>
            <w:hideMark/>
          </w:tcPr>
          <w:p w14:paraId="30FD1CD6" w14:textId="77777777" w:rsidR="00377F63" w:rsidRPr="00BC54C9" w:rsidRDefault="00377F63">
            <w:pPr>
              <w:pStyle w:val="NormalnyWeb"/>
              <w:rPr>
                <w:rFonts w:asciiTheme="minorHAnsi" w:hAnsiTheme="minorHAnsi" w:cstheme="minorHAnsi"/>
                <w:i/>
                <w:iCs/>
              </w:rPr>
            </w:pPr>
            <w:r w:rsidRPr="00BC54C9">
              <w:rPr>
                <w:rFonts w:asciiTheme="minorHAnsi" w:hAnsiTheme="minorHAnsi" w:cstheme="minorHAnsi"/>
                <w:i/>
                <w:iCs/>
              </w:rPr>
              <w:t>System opieki nad dziećmi w wieku do lat 3</w:t>
            </w:r>
          </w:p>
        </w:tc>
        <w:tc>
          <w:tcPr>
            <w:tcW w:w="539" w:type="pct"/>
            <w:tcBorders>
              <w:top w:val="outset" w:sz="6" w:space="0" w:color="000000"/>
              <w:left w:val="outset" w:sz="6" w:space="0" w:color="000000"/>
              <w:bottom w:val="outset" w:sz="6" w:space="0" w:color="000000"/>
              <w:right w:val="outset" w:sz="6" w:space="0" w:color="000000"/>
            </w:tcBorders>
            <w:hideMark/>
          </w:tcPr>
          <w:p w14:paraId="79480C90"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619.870,43</w:t>
            </w:r>
          </w:p>
        </w:tc>
        <w:tc>
          <w:tcPr>
            <w:tcW w:w="498" w:type="pct"/>
            <w:tcBorders>
              <w:top w:val="outset" w:sz="6" w:space="0" w:color="000000"/>
              <w:left w:val="outset" w:sz="6" w:space="0" w:color="000000"/>
              <w:bottom w:val="outset" w:sz="6" w:space="0" w:color="000000"/>
              <w:right w:val="outset" w:sz="6" w:space="0" w:color="000000"/>
            </w:tcBorders>
            <w:hideMark/>
          </w:tcPr>
          <w:p w14:paraId="5C16F3CF"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196.320,85</w:t>
            </w:r>
          </w:p>
        </w:tc>
        <w:tc>
          <w:tcPr>
            <w:tcW w:w="389" w:type="pct"/>
            <w:tcBorders>
              <w:top w:val="outset" w:sz="6" w:space="0" w:color="000000"/>
              <w:left w:val="outset" w:sz="6" w:space="0" w:color="000000"/>
              <w:bottom w:val="outset" w:sz="6" w:space="0" w:color="000000"/>
              <w:right w:val="outset" w:sz="6" w:space="0" w:color="000000"/>
            </w:tcBorders>
            <w:hideMark/>
          </w:tcPr>
          <w:p w14:paraId="7794440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31,67</w:t>
            </w:r>
          </w:p>
        </w:tc>
        <w:tc>
          <w:tcPr>
            <w:tcW w:w="489" w:type="pct"/>
            <w:tcBorders>
              <w:top w:val="outset" w:sz="6" w:space="0" w:color="000000"/>
              <w:left w:val="outset" w:sz="6" w:space="0" w:color="000000"/>
              <w:bottom w:val="outset" w:sz="6" w:space="0" w:color="000000"/>
              <w:right w:val="outset" w:sz="6" w:space="0" w:color="000000"/>
            </w:tcBorders>
            <w:hideMark/>
          </w:tcPr>
          <w:p w14:paraId="0E01EB94"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619.870,43</w:t>
            </w:r>
          </w:p>
        </w:tc>
        <w:tc>
          <w:tcPr>
            <w:tcW w:w="470" w:type="pct"/>
            <w:tcBorders>
              <w:top w:val="outset" w:sz="6" w:space="0" w:color="000000"/>
              <w:left w:val="outset" w:sz="6" w:space="0" w:color="000000"/>
              <w:bottom w:val="outset" w:sz="6" w:space="0" w:color="000000"/>
              <w:right w:val="outset" w:sz="6" w:space="0" w:color="000000"/>
            </w:tcBorders>
            <w:hideMark/>
          </w:tcPr>
          <w:p w14:paraId="7AB74123"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196.320,85</w:t>
            </w:r>
          </w:p>
        </w:tc>
        <w:tc>
          <w:tcPr>
            <w:tcW w:w="465" w:type="pct"/>
            <w:tcBorders>
              <w:top w:val="outset" w:sz="6" w:space="0" w:color="000000"/>
              <w:left w:val="outset" w:sz="6" w:space="0" w:color="000000"/>
              <w:bottom w:val="outset" w:sz="6" w:space="0" w:color="000000"/>
              <w:right w:val="outset" w:sz="6" w:space="0" w:color="000000"/>
            </w:tcBorders>
            <w:hideMark/>
          </w:tcPr>
          <w:p w14:paraId="634ADAA4"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c>
          <w:tcPr>
            <w:tcW w:w="473" w:type="pct"/>
            <w:tcBorders>
              <w:top w:val="outset" w:sz="6" w:space="0" w:color="000000"/>
              <w:left w:val="outset" w:sz="6" w:space="0" w:color="000000"/>
              <w:bottom w:val="outset" w:sz="6" w:space="0" w:color="000000"/>
              <w:right w:val="outset" w:sz="6" w:space="0" w:color="000000"/>
            </w:tcBorders>
            <w:hideMark/>
          </w:tcPr>
          <w:p w14:paraId="49B2BA64"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w:t>
            </w:r>
          </w:p>
        </w:tc>
      </w:tr>
      <w:tr w:rsidR="00377F63" w:rsidRPr="00BC54C9" w14:paraId="2DF2166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D9F9F8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FB7B9A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65B5EE5"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A543562"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B90C14D"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B547280"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1B975F0"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2EE3F25"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8F948C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E6AE2EC"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5905AA4" w14:textId="77777777" w:rsidR="00377F63" w:rsidRPr="00BC54C9" w:rsidRDefault="00377F63">
            <w:pPr>
              <w:pStyle w:val="NormalnyWeb"/>
              <w:jc w:val="center"/>
              <w:rPr>
                <w:rFonts w:asciiTheme="minorHAnsi" w:hAnsiTheme="minorHAnsi" w:cstheme="minorHAnsi"/>
              </w:rPr>
            </w:pPr>
          </w:p>
        </w:tc>
      </w:tr>
      <w:tr w:rsidR="00377F63" w:rsidRPr="00BC54C9" w14:paraId="4FF3373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B532D1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0F4940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1DED8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3020</w:t>
            </w:r>
          </w:p>
        </w:tc>
        <w:tc>
          <w:tcPr>
            <w:tcW w:w="914" w:type="pct"/>
            <w:tcBorders>
              <w:top w:val="outset" w:sz="6" w:space="0" w:color="000000"/>
              <w:left w:val="outset" w:sz="6" w:space="0" w:color="000000"/>
              <w:bottom w:val="outset" w:sz="6" w:space="0" w:color="000000"/>
              <w:right w:val="outset" w:sz="6" w:space="0" w:color="000000"/>
            </w:tcBorders>
            <w:hideMark/>
          </w:tcPr>
          <w:p w14:paraId="1D1F0DC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9" w:type="pct"/>
            <w:tcBorders>
              <w:top w:val="outset" w:sz="6" w:space="0" w:color="000000"/>
              <w:left w:val="outset" w:sz="6" w:space="0" w:color="000000"/>
              <w:bottom w:val="outset" w:sz="6" w:space="0" w:color="000000"/>
              <w:right w:val="outset" w:sz="6" w:space="0" w:color="000000"/>
            </w:tcBorders>
            <w:hideMark/>
          </w:tcPr>
          <w:p w14:paraId="4B604DC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w:t>
            </w:r>
          </w:p>
        </w:tc>
        <w:tc>
          <w:tcPr>
            <w:tcW w:w="498" w:type="pct"/>
            <w:tcBorders>
              <w:top w:val="outset" w:sz="6" w:space="0" w:color="000000"/>
              <w:left w:val="outset" w:sz="6" w:space="0" w:color="000000"/>
              <w:bottom w:val="outset" w:sz="6" w:space="0" w:color="000000"/>
              <w:right w:val="outset" w:sz="6" w:space="0" w:color="000000"/>
            </w:tcBorders>
            <w:hideMark/>
          </w:tcPr>
          <w:p w14:paraId="4893C35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7BB00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0C1606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w:t>
            </w:r>
          </w:p>
        </w:tc>
        <w:tc>
          <w:tcPr>
            <w:tcW w:w="470" w:type="pct"/>
            <w:tcBorders>
              <w:top w:val="outset" w:sz="6" w:space="0" w:color="000000"/>
              <w:left w:val="outset" w:sz="6" w:space="0" w:color="000000"/>
              <w:bottom w:val="outset" w:sz="6" w:space="0" w:color="000000"/>
              <w:right w:val="outset" w:sz="6" w:space="0" w:color="000000"/>
            </w:tcBorders>
            <w:hideMark/>
          </w:tcPr>
          <w:p w14:paraId="43F1125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125902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BC8585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719FD1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098FDE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850B1F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AC791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4017</w:t>
            </w:r>
          </w:p>
        </w:tc>
        <w:tc>
          <w:tcPr>
            <w:tcW w:w="914" w:type="pct"/>
            <w:tcBorders>
              <w:top w:val="outset" w:sz="6" w:space="0" w:color="000000"/>
              <w:left w:val="outset" w:sz="6" w:space="0" w:color="000000"/>
              <w:bottom w:val="outset" w:sz="6" w:space="0" w:color="000000"/>
              <w:right w:val="outset" w:sz="6" w:space="0" w:color="000000"/>
            </w:tcBorders>
            <w:hideMark/>
          </w:tcPr>
          <w:p w14:paraId="3533BC4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1CCAC6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185.781,81</w:t>
            </w:r>
          </w:p>
        </w:tc>
        <w:tc>
          <w:tcPr>
            <w:tcW w:w="498" w:type="pct"/>
            <w:tcBorders>
              <w:top w:val="outset" w:sz="6" w:space="0" w:color="000000"/>
              <w:left w:val="outset" w:sz="6" w:space="0" w:color="000000"/>
              <w:bottom w:val="outset" w:sz="6" w:space="0" w:color="000000"/>
              <w:right w:val="outset" w:sz="6" w:space="0" w:color="000000"/>
            </w:tcBorders>
            <w:hideMark/>
          </w:tcPr>
          <w:p w14:paraId="2A27A3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92.248,39</w:t>
            </w:r>
          </w:p>
        </w:tc>
        <w:tc>
          <w:tcPr>
            <w:tcW w:w="389" w:type="pct"/>
            <w:tcBorders>
              <w:top w:val="outset" w:sz="6" w:space="0" w:color="000000"/>
              <w:left w:val="outset" w:sz="6" w:space="0" w:color="000000"/>
              <w:bottom w:val="outset" w:sz="6" w:space="0" w:color="000000"/>
              <w:right w:val="outset" w:sz="6" w:space="0" w:color="000000"/>
            </w:tcBorders>
            <w:hideMark/>
          </w:tcPr>
          <w:p w14:paraId="4DAD43E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49,65</w:t>
            </w:r>
          </w:p>
        </w:tc>
        <w:tc>
          <w:tcPr>
            <w:tcW w:w="489" w:type="pct"/>
            <w:tcBorders>
              <w:top w:val="outset" w:sz="6" w:space="0" w:color="000000"/>
              <w:left w:val="outset" w:sz="6" w:space="0" w:color="000000"/>
              <w:bottom w:val="outset" w:sz="6" w:space="0" w:color="000000"/>
              <w:right w:val="outset" w:sz="6" w:space="0" w:color="000000"/>
            </w:tcBorders>
            <w:hideMark/>
          </w:tcPr>
          <w:p w14:paraId="0B11F2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185.781,81</w:t>
            </w:r>
          </w:p>
        </w:tc>
        <w:tc>
          <w:tcPr>
            <w:tcW w:w="470" w:type="pct"/>
            <w:tcBorders>
              <w:top w:val="outset" w:sz="6" w:space="0" w:color="000000"/>
              <w:left w:val="outset" w:sz="6" w:space="0" w:color="000000"/>
              <w:bottom w:val="outset" w:sz="6" w:space="0" w:color="000000"/>
              <w:right w:val="outset" w:sz="6" w:space="0" w:color="000000"/>
            </w:tcBorders>
            <w:hideMark/>
          </w:tcPr>
          <w:p w14:paraId="4A9E15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92.248,39</w:t>
            </w:r>
          </w:p>
        </w:tc>
        <w:tc>
          <w:tcPr>
            <w:tcW w:w="465" w:type="pct"/>
            <w:tcBorders>
              <w:top w:val="outset" w:sz="6" w:space="0" w:color="000000"/>
              <w:left w:val="outset" w:sz="6" w:space="0" w:color="000000"/>
              <w:bottom w:val="outset" w:sz="6" w:space="0" w:color="000000"/>
              <w:right w:val="outset" w:sz="6" w:space="0" w:color="000000"/>
            </w:tcBorders>
            <w:hideMark/>
          </w:tcPr>
          <w:p w14:paraId="2DB418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10D52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951A9D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B0EC43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089D3D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29178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4019</w:t>
            </w:r>
          </w:p>
        </w:tc>
        <w:tc>
          <w:tcPr>
            <w:tcW w:w="914" w:type="pct"/>
            <w:tcBorders>
              <w:top w:val="outset" w:sz="6" w:space="0" w:color="000000"/>
              <w:left w:val="outset" w:sz="6" w:space="0" w:color="000000"/>
              <w:bottom w:val="outset" w:sz="6" w:space="0" w:color="000000"/>
              <w:right w:val="outset" w:sz="6" w:space="0" w:color="000000"/>
            </w:tcBorders>
            <w:hideMark/>
          </w:tcPr>
          <w:p w14:paraId="51B5E3E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49F4120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30.314,80</w:t>
            </w:r>
          </w:p>
        </w:tc>
        <w:tc>
          <w:tcPr>
            <w:tcW w:w="498" w:type="pct"/>
            <w:tcBorders>
              <w:top w:val="outset" w:sz="6" w:space="0" w:color="000000"/>
              <w:left w:val="outset" w:sz="6" w:space="0" w:color="000000"/>
              <w:bottom w:val="outset" w:sz="6" w:space="0" w:color="000000"/>
              <w:right w:val="outset" w:sz="6" w:space="0" w:color="000000"/>
            </w:tcBorders>
            <w:hideMark/>
          </w:tcPr>
          <w:p w14:paraId="336417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14.634,20</w:t>
            </w:r>
          </w:p>
        </w:tc>
        <w:tc>
          <w:tcPr>
            <w:tcW w:w="389" w:type="pct"/>
            <w:tcBorders>
              <w:top w:val="outset" w:sz="6" w:space="0" w:color="000000"/>
              <w:left w:val="outset" w:sz="6" w:space="0" w:color="000000"/>
              <w:bottom w:val="outset" w:sz="6" w:space="0" w:color="000000"/>
              <w:right w:val="outset" w:sz="6" w:space="0" w:color="000000"/>
            </w:tcBorders>
            <w:hideMark/>
          </w:tcPr>
          <w:p w14:paraId="21D8AB4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48,27</w:t>
            </w:r>
          </w:p>
        </w:tc>
        <w:tc>
          <w:tcPr>
            <w:tcW w:w="489" w:type="pct"/>
            <w:tcBorders>
              <w:top w:val="outset" w:sz="6" w:space="0" w:color="000000"/>
              <w:left w:val="outset" w:sz="6" w:space="0" w:color="000000"/>
              <w:bottom w:val="outset" w:sz="6" w:space="0" w:color="000000"/>
              <w:right w:val="outset" w:sz="6" w:space="0" w:color="000000"/>
            </w:tcBorders>
            <w:hideMark/>
          </w:tcPr>
          <w:p w14:paraId="1030800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30.314,80</w:t>
            </w:r>
          </w:p>
        </w:tc>
        <w:tc>
          <w:tcPr>
            <w:tcW w:w="470" w:type="pct"/>
            <w:tcBorders>
              <w:top w:val="outset" w:sz="6" w:space="0" w:color="000000"/>
              <w:left w:val="outset" w:sz="6" w:space="0" w:color="000000"/>
              <w:bottom w:val="outset" w:sz="6" w:space="0" w:color="000000"/>
              <w:right w:val="outset" w:sz="6" w:space="0" w:color="000000"/>
            </w:tcBorders>
            <w:hideMark/>
          </w:tcPr>
          <w:p w14:paraId="2FACDC0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14.634,20</w:t>
            </w:r>
          </w:p>
        </w:tc>
        <w:tc>
          <w:tcPr>
            <w:tcW w:w="465" w:type="pct"/>
            <w:tcBorders>
              <w:top w:val="outset" w:sz="6" w:space="0" w:color="000000"/>
              <w:left w:val="outset" w:sz="6" w:space="0" w:color="000000"/>
              <w:bottom w:val="outset" w:sz="6" w:space="0" w:color="000000"/>
              <w:right w:val="outset" w:sz="6" w:space="0" w:color="000000"/>
            </w:tcBorders>
            <w:hideMark/>
          </w:tcPr>
          <w:p w14:paraId="158184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4BAB2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DC31D3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CEE240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6E908D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5051A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4047</w:t>
            </w:r>
          </w:p>
        </w:tc>
        <w:tc>
          <w:tcPr>
            <w:tcW w:w="914" w:type="pct"/>
            <w:tcBorders>
              <w:top w:val="outset" w:sz="6" w:space="0" w:color="000000"/>
              <w:left w:val="outset" w:sz="6" w:space="0" w:color="000000"/>
              <w:bottom w:val="outset" w:sz="6" w:space="0" w:color="000000"/>
              <w:right w:val="outset" w:sz="6" w:space="0" w:color="000000"/>
            </w:tcBorders>
            <w:hideMark/>
          </w:tcPr>
          <w:p w14:paraId="2FCF52B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3FA526A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17.571,95</w:t>
            </w:r>
          </w:p>
        </w:tc>
        <w:tc>
          <w:tcPr>
            <w:tcW w:w="498" w:type="pct"/>
            <w:tcBorders>
              <w:top w:val="outset" w:sz="6" w:space="0" w:color="000000"/>
              <w:left w:val="outset" w:sz="6" w:space="0" w:color="000000"/>
              <w:bottom w:val="outset" w:sz="6" w:space="0" w:color="000000"/>
              <w:right w:val="outset" w:sz="6" w:space="0" w:color="000000"/>
            </w:tcBorders>
            <w:hideMark/>
          </w:tcPr>
          <w:p w14:paraId="3DC884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12.614,89</w:t>
            </w:r>
          </w:p>
        </w:tc>
        <w:tc>
          <w:tcPr>
            <w:tcW w:w="389" w:type="pct"/>
            <w:tcBorders>
              <w:top w:val="outset" w:sz="6" w:space="0" w:color="000000"/>
              <w:left w:val="outset" w:sz="6" w:space="0" w:color="000000"/>
              <w:bottom w:val="outset" w:sz="6" w:space="0" w:color="000000"/>
              <w:right w:val="outset" w:sz="6" w:space="0" w:color="000000"/>
            </w:tcBorders>
            <w:hideMark/>
          </w:tcPr>
          <w:p w14:paraId="50A02AA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71,79</w:t>
            </w:r>
          </w:p>
        </w:tc>
        <w:tc>
          <w:tcPr>
            <w:tcW w:w="489" w:type="pct"/>
            <w:tcBorders>
              <w:top w:val="outset" w:sz="6" w:space="0" w:color="000000"/>
              <w:left w:val="outset" w:sz="6" w:space="0" w:color="000000"/>
              <w:bottom w:val="outset" w:sz="6" w:space="0" w:color="000000"/>
              <w:right w:val="outset" w:sz="6" w:space="0" w:color="000000"/>
            </w:tcBorders>
            <w:hideMark/>
          </w:tcPr>
          <w:p w14:paraId="2B91F9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17.571,95</w:t>
            </w:r>
          </w:p>
        </w:tc>
        <w:tc>
          <w:tcPr>
            <w:tcW w:w="470" w:type="pct"/>
            <w:tcBorders>
              <w:top w:val="outset" w:sz="6" w:space="0" w:color="000000"/>
              <w:left w:val="outset" w:sz="6" w:space="0" w:color="000000"/>
              <w:bottom w:val="outset" w:sz="6" w:space="0" w:color="000000"/>
              <w:right w:val="outset" w:sz="6" w:space="0" w:color="000000"/>
            </w:tcBorders>
            <w:hideMark/>
          </w:tcPr>
          <w:p w14:paraId="1A2253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12.614,89</w:t>
            </w:r>
          </w:p>
        </w:tc>
        <w:tc>
          <w:tcPr>
            <w:tcW w:w="465" w:type="pct"/>
            <w:tcBorders>
              <w:top w:val="outset" w:sz="6" w:space="0" w:color="000000"/>
              <w:left w:val="outset" w:sz="6" w:space="0" w:color="000000"/>
              <w:bottom w:val="outset" w:sz="6" w:space="0" w:color="000000"/>
              <w:right w:val="outset" w:sz="6" w:space="0" w:color="000000"/>
            </w:tcBorders>
            <w:hideMark/>
          </w:tcPr>
          <w:p w14:paraId="31EE2B0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8F5EE4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B243AC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144B7C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44A026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64A6E4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4117</w:t>
            </w:r>
          </w:p>
        </w:tc>
        <w:tc>
          <w:tcPr>
            <w:tcW w:w="914" w:type="pct"/>
            <w:tcBorders>
              <w:top w:val="outset" w:sz="6" w:space="0" w:color="000000"/>
              <w:left w:val="outset" w:sz="6" w:space="0" w:color="000000"/>
              <w:bottom w:val="outset" w:sz="6" w:space="0" w:color="000000"/>
              <w:right w:val="outset" w:sz="6" w:space="0" w:color="000000"/>
            </w:tcBorders>
            <w:hideMark/>
          </w:tcPr>
          <w:p w14:paraId="40764DC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1591870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36.461,19</w:t>
            </w:r>
          </w:p>
        </w:tc>
        <w:tc>
          <w:tcPr>
            <w:tcW w:w="498" w:type="pct"/>
            <w:tcBorders>
              <w:top w:val="outset" w:sz="6" w:space="0" w:color="000000"/>
              <w:left w:val="outset" w:sz="6" w:space="0" w:color="000000"/>
              <w:bottom w:val="outset" w:sz="6" w:space="0" w:color="000000"/>
              <w:right w:val="outset" w:sz="6" w:space="0" w:color="000000"/>
            </w:tcBorders>
            <w:hideMark/>
          </w:tcPr>
          <w:p w14:paraId="0AF708C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18.522,36</w:t>
            </w:r>
          </w:p>
        </w:tc>
        <w:tc>
          <w:tcPr>
            <w:tcW w:w="389" w:type="pct"/>
            <w:tcBorders>
              <w:top w:val="outset" w:sz="6" w:space="0" w:color="000000"/>
              <w:left w:val="outset" w:sz="6" w:space="0" w:color="000000"/>
              <w:bottom w:val="outset" w:sz="6" w:space="0" w:color="000000"/>
              <w:right w:val="outset" w:sz="6" w:space="0" w:color="000000"/>
            </w:tcBorders>
            <w:hideMark/>
          </w:tcPr>
          <w:p w14:paraId="42190C0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50,80</w:t>
            </w:r>
          </w:p>
        </w:tc>
        <w:tc>
          <w:tcPr>
            <w:tcW w:w="489" w:type="pct"/>
            <w:tcBorders>
              <w:top w:val="outset" w:sz="6" w:space="0" w:color="000000"/>
              <w:left w:val="outset" w:sz="6" w:space="0" w:color="000000"/>
              <w:bottom w:val="outset" w:sz="6" w:space="0" w:color="000000"/>
              <w:right w:val="outset" w:sz="6" w:space="0" w:color="000000"/>
            </w:tcBorders>
            <w:hideMark/>
          </w:tcPr>
          <w:p w14:paraId="55EEDF1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36.461,19</w:t>
            </w:r>
          </w:p>
        </w:tc>
        <w:tc>
          <w:tcPr>
            <w:tcW w:w="470" w:type="pct"/>
            <w:tcBorders>
              <w:top w:val="outset" w:sz="6" w:space="0" w:color="000000"/>
              <w:left w:val="outset" w:sz="6" w:space="0" w:color="000000"/>
              <w:bottom w:val="outset" w:sz="6" w:space="0" w:color="000000"/>
              <w:right w:val="outset" w:sz="6" w:space="0" w:color="000000"/>
            </w:tcBorders>
            <w:hideMark/>
          </w:tcPr>
          <w:p w14:paraId="47F1C6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18.522,36</w:t>
            </w:r>
          </w:p>
        </w:tc>
        <w:tc>
          <w:tcPr>
            <w:tcW w:w="465" w:type="pct"/>
            <w:tcBorders>
              <w:top w:val="outset" w:sz="6" w:space="0" w:color="000000"/>
              <w:left w:val="outset" w:sz="6" w:space="0" w:color="000000"/>
              <w:bottom w:val="outset" w:sz="6" w:space="0" w:color="000000"/>
              <w:right w:val="outset" w:sz="6" w:space="0" w:color="000000"/>
            </w:tcBorders>
            <w:hideMark/>
          </w:tcPr>
          <w:p w14:paraId="215DF4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C80FAD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0CDC65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7F016B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0A3973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EEDBA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4119</w:t>
            </w:r>
          </w:p>
        </w:tc>
        <w:tc>
          <w:tcPr>
            <w:tcW w:w="914" w:type="pct"/>
            <w:tcBorders>
              <w:top w:val="outset" w:sz="6" w:space="0" w:color="000000"/>
              <w:left w:val="outset" w:sz="6" w:space="0" w:color="000000"/>
              <w:bottom w:val="outset" w:sz="6" w:space="0" w:color="000000"/>
              <w:right w:val="outset" w:sz="6" w:space="0" w:color="000000"/>
            </w:tcBorders>
            <w:hideMark/>
          </w:tcPr>
          <w:p w14:paraId="210D3BD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13BCF8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5.435,45</w:t>
            </w:r>
          </w:p>
        </w:tc>
        <w:tc>
          <w:tcPr>
            <w:tcW w:w="498" w:type="pct"/>
            <w:tcBorders>
              <w:top w:val="outset" w:sz="6" w:space="0" w:color="000000"/>
              <w:left w:val="outset" w:sz="6" w:space="0" w:color="000000"/>
              <w:bottom w:val="outset" w:sz="6" w:space="0" w:color="000000"/>
              <w:right w:val="outset" w:sz="6" w:space="0" w:color="000000"/>
            </w:tcBorders>
            <w:hideMark/>
          </w:tcPr>
          <w:p w14:paraId="538EF1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2.623,94</w:t>
            </w:r>
          </w:p>
        </w:tc>
        <w:tc>
          <w:tcPr>
            <w:tcW w:w="389" w:type="pct"/>
            <w:tcBorders>
              <w:top w:val="outset" w:sz="6" w:space="0" w:color="000000"/>
              <w:left w:val="outset" w:sz="6" w:space="0" w:color="000000"/>
              <w:bottom w:val="outset" w:sz="6" w:space="0" w:color="000000"/>
              <w:right w:val="outset" w:sz="6" w:space="0" w:color="000000"/>
            </w:tcBorders>
            <w:hideMark/>
          </w:tcPr>
          <w:p w14:paraId="2DD031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48,27</w:t>
            </w:r>
          </w:p>
        </w:tc>
        <w:tc>
          <w:tcPr>
            <w:tcW w:w="489" w:type="pct"/>
            <w:tcBorders>
              <w:top w:val="outset" w:sz="6" w:space="0" w:color="000000"/>
              <w:left w:val="outset" w:sz="6" w:space="0" w:color="000000"/>
              <w:bottom w:val="outset" w:sz="6" w:space="0" w:color="000000"/>
              <w:right w:val="outset" w:sz="6" w:space="0" w:color="000000"/>
            </w:tcBorders>
            <w:hideMark/>
          </w:tcPr>
          <w:p w14:paraId="26FE86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5.435,45</w:t>
            </w:r>
          </w:p>
        </w:tc>
        <w:tc>
          <w:tcPr>
            <w:tcW w:w="470" w:type="pct"/>
            <w:tcBorders>
              <w:top w:val="outset" w:sz="6" w:space="0" w:color="000000"/>
              <w:left w:val="outset" w:sz="6" w:space="0" w:color="000000"/>
              <w:bottom w:val="outset" w:sz="6" w:space="0" w:color="000000"/>
              <w:right w:val="outset" w:sz="6" w:space="0" w:color="000000"/>
            </w:tcBorders>
            <w:hideMark/>
          </w:tcPr>
          <w:p w14:paraId="0D7C6C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2.623,94</w:t>
            </w:r>
          </w:p>
        </w:tc>
        <w:tc>
          <w:tcPr>
            <w:tcW w:w="465" w:type="pct"/>
            <w:tcBorders>
              <w:top w:val="outset" w:sz="6" w:space="0" w:color="000000"/>
              <w:left w:val="outset" w:sz="6" w:space="0" w:color="000000"/>
              <w:bottom w:val="outset" w:sz="6" w:space="0" w:color="000000"/>
              <w:right w:val="outset" w:sz="6" w:space="0" w:color="000000"/>
            </w:tcBorders>
            <w:hideMark/>
          </w:tcPr>
          <w:p w14:paraId="796D44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FDE5E1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F75ECC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13FEEC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CB7E79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63D49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4127</w:t>
            </w:r>
          </w:p>
        </w:tc>
        <w:tc>
          <w:tcPr>
            <w:tcW w:w="914" w:type="pct"/>
            <w:tcBorders>
              <w:top w:val="outset" w:sz="6" w:space="0" w:color="000000"/>
              <w:left w:val="outset" w:sz="6" w:space="0" w:color="000000"/>
              <w:bottom w:val="outset" w:sz="6" w:space="0" w:color="000000"/>
              <w:right w:val="outset" w:sz="6" w:space="0" w:color="000000"/>
            </w:tcBorders>
            <w:hideMark/>
          </w:tcPr>
          <w:p w14:paraId="6827670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4AA8A7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4.982,15</w:t>
            </w:r>
          </w:p>
        </w:tc>
        <w:tc>
          <w:tcPr>
            <w:tcW w:w="498" w:type="pct"/>
            <w:tcBorders>
              <w:top w:val="outset" w:sz="6" w:space="0" w:color="000000"/>
              <w:left w:val="outset" w:sz="6" w:space="0" w:color="000000"/>
              <w:bottom w:val="outset" w:sz="6" w:space="0" w:color="000000"/>
              <w:right w:val="outset" w:sz="6" w:space="0" w:color="000000"/>
            </w:tcBorders>
            <w:hideMark/>
          </w:tcPr>
          <w:p w14:paraId="433939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2.530,94</w:t>
            </w:r>
          </w:p>
        </w:tc>
        <w:tc>
          <w:tcPr>
            <w:tcW w:w="389" w:type="pct"/>
            <w:tcBorders>
              <w:top w:val="outset" w:sz="6" w:space="0" w:color="000000"/>
              <w:left w:val="outset" w:sz="6" w:space="0" w:color="000000"/>
              <w:bottom w:val="outset" w:sz="6" w:space="0" w:color="000000"/>
              <w:right w:val="outset" w:sz="6" w:space="0" w:color="000000"/>
            </w:tcBorders>
            <w:hideMark/>
          </w:tcPr>
          <w:p w14:paraId="0552B8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50,80</w:t>
            </w:r>
          </w:p>
        </w:tc>
        <w:tc>
          <w:tcPr>
            <w:tcW w:w="489" w:type="pct"/>
            <w:tcBorders>
              <w:top w:val="outset" w:sz="6" w:space="0" w:color="000000"/>
              <w:left w:val="outset" w:sz="6" w:space="0" w:color="000000"/>
              <w:bottom w:val="outset" w:sz="6" w:space="0" w:color="000000"/>
              <w:right w:val="outset" w:sz="6" w:space="0" w:color="000000"/>
            </w:tcBorders>
            <w:hideMark/>
          </w:tcPr>
          <w:p w14:paraId="51869C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4.982,15</w:t>
            </w:r>
          </w:p>
        </w:tc>
        <w:tc>
          <w:tcPr>
            <w:tcW w:w="470" w:type="pct"/>
            <w:tcBorders>
              <w:top w:val="outset" w:sz="6" w:space="0" w:color="000000"/>
              <w:left w:val="outset" w:sz="6" w:space="0" w:color="000000"/>
              <w:bottom w:val="outset" w:sz="6" w:space="0" w:color="000000"/>
              <w:right w:val="outset" w:sz="6" w:space="0" w:color="000000"/>
            </w:tcBorders>
            <w:hideMark/>
          </w:tcPr>
          <w:p w14:paraId="34272E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2.530,94</w:t>
            </w:r>
          </w:p>
        </w:tc>
        <w:tc>
          <w:tcPr>
            <w:tcW w:w="465" w:type="pct"/>
            <w:tcBorders>
              <w:top w:val="outset" w:sz="6" w:space="0" w:color="000000"/>
              <w:left w:val="outset" w:sz="6" w:space="0" w:color="000000"/>
              <w:bottom w:val="outset" w:sz="6" w:space="0" w:color="000000"/>
              <w:right w:val="outset" w:sz="6" w:space="0" w:color="000000"/>
            </w:tcBorders>
            <w:hideMark/>
          </w:tcPr>
          <w:p w14:paraId="5E229BD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0C20C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125A56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A09A00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E4D118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DA6FC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4129</w:t>
            </w:r>
          </w:p>
        </w:tc>
        <w:tc>
          <w:tcPr>
            <w:tcW w:w="914" w:type="pct"/>
            <w:tcBorders>
              <w:top w:val="outset" w:sz="6" w:space="0" w:color="000000"/>
              <w:left w:val="outset" w:sz="6" w:space="0" w:color="000000"/>
              <w:bottom w:val="outset" w:sz="6" w:space="0" w:color="000000"/>
              <w:right w:val="outset" w:sz="6" w:space="0" w:color="000000"/>
            </w:tcBorders>
            <w:hideMark/>
          </w:tcPr>
          <w:p w14:paraId="2A1E8B9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70DE799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742,71</w:t>
            </w:r>
          </w:p>
        </w:tc>
        <w:tc>
          <w:tcPr>
            <w:tcW w:w="498" w:type="pct"/>
            <w:tcBorders>
              <w:top w:val="outset" w:sz="6" w:space="0" w:color="000000"/>
              <w:left w:val="outset" w:sz="6" w:space="0" w:color="000000"/>
              <w:bottom w:val="outset" w:sz="6" w:space="0" w:color="000000"/>
              <w:right w:val="outset" w:sz="6" w:space="0" w:color="000000"/>
            </w:tcBorders>
            <w:hideMark/>
          </w:tcPr>
          <w:p w14:paraId="21EBB69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358,53</w:t>
            </w:r>
          </w:p>
        </w:tc>
        <w:tc>
          <w:tcPr>
            <w:tcW w:w="389" w:type="pct"/>
            <w:tcBorders>
              <w:top w:val="outset" w:sz="6" w:space="0" w:color="000000"/>
              <w:left w:val="outset" w:sz="6" w:space="0" w:color="000000"/>
              <w:bottom w:val="outset" w:sz="6" w:space="0" w:color="000000"/>
              <w:right w:val="outset" w:sz="6" w:space="0" w:color="000000"/>
            </w:tcBorders>
            <w:hideMark/>
          </w:tcPr>
          <w:p w14:paraId="6AC8171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48,27</w:t>
            </w:r>
          </w:p>
        </w:tc>
        <w:tc>
          <w:tcPr>
            <w:tcW w:w="489" w:type="pct"/>
            <w:tcBorders>
              <w:top w:val="outset" w:sz="6" w:space="0" w:color="000000"/>
              <w:left w:val="outset" w:sz="6" w:space="0" w:color="000000"/>
              <w:bottom w:val="outset" w:sz="6" w:space="0" w:color="000000"/>
              <w:right w:val="outset" w:sz="6" w:space="0" w:color="000000"/>
            </w:tcBorders>
            <w:hideMark/>
          </w:tcPr>
          <w:p w14:paraId="1929D6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742,71</w:t>
            </w:r>
          </w:p>
        </w:tc>
        <w:tc>
          <w:tcPr>
            <w:tcW w:w="470" w:type="pct"/>
            <w:tcBorders>
              <w:top w:val="outset" w:sz="6" w:space="0" w:color="000000"/>
              <w:left w:val="outset" w:sz="6" w:space="0" w:color="000000"/>
              <w:bottom w:val="outset" w:sz="6" w:space="0" w:color="000000"/>
              <w:right w:val="outset" w:sz="6" w:space="0" w:color="000000"/>
            </w:tcBorders>
            <w:hideMark/>
          </w:tcPr>
          <w:p w14:paraId="750643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358,53</w:t>
            </w:r>
          </w:p>
        </w:tc>
        <w:tc>
          <w:tcPr>
            <w:tcW w:w="465" w:type="pct"/>
            <w:tcBorders>
              <w:top w:val="outset" w:sz="6" w:space="0" w:color="000000"/>
              <w:left w:val="outset" w:sz="6" w:space="0" w:color="000000"/>
              <w:bottom w:val="outset" w:sz="6" w:space="0" w:color="000000"/>
              <w:right w:val="outset" w:sz="6" w:space="0" w:color="000000"/>
            </w:tcBorders>
            <w:hideMark/>
          </w:tcPr>
          <w:p w14:paraId="0C6348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7D929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BC74C2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C46DA3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52DAD7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463BC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61514AF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06B4E5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33.240,00</w:t>
            </w:r>
          </w:p>
        </w:tc>
        <w:tc>
          <w:tcPr>
            <w:tcW w:w="498" w:type="pct"/>
            <w:tcBorders>
              <w:top w:val="outset" w:sz="6" w:space="0" w:color="000000"/>
              <w:left w:val="outset" w:sz="6" w:space="0" w:color="000000"/>
              <w:bottom w:val="outset" w:sz="6" w:space="0" w:color="000000"/>
              <w:right w:val="outset" w:sz="6" w:space="0" w:color="000000"/>
            </w:tcBorders>
            <w:hideMark/>
          </w:tcPr>
          <w:p w14:paraId="64D64E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794,89</w:t>
            </w:r>
          </w:p>
        </w:tc>
        <w:tc>
          <w:tcPr>
            <w:tcW w:w="389" w:type="pct"/>
            <w:tcBorders>
              <w:top w:val="outset" w:sz="6" w:space="0" w:color="000000"/>
              <w:left w:val="outset" w:sz="6" w:space="0" w:color="000000"/>
              <w:bottom w:val="outset" w:sz="6" w:space="0" w:color="000000"/>
              <w:right w:val="outset" w:sz="6" w:space="0" w:color="000000"/>
            </w:tcBorders>
            <w:hideMark/>
          </w:tcPr>
          <w:p w14:paraId="0C7D12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2,39</w:t>
            </w:r>
          </w:p>
        </w:tc>
        <w:tc>
          <w:tcPr>
            <w:tcW w:w="489" w:type="pct"/>
            <w:tcBorders>
              <w:top w:val="outset" w:sz="6" w:space="0" w:color="000000"/>
              <w:left w:val="outset" w:sz="6" w:space="0" w:color="000000"/>
              <w:bottom w:val="outset" w:sz="6" w:space="0" w:color="000000"/>
              <w:right w:val="outset" w:sz="6" w:space="0" w:color="000000"/>
            </w:tcBorders>
            <w:hideMark/>
          </w:tcPr>
          <w:p w14:paraId="35425B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33.240,00</w:t>
            </w:r>
          </w:p>
        </w:tc>
        <w:tc>
          <w:tcPr>
            <w:tcW w:w="470" w:type="pct"/>
            <w:tcBorders>
              <w:top w:val="outset" w:sz="6" w:space="0" w:color="000000"/>
              <w:left w:val="outset" w:sz="6" w:space="0" w:color="000000"/>
              <w:bottom w:val="outset" w:sz="6" w:space="0" w:color="000000"/>
              <w:right w:val="outset" w:sz="6" w:space="0" w:color="000000"/>
            </w:tcBorders>
            <w:hideMark/>
          </w:tcPr>
          <w:p w14:paraId="4DB94F1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794,89</w:t>
            </w:r>
          </w:p>
        </w:tc>
        <w:tc>
          <w:tcPr>
            <w:tcW w:w="465" w:type="pct"/>
            <w:tcBorders>
              <w:top w:val="outset" w:sz="6" w:space="0" w:color="000000"/>
              <w:left w:val="outset" w:sz="6" w:space="0" w:color="000000"/>
              <w:bottom w:val="outset" w:sz="6" w:space="0" w:color="000000"/>
              <w:right w:val="outset" w:sz="6" w:space="0" w:color="000000"/>
            </w:tcBorders>
            <w:hideMark/>
          </w:tcPr>
          <w:p w14:paraId="591CFD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8331C0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07DA75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7C1479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CE33F9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50B93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4217</w:t>
            </w:r>
          </w:p>
        </w:tc>
        <w:tc>
          <w:tcPr>
            <w:tcW w:w="914" w:type="pct"/>
            <w:tcBorders>
              <w:top w:val="outset" w:sz="6" w:space="0" w:color="000000"/>
              <w:left w:val="outset" w:sz="6" w:space="0" w:color="000000"/>
              <w:bottom w:val="outset" w:sz="6" w:space="0" w:color="000000"/>
              <w:right w:val="outset" w:sz="6" w:space="0" w:color="000000"/>
            </w:tcBorders>
            <w:hideMark/>
          </w:tcPr>
          <w:p w14:paraId="482ECA1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460BC2C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128.459,87</w:t>
            </w:r>
          </w:p>
        </w:tc>
        <w:tc>
          <w:tcPr>
            <w:tcW w:w="498" w:type="pct"/>
            <w:tcBorders>
              <w:top w:val="outset" w:sz="6" w:space="0" w:color="000000"/>
              <w:left w:val="outset" w:sz="6" w:space="0" w:color="000000"/>
              <w:bottom w:val="outset" w:sz="6" w:space="0" w:color="000000"/>
              <w:right w:val="outset" w:sz="6" w:space="0" w:color="000000"/>
            </w:tcBorders>
            <w:hideMark/>
          </w:tcPr>
          <w:p w14:paraId="4C3D024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6.372,46</w:t>
            </w:r>
          </w:p>
        </w:tc>
        <w:tc>
          <w:tcPr>
            <w:tcW w:w="389" w:type="pct"/>
            <w:tcBorders>
              <w:top w:val="outset" w:sz="6" w:space="0" w:color="000000"/>
              <w:left w:val="outset" w:sz="6" w:space="0" w:color="000000"/>
              <w:bottom w:val="outset" w:sz="6" w:space="0" w:color="000000"/>
              <w:right w:val="outset" w:sz="6" w:space="0" w:color="000000"/>
            </w:tcBorders>
            <w:hideMark/>
          </w:tcPr>
          <w:p w14:paraId="5B8CFC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4,96</w:t>
            </w:r>
          </w:p>
        </w:tc>
        <w:tc>
          <w:tcPr>
            <w:tcW w:w="489" w:type="pct"/>
            <w:tcBorders>
              <w:top w:val="outset" w:sz="6" w:space="0" w:color="000000"/>
              <w:left w:val="outset" w:sz="6" w:space="0" w:color="000000"/>
              <w:bottom w:val="outset" w:sz="6" w:space="0" w:color="000000"/>
              <w:right w:val="outset" w:sz="6" w:space="0" w:color="000000"/>
            </w:tcBorders>
            <w:hideMark/>
          </w:tcPr>
          <w:p w14:paraId="4AAEDA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128.459,87</w:t>
            </w:r>
          </w:p>
        </w:tc>
        <w:tc>
          <w:tcPr>
            <w:tcW w:w="470" w:type="pct"/>
            <w:tcBorders>
              <w:top w:val="outset" w:sz="6" w:space="0" w:color="000000"/>
              <w:left w:val="outset" w:sz="6" w:space="0" w:color="000000"/>
              <w:bottom w:val="outset" w:sz="6" w:space="0" w:color="000000"/>
              <w:right w:val="outset" w:sz="6" w:space="0" w:color="000000"/>
            </w:tcBorders>
            <w:hideMark/>
          </w:tcPr>
          <w:p w14:paraId="30FAFD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6.372,46</w:t>
            </w:r>
          </w:p>
        </w:tc>
        <w:tc>
          <w:tcPr>
            <w:tcW w:w="465" w:type="pct"/>
            <w:tcBorders>
              <w:top w:val="outset" w:sz="6" w:space="0" w:color="000000"/>
              <w:left w:val="outset" w:sz="6" w:space="0" w:color="000000"/>
              <w:bottom w:val="outset" w:sz="6" w:space="0" w:color="000000"/>
              <w:right w:val="outset" w:sz="6" w:space="0" w:color="000000"/>
            </w:tcBorders>
            <w:hideMark/>
          </w:tcPr>
          <w:p w14:paraId="27EED09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FC415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45D317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F8A5C4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A02B9F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5A58F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4219</w:t>
            </w:r>
          </w:p>
        </w:tc>
        <w:tc>
          <w:tcPr>
            <w:tcW w:w="914" w:type="pct"/>
            <w:tcBorders>
              <w:top w:val="outset" w:sz="6" w:space="0" w:color="000000"/>
              <w:left w:val="outset" w:sz="6" w:space="0" w:color="000000"/>
              <w:bottom w:val="outset" w:sz="6" w:space="0" w:color="000000"/>
              <w:right w:val="outset" w:sz="6" w:space="0" w:color="000000"/>
            </w:tcBorders>
            <w:hideMark/>
          </w:tcPr>
          <w:p w14:paraId="6B89849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15B11A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33.140,99</w:t>
            </w:r>
          </w:p>
        </w:tc>
        <w:tc>
          <w:tcPr>
            <w:tcW w:w="498" w:type="pct"/>
            <w:tcBorders>
              <w:top w:val="outset" w:sz="6" w:space="0" w:color="000000"/>
              <w:left w:val="outset" w:sz="6" w:space="0" w:color="000000"/>
              <w:bottom w:val="outset" w:sz="6" w:space="0" w:color="000000"/>
              <w:right w:val="outset" w:sz="6" w:space="0" w:color="000000"/>
            </w:tcBorders>
            <w:hideMark/>
          </w:tcPr>
          <w:p w14:paraId="46610B3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13F849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371ED0E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33.140,99</w:t>
            </w:r>
          </w:p>
        </w:tc>
        <w:tc>
          <w:tcPr>
            <w:tcW w:w="470" w:type="pct"/>
            <w:tcBorders>
              <w:top w:val="outset" w:sz="6" w:space="0" w:color="000000"/>
              <w:left w:val="outset" w:sz="6" w:space="0" w:color="000000"/>
              <w:bottom w:val="outset" w:sz="6" w:space="0" w:color="000000"/>
              <w:right w:val="outset" w:sz="6" w:space="0" w:color="000000"/>
            </w:tcBorders>
            <w:hideMark/>
          </w:tcPr>
          <w:p w14:paraId="3441E2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5E8E96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F239D7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85BB11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63F0AB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B8A73E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98C6C8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4229</w:t>
            </w:r>
          </w:p>
        </w:tc>
        <w:tc>
          <w:tcPr>
            <w:tcW w:w="914" w:type="pct"/>
            <w:tcBorders>
              <w:top w:val="outset" w:sz="6" w:space="0" w:color="000000"/>
              <w:left w:val="outset" w:sz="6" w:space="0" w:color="000000"/>
              <w:bottom w:val="outset" w:sz="6" w:space="0" w:color="000000"/>
              <w:right w:val="outset" w:sz="6" w:space="0" w:color="000000"/>
            </w:tcBorders>
            <w:hideMark/>
          </w:tcPr>
          <w:p w14:paraId="5B2B951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środków żywności</w:t>
            </w:r>
          </w:p>
        </w:tc>
        <w:tc>
          <w:tcPr>
            <w:tcW w:w="539" w:type="pct"/>
            <w:tcBorders>
              <w:top w:val="outset" w:sz="6" w:space="0" w:color="000000"/>
              <w:left w:val="outset" w:sz="6" w:space="0" w:color="000000"/>
              <w:bottom w:val="outset" w:sz="6" w:space="0" w:color="000000"/>
              <w:right w:val="outset" w:sz="6" w:space="0" w:color="000000"/>
            </w:tcBorders>
            <w:hideMark/>
          </w:tcPr>
          <w:p w14:paraId="320443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26.816,00</w:t>
            </w:r>
          </w:p>
        </w:tc>
        <w:tc>
          <w:tcPr>
            <w:tcW w:w="498" w:type="pct"/>
            <w:tcBorders>
              <w:top w:val="outset" w:sz="6" w:space="0" w:color="000000"/>
              <w:left w:val="outset" w:sz="6" w:space="0" w:color="000000"/>
              <w:bottom w:val="outset" w:sz="6" w:space="0" w:color="000000"/>
              <w:right w:val="outset" w:sz="6" w:space="0" w:color="000000"/>
            </w:tcBorders>
            <w:hideMark/>
          </w:tcPr>
          <w:p w14:paraId="68AC56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7.953,11</w:t>
            </w:r>
          </w:p>
        </w:tc>
        <w:tc>
          <w:tcPr>
            <w:tcW w:w="389" w:type="pct"/>
            <w:tcBorders>
              <w:top w:val="outset" w:sz="6" w:space="0" w:color="000000"/>
              <w:left w:val="outset" w:sz="6" w:space="0" w:color="000000"/>
              <w:bottom w:val="outset" w:sz="6" w:space="0" w:color="000000"/>
              <w:right w:val="outset" w:sz="6" w:space="0" w:color="000000"/>
            </w:tcBorders>
            <w:hideMark/>
          </w:tcPr>
          <w:p w14:paraId="367843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29,66</w:t>
            </w:r>
          </w:p>
        </w:tc>
        <w:tc>
          <w:tcPr>
            <w:tcW w:w="489" w:type="pct"/>
            <w:tcBorders>
              <w:top w:val="outset" w:sz="6" w:space="0" w:color="000000"/>
              <w:left w:val="outset" w:sz="6" w:space="0" w:color="000000"/>
              <w:bottom w:val="outset" w:sz="6" w:space="0" w:color="000000"/>
              <w:right w:val="outset" w:sz="6" w:space="0" w:color="000000"/>
            </w:tcBorders>
            <w:hideMark/>
          </w:tcPr>
          <w:p w14:paraId="3ED102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26.816,00</w:t>
            </w:r>
          </w:p>
        </w:tc>
        <w:tc>
          <w:tcPr>
            <w:tcW w:w="470" w:type="pct"/>
            <w:tcBorders>
              <w:top w:val="outset" w:sz="6" w:space="0" w:color="000000"/>
              <w:left w:val="outset" w:sz="6" w:space="0" w:color="000000"/>
              <w:bottom w:val="outset" w:sz="6" w:space="0" w:color="000000"/>
              <w:right w:val="outset" w:sz="6" w:space="0" w:color="000000"/>
            </w:tcBorders>
            <w:hideMark/>
          </w:tcPr>
          <w:p w14:paraId="7359DAB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7.953,11</w:t>
            </w:r>
          </w:p>
        </w:tc>
        <w:tc>
          <w:tcPr>
            <w:tcW w:w="465" w:type="pct"/>
            <w:tcBorders>
              <w:top w:val="outset" w:sz="6" w:space="0" w:color="000000"/>
              <w:left w:val="outset" w:sz="6" w:space="0" w:color="000000"/>
              <w:bottom w:val="outset" w:sz="6" w:space="0" w:color="000000"/>
              <w:right w:val="outset" w:sz="6" w:space="0" w:color="000000"/>
            </w:tcBorders>
            <w:hideMark/>
          </w:tcPr>
          <w:p w14:paraId="59278B3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D15CC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6AC0B1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0A4CD8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D6E045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0A97C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4267</w:t>
            </w:r>
          </w:p>
        </w:tc>
        <w:tc>
          <w:tcPr>
            <w:tcW w:w="914" w:type="pct"/>
            <w:tcBorders>
              <w:top w:val="outset" w:sz="6" w:space="0" w:color="000000"/>
              <w:left w:val="outset" w:sz="6" w:space="0" w:color="000000"/>
              <w:bottom w:val="outset" w:sz="6" w:space="0" w:color="000000"/>
              <w:right w:val="outset" w:sz="6" w:space="0" w:color="000000"/>
            </w:tcBorders>
            <w:hideMark/>
          </w:tcPr>
          <w:p w14:paraId="3112C27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37BAE1B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8.000,00</w:t>
            </w:r>
          </w:p>
        </w:tc>
        <w:tc>
          <w:tcPr>
            <w:tcW w:w="498" w:type="pct"/>
            <w:tcBorders>
              <w:top w:val="outset" w:sz="6" w:space="0" w:color="000000"/>
              <w:left w:val="outset" w:sz="6" w:space="0" w:color="000000"/>
              <w:bottom w:val="outset" w:sz="6" w:space="0" w:color="000000"/>
              <w:right w:val="outset" w:sz="6" w:space="0" w:color="000000"/>
            </w:tcBorders>
            <w:hideMark/>
          </w:tcPr>
          <w:p w14:paraId="1772E4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300,96</w:t>
            </w:r>
          </w:p>
        </w:tc>
        <w:tc>
          <w:tcPr>
            <w:tcW w:w="389" w:type="pct"/>
            <w:tcBorders>
              <w:top w:val="outset" w:sz="6" w:space="0" w:color="000000"/>
              <w:left w:val="outset" w:sz="6" w:space="0" w:color="000000"/>
              <w:bottom w:val="outset" w:sz="6" w:space="0" w:color="000000"/>
              <w:right w:val="outset" w:sz="6" w:space="0" w:color="000000"/>
            </w:tcBorders>
            <w:hideMark/>
          </w:tcPr>
          <w:p w14:paraId="2DAE4E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3,76</w:t>
            </w:r>
          </w:p>
        </w:tc>
        <w:tc>
          <w:tcPr>
            <w:tcW w:w="489" w:type="pct"/>
            <w:tcBorders>
              <w:top w:val="outset" w:sz="6" w:space="0" w:color="000000"/>
              <w:left w:val="outset" w:sz="6" w:space="0" w:color="000000"/>
              <w:bottom w:val="outset" w:sz="6" w:space="0" w:color="000000"/>
              <w:right w:val="outset" w:sz="6" w:space="0" w:color="000000"/>
            </w:tcBorders>
            <w:hideMark/>
          </w:tcPr>
          <w:p w14:paraId="12F6D7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8.000,00</w:t>
            </w:r>
          </w:p>
        </w:tc>
        <w:tc>
          <w:tcPr>
            <w:tcW w:w="470" w:type="pct"/>
            <w:tcBorders>
              <w:top w:val="outset" w:sz="6" w:space="0" w:color="000000"/>
              <w:left w:val="outset" w:sz="6" w:space="0" w:color="000000"/>
              <w:bottom w:val="outset" w:sz="6" w:space="0" w:color="000000"/>
              <w:right w:val="outset" w:sz="6" w:space="0" w:color="000000"/>
            </w:tcBorders>
            <w:hideMark/>
          </w:tcPr>
          <w:p w14:paraId="22C62D1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300,96</w:t>
            </w:r>
          </w:p>
        </w:tc>
        <w:tc>
          <w:tcPr>
            <w:tcW w:w="465" w:type="pct"/>
            <w:tcBorders>
              <w:top w:val="outset" w:sz="6" w:space="0" w:color="000000"/>
              <w:left w:val="outset" w:sz="6" w:space="0" w:color="000000"/>
              <w:bottom w:val="outset" w:sz="6" w:space="0" w:color="000000"/>
              <w:right w:val="outset" w:sz="6" w:space="0" w:color="000000"/>
            </w:tcBorders>
            <w:hideMark/>
          </w:tcPr>
          <w:p w14:paraId="27BD63B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7A817F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EE0647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132393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EC9ADF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A231B3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4280</w:t>
            </w:r>
          </w:p>
        </w:tc>
        <w:tc>
          <w:tcPr>
            <w:tcW w:w="914" w:type="pct"/>
            <w:tcBorders>
              <w:top w:val="outset" w:sz="6" w:space="0" w:color="000000"/>
              <w:left w:val="outset" w:sz="6" w:space="0" w:color="000000"/>
              <w:bottom w:val="outset" w:sz="6" w:space="0" w:color="000000"/>
              <w:right w:val="outset" w:sz="6" w:space="0" w:color="000000"/>
            </w:tcBorders>
            <w:hideMark/>
          </w:tcPr>
          <w:p w14:paraId="0FD8FCC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zdrowotnych</w:t>
            </w:r>
          </w:p>
        </w:tc>
        <w:tc>
          <w:tcPr>
            <w:tcW w:w="539" w:type="pct"/>
            <w:tcBorders>
              <w:top w:val="outset" w:sz="6" w:space="0" w:color="000000"/>
              <w:left w:val="outset" w:sz="6" w:space="0" w:color="000000"/>
              <w:bottom w:val="outset" w:sz="6" w:space="0" w:color="000000"/>
              <w:right w:val="outset" w:sz="6" w:space="0" w:color="000000"/>
            </w:tcBorders>
            <w:hideMark/>
          </w:tcPr>
          <w:p w14:paraId="126738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w:t>
            </w:r>
          </w:p>
        </w:tc>
        <w:tc>
          <w:tcPr>
            <w:tcW w:w="498" w:type="pct"/>
            <w:tcBorders>
              <w:top w:val="outset" w:sz="6" w:space="0" w:color="000000"/>
              <w:left w:val="outset" w:sz="6" w:space="0" w:color="000000"/>
              <w:bottom w:val="outset" w:sz="6" w:space="0" w:color="000000"/>
              <w:right w:val="outset" w:sz="6" w:space="0" w:color="000000"/>
            </w:tcBorders>
            <w:hideMark/>
          </w:tcPr>
          <w:p w14:paraId="1CE2681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4C11DF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FA7691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w:t>
            </w:r>
          </w:p>
        </w:tc>
        <w:tc>
          <w:tcPr>
            <w:tcW w:w="470" w:type="pct"/>
            <w:tcBorders>
              <w:top w:val="outset" w:sz="6" w:space="0" w:color="000000"/>
              <w:left w:val="outset" w:sz="6" w:space="0" w:color="000000"/>
              <w:bottom w:val="outset" w:sz="6" w:space="0" w:color="000000"/>
              <w:right w:val="outset" w:sz="6" w:space="0" w:color="000000"/>
            </w:tcBorders>
            <w:hideMark/>
          </w:tcPr>
          <w:p w14:paraId="04787C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1D45EFC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F0CF35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E33E84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17A04F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11E31C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E679CC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77F5FB5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32B942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w:t>
            </w:r>
          </w:p>
        </w:tc>
        <w:tc>
          <w:tcPr>
            <w:tcW w:w="498" w:type="pct"/>
            <w:tcBorders>
              <w:top w:val="outset" w:sz="6" w:space="0" w:color="000000"/>
              <w:left w:val="outset" w:sz="6" w:space="0" w:color="000000"/>
              <w:bottom w:val="outset" w:sz="6" w:space="0" w:color="000000"/>
              <w:right w:val="outset" w:sz="6" w:space="0" w:color="000000"/>
            </w:tcBorders>
            <w:hideMark/>
          </w:tcPr>
          <w:p w14:paraId="082AC4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939,00</w:t>
            </w:r>
          </w:p>
        </w:tc>
        <w:tc>
          <w:tcPr>
            <w:tcW w:w="389" w:type="pct"/>
            <w:tcBorders>
              <w:top w:val="outset" w:sz="6" w:space="0" w:color="000000"/>
              <w:left w:val="outset" w:sz="6" w:space="0" w:color="000000"/>
              <w:bottom w:val="outset" w:sz="6" w:space="0" w:color="000000"/>
              <w:right w:val="outset" w:sz="6" w:space="0" w:color="000000"/>
            </w:tcBorders>
            <w:hideMark/>
          </w:tcPr>
          <w:p w14:paraId="6BD1A93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15,65</w:t>
            </w:r>
          </w:p>
        </w:tc>
        <w:tc>
          <w:tcPr>
            <w:tcW w:w="489" w:type="pct"/>
            <w:tcBorders>
              <w:top w:val="outset" w:sz="6" w:space="0" w:color="000000"/>
              <w:left w:val="outset" w:sz="6" w:space="0" w:color="000000"/>
              <w:bottom w:val="outset" w:sz="6" w:space="0" w:color="000000"/>
              <w:right w:val="outset" w:sz="6" w:space="0" w:color="000000"/>
            </w:tcBorders>
            <w:hideMark/>
          </w:tcPr>
          <w:p w14:paraId="65566D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w:t>
            </w:r>
          </w:p>
        </w:tc>
        <w:tc>
          <w:tcPr>
            <w:tcW w:w="470" w:type="pct"/>
            <w:tcBorders>
              <w:top w:val="outset" w:sz="6" w:space="0" w:color="000000"/>
              <w:left w:val="outset" w:sz="6" w:space="0" w:color="000000"/>
              <w:bottom w:val="outset" w:sz="6" w:space="0" w:color="000000"/>
              <w:right w:val="outset" w:sz="6" w:space="0" w:color="000000"/>
            </w:tcBorders>
            <w:hideMark/>
          </w:tcPr>
          <w:p w14:paraId="3FB8F66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939,00</w:t>
            </w:r>
          </w:p>
        </w:tc>
        <w:tc>
          <w:tcPr>
            <w:tcW w:w="465" w:type="pct"/>
            <w:tcBorders>
              <w:top w:val="outset" w:sz="6" w:space="0" w:color="000000"/>
              <w:left w:val="outset" w:sz="6" w:space="0" w:color="000000"/>
              <w:bottom w:val="outset" w:sz="6" w:space="0" w:color="000000"/>
              <w:right w:val="outset" w:sz="6" w:space="0" w:color="000000"/>
            </w:tcBorders>
            <w:hideMark/>
          </w:tcPr>
          <w:p w14:paraId="35D0E43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9D0114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635F0A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863901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E9B8C1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059F7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4307</w:t>
            </w:r>
          </w:p>
        </w:tc>
        <w:tc>
          <w:tcPr>
            <w:tcW w:w="914" w:type="pct"/>
            <w:tcBorders>
              <w:top w:val="outset" w:sz="6" w:space="0" w:color="000000"/>
              <w:left w:val="outset" w:sz="6" w:space="0" w:color="000000"/>
              <w:bottom w:val="outset" w:sz="6" w:space="0" w:color="000000"/>
              <w:right w:val="outset" w:sz="6" w:space="0" w:color="000000"/>
            </w:tcBorders>
            <w:hideMark/>
          </w:tcPr>
          <w:p w14:paraId="467E2BA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715CFD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85.881,51</w:t>
            </w:r>
          </w:p>
        </w:tc>
        <w:tc>
          <w:tcPr>
            <w:tcW w:w="498" w:type="pct"/>
            <w:tcBorders>
              <w:top w:val="outset" w:sz="6" w:space="0" w:color="000000"/>
              <w:left w:val="outset" w:sz="6" w:space="0" w:color="000000"/>
              <w:bottom w:val="outset" w:sz="6" w:space="0" w:color="000000"/>
              <w:right w:val="outset" w:sz="6" w:space="0" w:color="000000"/>
            </w:tcBorders>
            <w:hideMark/>
          </w:tcPr>
          <w:p w14:paraId="1767D0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29.752,40</w:t>
            </w:r>
          </w:p>
        </w:tc>
        <w:tc>
          <w:tcPr>
            <w:tcW w:w="389" w:type="pct"/>
            <w:tcBorders>
              <w:top w:val="outset" w:sz="6" w:space="0" w:color="000000"/>
              <w:left w:val="outset" w:sz="6" w:space="0" w:color="000000"/>
              <w:bottom w:val="outset" w:sz="6" w:space="0" w:color="000000"/>
              <w:right w:val="outset" w:sz="6" w:space="0" w:color="000000"/>
            </w:tcBorders>
            <w:hideMark/>
          </w:tcPr>
          <w:p w14:paraId="04C6EA5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34,64</w:t>
            </w:r>
          </w:p>
        </w:tc>
        <w:tc>
          <w:tcPr>
            <w:tcW w:w="489" w:type="pct"/>
            <w:tcBorders>
              <w:top w:val="outset" w:sz="6" w:space="0" w:color="000000"/>
              <w:left w:val="outset" w:sz="6" w:space="0" w:color="000000"/>
              <w:bottom w:val="outset" w:sz="6" w:space="0" w:color="000000"/>
              <w:right w:val="outset" w:sz="6" w:space="0" w:color="000000"/>
            </w:tcBorders>
            <w:hideMark/>
          </w:tcPr>
          <w:p w14:paraId="5E18E81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85.881,51</w:t>
            </w:r>
          </w:p>
        </w:tc>
        <w:tc>
          <w:tcPr>
            <w:tcW w:w="470" w:type="pct"/>
            <w:tcBorders>
              <w:top w:val="outset" w:sz="6" w:space="0" w:color="000000"/>
              <w:left w:val="outset" w:sz="6" w:space="0" w:color="000000"/>
              <w:bottom w:val="outset" w:sz="6" w:space="0" w:color="000000"/>
              <w:right w:val="outset" w:sz="6" w:space="0" w:color="000000"/>
            </w:tcBorders>
            <w:hideMark/>
          </w:tcPr>
          <w:p w14:paraId="7C8BB38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29.752,40</w:t>
            </w:r>
          </w:p>
        </w:tc>
        <w:tc>
          <w:tcPr>
            <w:tcW w:w="465" w:type="pct"/>
            <w:tcBorders>
              <w:top w:val="outset" w:sz="6" w:space="0" w:color="000000"/>
              <w:left w:val="outset" w:sz="6" w:space="0" w:color="000000"/>
              <w:bottom w:val="outset" w:sz="6" w:space="0" w:color="000000"/>
              <w:right w:val="outset" w:sz="6" w:space="0" w:color="000000"/>
            </w:tcBorders>
            <w:hideMark/>
          </w:tcPr>
          <w:p w14:paraId="167457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84FBDE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B1D09B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E5F3D4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6BE55D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EF0B1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72E715E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264152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w:t>
            </w:r>
          </w:p>
        </w:tc>
        <w:tc>
          <w:tcPr>
            <w:tcW w:w="498" w:type="pct"/>
            <w:tcBorders>
              <w:top w:val="outset" w:sz="6" w:space="0" w:color="000000"/>
              <w:left w:val="outset" w:sz="6" w:space="0" w:color="000000"/>
              <w:bottom w:val="outset" w:sz="6" w:space="0" w:color="000000"/>
              <w:right w:val="outset" w:sz="6" w:space="0" w:color="000000"/>
            </w:tcBorders>
            <w:hideMark/>
          </w:tcPr>
          <w:p w14:paraId="32FD7F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258,30</w:t>
            </w:r>
          </w:p>
        </w:tc>
        <w:tc>
          <w:tcPr>
            <w:tcW w:w="389" w:type="pct"/>
            <w:tcBorders>
              <w:top w:val="outset" w:sz="6" w:space="0" w:color="000000"/>
              <w:left w:val="outset" w:sz="6" w:space="0" w:color="000000"/>
              <w:bottom w:val="outset" w:sz="6" w:space="0" w:color="000000"/>
              <w:right w:val="outset" w:sz="6" w:space="0" w:color="000000"/>
            </w:tcBorders>
            <w:hideMark/>
          </w:tcPr>
          <w:p w14:paraId="4202BD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43,05</w:t>
            </w:r>
          </w:p>
        </w:tc>
        <w:tc>
          <w:tcPr>
            <w:tcW w:w="489" w:type="pct"/>
            <w:tcBorders>
              <w:top w:val="outset" w:sz="6" w:space="0" w:color="000000"/>
              <w:left w:val="outset" w:sz="6" w:space="0" w:color="000000"/>
              <w:bottom w:val="outset" w:sz="6" w:space="0" w:color="000000"/>
              <w:right w:val="outset" w:sz="6" w:space="0" w:color="000000"/>
            </w:tcBorders>
            <w:hideMark/>
          </w:tcPr>
          <w:p w14:paraId="7E3081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w:t>
            </w:r>
          </w:p>
        </w:tc>
        <w:tc>
          <w:tcPr>
            <w:tcW w:w="470" w:type="pct"/>
            <w:tcBorders>
              <w:top w:val="outset" w:sz="6" w:space="0" w:color="000000"/>
              <w:left w:val="outset" w:sz="6" w:space="0" w:color="000000"/>
              <w:bottom w:val="outset" w:sz="6" w:space="0" w:color="000000"/>
              <w:right w:val="outset" w:sz="6" w:space="0" w:color="000000"/>
            </w:tcBorders>
            <w:hideMark/>
          </w:tcPr>
          <w:p w14:paraId="25EAD3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258,30</w:t>
            </w:r>
          </w:p>
        </w:tc>
        <w:tc>
          <w:tcPr>
            <w:tcW w:w="465" w:type="pct"/>
            <w:tcBorders>
              <w:top w:val="outset" w:sz="6" w:space="0" w:color="000000"/>
              <w:left w:val="outset" w:sz="6" w:space="0" w:color="000000"/>
              <w:bottom w:val="outset" w:sz="6" w:space="0" w:color="000000"/>
              <w:right w:val="outset" w:sz="6" w:space="0" w:color="000000"/>
            </w:tcBorders>
            <w:hideMark/>
          </w:tcPr>
          <w:p w14:paraId="3CB3B0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487DC5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B54B3F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40B757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6A6665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8B0169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365F0DD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77A30EC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w:t>
            </w:r>
          </w:p>
        </w:tc>
        <w:tc>
          <w:tcPr>
            <w:tcW w:w="498" w:type="pct"/>
            <w:tcBorders>
              <w:top w:val="outset" w:sz="6" w:space="0" w:color="000000"/>
              <w:left w:val="outset" w:sz="6" w:space="0" w:color="000000"/>
              <w:bottom w:val="outset" w:sz="6" w:space="0" w:color="000000"/>
              <w:right w:val="outset" w:sz="6" w:space="0" w:color="000000"/>
            </w:tcBorders>
            <w:hideMark/>
          </w:tcPr>
          <w:p w14:paraId="4579E2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FF4E6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128A9B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w:t>
            </w:r>
          </w:p>
        </w:tc>
        <w:tc>
          <w:tcPr>
            <w:tcW w:w="470" w:type="pct"/>
            <w:tcBorders>
              <w:top w:val="outset" w:sz="6" w:space="0" w:color="000000"/>
              <w:left w:val="outset" w:sz="6" w:space="0" w:color="000000"/>
              <w:bottom w:val="outset" w:sz="6" w:space="0" w:color="000000"/>
              <w:right w:val="outset" w:sz="6" w:space="0" w:color="000000"/>
            </w:tcBorders>
            <w:hideMark/>
          </w:tcPr>
          <w:p w14:paraId="300323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036C255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6E070C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82D94A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B89648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0E329D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5C84AC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3FE8DCC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39" w:type="pct"/>
            <w:tcBorders>
              <w:top w:val="outset" w:sz="6" w:space="0" w:color="000000"/>
              <w:left w:val="outset" w:sz="6" w:space="0" w:color="000000"/>
              <w:bottom w:val="outset" w:sz="6" w:space="0" w:color="000000"/>
              <w:right w:val="outset" w:sz="6" w:space="0" w:color="000000"/>
            </w:tcBorders>
            <w:hideMark/>
          </w:tcPr>
          <w:p w14:paraId="636A922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0A752C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603,00</w:t>
            </w:r>
          </w:p>
        </w:tc>
        <w:tc>
          <w:tcPr>
            <w:tcW w:w="389" w:type="pct"/>
            <w:tcBorders>
              <w:top w:val="outset" w:sz="6" w:space="0" w:color="000000"/>
              <w:left w:val="outset" w:sz="6" w:space="0" w:color="000000"/>
              <w:bottom w:val="outset" w:sz="6" w:space="0" w:color="000000"/>
              <w:right w:val="outset" w:sz="6" w:space="0" w:color="000000"/>
            </w:tcBorders>
            <w:hideMark/>
          </w:tcPr>
          <w:p w14:paraId="4C3402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20,10</w:t>
            </w:r>
          </w:p>
        </w:tc>
        <w:tc>
          <w:tcPr>
            <w:tcW w:w="489" w:type="pct"/>
            <w:tcBorders>
              <w:top w:val="outset" w:sz="6" w:space="0" w:color="000000"/>
              <w:left w:val="outset" w:sz="6" w:space="0" w:color="000000"/>
              <w:bottom w:val="outset" w:sz="6" w:space="0" w:color="000000"/>
              <w:right w:val="outset" w:sz="6" w:space="0" w:color="000000"/>
            </w:tcBorders>
            <w:hideMark/>
          </w:tcPr>
          <w:p w14:paraId="0249B4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608CE2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603,00</w:t>
            </w:r>
          </w:p>
        </w:tc>
        <w:tc>
          <w:tcPr>
            <w:tcW w:w="465" w:type="pct"/>
            <w:tcBorders>
              <w:top w:val="outset" w:sz="6" w:space="0" w:color="000000"/>
              <w:left w:val="outset" w:sz="6" w:space="0" w:color="000000"/>
              <w:bottom w:val="outset" w:sz="6" w:space="0" w:color="000000"/>
              <w:right w:val="outset" w:sz="6" w:space="0" w:color="000000"/>
            </w:tcBorders>
            <w:hideMark/>
          </w:tcPr>
          <w:p w14:paraId="17EADB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8058E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1FE1E4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7AC4E6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84915A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6D02C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1B40DD1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226EA8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7.800,00</w:t>
            </w:r>
          </w:p>
        </w:tc>
        <w:tc>
          <w:tcPr>
            <w:tcW w:w="498" w:type="pct"/>
            <w:tcBorders>
              <w:top w:val="outset" w:sz="6" w:space="0" w:color="000000"/>
              <w:left w:val="outset" w:sz="6" w:space="0" w:color="000000"/>
              <w:bottom w:val="outset" w:sz="6" w:space="0" w:color="000000"/>
              <w:right w:val="outset" w:sz="6" w:space="0" w:color="000000"/>
            </w:tcBorders>
            <w:hideMark/>
          </w:tcPr>
          <w:p w14:paraId="0A2FF0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5.813,48</w:t>
            </w:r>
          </w:p>
        </w:tc>
        <w:tc>
          <w:tcPr>
            <w:tcW w:w="389" w:type="pct"/>
            <w:tcBorders>
              <w:top w:val="outset" w:sz="6" w:space="0" w:color="000000"/>
              <w:left w:val="outset" w:sz="6" w:space="0" w:color="000000"/>
              <w:bottom w:val="outset" w:sz="6" w:space="0" w:color="000000"/>
              <w:right w:val="outset" w:sz="6" w:space="0" w:color="000000"/>
            </w:tcBorders>
            <w:hideMark/>
          </w:tcPr>
          <w:p w14:paraId="6C256DB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74,53</w:t>
            </w:r>
          </w:p>
        </w:tc>
        <w:tc>
          <w:tcPr>
            <w:tcW w:w="489" w:type="pct"/>
            <w:tcBorders>
              <w:top w:val="outset" w:sz="6" w:space="0" w:color="000000"/>
              <w:left w:val="outset" w:sz="6" w:space="0" w:color="000000"/>
              <w:bottom w:val="outset" w:sz="6" w:space="0" w:color="000000"/>
              <w:right w:val="outset" w:sz="6" w:space="0" w:color="000000"/>
            </w:tcBorders>
            <w:hideMark/>
          </w:tcPr>
          <w:p w14:paraId="72EDD8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7.800,00</w:t>
            </w:r>
          </w:p>
        </w:tc>
        <w:tc>
          <w:tcPr>
            <w:tcW w:w="470" w:type="pct"/>
            <w:tcBorders>
              <w:top w:val="outset" w:sz="6" w:space="0" w:color="000000"/>
              <w:left w:val="outset" w:sz="6" w:space="0" w:color="000000"/>
              <w:bottom w:val="outset" w:sz="6" w:space="0" w:color="000000"/>
              <w:right w:val="outset" w:sz="6" w:space="0" w:color="000000"/>
            </w:tcBorders>
            <w:hideMark/>
          </w:tcPr>
          <w:p w14:paraId="299664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5.813,48</w:t>
            </w:r>
          </w:p>
        </w:tc>
        <w:tc>
          <w:tcPr>
            <w:tcW w:w="465" w:type="pct"/>
            <w:tcBorders>
              <w:top w:val="outset" w:sz="6" w:space="0" w:color="000000"/>
              <w:left w:val="outset" w:sz="6" w:space="0" w:color="000000"/>
              <w:bottom w:val="outset" w:sz="6" w:space="0" w:color="000000"/>
              <w:right w:val="outset" w:sz="6" w:space="0" w:color="000000"/>
            </w:tcBorders>
            <w:hideMark/>
          </w:tcPr>
          <w:p w14:paraId="098F45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873EAA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82BF98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CDD3FB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EE173B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A2039F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4700</w:t>
            </w:r>
          </w:p>
        </w:tc>
        <w:tc>
          <w:tcPr>
            <w:tcW w:w="914" w:type="pct"/>
            <w:tcBorders>
              <w:top w:val="outset" w:sz="6" w:space="0" w:color="000000"/>
              <w:left w:val="outset" w:sz="6" w:space="0" w:color="000000"/>
              <w:bottom w:val="outset" w:sz="6" w:space="0" w:color="000000"/>
              <w:right w:val="outset" w:sz="6" w:space="0" w:color="000000"/>
            </w:tcBorders>
            <w:hideMark/>
          </w:tcPr>
          <w:p w14:paraId="415BE14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9" w:type="pct"/>
            <w:tcBorders>
              <w:top w:val="outset" w:sz="6" w:space="0" w:color="000000"/>
              <w:left w:val="outset" w:sz="6" w:space="0" w:color="000000"/>
              <w:bottom w:val="outset" w:sz="6" w:space="0" w:color="000000"/>
              <w:right w:val="outset" w:sz="6" w:space="0" w:color="000000"/>
            </w:tcBorders>
            <w:hideMark/>
          </w:tcPr>
          <w:p w14:paraId="7CDEAEC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800,00</w:t>
            </w:r>
          </w:p>
        </w:tc>
        <w:tc>
          <w:tcPr>
            <w:tcW w:w="498" w:type="pct"/>
            <w:tcBorders>
              <w:top w:val="outset" w:sz="6" w:space="0" w:color="000000"/>
              <w:left w:val="outset" w:sz="6" w:space="0" w:color="000000"/>
              <w:bottom w:val="outset" w:sz="6" w:space="0" w:color="000000"/>
              <w:right w:val="outset" w:sz="6" w:space="0" w:color="000000"/>
            </w:tcBorders>
            <w:hideMark/>
          </w:tcPr>
          <w:p w14:paraId="05E3A2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08CD52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47E68B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800,00</w:t>
            </w:r>
          </w:p>
        </w:tc>
        <w:tc>
          <w:tcPr>
            <w:tcW w:w="470" w:type="pct"/>
            <w:tcBorders>
              <w:top w:val="outset" w:sz="6" w:space="0" w:color="000000"/>
              <w:left w:val="outset" w:sz="6" w:space="0" w:color="000000"/>
              <w:bottom w:val="outset" w:sz="6" w:space="0" w:color="000000"/>
              <w:right w:val="outset" w:sz="6" w:space="0" w:color="000000"/>
            </w:tcBorders>
            <w:hideMark/>
          </w:tcPr>
          <w:p w14:paraId="727158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016C4DF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2F7D1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A180CA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A0FBA7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8706AD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BBFF2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2DD8589A" w14:textId="73CD1DCF"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5FCBDD3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3.242,00</w:t>
            </w:r>
          </w:p>
        </w:tc>
        <w:tc>
          <w:tcPr>
            <w:tcW w:w="498" w:type="pct"/>
            <w:tcBorders>
              <w:top w:val="outset" w:sz="6" w:space="0" w:color="000000"/>
              <w:left w:val="outset" w:sz="6" w:space="0" w:color="000000"/>
              <w:bottom w:val="outset" w:sz="6" w:space="0" w:color="000000"/>
              <w:right w:val="outset" w:sz="6" w:space="0" w:color="000000"/>
            </w:tcBorders>
            <w:hideMark/>
          </w:tcPr>
          <w:p w14:paraId="2AF370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582D352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595D09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3.242,00</w:t>
            </w:r>
          </w:p>
        </w:tc>
        <w:tc>
          <w:tcPr>
            <w:tcW w:w="470" w:type="pct"/>
            <w:tcBorders>
              <w:top w:val="outset" w:sz="6" w:space="0" w:color="000000"/>
              <w:left w:val="outset" w:sz="6" w:space="0" w:color="000000"/>
              <w:bottom w:val="outset" w:sz="6" w:space="0" w:color="000000"/>
              <w:right w:val="outset" w:sz="6" w:space="0" w:color="000000"/>
            </w:tcBorders>
            <w:hideMark/>
          </w:tcPr>
          <w:p w14:paraId="613EDE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43F380C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F9F374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33FBC6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7AA8B0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4A4915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869865C"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43544EA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459AD8B"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F63574E"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11932D0"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EBF297C"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6A73E4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90E2263"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E49E0BD" w14:textId="77777777" w:rsidR="00377F63" w:rsidRPr="00BC54C9" w:rsidRDefault="00377F63">
            <w:pPr>
              <w:pStyle w:val="NormalnyWeb"/>
              <w:jc w:val="center"/>
              <w:rPr>
                <w:rFonts w:asciiTheme="minorHAnsi" w:hAnsiTheme="minorHAnsi" w:cstheme="minorHAnsi"/>
              </w:rPr>
            </w:pPr>
          </w:p>
        </w:tc>
      </w:tr>
      <w:tr w:rsidR="00377F63" w:rsidRPr="00BC54C9" w14:paraId="7159A3E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6F2AA9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900</w:t>
            </w:r>
          </w:p>
        </w:tc>
        <w:tc>
          <w:tcPr>
            <w:tcW w:w="273" w:type="pct"/>
            <w:tcBorders>
              <w:top w:val="outset" w:sz="6" w:space="0" w:color="000000"/>
              <w:left w:val="outset" w:sz="6" w:space="0" w:color="000000"/>
              <w:bottom w:val="outset" w:sz="6" w:space="0" w:color="000000"/>
              <w:right w:val="outset" w:sz="6" w:space="0" w:color="000000"/>
            </w:tcBorders>
          </w:tcPr>
          <w:p w14:paraId="52BC6D5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1BADF6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1919022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Gospodarka komunalna i ochrona środowiska</w:t>
            </w:r>
          </w:p>
        </w:tc>
        <w:tc>
          <w:tcPr>
            <w:tcW w:w="539" w:type="pct"/>
            <w:tcBorders>
              <w:top w:val="outset" w:sz="6" w:space="0" w:color="000000"/>
              <w:left w:val="outset" w:sz="6" w:space="0" w:color="000000"/>
              <w:bottom w:val="outset" w:sz="6" w:space="0" w:color="000000"/>
              <w:right w:val="outset" w:sz="6" w:space="0" w:color="000000"/>
            </w:tcBorders>
            <w:hideMark/>
          </w:tcPr>
          <w:p w14:paraId="6F74718D"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6.280.202,64</w:t>
            </w:r>
          </w:p>
        </w:tc>
        <w:tc>
          <w:tcPr>
            <w:tcW w:w="498" w:type="pct"/>
            <w:tcBorders>
              <w:top w:val="outset" w:sz="6" w:space="0" w:color="000000"/>
              <w:left w:val="outset" w:sz="6" w:space="0" w:color="000000"/>
              <w:bottom w:val="outset" w:sz="6" w:space="0" w:color="000000"/>
              <w:right w:val="outset" w:sz="6" w:space="0" w:color="000000"/>
            </w:tcBorders>
            <w:hideMark/>
          </w:tcPr>
          <w:p w14:paraId="613510D4"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2.549.452,57</w:t>
            </w:r>
          </w:p>
        </w:tc>
        <w:tc>
          <w:tcPr>
            <w:tcW w:w="389" w:type="pct"/>
            <w:tcBorders>
              <w:top w:val="outset" w:sz="6" w:space="0" w:color="000000"/>
              <w:left w:val="outset" w:sz="6" w:space="0" w:color="000000"/>
              <w:bottom w:val="outset" w:sz="6" w:space="0" w:color="000000"/>
              <w:right w:val="outset" w:sz="6" w:space="0" w:color="000000"/>
            </w:tcBorders>
            <w:hideMark/>
          </w:tcPr>
          <w:p w14:paraId="4BD3705A"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37,07</w:t>
            </w:r>
          </w:p>
        </w:tc>
        <w:tc>
          <w:tcPr>
            <w:tcW w:w="489" w:type="pct"/>
            <w:tcBorders>
              <w:top w:val="outset" w:sz="6" w:space="0" w:color="000000"/>
              <w:left w:val="outset" w:sz="6" w:space="0" w:color="000000"/>
              <w:bottom w:val="outset" w:sz="6" w:space="0" w:color="000000"/>
              <w:right w:val="outset" w:sz="6" w:space="0" w:color="000000"/>
            </w:tcBorders>
            <w:hideMark/>
          </w:tcPr>
          <w:p w14:paraId="098A16A6"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3.853.096,57</w:t>
            </w:r>
          </w:p>
        </w:tc>
        <w:tc>
          <w:tcPr>
            <w:tcW w:w="470" w:type="pct"/>
            <w:tcBorders>
              <w:top w:val="outset" w:sz="6" w:space="0" w:color="000000"/>
              <w:left w:val="outset" w:sz="6" w:space="0" w:color="000000"/>
              <w:bottom w:val="outset" w:sz="6" w:space="0" w:color="000000"/>
              <w:right w:val="outset" w:sz="6" w:space="0" w:color="000000"/>
            </w:tcBorders>
            <w:hideMark/>
          </w:tcPr>
          <w:p w14:paraId="11938BA4"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1.770.642,73</w:t>
            </w:r>
          </w:p>
        </w:tc>
        <w:tc>
          <w:tcPr>
            <w:tcW w:w="465" w:type="pct"/>
            <w:tcBorders>
              <w:top w:val="outset" w:sz="6" w:space="0" w:color="000000"/>
              <w:left w:val="outset" w:sz="6" w:space="0" w:color="000000"/>
              <w:bottom w:val="outset" w:sz="6" w:space="0" w:color="000000"/>
              <w:right w:val="outset" w:sz="6" w:space="0" w:color="000000"/>
            </w:tcBorders>
            <w:hideMark/>
          </w:tcPr>
          <w:p w14:paraId="6460C1EE"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2.427.106,07</w:t>
            </w:r>
          </w:p>
        </w:tc>
        <w:tc>
          <w:tcPr>
            <w:tcW w:w="473" w:type="pct"/>
            <w:tcBorders>
              <w:top w:val="outset" w:sz="6" w:space="0" w:color="000000"/>
              <w:left w:val="outset" w:sz="6" w:space="0" w:color="000000"/>
              <w:bottom w:val="outset" w:sz="6" w:space="0" w:color="000000"/>
              <w:right w:val="outset" w:sz="6" w:space="0" w:color="000000"/>
            </w:tcBorders>
            <w:hideMark/>
          </w:tcPr>
          <w:p w14:paraId="6EFCBFDE"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778.809,84</w:t>
            </w:r>
          </w:p>
        </w:tc>
      </w:tr>
      <w:tr w:rsidR="00377F63" w:rsidRPr="00BC54C9" w14:paraId="3173744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6F0CEE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F3D1CA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680EBC3"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AE1816A"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82E96BA"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E59218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C682E94"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3CFCB3E"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5B4DD71"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6A022AD"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85F0C9B" w14:textId="77777777" w:rsidR="00377F63" w:rsidRPr="00BC54C9" w:rsidRDefault="00377F63">
            <w:pPr>
              <w:pStyle w:val="NormalnyWeb"/>
              <w:jc w:val="center"/>
              <w:rPr>
                <w:rFonts w:asciiTheme="minorHAnsi" w:hAnsiTheme="minorHAnsi" w:cstheme="minorHAnsi"/>
              </w:rPr>
            </w:pPr>
          </w:p>
        </w:tc>
      </w:tr>
      <w:tr w:rsidR="00377F63" w:rsidRPr="00BC54C9" w14:paraId="29C8008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5404C5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EBE68B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90001</w:t>
            </w:r>
          </w:p>
        </w:tc>
        <w:tc>
          <w:tcPr>
            <w:tcW w:w="270" w:type="pct"/>
            <w:tcBorders>
              <w:top w:val="outset" w:sz="6" w:space="0" w:color="000000"/>
              <w:left w:val="outset" w:sz="6" w:space="0" w:color="000000"/>
              <w:bottom w:val="outset" w:sz="6" w:space="0" w:color="000000"/>
              <w:right w:val="outset" w:sz="6" w:space="0" w:color="000000"/>
            </w:tcBorders>
          </w:tcPr>
          <w:p w14:paraId="69C3577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6006D18"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Gospodarka ściekowa i ochrona wód</w:t>
            </w:r>
          </w:p>
        </w:tc>
        <w:tc>
          <w:tcPr>
            <w:tcW w:w="539" w:type="pct"/>
            <w:tcBorders>
              <w:top w:val="outset" w:sz="6" w:space="0" w:color="000000"/>
              <w:left w:val="outset" w:sz="6" w:space="0" w:color="000000"/>
              <w:bottom w:val="outset" w:sz="6" w:space="0" w:color="000000"/>
              <w:right w:val="outset" w:sz="6" w:space="0" w:color="000000"/>
            </w:tcBorders>
            <w:hideMark/>
          </w:tcPr>
          <w:p w14:paraId="5965EFE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1.864.940,00</w:t>
            </w:r>
          </w:p>
        </w:tc>
        <w:tc>
          <w:tcPr>
            <w:tcW w:w="498" w:type="pct"/>
            <w:tcBorders>
              <w:top w:val="outset" w:sz="6" w:space="0" w:color="000000"/>
              <w:left w:val="outset" w:sz="6" w:space="0" w:color="000000"/>
              <w:bottom w:val="outset" w:sz="6" w:space="0" w:color="000000"/>
              <w:right w:val="outset" w:sz="6" w:space="0" w:color="000000"/>
            </w:tcBorders>
            <w:hideMark/>
          </w:tcPr>
          <w:p w14:paraId="36B18E5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578.137,62</w:t>
            </w:r>
          </w:p>
        </w:tc>
        <w:tc>
          <w:tcPr>
            <w:tcW w:w="389" w:type="pct"/>
            <w:tcBorders>
              <w:top w:val="outset" w:sz="6" w:space="0" w:color="000000"/>
              <w:left w:val="outset" w:sz="6" w:space="0" w:color="000000"/>
              <w:bottom w:val="outset" w:sz="6" w:space="0" w:color="000000"/>
              <w:right w:val="outset" w:sz="6" w:space="0" w:color="000000"/>
            </w:tcBorders>
            <w:hideMark/>
          </w:tcPr>
          <w:p w14:paraId="54AE917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12,57</w:t>
            </w:r>
          </w:p>
        </w:tc>
        <w:tc>
          <w:tcPr>
            <w:tcW w:w="489" w:type="pct"/>
            <w:tcBorders>
              <w:top w:val="outset" w:sz="6" w:space="0" w:color="000000"/>
              <w:left w:val="outset" w:sz="6" w:space="0" w:color="000000"/>
              <w:bottom w:val="outset" w:sz="6" w:space="0" w:color="000000"/>
              <w:right w:val="outset" w:sz="6" w:space="0" w:color="000000"/>
            </w:tcBorders>
            <w:hideMark/>
          </w:tcPr>
          <w:p w14:paraId="4810929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221.250,00</w:t>
            </w:r>
          </w:p>
        </w:tc>
        <w:tc>
          <w:tcPr>
            <w:tcW w:w="470" w:type="pct"/>
            <w:tcBorders>
              <w:top w:val="outset" w:sz="6" w:space="0" w:color="000000"/>
              <w:left w:val="outset" w:sz="6" w:space="0" w:color="000000"/>
              <w:bottom w:val="outset" w:sz="6" w:space="0" w:color="000000"/>
              <w:right w:val="outset" w:sz="6" w:space="0" w:color="000000"/>
            </w:tcBorders>
            <w:hideMark/>
          </w:tcPr>
          <w:p w14:paraId="3ED3D84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74.985,82</w:t>
            </w:r>
          </w:p>
        </w:tc>
        <w:tc>
          <w:tcPr>
            <w:tcW w:w="465" w:type="pct"/>
            <w:tcBorders>
              <w:top w:val="outset" w:sz="6" w:space="0" w:color="000000"/>
              <w:left w:val="outset" w:sz="6" w:space="0" w:color="000000"/>
              <w:bottom w:val="outset" w:sz="6" w:space="0" w:color="000000"/>
              <w:right w:val="outset" w:sz="6" w:space="0" w:color="000000"/>
            </w:tcBorders>
            <w:hideMark/>
          </w:tcPr>
          <w:p w14:paraId="601D3BEA"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1.643.690,00</w:t>
            </w:r>
          </w:p>
        </w:tc>
        <w:tc>
          <w:tcPr>
            <w:tcW w:w="473" w:type="pct"/>
            <w:tcBorders>
              <w:top w:val="outset" w:sz="6" w:space="0" w:color="000000"/>
              <w:left w:val="outset" w:sz="6" w:space="0" w:color="000000"/>
              <w:bottom w:val="outset" w:sz="6" w:space="0" w:color="000000"/>
              <w:right w:val="outset" w:sz="6" w:space="0" w:color="000000"/>
            </w:tcBorders>
            <w:hideMark/>
          </w:tcPr>
          <w:p w14:paraId="5C906037"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503.151,80</w:t>
            </w:r>
          </w:p>
        </w:tc>
      </w:tr>
      <w:tr w:rsidR="00377F63" w:rsidRPr="00BC54C9" w14:paraId="1D10509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8C875F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D62261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95B7A4B"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456F95D1"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4D35574"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A823DE0"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18C821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66732F3"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01A6D84"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0E8479B"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A0FD94F" w14:textId="77777777" w:rsidR="00377F63" w:rsidRPr="00BC54C9" w:rsidRDefault="00377F63">
            <w:pPr>
              <w:pStyle w:val="NormalnyWeb"/>
              <w:jc w:val="center"/>
              <w:rPr>
                <w:rFonts w:asciiTheme="minorHAnsi" w:hAnsiTheme="minorHAnsi" w:cstheme="minorHAnsi"/>
              </w:rPr>
            </w:pPr>
          </w:p>
        </w:tc>
      </w:tr>
      <w:tr w:rsidR="00377F63" w:rsidRPr="00BC54C9" w14:paraId="6F1F07D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5EF8C3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1E3D78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CD027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1899107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431A26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60.000,00</w:t>
            </w:r>
          </w:p>
        </w:tc>
        <w:tc>
          <w:tcPr>
            <w:tcW w:w="498" w:type="pct"/>
            <w:tcBorders>
              <w:top w:val="outset" w:sz="6" w:space="0" w:color="000000"/>
              <w:left w:val="outset" w:sz="6" w:space="0" w:color="000000"/>
              <w:bottom w:val="outset" w:sz="6" w:space="0" w:color="000000"/>
              <w:right w:val="outset" w:sz="6" w:space="0" w:color="000000"/>
            </w:tcBorders>
            <w:hideMark/>
          </w:tcPr>
          <w:p w14:paraId="5D53858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21.121,36</w:t>
            </w:r>
          </w:p>
        </w:tc>
        <w:tc>
          <w:tcPr>
            <w:tcW w:w="389" w:type="pct"/>
            <w:tcBorders>
              <w:top w:val="outset" w:sz="6" w:space="0" w:color="000000"/>
              <w:left w:val="outset" w:sz="6" w:space="0" w:color="000000"/>
              <w:bottom w:val="outset" w:sz="6" w:space="0" w:color="000000"/>
              <w:right w:val="outset" w:sz="6" w:space="0" w:color="000000"/>
            </w:tcBorders>
            <w:hideMark/>
          </w:tcPr>
          <w:p w14:paraId="6836271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35,20</w:t>
            </w:r>
          </w:p>
        </w:tc>
        <w:tc>
          <w:tcPr>
            <w:tcW w:w="489" w:type="pct"/>
            <w:tcBorders>
              <w:top w:val="outset" w:sz="6" w:space="0" w:color="000000"/>
              <w:left w:val="outset" w:sz="6" w:space="0" w:color="000000"/>
              <w:bottom w:val="outset" w:sz="6" w:space="0" w:color="000000"/>
              <w:right w:val="outset" w:sz="6" w:space="0" w:color="000000"/>
            </w:tcBorders>
            <w:hideMark/>
          </w:tcPr>
          <w:p w14:paraId="00868D2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60.000,00</w:t>
            </w:r>
          </w:p>
        </w:tc>
        <w:tc>
          <w:tcPr>
            <w:tcW w:w="470" w:type="pct"/>
            <w:tcBorders>
              <w:top w:val="outset" w:sz="6" w:space="0" w:color="000000"/>
              <w:left w:val="outset" w:sz="6" w:space="0" w:color="000000"/>
              <w:bottom w:val="outset" w:sz="6" w:space="0" w:color="000000"/>
              <w:right w:val="outset" w:sz="6" w:space="0" w:color="000000"/>
            </w:tcBorders>
            <w:hideMark/>
          </w:tcPr>
          <w:p w14:paraId="44E1C4F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21.121,36</w:t>
            </w:r>
          </w:p>
        </w:tc>
        <w:tc>
          <w:tcPr>
            <w:tcW w:w="465" w:type="pct"/>
            <w:tcBorders>
              <w:top w:val="outset" w:sz="6" w:space="0" w:color="000000"/>
              <w:left w:val="outset" w:sz="6" w:space="0" w:color="000000"/>
              <w:bottom w:val="outset" w:sz="6" w:space="0" w:color="000000"/>
              <w:right w:val="outset" w:sz="6" w:space="0" w:color="000000"/>
            </w:tcBorders>
            <w:hideMark/>
          </w:tcPr>
          <w:p w14:paraId="244D3F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27A76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8629CF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47CE32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623286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DD2046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5D00EA5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072A170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100.000,00</w:t>
            </w:r>
          </w:p>
        </w:tc>
        <w:tc>
          <w:tcPr>
            <w:tcW w:w="498" w:type="pct"/>
            <w:tcBorders>
              <w:top w:val="outset" w:sz="6" w:space="0" w:color="000000"/>
              <w:left w:val="outset" w:sz="6" w:space="0" w:color="000000"/>
              <w:bottom w:val="outset" w:sz="6" w:space="0" w:color="000000"/>
              <w:right w:val="outset" w:sz="6" w:space="0" w:color="000000"/>
            </w:tcBorders>
            <w:hideMark/>
          </w:tcPr>
          <w:p w14:paraId="74C1DC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29.270,69</w:t>
            </w:r>
          </w:p>
        </w:tc>
        <w:tc>
          <w:tcPr>
            <w:tcW w:w="389" w:type="pct"/>
            <w:tcBorders>
              <w:top w:val="outset" w:sz="6" w:space="0" w:color="000000"/>
              <w:left w:val="outset" w:sz="6" w:space="0" w:color="000000"/>
              <w:bottom w:val="outset" w:sz="6" w:space="0" w:color="000000"/>
              <w:right w:val="outset" w:sz="6" w:space="0" w:color="000000"/>
            </w:tcBorders>
            <w:hideMark/>
          </w:tcPr>
          <w:p w14:paraId="4C304C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29,27</w:t>
            </w:r>
          </w:p>
        </w:tc>
        <w:tc>
          <w:tcPr>
            <w:tcW w:w="489" w:type="pct"/>
            <w:tcBorders>
              <w:top w:val="outset" w:sz="6" w:space="0" w:color="000000"/>
              <w:left w:val="outset" w:sz="6" w:space="0" w:color="000000"/>
              <w:bottom w:val="outset" w:sz="6" w:space="0" w:color="000000"/>
              <w:right w:val="outset" w:sz="6" w:space="0" w:color="000000"/>
            </w:tcBorders>
            <w:hideMark/>
          </w:tcPr>
          <w:p w14:paraId="73F7A85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100.000,00</w:t>
            </w:r>
          </w:p>
        </w:tc>
        <w:tc>
          <w:tcPr>
            <w:tcW w:w="470" w:type="pct"/>
            <w:tcBorders>
              <w:top w:val="outset" w:sz="6" w:space="0" w:color="000000"/>
              <w:left w:val="outset" w:sz="6" w:space="0" w:color="000000"/>
              <w:bottom w:val="outset" w:sz="6" w:space="0" w:color="000000"/>
              <w:right w:val="outset" w:sz="6" w:space="0" w:color="000000"/>
            </w:tcBorders>
            <w:hideMark/>
          </w:tcPr>
          <w:p w14:paraId="7F0280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29.270,69</w:t>
            </w:r>
          </w:p>
        </w:tc>
        <w:tc>
          <w:tcPr>
            <w:tcW w:w="465" w:type="pct"/>
            <w:tcBorders>
              <w:top w:val="outset" w:sz="6" w:space="0" w:color="000000"/>
              <w:left w:val="outset" w:sz="6" w:space="0" w:color="000000"/>
              <w:bottom w:val="outset" w:sz="6" w:space="0" w:color="000000"/>
              <w:right w:val="outset" w:sz="6" w:space="0" w:color="000000"/>
            </w:tcBorders>
            <w:hideMark/>
          </w:tcPr>
          <w:p w14:paraId="1E18E4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BF887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E104A1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A2DCC3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A000AD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EAC77B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4270</w:t>
            </w:r>
          </w:p>
        </w:tc>
        <w:tc>
          <w:tcPr>
            <w:tcW w:w="914" w:type="pct"/>
            <w:tcBorders>
              <w:top w:val="outset" w:sz="6" w:space="0" w:color="000000"/>
              <w:left w:val="outset" w:sz="6" w:space="0" w:color="000000"/>
              <w:bottom w:val="outset" w:sz="6" w:space="0" w:color="000000"/>
              <w:right w:val="outset" w:sz="6" w:space="0" w:color="000000"/>
            </w:tcBorders>
            <w:hideMark/>
          </w:tcPr>
          <w:p w14:paraId="0979049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remontowych</w:t>
            </w:r>
          </w:p>
        </w:tc>
        <w:tc>
          <w:tcPr>
            <w:tcW w:w="539" w:type="pct"/>
            <w:tcBorders>
              <w:top w:val="outset" w:sz="6" w:space="0" w:color="000000"/>
              <w:left w:val="outset" w:sz="6" w:space="0" w:color="000000"/>
              <w:bottom w:val="outset" w:sz="6" w:space="0" w:color="000000"/>
              <w:right w:val="outset" w:sz="6" w:space="0" w:color="000000"/>
            </w:tcBorders>
            <w:hideMark/>
          </w:tcPr>
          <w:p w14:paraId="02B0EFC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98" w:type="pct"/>
            <w:tcBorders>
              <w:top w:val="outset" w:sz="6" w:space="0" w:color="000000"/>
              <w:left w:val="outset" w:sz="6" w:space="0" w:color="000000"/>
              <w:bottom w:val="outset" w:sz="6" w:space="0" w:color="000000"/>
              <w:right w:val="outset" w:sz="6" w:space="0" w:color="000000"/>
            </w:tcBorders>
            <w:hideMark/>
          </w:tcPr>
          <w:p w14:paraId="58EBEC4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1.045,50</w:t>
            </w:r>
          </w:p>
        </w:tc>
        <w:tc>
          <w:tcPr>
            <w:tcW w:w="389" w:type="pct"/>
            <w:tcBorders>
              <w:top w:val="outset" w:sz="6" w:space="0" w:color="000000"/>
              <w:left w:val="outset" w:sz="6" w:space="0" w:color="000000"/>
              <w:bottom w:val="outset" w:sz="6" w:space="0" w:color="000000"/>
              <w:right w:val="outset" w:sz="6" w:space="0" w:color="000000"/>
            </w:tcBorders>
            <w:hideMark/>
          </w:tcPr>
          <w:p w14:paraId="6DD5309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6,97</w:t>
            </w:r>
          </w:p>
        </w:tc>
        <w:tc>
          <w:tcPr>
            <w:tcW w:w="489" w:type="pct"/>
            <w:tcBorders>
              <w:top w:val="outset" w:sz="6" w:space="0" w:color="000000"/>
              <w:left w:val="outset" w:sz="6" w:space="0" w:color="000000"/>
              <w:bottom w:val="outset" w:sz="6" w:space="0" w:color="000000"/>
              <w:right w:val="outset" w:sz="6" w:space="0" w:color="000000"/>
            </w:tcBorders>
            <w:hideMark/>
          </w:tcPr>
          <w:p w14:paraId="26B63A4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70" w:type="pct"/>
            <w:tcBorders>
              <w:top w:val="outset" w:sz="6" w:space="0" w:color="000000"/>
              <w:left w:val="outset" w:sz="6" w:space="0" w:color="000000"/>
              <w:bottom w:val="outset" w:sz="6" w:space="0" w:color="000000"/>
              <w:right w:val="outset" w:sz="6" w:space="0" w:color="000000"/>
            </w:tcBorders>
            <w:hideMark/>
          </w:tcPr>
          <w:p w14:paraId="37E6371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1.045,50</w:t>
            </w:r>
          </w:p>
        </w:tc>
        <w:tc>
          <w:tcPr>
            <w:tcW w:w="465" w:type="pct"/>
            <w:tcBorders>
              <w:top w:val="outset" w:sz="6" w:space="0" w:color="000000"/>
              <w:left w:val="outset" w:sz="6" w:space="0" w:color="000000"/>
              <w:bottom w:val="outset" w:sz="6" w:space="0" w:color="000000"/>
              <w:right w:val="outset" w:sz="6" w:space="0" w:color="000000"/>
            </w:tcBorders>
            <w:hideMark/>
          </w:tcPr>
          <w:p w14:paraId="15DB646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CA702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681DF1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1F759C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93CFA9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36578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46CC889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2FA0C4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498" w:type="pct"/>
            <w:tcBorders>
              <w:top w:val="outset" w:sz="6" w:space="0" w:color="000000"/>
              <w:left w:val="outset" w:sz="6" w:space="0" w:color="000000"/>
              <w:bottom w:val="outset" w:sz="6" w:space="0" w:color="000000"/>
              <w:right w:val="outset" w:sz="6" w:space="0" w:color="000000"/>
            </w:tcBorders>
            <w:hideMark/>
          </w:tcPr>
          <w:p w14:paraId="45968C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18.702,00</w:t>
            </w:r>
          </w:p>
        </w:tc>
        <w:tc>
          <w:tcPr>
            <w:tcW w:w="389" w:type="pct"/>
            <w:tcBorders>
              <w:top w:val="outset" w:sz="6" w:space="0" w:color="000000"/>
              <w:left w:val="outset" w:sz="6" w:space="0" w:color="000000"/>
              <w:bottom w:val="outset" w:sz="6" w:space="0" w:color="000000"/>
              <w:right w:val="outset" w:sz="6" w:space="0" w:color="000000"/>
            </w:tcBorders>
            <w:hideMark/>
          </w:tcPr>
          <w:p w14:paraId="3BA605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62,34</w:t>
            </w:r>
          </w:p>
        </w:tc>
        <w:tc>
          <w:tcPr>
            <w:tcW w:w="489" w:type="pct"/>
            <w:tcBorders>
              <w:top w:val="outset" w:sz="6" w:space="0" w:color="000000"/>
              <w:left w:val="outset" w:sz="6" w:space="0" w:color="000000"/>
              <w:bottom w:val="outset" w:sz="6" w:space="0" w:color="000000"/>
              <w:right w:val="outset" w:sz="6" w:space="0" w:color="000000"/>
            </w:tcBorders>
            <w:hideMark/>
          </w:tcPr>
          <w:p w14:paraId="6B1B86C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470" w:type="pct"/>
            <w:tcBorders>
              <w:top w:val="outset" w:sz="6" w:space="0" w:color="000000"/>
              <w:left w:val="outset" w:sz="6" w:space="0" w:color="000000"/>
              <w:bottom w:val="outset" w:sz="6" w:space="0" w:color="000000"/>
              <w:right w:val="outset" w:sz="6" w:space="0" w:color="000000"/>
            </w:tcBorders>
            <w:hideMark/>
          </w:tcPr>
          <w:p w14:paraId="1A0D703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18.702,00</w:t>
            </w:r>
          </w:p>
        </w:tc>
        <w:tc>
          <w:tcPr>
            <w:tcW w:w="465" w:type="pct"/>
            <w:tcBorders>
              <w:top w:val="outset" w:sz="6" w:space="0" w:color="000000"/>
              <w:left w:val="outset" w:sz="6" w:space="0" w:color="000000"/>
              <w:bottom w:val="outset" w:sz="6" w:space="0" w:color="000000"/>
              <w:right w:val="outset" w:sz="6" w:space="0" w:color="000000"/>
            </w:tcBorders>
            <w:hideMark/>
          </w:tcPr>
          <w:p w14:paraId="10966FD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64DECC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2C42A8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F5964B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37A23D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FBCC0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072446A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15B6334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1.250,00</w:t>
            </w:r>
          </w:p>
        </w:tc>
        <w:tc>
          <w:tcPr>
            <w:tcW w:w="498" w:type="pct"/>
            <w:tcBorders>
              <w:top w:val="outset" w:sz="6" w:space="0" w:color="000000"/>
              <w:left w:val="outset" w:sz="6" w:space="0" w:color="000000"/>
              <w:bottom w:val="outset" w:sz="6" w:space="0" w:color="000000"/>
              <w:right w:val="outset" w:sz="6" w:space="0" w:color="000000"/>
            </w:tcBorders>
            <w:hideMark/>
          </w:tcPr>
          <w:p w14:paraId="09DA0BC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414,54</w:t>
            </w:r>
          </w:p>
        </w:tc>
        <w:tc>
          <w:tcPr>
            <w:tcW w:w="389" w:type="pct"/>
            <w:tcBorders>
              <w:top w:val="outset" w:sz="6" w:space="0" w:color="000000"/>
              <w:left w:val="outset" w:sz="6" w:space="0" w:color="000000"/>
              <w:bottom w:val="outset" w:sz="6" w:space="0" w:color="000000"/>
              <w:right w:val="outset" w:sz="6" w:space="0" w:color="000000"/>
            </w:tcBorders>
            <w:hideMark/>
          </w:tcPr>
          <w:p w14:paraId="0D01A03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33,16</w:t>
            </w:r>
          </w:p>
        </w:tc>
        <w:tc>
          <w:tcPr>
            <w:tcW w:w="489" w:type="pct"/>
            <w:tcBorders>
              <w:top w:val="outset" w:sz="6" w:space="0" w:color="000000"/>
              <w:left w:val="outset" w:sz="6" w:space="0" w:color="000000"/>
              <w:bottom w:val="outset" w:sz="6" w:space="0" w:color="000000"/>
              <w:right w:val="outset" w:sz="6" w:space="0" w:color="000000"/>
            </w:tcBorders>
            <w:hideMark/>
          </w:tcPr>
          <w:p w14:paraId="126D15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1.250,00</w:t>
            </w:r>
          </w:p>
        </w:tc>
        <w:tc>
          <w:tcPr>
            <w:tcW w:w="470" w:type="pct"/>
            <w:tcBorders>
              <w:top w:val="outset" w:sz="6" w:space="0" w:color="000000"/>
              <w:left w:val="outset" w:sz="6" w:space="0" w:color="000000"/>
              <w:bottom w:val="outset" w:sz="6" w:space="0" w:color="000000"/>
              <w:right w:val="outset" w:sz="6" w:space="0" w:color="000000"/>
            </w:tcBorders>
            <w:hideMark/>
          </w:tcPr>
          <w:p w14:paraId="7DE5A6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414,54</w:t>
            </w:r>
          </w:p>
        </w:tc>
        <w:tc>
          <w:tcPr>
            <w:tcW w:w="465" w:type="pct"/>
            <w:tcBorders>
              <w:top w:val="outset" w:sz="6" w:space="0" w:color="000000"/>
              <w:left w:val="outset" w:sz="6" w:space="0" w:color="000000"/>
              <w:bottom w:val="outset" w:sz="6" w:space="0" w:color="000000"/>
              <w:right w:val="outset" w:sz="6" w:space="0" w:color="000000"/>
            </w:tcBorders>
            <w:hideMark/>
          </w:tcPr>
          <w:p w14:paraId="6E1F31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DA80B3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1B88CE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AA16C0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DBAAF8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DED67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67AD2FD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7A10B5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98" w:type="pct"/>
            <w:tcBorders>
              <w:top w:val="outset" w:sz="6" w:space="0" w:color="000000"/>
              <w:left w:val="outset" w:sz="6" w:space="0" w:color="000000"/>
              <w:bottom w:val="outset" w:sz="6" w:space="0" w:color="000000"/>
              <w:right w:val="outset" w:sz="6" w:space="0" w:color="000000"/>
            </w:tcBorders>
            <w:hideMark/>
          </w:tcPr>
          <w:p w14:paraId="6E10C9E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4.431,73</w:t>
            </w:r>
          </w:p>
        </w:tc>
        <w:tc>
          <w:tcPr>
            <w:tcW w:w="389" w:type="pct"/>
            <w:tcBorders>
              <w:top w:val="outset" w:sz="6" w:space="0" w:color="000000"/>
              <w:left w:val="outset" w:sz="6" w:space="0" w:color="000000"/>
              <w:bottom w:val="outset" w:sz="6" w:space="0" w:color="000000"/>
              <w:right w:val="outset" w:sz="6" w:space="0" w:color="000000"/>
            </w:tcBorders>
            <w:hideMark/>
          </w:tcPr>
          <w:p w14:paraId="151E25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29,54</w:t>
            </w:r>
          </w:p>
        </w:tc>
        <w:tc>
          <w:tcPr>
            <w:tcW w:w="489" w:type="pct"/>
            <w:tcBorders>
              <w:top w:val="outset" w:sz="6" w:space="0" w:color="000000"/>
              <w:left w:val="outset" w:sz="6" w:space="0" w:color="000000"/>
              <w:bottom w:val="outset" w:sz="6" w:space="0" w:color="000000"/>
              <w:right w:val="outset" w:sz="6" w:space="0" w:color="000000"/>
            </w:tcBorders>
            <w:hideMark/>
          </w:tcPr>
          <w:p w14:paraId="409306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70" w:type="pct"/>
            <w:tcBorders>
              <w:top w:val="outset" w:sz="6" w:space="0" w:color="000000"/>
              <w:left w:val="outset" w:sz="6" w:space="0" w:color="000000"/>
              <w:bottom w:val="outset" w:sz="6" w:space="0" w:color="000000"/>
              <w:right w:val="outset" w:sz="6" w:space="0" w:color="000000"/>
            </w:tcBorders>
            <w:hideMark/>
          </w:tcPr>
          <w:p w14:paraId="637722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4.431,73</w:t>
            </w:r>
          </w:p>
        </w:tc>
        <w:tc>
          <w:tcPr>
            <w:tcW w:w="465" w:type="pct"/>
            <w:tcBorders>
              <w:top w:val="outset" w:sz="6" w:space="0" w:color="000000"/>
              <w:left w:val="outset" w:sz="6" w:space="0" w:color="000000"/>
              <w:bottom w:val="outset" w:sz="6" w:space="0" w:color="000000"/>
              <w:right w:val="outset" w:sz="6" w:space="0" w:color="000000"/>
            </w:tcBorders>
            <w:hideMark/>
          </w:tcPr>
          <w:p w14:paraId="6C6CF9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BA345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CEF35D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001665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0BEC4F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197BA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44E19BD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1E23B5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1.643.690,00</w:t>
            </w:r>
          </w:p>
        </w:tc>
        <w:tc>
          <w:tcPr>
            <w:tcW w:w="498" w:type="pct"/>
            <w:tcBorders>
              <w:top w:val="outset" w:sz="6" w:space="0" w:color="000000"/>
              <w:left w:val="outset" w:sz="6" w:space="0" w:color="000000"/>
              <w:bottom w:val="outset" w:sz="6" w:space="0" w:color="000000"/>
              <w:right w:val="outset" w:sz="6" w:space="0" w:color="000000"/>
            </w:tcBorders>
            <w:hideMark/>
          </w:tcPr>
          <w:p w14:paraId="5AFFBD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503.151,80</w:t>
            </w:r>
          </w:p>
        </w:tc>
        <w:tc>
          <w:tcPr>
            <w:tcW w:w="389" w:type="pct"/>
            <w:tcBorders>
              <w:top w:val="outset" w:sz="6" w:space="0" w:color="000000"/>
              <w:left w:val="outset" w:sz="6" w:space="0" w:color="000000"/>
              <w:bottom w:val="outset" w:sz="6" w:space="0" w:color="000000"/>
              <w:right w:val="outset" w:sz="6" w:space="0" w:color="000000"/>
            </w:tcBorders>
            <w:hideMark/>
          </w:tcPr>
          <w:p w14:paraId="20062C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8,45</w:t>
            </w:r>
          </w:p>
        </w:tc>
        <w:tc>
          <w:tcPr>
            <w:tcW w:w="489" w:type="pct"/>
            <w:tcBorders>
              <w:top w:val="outset" w:sz="6" w:space="0" w:color="000000"/>
              <w:left w:val="outset" w:sz="6" w:space="0" w:color="000000"/>
              <w:bottom w:val="outset" w:sz="6" w:space="0" w:color="000000"/>
              <w:right w:val="outset" w:sz="6" w:space="0" w:color="000000"/>
            </w:tcBorders>
            <w:hideMark/>
          </w:tcPr>
          <w:p w14:paraId="27EE51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7CA67C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19F43BD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1.643.690,00</w:t>
            </w:r>
          </w:p>
        </w:tc>
        <w:tc>
          <w:tcPr>
            <w:tcW w:w="473" w:type="pct"/>
            <w:tcBorders>
              <w:top w:val="outset" w:sz="6" w:space="0" w:color="000000"/>
              <w:left w:val="outset" w:sz="6" w:space="0" w:color="000000"/>
              <w:bottom w:val="outset" w:sz="6" w:space="0" w:color="000000"/>
              <w:right w:val="outset" w:sz="6" w:space="0" w:color="000000"/>
            </w:tcBorders>
            <w:hideMark/>
          </w:tcPr>
          <w:p w14:paraId="49A7FF0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503.151,80</w:t>
            </w:r>
          </w:p>
        </w:tc>
      </w:tr>
      <w:tr w:rsidR="00377F63" w:rsidRPr="00BC54C9" w14:paraId="242FF4D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FF1367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3C390B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094286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EDFDD46"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D38B40C"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36026A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AB86722"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F59443D"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E9BBD89"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7C327C2"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4D90209" w14:textId="77777777" w:rsidR="00377F63" w:rsidRPr="00BC54C9" w:rsidRDefault="00377F63">
            <w:pPr>
              <w:pStyle w:val="NormalnyWeb"/>
              <w:jc w:val="center"/>
              <w:rPr>
                <w:rFonts w:asciiTheme="minorHAnsi" w:hAnsiTheme="minorHAnsi" w:cstheme="minorHAnsi"/>
              </w:rPr>
            </w:pPr>
          </w:p>
        </w:tc>
      </w:tr>
      <w:tr w:rsidR="00377F63" w:rsidRPr="00BC54C9" w14:paraId="2243432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ED02F8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3BBFE9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90002</w:t>
            </w:r>
          </w:p>
        </w:tc>
        <w:tc>
          <w:tcPr>
            <w:tcW w:w="270" w:type="pct"/>
            <w:tcBorders>
              <w:top w:val="outset" w:sz="6" w:space="0" w:color="000000"/>
              <w:left w:val="outset" w:sz="6" w:space="0" w:color="000000"/>
              <w:bottom w:val="outset" w:sz="6" w:space="0" w:color="000000"/>
              <w:right w:val="outset" w:sz="6" w:space="0" w:color="000000"/>
            </w:tcBorders>
          </w:tcPr>
          <w:p w14:paraId="0E23020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7011CDA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Gospodarka odpadami komunalnymi</w:t>
            </w:r>
          </w:p>
        </w:tc>
        <w:tc>
          <w:tcPr>
            <w:tcW w:w="539" w:type="pct"/>
            <w:tcBorders>
              <w:top w:val="outset" w:sz="6" w:space="0" w:color="000000"/>
              <w:left w:val="outset" w:sz="6" w:space="0" w:color="000000"/>
              <w:bottom w:val="outset" w:sz="6" w:space="0" w:color="000000"/>
              <w:right w:val="outset" w:sz="6" w:space="0" w:color="000000"/>
            </w:tcBorders>
            <w:hideMark/>
          </w:tcPr>
          <w:p w14:paraId="760AD32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1.145.847,00</w:t>
            </w:r>
          </w:p>
        </w:tc>
        <w:tc>
          <w:tcPr>
            <w:tcW w:w="498" w:type="pct"/>
            <w:tcBorders>
              <w:top w:val="outset" w:sz="6" w:space="0" w:color="000000"/>
              <w:left w:val="outset" w:sz="6" w:space="0" w:color="000000"/>
              <w:bottom w:val="outset" w:sz="6" w:space="0" w:color="000000"/>
              <w:right w:val="outset" w:sz="6" w:space="0" w:color="000000"/>
            </w:tcBorders>
            <w:hideMark/>
          </w:tcPr>
          <w:p w14:paraId="1853A9E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478.596,12</w:t>
            </w:r>
          </w:p>
        </w:tc>
        <w:tc>
          <w:tcPr>
            <w:tcW w:w="389" w:type="pct"/>
            <w:tcBorders>
              <w:top w:val="outset" w:sz="6" w:space="0" w:color="000000"/>
              <w:left w:val="outset" w:sz="6" w:space="0" w:color="000000"/>
              <w:bottom w:val="outset" w:sz="6" w:space="0" w:color="000000"/>
              <w:right w:val="outset" w:sz="6" w:space="0" w:color="000000"/>
            </w:tcBorders>
            <w:hideMark/>
          </w:tcPr>
          <w:p w14:paraId="5CAAE7C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41,77</w:t>
            </w:r>
          </w:p>
        </w:tc>
        <w:tc>
          <w:tcPr>
            <w:tcW w:w="489" w:type="pct"/>
            <w:tcBorders>
              <w:top w:val="outset" w:sz="6" w:space="0" w:color="000000"/>
              <w:left w:val="outset" w:sz="6" w:space="0" w:color="000000"/>
              <w:bottom w:val="outset" w:sz="6" w:space="0" w:color="000000"/>
              <w:right w:val="outset" w:sz="6" w:space="0" w:color="000000"/>
            </w:tcBorders>
            <w:hideMark/>
          </w:tcPr>
          <w:p w14:paraId="238B833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1.145.847,00</w:t>
            </w:r>
          </w:p>
        </w:tc>
        <w:tc>
          <w:tcPr>
            <w:tcW w:w="470" w:type="pct"/>
            <w:tcBorders>
              <w:top w:val="outset" w:sz="6" w:space="0" w:color="000000"/>
              <w:left w:val="outset" w:sz="6" w:space="0" w:color="000000"/>
              <w:bottom w:val="outset" w:sz="6" w:space="0" w:color="000000"/>
              <w:right w:val="outset" w:sz="6" w:space="0" w:color="000000"/>
            </w:tcBorders>
            <w:hideMark/>
          </w:tcPr>
          <w:p w14:paraId="3A364D8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478.596,12</w:t>
            </w:r>
          </w:p>
        </w:tc>
        <w:tc>
          <w:tcPr>
            <w:tcW w:w="465" w:type="pct"/>
            <w:tcBorders>
              <w:top w:val="outset" w:sz="6" w:space="0" w:color="000000"/>
              <w:left w:val="outset" w:sz="6" w:space="0" w:color="000000"/>
              <w:bottom w:val="outset" w:sz="6" w:space="0" w:color="000000"/>
              <w:right w:val="outset" w:sz="6" w:space="0" w:color="000000"/>
            </w:tcBorders>
            <w:hideMark/>
          </w:tcPr>
          <w:p w14:paraId="5048AE0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0F49EE2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48E1F10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9745DA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03A914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1E381E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FFAFDC4"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AE61E73"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92AD7E1"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BA88BC2"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C067416"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EA024F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0B701AE"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7C843E8" w14:textId="77777777" w:rsidR="00377F63" w:rsidRPr="00BC54C9" w:rsidRDefault="00377F63">
            <w:pPr>
              <w:pStyle w:val="NormalnyWeb"/>
              <w:jc w:val="center"/>
              <w:rPr>
                <w:rFonts w:asciiTheme="minorHAnsi" w:hAnsiTheme="minorHAnsi" w:cstheme="minorHAnsi"/>
              </w:rPr>
            </w:pPr>
          </w:p>
        </w:tc>
      </w:tr>
      <w:tr w:rsidR="00377F63" w:rsidRPr="00BC54C9" w14:paraId="2889627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EE75F0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D36253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13F02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393EA0B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32A846D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88.742,00</w:t>
            </w:r>
          </w:p>
        </w:tc>
        <w:tc>
          <w:tcPr>
            <w:tcW w:w="498" w:type="pct"/>
            <w:tcBorders>
              <w:top w:val="outset" w:sz="6" w:space="0" w:color="000000"/>
              <w:left w:val="outset" w:sz="6" w:space="0" w:color="000000"/>
              <w:bottom w:val="outset" w:sz="6" w:space="0" w:color="000000"/>
              <w:right w:val="outset" w:sz="6" w:space="0" w:color="000000"/>
            </w:tcBorders>
            <w:hideMark/>
          </w:tcPr>
          <w:p w14:paraId="7CB2DF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34.559,06</w:t>
            </w:r>
          </w:p>
        </w:tc>
        <w:tc>
          <w:tcPr>
            <w:tcW w:w="389" w:type="pct"/>
            <w:tcBorders>
              <w:top w:val="outset" w:sz="6" w:space="0" w:color="000000"/>
              <w:left w:val="outset" w:sz="6" w:space="0" w:color="000000"/>
              <w:bottom w:val="outset" w:sz="6" w:space="0" w:color="000000"/>
              <w:right w:val="outset" w:sz="6" w:space="0" w:color="000000"/>
            </w:tcBorders>
            <w:hideMark/>
          </w:tcPr>
          <w:p w14:paraId="753FB3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38,94</w:t>
            </w:r>
          </w:p>
        </w:tc>
        <w:tc>
          <w:tcPr>
            <w:tcW w:w="489" w:type="pct"/>
            <w:tcBorders>
              <w:top w:val="outset" w:sz="6" w:space="0" w:color="000000"/>
              <w:left w:val="outset" w:sz="6" w:space="0" w:color="000000"/>
              <w:bottom w:val="outset" w:sz="6" w:space="0" w:color="000000"/>
              <w:right w:val="outset" w:sz="6" w:space="0" w:color="000000"/>
            </w:tcBorders>
            <w:hideMark/>
          </w:tcPr>
          <w:p w14:paraId="27C9B6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88.742,00</w:t>
            </w:r>
          </w:p>
        </w:tc>
        <w:tc>
          <w:tcPr>
            <w:tcW w:w="470" w:type="pct"/>
            <w:tcBorders>
              <w:top w:val="outset" w:sz="6" w:space="0" w:color="000000"/>
              <w:left w:val="outset" w:sz="6" w:space="0" w:color="000000"/>
              <w:bottom w:val="outset" w:sz="6" w:space="0" w:color="000000"/>
              <w:right w:val="outset" w:sz="6" w:space="0" w:color="000000"/>
            </w:tcBorders>
            <w:hideMark/>
          </w:tcPr>
          <w:p w14:paraId="005C5E9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34.559,06</w:t>
            </w:r>
          </w:p>
        </w:tc>
        <w:tc>
          <w:tcPr>
            <w:tcW w:w="465" w:type="pct"/>
            <w:tcBorders>
              <w:top w:val="outset" w:sz="6" w:space="0" w:color="000000"/>
              <w:left w:val="outset" w:sz="6" w:space="0" w:color="000000"/>
              <w:bottom w:val="outset" w:sz="6" w:space="0" w:color="000000"/>
              <w:right w:val="outset" w:sz="6" w:space="0" w:color="000000"/>
            </w:tcBorders>
            <w:hideMark/>
          </w:tcPr>
          <w:p w14:paraId="72A66B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5891F7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06D565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9932C4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E173AD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C3A5F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26816B1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4DF626B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6.868,00</w:t>
            </w:r>
          </w:p>
        </w:tc>
        <w:tc>
          <w:tcPr>
            <w:tcW w:w="498" w:type="pct"/>
            <w:tcBorders>
              <w:top w:val="outset" w:sz="6" w:space="0" w:color="000000"/>
              <w:left w:val="outset" w:sz="6" w:space="0" w:color="000000"/>
              <w:bottom w:val="outset" w:sz="6" w:space="0" w:color="000000"/>
              <w:right w:val="outset" w:sz="6" w:space="0" w:color="000000"/>
            </w:tcBorders>
            <w:hideMark/>
          </w:tcPr>
          <w:p w14:paraId="7737769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6.774,18</w:t>
            </w:r>
          </w:p>
        </w:tc>
        <w:tc>
          <w:tcPr>
            <w:tcW w:w="389" w:type="pct"/>
            <w:tcBorders>
              <w:top w:val="outset" w:sz="6" w:space="0" w:color="000000"/>
              <w:left w:val="outset" w:sz="6" w:space="0" w:color="000000"/>
              <w:bottom w:val="outset" w:sz="6" w:space="0" w:color="000000"/>
              <w:right w:val="outset" w:sz="6" w:space="0" w:color="000000"/>
            </w:tcBorders>
            <w:hideMark/>
          </w:tcPr>
          <w:p w14:paraId="25CD8F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98,63</w:t>
            </w:r>
          </w:p>
        </w:tc>
        <w:tc>
          <w:tcPr>
            <w:tcW w:w="489" w:type="pct"/>
            <w:tcBorders>
              <w:top w:val="outset" w:sz="6" w:space="0" w:color="000000"/>
              <w:left w:val="outset" w:sz="6" w:space="0" w:color="000000"/>
              <w:bottom w:val="outset" w:sz="6" w:space="0" w:color="000000"/>
              <w:right w:val="outset" w:sz="6" w:space="0" w:color="000000"/>
            </w:tcBorders>
            <w:hideMark/>
          </w:tcPr>
          <w:p w14:paraId="5A0E577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6.868,00</w:t>
            </w:r>
          </w:p>
        </w:tc>
        <w:tc>
          <w:tcPr>
            <w:tcW w:w="470" w:type="pct"/>
            <w:tcBorders>
              <w:top w:val="outset" w:sz="6" w:space="0" w:color="000000"/>
              <w:left w:val="outset" w:sz="6" w:space="0" w:color="000000"/>
              <w:bottom w:val="outset" w:sz="6" w:space="0" w:color="000000"/>
              <w:right w:val="outset" w:sz="6" w:space="0" w:color="000000"/>
            </w:tcBorders>
            <w:hideMark/>
          </w:tcPr>
          <w:p w14:paraId="733F163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6.774,18</w:t>
            </w:r>
          </w:p>
        </w:tc>
        <w:tc>
          <w:tcPr>
            <w:tcW w:w="465" w:type="pct"/>
            <w:tcBorders>
              <w:top w:val="outset" w:sz="6" w:space="0" w:color="000000"/>
              <w:left w:val="outset" w:sz="6" w:space="0" w:color="000000"/>
              <w:bottom w:val="outset" w:sz="6" w:space="0" w:color="000000"/>
              <w:right w:val="outset" w:sz="6" w:space="0" w:color="000000"/>
            </w:tcBorders>
            <w:hideMark/>
          </w:tcPr>
          <w:p w14:paraId="564565C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F5F272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403EAF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D96EFC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27A3FE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6F320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4100</w:t>
            </w:r>
          </w:p>
        </w:tc>
        <w:tc>
          <w:tcPr>
            <w:tcW w:w="914" w:type="pct"/>
            <w:tcBorders>
              <w:top w:val="outset" w:sz="6" w:space="0" w:color="000000"/>
              <w:left w:val="outset" w:sz="6" w:space="0" w:color="000000"/>
              <w:bottom w:val="outset" w:sz="6" w:space="0" w:color="000000"/>
              <w:right w:val="outset" w:sz="6" w:space="0" w:color="000000"/>
            </w:tcBorders>
            <w:hideMark/>
          </w:tcPr>
          <w:p w14:paraId="3829C13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agencyjno-prowizyjne</w:t>
            </w:r>
          </w:p>
        </w:tc>
        <w:tc>
          <w:tcPr>
            <w:tcW w:w="539" w:type="pct"/>
            <w:tcBorders>
              <w:top w:val="outset" w:sz="6" w:space="0" w:color="000000"/>
              <w:left w:val="outset" w:sz="6" w:space="0" w:color="000000"/>
              <w:bottom w:val="outset" w:sz="6" w:space="0" w:color="000000"/>
              <w:right w:val="outset" w:sz="6" w:space="0" w:color="000000"/>
            </w:tcBorders>
            <w:hideMark/>
          </w:tcPr>
          <w:p w14:paraId="34E760F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13.000,00</w:t>
            </w:r>
          </w:p>
        </w:tc>
        <w:tc>
          <w:tcPr>
            <w:tcW w:w="498" w:type="pct"/>
            <w:tcBorders>
              <w:top w:val="outset" w:sz="6" w:space="0" w:color="000000"/>
              <w:left w:val="outset" w:sz="6" w:space="0" w:color="000000"/>
              <w:bottom w:val="outset" w:sz="6" w:space="0" w:color="000000"/>
              <w:right w:val="outset" w:sz="6" w:space="0" w:color="000000"/>
            </w:tcBorders>
            <w:hideMark/>
          </w:tcPr>
          <w:p w14:paraId="2B8067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7.279,00</w:t>
            </w:r>
          </w:p>
        </w:tc>
        <w:tc>
          <w:tcPr>
            <w:tcW w:w="389" w:type="pct"/>
            <w:tcBorders>
              <w:top w:val="outset" w:sz="6" w:space="0" w:color="000000"/>
              <w:left w:val="outset" w:sz="6" w:space="0" w:color="000000"/>
              <w:bottom w:val="outset" w:sz="6" w:space="0" w:color="000000"/>
              <w:right w:val="outset" w:sz="6" w:space="0" w:color="000000"/>
            </w:tcBorders>
            <w:hideMark/>
          </w:tcPr>
          <w:p w14:paraId="781E15C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55,99</w:t>
            </w:r>
          </w:p>
        </w:tc>
        <w:tc>
          <w:tcPr>
            <w:tcW w:w="489" w:type="pct"/>
            <w:tcBorders>
              <w:top w:val="outset" w:sz="6" w:space="0" w:color="000000"/>
              <w:left w:val="outset" w:sz="6" w:space="0" w:color="000000"/>
              <w:bottom w:val="outset" w:sz="6" w:space="0" w:color="000000"/>
              <w:right w:val="outset" w:sz="6" w:space="0" w:color="000000"/>
            </w:tcBorders>
            <w:hideMark/>
          </w:tcPr>
          <w:p w14:paraId="35355FF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13.000,00</w:t>
            </w:r>
          </w:p>
        </w:tc>
        <w:tc>
          <w:tcPr>
            <w:tcW w:w="470" w:type="pct"/>
            <w:tcBorders>
              <w:top w:val="outset" w:sz="6" w:space="0" w:color="000000"/>
              <w:left w:val="outset" w:sz="6" w:space="0" w:color="000000"/>
              <w:bottom w:val="outset" w:sz="6" w:space="0" w:color="000000"/>
              <w:right w:val="outset" w:sz="6" w:space="0" w:color="000000"/>
            </w:tcBorders>
            <w:hideMark/>
          </w:tcPr>
          <w:p w14:paraId="5BB01C7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7.279,00</w:t>
            </w:r>
          </w:p>
        </w:tc>
        <w:tc>
          <w:tcPr>
            <w:tcW w:w="465" w:type="pct"/>
            <w:tcBorders>
              <w:top w:val="outset" w:sz="6" w:space="0" w:color="000000"/>
              <w:left w:val="outset" w:sz="6" w:space="0" w:color="000000"/>
              <w:bottom w:val="outset" w:sz="6" w:space="0" w:color="000000"/>
              <w:right w:val="outset" w:sz="6" w:space="0" w:color="000000"/>
            </w:tcBorders>
            <w:hideMark/>
          </w:tcPr>
          <w:p w14:paraId="0E41CE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D968F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0DE174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55AD55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8B70D8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18E99E1" w14:textId="77777777" w:rsidR="00377F63" w:rsidRPr="00BC54C9" w:rsidRDefault="00377F63">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06B24288" w14:textId="77777777" w:rsidR="00377F63" w:rsidRPr="00BC54C9" w:rsidRDefault="00377F63">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9" w:type="pct"/>
            <w:tcBorders>
              <w:top w:val="outset" w:sz="6" w:space="0" w:color="000000"/>
              <w:left w:val="outset" w:sz="6" w:space="0" w:color="000000"/>
              <w:bottom w:val="outset" w:sz="6" w:space="0" w:color="000000"/>
              <w:right w:val="outset" w:sz="6" w:space="0" w:color="000000"/>
            </w:tcBorders>
            <w:hideMark/>
          </w:tcPr>
          <w:p w14:paraId="7FAEFD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16.436,00</w:t>
            </w:r>
          </w:p>
        </w:tc>
        <w:tc>
          <w:tcPr>
            <w:tcW w:w="498" w:type="pct"/>
            <w:tcBorders>
              <w:top w:val="outset" w:sz="6" w:space="0" w:color="000000"/>
              <w:left w:val="outset" w:sz="6" w:space="0" w:color="000000"/>
              <w:bottom w:val="outset" w:sz="6" w:space="0" w:color="000000"/>
              <w:right w:val="outset" w:sz="6" w:space="0" w:color="000000"/>
            </w:tcBorders>
            <w:hideMark/>
          </w:tcPr>
          <w:p w14:paraId="773464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7.051,90</w:t>
            </w:r>
          </w:p>
        </w:tc>
        <w:tc>
          <w:tcPr>
            <w:tcW w:w="389" w:type="pct"/>
            <w:tcBorders>
              <w:top w:val="outset" w:sz="6" w:space="0" w:color="000000"/>
              <w:left w:val="outset" w:sz="6" w:space="0" w:color="000000"/>
              <w:bottom w:val="outset" w:sz="6" w:space="0" w:color="000000"/>
              <w:right w:val="outset" w:sz="6" w:space="0" w:color="000000"/>
            </w:tcBorders>
            <w:hideMark/>
          </w:tcPr>
          <w:p w14:paraId="2FF878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42,91</w:t>
            </w:r>
          </w:p>
        </w:tc>
        <w:tc>
          <w:tcPr>
            <w:tcW w:w="489" w:type="pct"/>
            <w:tcBorders>
              <w:top w:val="outset" w:sz="6" w:space="0" w:color="000000"/>
              <w:left w:val="outset" w:sz="6" w:space="0" w:color="000000"/>
              <w:bottom w:val="outset" w:sz="6" w:space="0" w:color="000000"/>
              <w:right w:val="outset" w:sz="6" w:space="0" w:color="000000"/>
            </w:tcBorders>
            <w:hideMark/>
          </w:tcPr>
          <w:p w14:paraId="6A2AE5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16.436,00</w:t>
            </w:r>
          </w:p>
        </w:tc>
        <w:tc>
          <w:tcPr>
            <w:tcW w:w="470" w:type="pct"/>
            <w:tcBorders>
              <w:top w:val="outset" w:sz="6" w:space="0" w:color="000000"/>
              <w:left w:val="outset" w:sz="6" w:space="0" w:color="000000"/>
              <w:bottom w:val="outset" w:sz="6" w:space="0" w:color="000000"/>
              <w:right w:val="outset" w:sz="6" w:space="0" w:color="000000"/>
            </w:tcBorders>
            <w:hideMark/>
          </w:tcPr>
          <w:p w14:paraId="0AC58B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7.051,90</w:t>
            </w:r>
          </w:p>
        </w:tc>
        <w:tc>
          <w:tcPr>
            <w:tcW w:w="465" w:type="pct"/>
            <w:tcBorders>
              <w:top w:val="outset" w:sz="6" w:space="0" w:color="000000"/>
              <w:left w:val="outset" w:sz="6" w:space="0" w:color="000000"/>
              <w:bottom w:val="outset" w:sz="6" w:space="0" w:color="000000"/>
              <w:right w:val="outset" w:sz="6" w:space="0" w:color="000000"/>
            </w:tcBorders>
            <w:hideMark/>
          </w:tcPr>
          <w:p w14:paraId="579010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CD9F6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4E8183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32FBB7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93862D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33456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29EB27E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3D66166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w:t>
            </w:r>
          </w:p>
        </w:tc>
        <w:tc>
          <w:tcPr>
            <w:tcW w:w="498" w:type="pct"/>
            <w:tcBorders>
              <w:top w:val="outset" w:sz="6" w:space="0" w:color="000000"/>
              <w:left w:val="outset" w:sz="6" w:space="0" w:color="000000"/>
              <w:bottom w:val="outset" w:sz="6" w:space="0" w:color="000000"/>
              <w:right w:val="outset" w:sz="6" w:space="0" w:color="000000"/>
            </w:tcBorders>
            <w:hideMark/>
          </w:tcPr>
          <w:p w14:paraId="1076D0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41,16</w:t>
            </w:r>
          </w:p>
        </w:tc>
        <w:tc>
          <w:tcPr>
            <w:tcW w:w="389" w:type="pct"/>
            <w:tcBorders>
              <w:top w:val="outset" w:sz="6" w:space="0" w:color="000000"/>
              <w:left w:val="outset" w:sz="6" w:space="0" w:color="000000"/>
              <w:bottom w:val="outset" w:sz="6" w:space="0" w:color="000000"/>
              <w:right w:val="outset" w:sz="6" w:space="0" w:color="000000"/>
            </w:tcBorders>
            <w:hideMark/>
          </w:tcPr>
          <w:p w14:paraId="3924D3F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5,88</w:t>
            </w:r>
          </w:p>
        </w:tc>
        <w:tc>
          <w:tcPr>
            <w:tcW w:w="489" w:type="pct"/>
            <w:tcBorders>
              <w:top w:val="outset" w:sz="6" w:space="0" w:color="000000"/>
              <w:left w:val="outset" w:sz="6" w:space="0" w:color="000000"/>
              <w:bottom w:val="outset" w:sz="6" w:space="0" w:color="000000"/>
              <w:right w:val="outset" w:sz="6" w:space="0" w:color="000000"/>
            </w:tcBorders>
            <w:hideMark/>
          </w:tcPr>
          <w:p w14:paraId="54E52D9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w:t>
            </w:r>
          </w:p>
        </w:tc>
        <w:tc>
          <w:tcPr>
            <w:tcW w:w="470" w:type="pct"/>
            <w:tcBorders>
              <w:top w:val="outset" w:sz="6" w:space="0" w:color="000000"/>
              <w:left w:val="outset" w:sz="6" w:space="0" w:color="000000"/>
              <w:bottom w:val="outset" w:sz="6" w:space="0" w:color="000000"/>
              <w:right w:val="outset" w:sz="6" w:space="0" w:color="000000"/>
            </w:tcBorders>
            <w:hideMark/>
          </w:tcPr>
          <w:p w14:paraId="771382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41,16</w:t>
            </w:r>
          </w:p>
        </w:tc>
        <w:tc>
          <w:tcPr>
            <w:tcW w:w="465" w:type="pct"/>
            <w:tcBorders>
              <w:top w:val="outset" w:sz="6" w:space="0" w:color="000000"/>
              <w:left w:val="outset" w:sz="6" w:space="0" w:color="000000"/>
              <w:bottom w:val="outset" w:sz="6" w:space="0" w:color="000000"/>
              <w:right w:val="outset" w:sz="6" w:space="0" w:color="000000"/>
            </w:tcBorders>
            <w:hideMark/>
          </w:tcPr>
          <w:p w14:paraId="429396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30EABF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4EF689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6F5EEF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3DE472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15CD5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4190</w:t>
            </w:r>
          </w:p>
        </w:tc>
        <w:tc>
          <w:tcPr>
            <w:tcW w:w="914" w:type="pct"/>
            <w:tcBorders>
              <w:top w:val="outset" w:sz="6" w:space="0" w:color="000000"/>
              <w:left w:val="outset" w:sz="6" w:space="0" w:color="000000"/>
              <w:bottom w:val="outset" w:sz="6" w:space="0" w:color="000000"/>
              <w:right w:val="outset" w:sz="6" w:space="0" w:color="000000"/>
            </w:tcBorders>
            <w:hideMark/>
          </w:tcPr>
          <w:p w14:paraId="616EAF0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Nagrody konkursowe</w:t>
            </w:r>
          </w:p>
        </w:tc>
        <w:tc>
          <w:tcPr>
            <w:tcW w:w="539" w:type="pct"/>
            <w:tcBorders>
              <w:top w:val="outset" w:sz="6" w:space="0" w:color="000000"/>
              <w:left w:val="outset" w:sz="6" w:space="0" w:color="000000"/>
              <w:bottom w:val="outset" w:sz="6" w:space="0" w:color="000000"/>
              <w:right w:val="outset" w:sz="6" w:space="0" w:color="000000"/>
            </w:tcBorders>
            <w:hideMark/>
          </w:tcPr>
          <w:p w14:paraId="6E3E70A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98" w:type="pct"/>
            <w:tcBorders>
              <w:top w:val="outset" w:sz="6" w:space="0" w:color="000000"/>
              <w:left w:val="outset" w:sz="6" w:space="0" w:color="000000"/>
              <w:bottom w:val="outset" w:sz="6" w:space="0" w:color="000000"/>
              <w:right w:val="outset" w:sz="6" w:space="0" w:color="000000"/>
            </w:tcBorders>
            <w:hideMark/>
          </w:tcPr>
          <w:p w14:paraId="6C7456F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4639004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3CD30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70" w:type="pct"/>
            <w:tcBorders>
              <w:top w:val="outset" w:sz="6" w:space="0" w:color="000000"/>
              <w:left w:val="outset" w:sz="6" w:space="0" w:color="000000"/>
              <w:bottom w:val="outset" w:sz="6" w:space="0" w:color="000000"/>
              <w:right w:val="outset" w:sz="6" w:space="0" w:color="000000"/>
            </w:tcBorders>
            <w:hideMark/>
          </w:tcPr>
          <w:p w14:paraId="41D84C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21EF358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0E5A4C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30ADB3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F8C644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7EF3E6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039A3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5E47F3E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096545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w:t>
            </w:r>
          </w:p>
        </w:tc>
        <w:tc>
          <w:tcPr>
            <w:tcW w:w="498" w:type="pct"/>
            <w:tcBorders>
              <w:top w:val="outset" w:sz="6" w:space="0" w:color="000000"/>
              <w:left w:val="outset" w:sz="6" w:space="0" w:color="000000"/>
              <w:bottom w:val="outset" w:sz="6" w:space="0" w:color="000000"/>
              <w:right w:val="outset" w:sz="6" w:space="0" w:color="000000"/>
            </w:tcBorders>
            <w:hideMark/>
          </w:tcPr>
          <w:p w14:paraId="0D2181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6.719,18</w:t>
            </w:r>
          </w:p>
        </w:tc>
        <w:tc>
          <w:tcPr>
            <w:tcW w:w="389" w:type="pct"/>
            <w:tcBorders>
              <w:top w:val="outset" w:sz="6" w:space="0" w:color="000000"/>
              <w:left w:val="outset" w:sz="6" w:space="0" w:color="000000"/>
              <w:bottom w:val="outset" w:sz="6" w:space="0" w:color="000000"/>
              <w:right w:val="outset" w:sz="6" w:space="0" w:color="000000"/>
            </w:tcBorders>
            <w:hideMark/>
          </w:tcPr>
          <w:p w14:paraId="598070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67,19</w:t>
            </w:r>
          </w:p>
        </w:tc>
        <w:tc>
          <w:tcPr>
            <w:tcW w:w="489" w:type="pct"/>
            <w:tcBorders>
              <w:top w:val="outset" w:sz="6" w:space="0" w:color="000000"/>
              <w:left w:val="outset" w:sz="6" w:space="0" w:color="000000"/>
              <w:bottom w:val="outset" w:sz="6" w:space="0" w:color="000000"/>
              <w:right w:val="outset" w:sz="6" w:space="0" w:color="000000"/>
            </w:tcBorders>
            <w:hideMark/>
          </w:tcPr>
          <w:p w14:paraId="2F7531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w:t>
            </w:r>
          </w:p>
        </w:tc>
        <w:tc>
          <w:tcPr>
            <w:tcW w:w="470" w:type="pct"/>
            <w:tcBorders>
              <w:top w:val="outset" w:sz="6" w:space="0" w:color="000000"/>
              <w:left w:val="outset" w:sz="6" w:space="0" w:color="000000"/>
              <w:bottom w:val="outset" w:sz="6" w:space="0" w:color="000000"/>
              <w:right w:val="outset" w:sz="6" w:space="0" w:color="000000"/>
            </w:tcBorders>
            <w:hideMark/>
          </w:tcPr>
          <w:p w14:paraId="3DFB0BC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6.719,18</w:t>
            </w:r>
          </w:p>
        </w:tc>
        <w:tc>
          <w:tcPr>
            <w:tcW w:w="465" w:type="pct"/>
            <w:tcBorders>
              <w:top w:val="outset" w:sz="6" w:space="0" w:color="000000"/>
              <w:left w:val="outset" w:sz="6" w:space="0" w:color="000000"/>
              <w:bottom w:val="outset" w:sz="6" w:space="0" w:color="000000"/>
              <w:right w:val="outset" w:sz="6" w:space="0" w:color="000000"/>
            </w:tcBorders>
            <w:hideMark/>
          </w:tcPr>
          <w:p w14:paraId="63006A9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2055E9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3CA48F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288995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D6F2F3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D741D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7A9A293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072B8F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1.000.000,00</w:t>
            </w:r>
          </w:p>
        </w:tc>
        <w:tc>
          <w:tcPr>
            <w:tcW w:w="498" w:type="pct"/>
            <w:tcBorders>
              <w:top w:val="outset" w:sz="6" w:space="0" w:color="000000"/>
              <w:left w:val="outset" w:sz="6" w:space="0" w:color="000000"/>
              <w:bottom w:val="outset" w:sz="6" w:space="0" w:color="000000"/>
              <w:right w:val="outset" w:sz="6" w:space="0" w:color="000000"/>
            </w:tcBorders>
            <w:hideMark/>
          </w:tcPr>
          <w:p w14:paraId="2D3592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412.191,12</w:t>
            </w:r>
          </w:p>
        </w:tc>
        <w:tc>
          <w:tcPr>
            <w:tcW w:w="389" w:type="pct"/>
            <w:tcBorders>
              <w:top w:val="outset" w:sz="6" w:space="0" w:color="000000"/>
              <w:left w:val="outset" w:sz="6" w:space="0" w:color="000000"/>
              <w:bottom w:val="outset" w:sz="6" w:space="0" w:color="000000"/>
              <w:right w:val="outset" w:sz="6" w:space="0" w:color="000000"/>
            </w:tcBorders>
            <w:hideMark/>
          </w:tcPr>
          <w:p w14:paraId="7B3BB6D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41,22</w:t>
            </w:r>
          </w:p>
        </w:tc>
        <w:tc>
          <w:tcPr>
            <w:tcW w:w="489" w:type="pct"/>
            <w:tcBorders>
              <w:top w:val="outset" w:sz="6" w:space="0" w:color="000000"/>
              <w:left w:val="outset" w:sz="6" w:space="0" w:color="000000"/>
              <w:bottom w:val="outset" w:sz="6" w:space="0" w:color="000000"/>
              <w:right w:val="outset" w:sz="6" w:space="0" w:color="000000"/>
            </w:tcBorders>
            <w:hideMark/>
          </w:tcPr>
          <w:p w14:paraId="3CE17E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1.000.000,00</w:t>
            </w:r>
          </w:p>
        </w:tc>
        <w:tc>
          <w:tcPr>
            <w:tcW w:w="470" w:type="pct"/>
            <w:tcBorders>
              <w:top w:val="outset" w:sz="6" w:space="0" w:color="000000"/>
              <w:left w:val="outset" w:sz="6" w:space="0" w:color="000000"/>
              <w:bottom w:val="outset" w:sz="6" w:space="0" w:color="000000"/>
              <w:right w:val="outset" w:sz="6" w:space="0" w:color="000000"/>
            </w:tcBorders>
            <w:hideMark/>
          </w:tcPr>
          <w:p w14:paraId="31B99B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412.191,12</w:t>
            </w:r>
          </w:p>
        </w:tc>
        <w:tc>
          <w:tcPr>
            <w:tcW w:w="465" w:type="pct"/>
            <w:tcBorders>
              <w:top w:val="outset" w:sz="6" w:space="0" w:color="000000"/>
              <w:left w:val="outset" w:sz="6" w:space="0" w:color="000000"/>
              <w:bottom w:val="outset" w:sz="6" w:space="0" w:color="000000"/>
              <w:right w:val="outset" w:sz="6" w:space="0" w:color="000000"/>
            </w:tcBorders>
            <w:hideMark/>
          </w:tcPr>
          <w:p w14:paraId="38826AE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E4B24A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60A04B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25D7F4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7E96B7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0CC7A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4F81FC2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48B3E3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98" w:type="pct"/>
            <w:tcBorders>
              <w:top w:val="outset" w:sz="6" w:space="0" w:color="000000"/>
              <w:left w:val="outset" w:sz="6" w:space="0" w:color="000000"/>
              <w:bottom w:val="outset" w:sz="6" w:space="0" w:color="000000"/>
              <w:right w:val="outset" w:sz="6" w:space="0" w:color="000000"/>
            </w:tcBorders>
            <w:hideMark/>
          </w:tcPr>
          <w:p w14:paraId="382C66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880,00</w:t>
            </w:r>
          </w:p>
        </w:tc>
        <w:tc>
          <w:tcPr>
            <w:tcW w:w="389" w:type="pct"/>
            <w:tcBorders>
              <w:top w:val="outset" w:sz="6" w:space="0" w:color="000000"/>
              <w:left w:val="outset" w:sz="6" w:space="0" w:color="000000"/>
              <w:bottom w:val="outset" w:sz="6" w:space="0" w:color="000000"/>
              <w:right w:val="outset" w:sz="6" w:space="0" w:color="000000"/>
            </w:tcBorders>
            <w:hideMark/>
          </w:tcPr>
          <w:p w14:paraId="1A6D6E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17,60</w:t>
            </w:r>
          </w:p>
        </w:tc>
        <w:tc>
          <w:tcPr>
            <w:tcW w:w="489" w:type="pct"/>
            <w:tcBorders>
              <w:top w:val="outset" w:sz="6" w:space="0" w:color="000000"/>
              <w:left w:val="outset" w:sz="6" w:space="0" w:color="000000"/>
              <w:bottom w:val="outset" w:sz="6" w:space="0" w:color="000000"/>
              <w:right w:val="outset" w:sz="6" w:space="0" w:color="000000"/>
            </w:tcBorders>
            <w:hideMark/>
          </w:tcPr>
          <w:p w14:paraId="734511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70" w:type="pct"/>
            <w:tcBorders>
              <w:top w:val="outset" w:sz="6" w:space="0" w:color="000000"/>
              <w:left w:val="outset" w:sz="6" w:space="0" w:color="000000"/>
              <w:bottom w:val="outset" w:sz="6" w:space="0" w:color="000000"/>
              <w:right w:val="outset" w:sz="6" w:space="0" w:color="000000"/>
            </w:tcBorders>
            <w:hideMark/>
          </w:tcPr>
          <w:p w14:paraId="3BBF227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880,00</w:t>
            </w:r>
          </w:p>
        </w:tc>
        <w:tc>
          <w:tcPr>
            <w:tcW w:w="465" w:type="pct"/>
            <w:tcBorders>
              <w:top w:val="outset" w:sz="6" w:space="0" w:color="000000"/>
              <w:left w:val="outset" w:sz="6" w:space="0" w:color="000000"/>
              <w:bottom w:val="outset" w:sz="6" w:space="0" w:color="000000"/>
              <w:right w:val="outset" w:sz="6" w:space="0" w:color="000000"/>
            </w:tcBorders>
            <w:hideMark/>
          </w:tcPr>
          <w:p w14:paraId="2E9929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4CDCB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F0B3CF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9635B1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3AA31D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346A6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5863BD7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056923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3.101,00</w:t>
            </w:r>
          </w:p>
        </w:tc>
        <w:tc>
          <w:tcPr>
            <w:tcW w:w="498" w:type="pct"/>
            <w:tcBorders>
              <w:top w:val="outset" w:sz="6" w:space="0" w:color="000000"/>
              <w:left w:val="outset" w:sz="6" w:space="0" w:color="000000"/>
              <w:bottom w:val="outset" w:sz="6" w:space="0" w:color="000000"/>
              <w:right w:val="outset" w:sz="6" w:space="0" w:color="000000"/>
            </w:tcBorders>
            <w:hideMark/>
          </w:tcPr>
          <w:p w14:paraId="2D897CD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3.100,52</w:t>
            </w:r>
          </w:p>
        </w:tc>
        <w:tc>
          <w:tcPr>
            <w:tcW w:w="389" w:type="pct"/>
            <w:tcBorders>
              <w:top w:val="outset" w:sz="6" w:space="0" w:color="000000"/>
              <w:left w:val="outset" w:sz="6" w:space="0" w:color="000000"/>
              <w:bottom w:val="outset" w:sz="6" w:space="0" w:color="000000"/>
              <w:right w:val="outset" w:sz="6" w:space="0" w:color="000000"/>
            </w:tcBorders>
            <w:hideMark/>
          </w:tcPr>
          <w:p w14:paraId="0E86D5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99,98</w:t>
            </w:r>
          </w:p>
        </w:tc>
        <w:tc>
          <w:tcPr>
            <w:tcW w:w="489" w:type="pct"/>
            <w:tcBorders>
              <w:top w:val="outset" w:sz="6" w:space="0" w:color="000000"/>
              <w:left w:val="outset" w:sz="6" w:space="0" w:color="000000"/>
              <w:bottom w:val="outset" w:sz="6" w:space="0" w:color="000000"/>
              <w:right w:val="outset" w:sz="6" w:space="0" w:color="000000"/>
            </w:tcBorders>
            <w:hideMark/>
          </w:tcPr>
          <w:p w14:paraId="65CA3A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3.101,00</w:t>
            </w:r>
          </w:p>
        </w:tc>
        <w:tc>
          <w:tcPr>
            <w:tcW w:w="470" w:type="pct"/>
            <w:tcBorders>
              <w:top w:val="outset" w:sz="6" w:space="0" w:color="000000"/>
              <w:left w:val="outset" w:sz="6" w:space="0" w:color="000000"/>
              <w:bottom w:val="outset" w:sz="6" w:space="0" w:color="000000"/>
              <w:right w:val="outset" w:sz="6" w:space="0" w:color="000000"/>
            </w:tcBorders>
            <w:hideMark/>
          </w:tcPr>
          <w:p w14:paraId="1A4138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3.100,52</w:t>
            </w:r>
          </w:p>
        </w:tc>
        <w:tc>
          <w:tcPr>
            <w:tcW w:w="465" w:type="pct"/>
            <w:tcBorders>
              <w:top w:val="outset" w:sz="6" w:space="0" w:color="000000"/>
              <w:left w:val="outset" w:sz="6" w:space="0" w:color="000000"/>
              <w:bottom w:val="outset" w:sz="6" w:space="0" w:color="000000"/>
              <w:right w:val="outset" w:sz="6" w:space="0" w:color="000000"/>
            </w:tcBorders>
            <w:hideMark/>
          </w:tcPr>
          <w:p w14:paraId="5332CE7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F27A5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7BAF38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D2E407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26B2D2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4B025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04AB0EF9" w14:textId="1EFD8809"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316A2A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98" w:type="pct"/>
            <w:tcBorders>
              <w:top w:val="outset" w:sz="6" w:space="0" w:color="000000"/>
              <w:left w:val="outset" w:sz="6" w:space="0" w:color="000000"/>
              <w:bottom w:val="outset" w:sz="6" w:space="0" w:color="000000"/>
              <w:right w:val="outset" w:sz="6" w:space="0" w:color="000000"/>
            </w:tcBorders>
            <w:hideMark/>
          </w:tcPr>
          <w:p w14:paraId="50E17B6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75491EC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12F71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w:t>
            </w:r>
          </w:p>
        </w:tc>
        <w:tc>
          <w:tcPr>
            <w:tcW w:w="470" w:type="pct"/>
            <w:tcBorders>
              <w:top w:val="outset" w:sz="6" w:space="0" w:color="000000"/>
              <w:left w:val="outset" w:sz="6" w:space="0" w:color="000000"/>
              <w:bottom w:val="outset" w:sz="6" w:space="0" w:color="000000"/>
              <w:right w:val="outset" w:sz="6" w:space="0" w:color="000000"/>
            </w:tcBorders>
            <w:hideMark/>
          </w:tcPr>
          <w:p w14:paraId="641932F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35C511D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44A0B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484F8B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A1D5D3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38E7C7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C48FD5A"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72C3AAA"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6D364D8"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6D0B18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F382419"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7CD9D90"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62265E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0ACC295"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EB1C2A4" w14:textId="77777777" w:rsidR="00377F63" w:rsidRPr="00BC54C9" w:rsidRDefault="00377F63">
            <w:pPr>
              <w:pStyle w:val="NormalnyWeb"/>
              <w:jc w:val="center"/>
              <w:rPr>
                <w:rFonts w:asciiTheme="minorHAnsi" w:hAnsiTheme="minorHAnsi" w:cstheme="minorHAnsi"/>
              </w:rPr>
            </w:pPr>
          </w:p>
        </w:tc>
      </w:tr>
      <w:tr w:rsidR="00377F63" w:rsidRPr="00BC54C9" w14:paraId="72A9874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C46C7A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2266CB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90003</w:t>
            </w:r>
          </w:p>
        </w:tc>
        <w:tc>
          <w:tcPr>
            <w:tcW w:w="270" w:type="pct"/>
            <w:tcBorders>
              <w:top w:val="outset" w:sz="6" w:space="0" w:color="000000"/>
              <w:left w:val="outset" w:sz="6" w:space="0" w:color="000000"/>
              <w:bottom w:val="outset" w:sz="6" w:space="0" w:color="000000"/>
              <w:right w:val="outset" w:sz="6" w:space="0" w:color="000000"/>
            </w:tcBorders>
          </w:tcPr>
          <w:p w14:paraId="5C9EB787"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4FF3A04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Oczyszczanie miast i wsi</w:t>
            </w:r>
          </w:p>
        </w:tc>
        <w:tc>
          <w:tcPr>
            <w:tcW w:w="539" w:type="pct"/>
            <w:tcBorders>
              <w:top w:val="outset" w:sz="6" w:space="0" w:color="000000"/>
              <w:left w:val="outset" w:sz="6" w:space="0" w:color="000000"/>
              <w:bottom w:val="outset" w:sz="6" w:space="0" w:color="000000"/>
              <w:right w:val="outset" w:sz="6" w:space="0" w:color="000000"/>
            </w:tcBorders>
            <w:hideMark/>
          </w:tcPr>
          <w:p w14:paraId="50592673"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0724F56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444,00</w:t>
            </w:r>
          </w:p>
        </w:tc>
        <w:tc>
          <w:tcPr>
            <w:tcW w:w="389" w:type="pct"/>
            <w:tcBorders>
              <w:top w:val="outset" w:sz="6" w:space="0" w:color="000000"/>
              <w:left w:val="outset" w:sz="6" w:space="0" w:color="000000"/>
              <w:bottom w:val="outset" w:sz="6" w:space="0" w:color="000000"/>
              <w:right w:val="outset" w:sz="6" w:space="0" w:color="000000"/>
            </w:tcBorders>
            <w:hideMark/>
          </w:tcPr>
          <w:p w14:paraId="2FE6376C"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14,80</w:t>
            </w:r>
          </w:p>
        </w:tc>
        <w:tc>
          <w:tcPr>
            <w:tcW w:w="489" w:type="pct"/>
            <w:tcBorders>
              <w:top w:val="outset" w:sz="6" w:space="0" w:color="000000"/>
              <w:left w:val="outset" w:sz="6" w:space="0" w:color="000000"/>
              <w:bottom w:val="outset" w:sz="6" w:space="0" w:color="000000"/>
              <w:right w:val="outset" w:sz="6" w:space="0" w:color="000000"/>
            </w:tcBorders>
            <w:hideMark/>
          </w:tcPr>
          <w:p w14:paraId="2DE8F20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5C995DB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444,00</w:t>
            </w:r>
          </w:p>
        </w:tc>
        <w:tc>
          <w:tcPr>
            <w:tcW w:w="465" w:type="pct"/>
            <w:tcBorders>
              <w:top w:val="outset" w:sz="6" w:space="0" w:color="000000"/>
              <w:left w:val="outset" w:sz="6" w:space="0" w:color="000000"/>
              <w:bottom w:val="outset" w:sz="6" w:space="0" w:color="000000"/>
              <w:right w:val="outset" w:sz="6" w:space="0" w:color="000000"/>
            </w:tcBorders>
            <w:hideMark/>
          </w:tcPr>
          <w:p w14:paraId="02AE172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6BBAA71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665DEDB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CB7C93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1AF511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DC7DBC5"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746CF50"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28BF320"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DFADBE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BD31F7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2D6BA779"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604951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8D9504D"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3EA80D9" w14:textId="77777777" w:rsidR="00377F63" w:rsidRPr="00BC54C9" w:rsidRDefault="00377F63">
            <w:pPr>
              <w:pStyle w:val="NormalnyWeb"/>
              <w:jc w:val="center"/>
              <w:rPr>
                <w:rFonts w:asciiTheme="minorHAnsi" w:hAnsiTheme="minorHAnsi" w:cstheme="minorHAnsi"/>
              </w:rPr>
            </w:pPr>
          </w:p>
        </w:tc>
      </w:tr>
      <w:tr w:rsidR="00377F63" w:rsidRPr="00BC54C9" w14:paraId="6327655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C76042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68A81F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AA7EDB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7757664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6EFBF26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529066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444,00</w:t>
            </w:r>
          </w:p>
        </w:tc>
        <w:tc>
          <w:tcPr>
            <w:tcW w:w="389" w:type="pct"/>
            <w:tcBorders>
              <w:top w:val="outset" w:sz="6" w:space="0" w:color="000000"/>
              <w:left w:val="outset" w:sz="6" w:space="0" w:color="000000"/>
              <w:bottom w:val="outset" w:sz="6" w:space="0" w:color="000000"/>
              <w:right w:val="outset" w:sz="6" w:space="0" w:color="000000"/>
            </w:tcBorders>
            <w:hideMark/>
          </w:tcPr>
          <w:p w14:paraId="08AC2B0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14,80</w:t>
            </w:r>
          </w:p>
        </w:tc>
        <w:tc>
          <w:tcPr>
            <w:tcW w:w="489" w:type="pct"/>
            <w:tcBorders>
              <w:top w:val="outset" w:sz="6" w:space="0" w:color="000000"/>
              <w:left w:val="outset" w:sz="6" w:space="0" w:color="000000"/>
              <w:bottom w:val="outset" w:sz="6" w:space="0" w:color="000000"/>
              <w:right w:val="outset" w:sz="6" w:space="0" w:color="000000"/>
            </w:tcBorders>
            <w:hideMark/>
          </w:tcPr>
          <w:p w14:paraId="4FFAA5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5DB474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444,00</w:t>
            </w:r>
          </w:p>
        </w:tc>
        <w:tc>
          <w:tcPr>
            <w:tcW w:w="465" w:type="pct"/>
            <w:tcBorders>
              <w:top w:val="outset" w:sz="6" w:space="0" w:color="000000"/>
              <w:left w:val="outset" w:sz="6" w:space="0" w:color="000000"/>
              <w:bottom w:val="outset" w:sz="6" w:space="0" w:color="000000"/>
              <w:right w:val="outset" w:sz="6" w:space="0" w:color="000000"/>
            </w:tcBorders>
            <w:hideMark/>
          </w:tcPr>
          <w:p w14:paraId="6EDEED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93E394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54F8EA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96724F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5016B8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286C73A"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795C3DA"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7875C7C"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EF3D62A"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B6BF049"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6EDF0FF"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1431D42"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6C656C7"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1FBD60C" w14:textId="77777777" w:rsidR="00377F63" w:rsidRPr="00BC54C9" w:rsidRDefault="00377F63">
            <w:pPr>
              <w:pStyle w:val="NormalnyWeb"/>
              <w:jc w:val="center"/>
              <w:rPr>
                <w:rFonts w:asciiTheme="minorHAnsi" w:hAnsiTheme="minorHAnsi" w:cstheme="minorHAnsi"/>
              </w:rPr>
            </w:pPr>
          </w:p>
        </w:tc>
      </w:tr>
      <w:tr w:rsidR="00377F63" w:rsidRPr="00BC54C9" w14:paraId="4B858CD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821A10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D2B27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90004</w:t>
            </w:r>
          </w:p>
        </w:tc>
        <w:tc>
          <w:tcPr>
            <w:tcW w:w="270" w:type="pct"/>
            <w:tcBorders>
              <w:top w:val="outset" w:sz="6" w:space="0" w:color="000000"/>
              <w:left w:val="outset" w:sz="6" w:space="0" w:color="000000"/>
              <w:bottom w:val="outset" w:sz="6" w:space="0" w:color="000000"/>
              <w:right w:val="outset" w:sz="6" w:space="0" w:color="000000"/>
            </w:tcBorders>
          </w:tcPr>
          <w:p w14:paraId="7B9D7F58"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642B4409" w14:textId="77777777" w:rsidR="00377F63" w:rsidRPr="00BC54C9" w:rsidRDefault="00377F63">
            <w:pPr>
              <w:pStyle w:val="NormalnyWeb"/>
              <w:spacing w:after="0"/>
              <w:rPr>
                <w:rFonts w:asciiTheme="minorHAnsi" w:hAnsiTheme="minorHAnsi" w:cstheme="minorHAnsi"/>
              </w:rPr>
            </w:pPr>
            <w:r w:rsidRPr="00BC54C9">
              <w:rPr>
                <w:rFonts w:asciiTheme="minorHAnsi" w:hAnsiTheme="minorHAnsi" w:cstheme="minorHAnsi"/>
                <w:i/>
                <w:iCs/>
              </w:rPr>
              <w:t>Utrzymanie zieleni w miastach i gminach</w:t>
            </w:r>
          </w:p>
        </w:tc>
        <w:tc>
          <w:tcPr>
            <w:tcW w:w="539" w:type="pct"/>
            <w:tcBorders>
              <w:top w:val="outset" w:sz="6" w:space="0" w:color="000000"/>
              <w:left w:val="outset" w:sz="6" w:space="0" w:color="000000"/>
              <w:bottom w:val="outset" w:sz="6" w:space="0" w:color="000000"/>
              <w:right w:val="outset" w:sz="6" w:space="0" w:color="000000"/>
            </w:tcBorders>
            <w:hideMark/>
          </w:tcPr>
          <w:p w14:paraId="6ADDEADA"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15.000,00</w:t>
            </w:r>
          </w:p>
        </w:tc>
        <w:tc>
          <w:tcPr>
            <w:tcW w:w="498" w:type="pct"/>
            <w:tcBorders>
              <w:top w:val="outset" w:sz="6" w:space="0" w:color="000000"/>
              <w:left w:val="outset" w:sz="6" w:space="0" w:color="000000"/>
              <w:bottom w:val="outset" w:sz="6" w:space="0" w:color="000000"/>
              <w:right w:val="outset" w:sz="6" w:space="0" w:color="000000"/>
            </w:tcBorders>
            <w:hideMark/>
          </w:tcPr>
          <w:p w14:paraId="5E87A860"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1.875,72</w:t>
            </w:r>
          </w:p>
        </w:tc>
        <w:tc>
          <w:tcPr>
            <w:tcW w:w="389" w:type="pct"/>
            <w:tcBorders>
              <w:top w:val="outset" w:sz="6" w:space="0" w:color="000000"/>
              <w:left w:val="outset" w:sz="6" w:space="0" w:color="000000"/>
              <w:bottom w:val="outset" w:sz="6" w:space="0" w:color="000000"/>
              <w:right w:val="outset" w:sz="6" w:space="0" w:color="000000"/>
            </w:tcBorders>
            <w:hideMark/>
          </w:tcPr>
          <w:p w14:paraId="15535C6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12,50</w:t>
            </w:r>
          </w:p>
        </w:tc>
        <w:tc>
          <w:tcPr>
            <w:tcW w:w="489" w:type="pct"/>
            <w:tcBorders>
              <w:top w:val="outset" w:sz="6" w:space="0" w:color="000000"/>
              <w:left w:val="outset" w:sz="6" w:space="0" w:color="000000"/>
              <w:bottom w:val="outset" w:sz="6" w:space="0" w:color="000000"/>
              <w:right w:val="outset" w:sz="6" w:space="0" w:color="000000"/>
            </w:tcBorders>
            <w:hideMark/>
          </w:tcPr>
          <w:p w14:paraId="3A0C494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15.000,00</w:t>
            </w:r>
          </w:p>
        </w:tc>
        <w:tc>
          <w:tcPr>
            <w:tcW w:w="470" w:type="pct"/>
            <w:tcBorders>
              <w:top w:val="outset" w:sz="6" w:space="0" w:color="000000"/>
              <w:left w:val="outset" w:sz="6" w:space="0" w:color="000000"/>
              <w:bottom w:val="outset" w:sz="6" w:space="0" w:color="000000"/>
              <w:right w:val="outset" w:sz="6" w:space="0" w:color="000000"/>
            </w:tcBorders>
            <w:hideMark/>
          </w:tcPr>
          <w:p w14:paraId="0464510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1.875,72</w:t>
            </w:r>
          </w:p>
        </w:tc>
        <w:tc>
          <w:tcPr>
            <w:tcW w:w="465" w:type="pct"/>
            <w:tcBorders>
              <w:top w:val="outset" w:sz="6" w:space="0" w:color="000000"/>
              <w:left w:val="outset" w:sz="6" w:space="0" w:color="000000"/>
              <w:bottom w:val="outset" w:sz="6" w:space="0" w:color="000000"/>
              <w:right w:val="outset" w:sz="6" w:space="0" w:color="000000"/>
            </w:tcBorders>
            <w:hideMark/>
          </w:tcPr>
          <w:p w14:paraId="17848B4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52DEE1B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1F51D4B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D799EE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DD2BD1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8AE0BA1"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800F044"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70E0CD6"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10F470E"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225D1B5"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FEADCA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01ED81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A54CEC3"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728CD199" w14:textId="77777777" w:rsidR="00377F63" w:rsidRPr="00BC54C9" w:rsidRDefault="00377F63">
            <w:pPr>
              <w:pStyle w:val="NormalnyWeb"/>
              <w:jc w:val="center"/>
              <w:rPr>
                <w:rFonts w:asciiTheme="minorHAnsi" w:hAnsiTheme="minorHAnsi" w:cstheme="minorHAnsi"/>
              </w:rPr>
            </w:pPr>
          </w:p>
        </w:tc>
      </w:tr>
      <w:tr w:rsidR="00377F63" w:rsidRPr="00BC54C9" w14:paraId="2A4FA5C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15A4D5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054F84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6C5FCE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2483475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5B53A0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98" w:type="pct"/>
            <w:tcBorders>
              <w:top w:val="outset" w:sz="6" w:space="0" w:color="000000"/>
              <w:left w:val="outset" w:sz="6" w:space="0" w:color="000000"/>
              <w:bottom w:val="outset" w:sz="6" w:space="0" w:color="000000"/>
              <w:right w:val="outset" w:sz="6" w:space="0" w:color="000000"/>
            </w:tcBorders>
            <w:hideMark/>
          </w:tcPr>
          <w:p w14:paraId="323D6F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1.875,72</w:t>
            </w:r>
          </w:p>
        </w:tc>
        <w:tc>
          <w:tcPr>
            <w:tcW w:w="389" w:type="pct"/>
            <w:tcBorders>
              <w:top w:val="outset" w:sz="6" w:space="0" w:color="000000"/>
              <w:left w:val="outset" w:sz="6" w:space="0" w:color="000000"/>
              <w:bottom w:val="outset" w:sz="6" w:space="0" w:color="000000"/>
              <w:right w:val="outset" w:sz="6" w:space="0" w:color="000000"/>
            </w:tcBorders>
            <w:hideMark/>
          </w:tcPr>
          <w:p w14:paraId="79DEF06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12,50</w:t>
            </w:r>
          </w:p>
        </w:tc>
        <w:tc>
          <w:tcPr>
            <w:tcW w:w="489" w:type="pct"/>
            <w:tcBorders>
              <w:top w:val="outset" w:sz="6" w:space="0" w:color="000000"/>
              <w:left w:val="outset" w:sz="6" w:space="0" w:color="000000"/>
              <w:bottom w:val="outset" w:sz="6" w:space="0" w:color="000000"/>
              <w:right w:val="outset" w:sz="6" w:space="0" w:color="000000"/>
            </w:tcBorders>
            <w:hideMark/>
          </w:tcPr>
          <w:p w14:paraId="78BA99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70" w:type="pct"/>
            <w:tcBorders>
              <w:top w:val="outset" w:sz="6" w:space="0" w:color="000000"/>
              <w:left w:val="outset" w:sz="6" w:space="0" w:color="000000"/>
              <w:bottom w:val="outset" w:sz="6" w:space="0" w:color="000000"/>
              <w:right w:val="outset" w:sz="6" w:space="0" w:color="000000"/>
            </w:tcBorders>
            <w:hideMark/>
          </w:tcPr>
          <w:p w14:paraId="298E99E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1.875,72</w:t>
            </w:r>
          </w:p>
        </w:tc>
        <w:tc>
          <w:tcPr>
            <w:tcW w:w="465" w:type="pct"/>
            <w:tcBorders>
              <w:top w:val="outset" w:sz="6" w:space="0" w:color="000000"/>
              <w:left w:val="outset" w:sz="6" w:space="0" w:color="000000"/>
              <w:bottom w:val="outset" w:sz="6" w:space="0" w:color="000000"/>
              <w:right w:val="outset" w:sz="6" w:space="0" w:color="000000"/>
            </w:tcBorders>
            <w:hideMark/>
          </w:tcPr>
          <w:p w14:paraId="5EB341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DF0649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CA3099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C97DAF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8B7685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F2A465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3DA54B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9F0149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A53D71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D6EE06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1A3837E"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58F85BD4"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AE7B2CD"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5C333B2" w14:textId="77777777" w:rsidR="00377F63" w:rsidRPr="00BC54C9" w:rsidRDefault="00377F63">
            <w:pPr>
              <w:pStyle w:val="NormalnyWeb"/>
              <w:jc w:val="center"/>
              <w:rPr>
                <w:rFonts w:asciiTheme="minorHAnsi" w:hAnsiTheme="minorHAnsi" w:cstheme="minorHAnsi"/>
              </w:rPr>
            </w:pPr>
          </w:p>
        </w:tc>
      </w:tr>
      <w:tr w:rsidR="00377F63" w:rsidRPr="00BC54C9" w14:paraId="7B797E5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5B4664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64C3E1D8"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90005</w:t>
            </w:r>
          </w:p>
        </w:tc>
        <w:tc>
          <w:tcPr>
            <w:tcW w:w="270" w:type="pct"/>
            <w:tcBorders>
              <w:top w:val="outset" w:sz="6" w:space="0" w:color="000000"/>
              <w:left w:val="outset" w:sz="6" w:space="0" w:color="000000"/>
              <w:bottom w:val="outset" w:sz="6" w:space="0" w:color="000000"/>
              <w:right w:val="outset" w:sz="6" w:space="0" w:color="000000"/>
            </w:tcBorders>
          </w:tcPr>
          <w:p w14:paraId="49BBFC93" w14:textId="77777777" w:rsidR="00377F63" w:rsidRPr="00BC54C9" w:rsidRDefault="00377F63">
            <w:pPr>
              <w:pStyle w:val="NormalnyWeb"/>
              <w:jc w:val="center"/>
              <w:rPr>
                <w:rFonts w:asciiTheme="minorHAnsi" w:hAnsiTheme="minorHAnsi" w:cstheme="minorHAnsi"/>
                <w:i/>
                <w:iCs/>
              </w:rPr>
            </w:pPr>
          </w:p>
        </w:tc>
        <w:tc>
          <w:tcPr>
            <w:tcW w:w="914" w:type="pct"/>
            <w:tcBorders>
              <w:top w:val="outset" w:sz="6" w:space="0" w:color="000000"/>
              <w:left w:val="outset" w:sz="6" w:space="0" w:color="000000"/>
              <w:bottom w:val="outset" w:sz="6" w:space="0" w:color="000000"/>
              <w:right w:val="outset" w:sz="6" w:space="0" w:color="000000"/>
            </w:tcBorders>
            <w:hideMark/>
          </w:tcPr>
          <w:p w14:paraId="4BD57CD3" w14:textId="77777777" w:rsidR="00377F63" w:rsidRPr="00BC54C9" w:rsidRDefault="00377F63">
            <w:pPr>
              <w:pStyle w:val="NormalnyWeb"/>
              <w:rPr>
                <w:rFonts w:asciiTheme="minorHAnsi" w:hAnsiTheme="minorHAnsi" w:cstheme="minorHAnsi"/>
                <w:i/>
                <w:iCs/>
              </w:rPr>
            </w:pPr>
            <w:r w:rsidRPr="00BC54C9">
              <w:rPr>
                <w:rFonts w:asciiTheme="minorHAnsi" w:hAnsiTheme="minorHAnsi" w:cstheme="minorHAnsi"/>
                <w:i/>
                <w:iCs/>
              </w:rPr>
              <w:t>Ochrona powietrza atmosferycznego i klimatu</w:t>
            </w:r>
          </w:p>
        </w:tc>
        <w:tc>
          <w:tcPr>
            <w:tcW w:w="539" w:type="pct"/>
            <w:tcBorders>
              <w:top w:val="outset" w:sz="6" w:space="0" w:color="000000"/>
              <w:left w:val="outset" w:sz="6" w:space="0" w:color="000000"/>
              <w:bottom w:val="outset" w:sz="6" w:space="0" w:color="000000"/>
              <w:right w:val="outset" w:sz="6" w:space="0" w:color="000000"/>
            </w:tcBorders>
            <w:hideMark/>
          </w:tcPr>
          <w:p w14:paraId="58229A4B"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269.500,00</w:t>
            </w:r>
          </w:p>
        </w:tc>
        <w:tc>
          <w:tcPr>
            <w:tcW w:w="498" w:type="pct"/>
            <w:tcBorders>
              <w:top w:val="outset" w:sz="6" w:space="0" w:color="000000"/>
              <w:left w:val="outset" w:sz="6" w:space="0" w:color="000000"/>
              <w:bottom w:val="outset" w:sz="6" w:space="0" w:color="000000"/>
              <w:right w:val="outset" w:sz="6" w:space="0" w:color="000000"/>
            </w:tcBorders>
            <w:hideMark/>
          </w:tcPr>
          <w:p w14:paraId="428621D0"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199.031,67</w:t>
            </w:r>
          </w:p>
        </w:tc>
        <w:tc>
          <w:tcPr>
            <w:tcW w:w="389" w:type="pct"/>
            <w:tcBorders>
              <w:top w:val="outset" w:sz="6" w:space="0" w:color="000000"/>
              <w:left w:val="outset" w:sz="6" w:space="0" w:color="000000"/>
              <w:bottom w:val="outset" w:sz="6" w:space="0" w:color="000000"/>
              <w:right w:val="outset" w:sz="6" w:space="0" w:color="000000"/>
            </w:tcBorders>
            <w:hideMark/>
          </w:tcPr>
          <w:p w14:paraId="2ECBF7FD"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78,82</w:t>
            </w:r>
          </w:p>
        </w:tc>
        <w:tc>
          <w:tcPr>
            <w:tcW w:w="489" w:type="pct"/>
            <w:tcBorders>
              <w:top w:val="outset" w:sz="6" w:space="0" w:color="000000"/>
              <w:left w:val="outset" w:sz="6" w:space="0" w:color="000000"/>
              <w:bottom w:val="outset" w:sz="6" w:space="0" w:color="000000"/>
              <w:right w:val="outset" w:sz="6" w:space="0" w:color="000000"/>
            </w:tcBorders>
            <w:hideMark/>
          </w:tcPr>
          <w:p w14:paraId="61F56D10"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17.000,00</w:t>
            </w:r>
          </w:p>
        </w:tc>
        <w:tc>
          <w:tcPr>
            <w:tcW w:w="470" w:type="pct"/>
            <w:tcBorders>
              <w:top w:val="outset" w:sz="6" w:space="0" w:color="000000"/>
              <w:left w:val="outset" w:sz="6" w:space="0" w:color="000000"/>
              <w:bottom w:val="outset" w:sz="6" w:space="0" w:color="000000"/>
              <w:right w:val="outset" w:sz="6" w:space="0" w:color="000000"/>
            </w:tcBorders>
            <w:hideMark/>
          </w:tcPr>
          <w:p w14:paraId="1F65FBF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0,00</w:t>
            </w:r>
          </w:p>
        </w:tc>
        <w:tc>
          <w:tcPr>
            <w:tcW w:w="465" w:type="pct"/>
            <w:tcBorders>
              <w:top w:val="outset" w:sz="6" w:space="0" w:color="000000"/>
              <w:left w:val="outset" w:sz="6" w:space="0" w:color="000000"/>
              <w:bottom w:val="outset" w:sz="6" w:space="0" w:color="000000"/>
              <w:right w:val="outset" w:sz="6" w:space="0" w:color="000000"/>
            </w:tcBorders>
            <w:hideMark/>
          </w:tcPr>
          <w:p w14:paraId="267F336E" w14:textId="293BAA0F"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w:t>
            </w:r>
            <w:r w:rsidR="00A77C63">
              <w:rPr>
                <w:rFonts w:asciiTheme="minorHAnsi" w:hAnsiTheme="minorHAnsi" w:cstheme="minorHAnsi"/>
                <w:i/>
                <w:iCs/>
              </w:rPr>
              <w:t>52</w:t>
            </w:r>
            <w:r w:rsidRPr="00BC54C9">
              <w:rPr>
                <w:rFonts w:asciiTheme="minorHAnsi" w:hAnsiTheme="minorHAnsi" w:cstheme="minorHAnsi"/>
                <w:i/>
                <w:iCs/>
              </w:rPr>
              <w:t>.500,00</w:t>
            </w:r>
          </w:p>
        </w:tc>
        <w:tc>
          <w:tcPr>
            <w:tcW w:w="473" w:type="pct"/>
            <w:tcBorders>
              <w:top w:val="outset" w:sz="6" w:space="0" w:color="000000"/>
              <w:left w:val="outset" w:sz="6" w:space="0" w:color="000000"/>
              <w:bottom w:val="outset" w:sz="6" w:space="0" w:color="000000"/>
              <w:right w:val="outset" w:sz="6" w:space="0" w:color="000000"/>
            </w:tcBorders>
            <w:hideMark/>
          </w:tcPr>
          <w:p w14:paraId="78E4C57E"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199.031,67</w:t>
            </w:r>
          </w:p>
        </w:tc>
      </w:tr>
      <w:tr w:rsidR="00377F63" w:rsidRPr="00BC54C9" w14:paraId="63E90E0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EF19EE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66A247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0106B325"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9133CD9"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21249B1"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2A1F03B"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989D4AF"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7B121D5"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16B9D3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87AAFE8"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5BB0CDB" w14:textId="77777777" w:rsidR="00377F63" w:rsidRPr="00BC54C9" w:rsidRDefault="00377F63">
            <w:pPr>
              <w:pStyle w:val="NormalnyWeb"/>
              <w:jc w:val="center"/>
              <w:rPr>
                <w:rFonts w:asciiTheme="minorHAnsi" w:hAnsiTheme="minorHAnsi" w:cstheme="minorHAnsi"/>
              </w:rPr>
            </w:pPr>
          </w:p>
        </w:tc>
      </w:tr>
      <w:tr w:rsidR="00377F63" w:rsidRPr="00BC54C9" w14:paraId="1AB279B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ECC0A3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4B1D55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55295A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2C448EF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5D2DB5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17.000,00</w:t>
            </w:r>
          </w:p>
        </w:tc>
        <w:tc>
          <w:tcPr>
            <w:tcW w:w="498" w:type="pct"/>
            <w:tcBorders>
              <w:top w:val="outset" w:sz="6" w:space="0" w:color="000000"/>
              <w:left w:val="outset" w:sz="6" w:space="0" w:color="000000"/>
              <w:bottom w:val="outset" w:sz="6" w:space="0" w:color="000000"/>
              <w:right w:val="outset" w:sz="6" w:space="0" w:color="000000"/>
            </w:tcBorders>
            <w:hideMark/>
          </w:tcPr>
          <w:p w14:paraId="3DA1A78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7DA451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3E9307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17.000,00</w:t>
            </w:r>
          </w:p>
        </w:tc>
        <w:tc>
          <w:tcPr>
            <w:tcW w:w="470" w:type="pct"/>
            <w:tcBorders>
              <w:top w:val="outset" w:sz="6" w:space="0" w:color="000000"/>
              <w:left w:val="outset" w:sz="6" w:space="0" w:color="000000"/>
              <w:bottom w:val="outset" w:sz="6" w:space="0" w:color="000000"/>
              <w:right w:val="outset" w:sz="6" w:space="0" w:color="000000"/>
            </w:tcBorders>
            <w:hideMark/>
          </w:tcPr>
          <w:p w14:paraId="43F641C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5946D1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CDD23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2F3894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BF31A1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83CFDA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6DC084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2237258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38A75E5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252.500,00</w:t>
            </w:r>
          </w:p>
        </w:tc>
        <w:tc>
          <w:tcPr>
            <w:tcW w:w="498" w:type="pct"/>
            <w:tcBorders>
              <w:top w:val="outset" w:sz="6" w:space="0" w:color="000000"/>
              <w:left w:val="outset" w:sz="6" w:space="0" w:color="000000"/>
              <w:bottom w:val="outset" w:sz="6" w:space="0" w:color="000000"/>
              <w:right w:val="outset" w:sz="6" w:space="0" w:color="000000"/>
            </w:tcBorders>
            <w:hideMark/>
          </w:tcPr>
          <w:p w14:paraId="07DA45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199.031,67</w:t>
            </w:r>
          </w:p>
        </w:tc>
        <w:tc>
          <w:tcPr>
            <w:tcW w:w="389" w:type="pct"/>
            <w:tcBorders>
              <w:top w:val="outset" w:sz="6" w:space="0" w:color="000000"/>
              <w:left w:val="outset" w:sz="6" w:space="0" w:color="000000"/>
              <w:bottom w:val="outset" w:sz="6" w:space="0" w:color="000000"/>
              <w:right w:val="outset" w:sz="6" w:space="0" w:color="000000"/>
            </w:tcBorders>
            <w:hideMark/>
          </w:tcPr>
          <w:p w14:paraId="5B981F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78,82</w:t>
            </w:r>
          </w:p>
        </w:tc>
        <w:tc>
          <w:tcPr>
            <w:tcW w:w="489" w:type="pct"/>
            <w:tcBorders>
              <w:top w:val="outset" w:sz="6" w:space="0" w:color="000000"/>
              <w:left w:val="outset" w:sz="6" w:space="0" w:color="000000"/>
              <w:bottom w:val="outset" w:sz="6" w:space="0" w:color="000000"/>
              <w:right w:val="outset" w:sz="6" w:space="0" w:color="000000"/>
            </w:tcBorders>
            <w:hideMark/>
          </w:tcPr>
          <w:p w14:paraId="75EBFD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797A575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6576E0B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252.500,00</w:t>
            </w:r>
          </w:p>
        </w:tc>
        <w:tc>
          <w:tcPr>
            <w:tcW w:w="473" w:type="pct"/>
            <w:tcBorders>
              <w:top w:val="outset" w:sz="6" w:space="0" w:color="000000"/>
              <w:left w:val="outset" w:sz="6" w:space="0" w:color="000000"/>
              <w:bottom w:val="outset" w:sz="6" w:space="0" w:color="000000"/>
              <w:right w:val="outset" w:sz="6" w:space="0" w:color="000000"/>
            </w:tcBorders>
            <w:hideMark/>
          </w:tcPr>
          <w:p w14:paraId="1C9749B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199.031,67</w:t>
            </w:r>
          </w:p>
        </w:tc>
      </w:tr>
      <w:tr w:rsidR="00377F63" w:rsidRPr="00BC54C9" w14:paraId="580BE6C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3E76C6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03650A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EC1217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22C8872"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17B778C"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8A612B2"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6281287"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0A5B930C"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624EA34"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139CB99"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144660E" w14:textId="77777777" w:rsidR="00377F63" w:rsidRPr="00BC54C9" w:rsidRDefault="00377F63">
            <w:pPr>
              <w:pStyle w:val="NormalnyWeb"/>
              <w:jc w:val="center"/>
              <w:rPr>
                <w:rFonts w:asciiTheme="minorHAnsi" w:hAnsiTheme="minorHAnsi" w:cstheme="minorHAnsi"/>
              </w:rPr>
            </w:pPr>
          </w:p>
        </w:tc>
      </w:tr>
      <w:tr w:rsidR="00377F63" w:rsidRPr="00BC54C9" w14:paraId="440407B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BA12E6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517E204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90015</w:t>
            </w:r>
          </w:p>
        </w:tc>
        <w:tc>
          <w:tcPr>
            <w:tcW w:w="270" w:type="pct"/>
            <w:tcBorders>
              <w:top w:val="outset" w:sz="6" w:space="0" w:color="000000"/>
              <w:left w:val="outset" w:sz="6" w:space="0" w:color="000000"/>
              <w:bottom w:val="outset" w:sz="6" w:space="0" w:color="000000"/>
              <w:right w:val="outset" w:sz="6" w:space="0" w:color="000000"/>
            </w:tcBorders>
          </w:tcPr>
          <w:p w14:paraId="6EA9FF9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AC01B7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Oświetlenie ulic, placów i dróg</w:t>
            </w:r>
          </w:p>
        </w:tc>
        <w:tc>
          <w:tcPr>
            <w:tcW w:w="539" w:type="pct"/>
            <w:tcBorders>
              <w:top w:val="outset" w:sz="6" w:space="0" w:color="000000"/>
              <w:left w:val="outset" w:sz="6" w:space="0" w:color="000000"/>
              <w:bottom w:val="outset" w:sz="6" w:space="0" w:color="000000"/>
              <w:right w:val="outset" w:sz="6" w:space="0" w:color="000000"/>
            </w:tcBorders>
            <w:hideMark/>
          </w:tcPr>
          <w:p w14:paraId="06EAF17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491.000,00</w:t>
            </w:r>
          </w:p>
        </w:tc>
        <w:tc>
          <w:tcPr>
            <w:tcW w:w="498" w:type="pct"/>
            <w:tcBorders>
              <w:top w:val="outset" w:sz="6" w:space="0" w:color="000000"/>
              <w:left w:val="outset" w:sz="6" w:space="0" w:color="000000"/>
              <w:bottom w:val="outset" w:sz="6" w:space="0" w:color="000000"/>
              <w:right w:val="outset" w:sz="6" w:space="0" w:color="000000"/>
            </w:tcBorders>
            <w:hideMark/>
          </w:tcPr>
          <w:p w14:paraId="7E3E030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164.350,13</w:t>
            </w:r>
          </w:p>
        </w:tc>
        <w:tc>
          <w:tcPr>
            <w:tcW w:w="389" w:type="pct"/>
            <w:tcBorders>
              <w:top w:val="outset" w:sz="6" w:space="0" w:color="000000"/>
              <w:left w:val="outset" w:sz="6" w:space="0" w:color="000000"/>
              <w:bottom w:val="outset" w:sz="6" w:space="0" w:color="000000"/>
              <w:right w:val="outset" w:sz="6" w:space="0" w:color="000000"/>
            </w:tcBorders>
            <w:hideMark/>
          </w:tcPr>
          <w:p w14:paraId="2C07D2A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33,47</w:t>
            </w:r>
          </w:p>
        </w:tc>
        <w:tc>
          <w:tcPr>
            <w:tcW w:w="489" w:type="pct"/>
            <w:tcBorders>
              <w:top w:val="outset" w:sz="6" w:space="0" w:color="000000"/>
              <w:left w:val="outset" w:sz="6" w:space="0" w:color="000000"/>
              <w:bottom w:val="outset" w:sz="6" w:space="0" w:color="000000"/>
              <w:right w:val="outset" w:sz="6" w:space="0" w:color="000000"/>
            </w:tcBorders>
            <w:hideMark/>
          </w:tcPr>
          <w:p w14:paraId="43283A4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276.000,00</w:t>
            </w:r>
          </w:p>
        </w:tc>
        <w:tc>
          <w:tcPr>
            <w:tcW w:w="470" w:type="pct"/>
            <w:tcBorders>
              <w:top w:val="outset" w:sz="6" w:space="0" w:color="000000"/>
              <w:left w:val="outset" w:sz="6" w:space="0" w:color="000000"/>
              <w:bottom w:val="outset" w:sz="6" w:space="0" w:color="000000"/>
              <w:right w:val="outset" w:sz="6" w:space="0" w:color="000000"/>
            </w:tcBorders>
            <w:hideMark/>
          </w:tcPr>
          <w:p w14:paraId="7950ED84"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160.850,13</w:t>
            </w:r>
          </w:p>
        </w:tc>
        <w:tc>
          <w:tcPr>
            <w:tcW w:w="465" w:type="pct"/>
            <w:tcBorders>
              <w:top w:val="outset" w:sz="6" w:space="0" w:color="000000"/>
              <w:left w:val="outset" w:sz="6" w:space="0" w:color="000000"/>
              <w:bottom w:val="outset" w:sz="6" w:space="0" w:color="000000"/>
              <w:right w:val="outset" w:sz="6" w:space="0" w:color="000000"/>
            </w:tcBorders>
            <w:hideMark/>
          </w:tcPr>
          <w:p w14:paraId="30B4C97B"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215.000,00</w:t>
            </w:r>
          </w:p>
        </w:tc>
        <w:tc>
          <w:tcPr>
            <w:tcW w:w="473" w:type="pct"/>
            <w:tcBorders>
              <w:top w:val="outset" w:sz="6" w:space="0" w:color="000000"/>
              <w:left w:val="outset" w:sz="6" w:space="0" w:color="000000"/>
              <w:bottom w:val="outset" w:sz="6" w:space="0" w:color="000000"/>
              <w:right w:val="outset" w:sz="6" w:space="0" w:color="000000"/>
            </w:tcBorders>
            <w:hideMark/>
          </w:tcPr>
          <w:p w14:paraId="22A23626"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3.500,00</w:t>
            </w:r>
          </w:p>
        </w:tc>
      </w:tr>
      <w:tr w:rsidR="00377F63" w:rsidRPr="00BC54C9" w14:paraId="087EF48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9A84B3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859AFF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3C007F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8FE9754"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A002A02"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3588D47"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730D50E"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76A4218"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2765B8C"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1A2F8FA"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43676F9" w14:textId="77777777" w:rsidR="00377F63" w:rsidRPr="00BC54C9" w:rsidRDefault="00377F63">
            <w:pPr>
              <w:pStyle w:val="NormalnyWeb"/>
              <w:jc w:val="center"/>
              <w:rPr>
                <w:rFonts w:asciiTheme="minorHAnsi" w:hAnsiTheme="minorHAnsi" w:cstheme="minorHAnsi"/>
              </w:rPr>
            </w:pPr>
          </w:p>
        </w:tc>
      </w:tr>
      <w:tr w:rsidR="00377F63" w:rsidRPr="00BC54C9" w14:paraId="33AADE8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9773F6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EC8F96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F150F8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26028F5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4B4174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290E6EE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29C0FB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B8E219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46ABA4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41CA0C8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F4FCE5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63DC4D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D26D60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5EE8CB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B99E43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59D5A6C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746B867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180.000,00</w:t>
            </w:r>
          </w:p>
        </w:tc>
        <w:tc>
          <w:tcPr>
            <w:tcW w:w="498" w:type="pct"/>
            <w:tcBorders>
              <w:top w:val="outset" w:sz="6" w:space="0" w:color="000000"/>
              <w:left w:val="outset" w:sz="6" w:space="0" w:color="000000"/>
              <w:bottom w:val="outset" w:sz="6" w:space="0" w:color="000000"/>
              <w:right w:val="outset" w:sz="6" w:space="0" w:color="000000"/>
            </w:tcBorders>
            <w:hideMark/>
          </w:tcPr>
          <w:p w14:paraId="5C1183B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124.534,77</w:t>
            </w:r>
          </w:p>
        </w:tc>
        <w:tc>
          <w:tcPr>
            <w:tcW w:w="389" w:type="pct"/>
            <w:tcBorders>
              <w:top w:val="outset" w:sz="6" w:space="0" w:color="000000"/>
              <w:left w:val="outset" w:sz="6" w:space="0" w:color="000000"/>
              <w:bottom w:val="outset" w:sz="6" w:space="0" w:color="000000"/>
              <w:right w:val="outset" w:sz="6" w:space="0" w:color="000000"/>
            </w:tcBorders>
            <w:hideMark/>
          </w:tcPr>
          <w:p w14:paraId="26F6648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69,19</w:t>
            </w:r>
          </w:p>
        </w:tc>
        <w:tc>
          <w:tcPr>
            <w:tcW w:w="489" w:type="pct"/>
            <w:tcBorders>
              <w:top w:val="outset" w:sz="6" w:space="0" w:color="000000"/>
              <w:left w:val="outset" w:sz="6" w:space="0" w:color="000000"/>
              <w:bottom w:val="outset" w:sz="6" w:space="0" w:color="000000"/>
              <w:right w:val="outset" w:sz="6" w:space="0" w:color="000000"/>
            </w:tcBorders>
            <w:hideMark/>
          </w:tcPr>
          <w:p w14:paraId="557BB4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180.000,00</w:t>
            </w:r>
          </w:p>
        </w:tc>
        <w:tc>
          <w:tcPr>
            <w:tcW w:w="470" w:type="pct"/>
            <w:tcBorders>
              <w:top w:val="outset" w:sz="6" w:space="0" w:color="000000"/>
              <w:left w:val="outset" w:sz="6" w:space="0" w:color="000000"/>
              <w:bottom w:val="outset" w:sz="6" w:space="0" w:color="000000"/>
              <w:right w:val="outset" w:sz="6" w:space="0" w:color="000000"/>
            </w:tcBorders>
            <w:hideMark/>
          </w:tcPr>
          <w:p w14:paraId="05D9148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124.534,77</w:t>
            </w:r>
          </w:p>
        </w:tc>
        <w:tc>
          <w:tcPr>
            <w:tcW w:w="465" w:type="pct"/>
            <w:tcBorders>
              <w:top w:val="outset" w:sz="6" w:space="0" w:color="000000"/>
              <w:left w:val="outset" w:sz="6" w:space="0" w:color="000000"/>
              <w:bottom w:val="outset" w:sz="6" w:space="0" w:color="000000"/>
              <w:right w:val="outset" w:sz="6" w:space="0" w:color="000000"/>
            </w:tcBorders>
            <w:hideMark/>
          </w:tcPr>
          <w:p w14:paraId="73F4975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95ED5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69FDB1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AB42C2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D0E2CF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3E073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4270</w:t>
            </w:r>
          </w:p>
        </w:tc>
        <w:tc>
          <w:tcPr>
            <w:tcW w:w="914" w:type="pct"/>
            <w:tcBorders>
              <w:top w:val="outset" w:sz="6" w:space="0" w:color="000000"/>
              <w:left w:val="outset" w:sz="6" w:space="0" w:color="000000"/>
              <w:bottom w:val="outset" w:sz="6" w:space="0" w:color="000000"/>
              <w:right w:val="outset" w:sz="6" w:space="0" w:color="000000"/>
            </w:tcBorders>
            <w:hideMark/>
          </w:tcPr>
          <w:p w14:paraId="44AC5EB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remontowych</w:t>
            </w:r>
          </w:p>
        </w:tc>
        <w:tc>
          <w:tcPr>
            <w:tcW w:w="539" w:type="pct"/>
            <w:tcBorders>
              <w:top w:val="outset" w:sz="6" w:space="0" w:color="000000"/>
              <w:left w:val="outset" w:sz="6" w:space="0" w:color="000000"/>
              <w:bottom w:val="outset" w:sz="6" w:space="0" w:color="000000"/>
              <w:right w:val="outset" w:sz="6" w:space="0" w:color="000000"/>
            </w:tcBorders>
            <w:hideMark/>
          </w:tcPr>
          <w:p w14:paraId="23BAB47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83.000,00</w:t>
            </w:r>
          </w:p>
        </w:tc>
        <w:tc>
          <w:tcPr>
            <w:tcW w:w="498" w:type="pct"/>
            <w:tcBorders>
              <w:top w:val="outset" w:sz="6" w:space="0" w:color="000000"/>
              <w:left w:val="outset" w:sz="6" w:space="0" w:color="000000"/>
              <w:bottom w:val="outset" w:sz="6" w:space="0" w:color="000000"/>
              <w:right w:val="outset" w:sz="6" w:space="0" w:color="000000"/>
            </w:tcBorders>
            <w:hideMark/>
          </w:tcPr>
          <w:p w14:paraId="4CAA7AE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34.575,30</w:t>
            </w:r>
          </w:p>
        </w:tc>
        <w:tc>
          <w:tcPr>
            <w:tcW w:w="389" w:type="pct"/>
            <w:tcBorders>
              <w:top w:val="outset" w:sz="6" w:space="0" w:color="000000"/>
              <w:left w:val="outset" w:sz="6" w:space="0" w:color="000000"/>
              <w:bottom w:val="outset" w:sz="6" w:space="0" w:color="000000"/>
              <w:right w:val="outset" w:sz="6" w:space="0" w:color="000000"/>
            </w:tcBorders>
            <w:hideMark/>
          </w:tcPr>
          <w:p w14:paraId="433A77F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41,66</w:t>
            </w:r>
          </w:p>
        </w:tc>
        <w:tc>
          <w:tcPr>
            <w:tcW w:w="489" w:type="pct"/>
            <w:tcBorders>
              <w:top w:val="outset" w:sz="6" w:space="0" w:color="000000"/>
              <w:left w:val="outset" w:sz="6" w:space="0" w:color="000000"/>
              <w:bottom w:val="outset" w:sz="6" w:space="0" w:color="000000"/>
              <w:right w:val="outset" w:sz="6" w:space="0" w:color="000000"/>
            </w:tcBorders>
            <w:hideMark/>
          </w:tcPr>
          <w:p w14:paraId="35191C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83.000,00</w:t>
            </w:r>
          </w:p>
        </w:tc>
        <w:tc>
          <w:tcPr>
            <w:tcW w:w="470" w:type="pct"/>
            <w:tcBorders>
              <w:top w:val="outset" w:sz="6" w:space="0" w:color="000000"/>
              <w:left w:val="outset" w:sz="6" w:space="0" w:color="000000"/>
              <w:bottom w:val="outset" w:sz="6" w:space="0" w:color="000000"/>
              <w:right w:val="outset" w:sz="6" w:space="0" w:color="000000"/>
            </w:tcBorders>
            <w:hideMark/>
          </w:tcPr>
          <w:p w14:paraId="1F65E3F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34.575,30</w:t>
            </w:r>
          </w:p>
        </w:tc>
        <w:tc>
          <w:tcPr>
            <w:tcW w:w="465" w:type="pct"/>
            <w:tcBorders>
              <w:top w:val="outset" w:sz="6" w:space="0" w:color="000000"/>
              <w:left w:val="outset" w:sz="6" w:space="0" w:color="000000"/>
              <w:bottom w:val="outset" w:sz="6" w:space="0" w:color="000000"/>
              <w:right w:val="outset" w:sz="6" w:space="0" w:color="000000"/>
            </w:tcBorders>
            <w:hideMark/>
          </w:tcPr>
          <w:p w14:paraId="22E823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EB310F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14C944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DA4834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B4E16A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5DC91F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07BEC96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3D4096F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w:t>
            </w:r>
          </w:p>
        </w:tc>
        <w:tc>
          <w:tcPr>
            <w:tcW w:w="498" w:type="pct"/>
            <w:tcBorders>
              <w:top w:val="outset" w:sz="6" w:space="0" w:color="000000"/>
              <w:left w:val="outset" w:sz="6" w:space="0" w:color="000000"/>
              <w:bottom w:val="outset" w:sz="6" w:space="0" w:color="000000"/>
              <w:right w:val="outset" w:sz="6" w:space="0" w:color="000000"/>
            </w:tcBorders>
            <w:hideMark/>
          </w:tcPr>
          <w:p w14:paraId="71ED07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1.740,06</w:t>
            </w:r>
          </w:p>
        </w:tc>
        <w:tc>
          <w:tcPr>
            <w:tcW w:w="389" w:type="pct"/>
            <w:tcBorders>
              <w:top w:val="outset" w:sz="6" w:space="0" w:color="000000"/>
              <w:left w:val="outset" w:sz="6" w:space="0" w:color="000000"/>
              <w:bottom w:val="outset" w:sz="6" w:space="0" w:color="000000"/>
              <w:right w:val="outset" w:sz="6" w:space="0" w:color="000000"/>
            </w:tcBorders>
            <w:hideMark/>
          </w:tcPr>
          <w:p w14:paraId="2D57F82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17,40</w:t>
            </w:r>
          </w:p>
        </w:tc>
        <w:tc>
          <w:tcPr>
            <w:tcW w:w="489" w:type="pct"/>
            <w:tcBorders>
              <w:top w:val="outset" w:sz="6" w:space="0" w:color="000000"/>
              <w:left w:val="outset" w:sz="6" w:space="0" w:color="000000"/>
              <w:bottom w:val="outset" w:sz="6" w:space="0" w:color="000000"/>
              <w:right w:val="outset" w:sz="6" w:space="0" w:color="000000"/>
            </w:tcBorders>
            <w:hideMark/>
          </w:tcPr>
          <w:p w14:paraId="22D7030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w:t>
            </w:r>
          </w:p>
        </w:tc>
        <w:tc>
          <w:tcPr>
            <w:tcW w:w="470" w:type="pct"/>
            <w:tcBorders>
              <w:top w:val="outset" w:sz="6" w:space="0" w:color="000000"/>
              <w:left w:val="outset" w:sz="6" w:space="0" w:color="000000"/>
              <w:bottom w:val="outset" w:sz="6" w:space="0" w:color="000000"/>
              <w:right w:val="outset" w:sz="6" w:space="0" w:color="000000"/>
            </w:tcBorders>
            <w:hideMark/>
          </w:tcPr>
          <w:p w14:paraId="2D9AD7E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1.740,06</w:t>
            </w:r>
          </w:p>
        </w:tc>
        <w:tc>
          <w:tcPr>
            <w:tcW w:w="465" w:type="pct"/>
            <w:tcBorders>
              <w:top w:val="outset" w:sz="6" w:space="0" w:color="000000"/>
              <w:left w:val="outset" w:sz="6" w:space="0" w:color="000000"/>
              <w:bottom w:val="outset" w:sz="6" w:space="0" w:color="000000"/>
              <w:right w:val="outset" w:sz="6" w:space="0" w:color="000000"/>
            </w:tcBorders>
            <w:hideMark/>
          </w:tcPr>
          <w:p w14:paraId="285904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A1BA31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238677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1E1496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ACAA81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B9EB3B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2260A8E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713D70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215.000,00</w:t>
            </w:r>
          </w:p>
        </w:tc>
        <w:tc>
          <w:tcPr>
            <w:tcW w:w="498" w:type="pct"/>
            <w:tcBorders>
              <w:top w:val="outset" w:sz="6" w:space="0" w:color="000000"/>
              <w:left w:val="outset" w:sz="6" w:space="0" w:color="000000"/>
              <w:bottom w:val="outset" w:sz="6" w:space="0" w:color="000000"/>
              <w:right w:val="outset" w:sz="6" w:space="0" w:color="000000"/>
            </w:tcBorders>
            <w:hideMark/>
          </w:tcPr>
          <w:p w14:paraId="5D06482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3.500,00</w:t>
            </w:r>
          </w:p>
        </w:tc>
        <w:tc>
          <w:tcPr>
            <w:tcW w:w="389" w:type="pct"/>
            <w:tcBorders>
              <w:top w:val="outset" w:sz="6" w:space="0" w:color="000000"/>
              <w:left w:val="outset" w:sz="6" w:space="0" w:color="000000"/>
              <w:bottom w:val="outset" w:sz="6" w:space="0" w:color="000000"/>
              <w:right w:val="outset" w:sz="6" w:space="0" w:color="000000"/>
            </w:tcBorders>
            <w:hideMark/>
          </w:tcPr>
          <w:p w14:paraId="550A716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1,63</w:t>
            </w:r>
          </w:p>
        </w:tc>
        <w:tc>
          <w:tcPr>
            <w:tcW w:w="489" w:type="pct"/>
            <w:tcBorders>
              <w:top w:val="outset" w:sz="6" w:space="0" w:color="000000"/>
              <w:left w:val="outset" w:sz="6" w:space="0" w:color="000000"/>
              <w:bottom w:val="outset" w:sz="6" w:space="0" w:color="000000"/>
              <w:right w:val="outset" w:sz="6" w:space="0" w:color="000000"/>
            </w:tcBorders>
            <w:hideMark/>
          </w:tcPr>
          <w:p w14:paraId="0CAD84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77D1C3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4535B29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215.000,00</w:t>
            </w:r>
          </w:p>
        </w:tc>
        <w:tc>
          <w:tcPr>
            <w:tcW w:w="473" w:type="pct"/>
            <w:tcBorders>
              <w:top w:val="outset" w:sz="6" w:space="0" w:color="000000"/>
              <w:left w:val="outset" w:sz="6" w:space="0" w:color="000000"/>
              <w:bottom w:val="outset" w:sz="6" w:space="0" w:color="000000"/>
              <w:right w:val="outset" w:sz="6" w:space="0" w:color="000000"/>
            </w:tcBorders>
            <w:hideMark/>
          </w:tcPr>
          <w:p w14:paraId="3810A93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3.500,00</w:t>
            </w:r>
          </w:p>
        </w:tc>
      </w:tr>
      <w:tr w:rsidR="00377F63" w:rsidRPr="00BC54C9" w14:paraId="6D32C82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8E61AD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E9FB4F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FEF51DC"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B2439BD"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7C7F92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DAF144D"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0AACFD2"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3F3A33F"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14CAA0C0"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C8598B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C3FF8A5" w14:textId="77777777" w:rsidR="00377F63" w:rsidRPr="00BC54C9" w:rsidRDefault="00377F63">
            <w:pPr>
              <w:pStyle w:val="NormalnyWeb"/>
              <w:jc w:val="center"/>
              <w:rPr>
                <w:rFonts w:asciiTheme="minorHAnsi" w:hAnsiTheme="minorHAnsi" w:cstheme="minorHAnsi"/>
              </w:rPr>
            </w:pPr>
          </w:p>
        </w:tc>
      </w:tr>
      <w:tr w:rsidR="00377F63" w:rsidRPr="00BC54C9" w14:paraId="56A5DC2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0365876" w14:textId="77777777" w:rsidR="00377F63" w:rsidRPr="00BC54C9" w:rsidRDefault="00377F63">
            <w:pPr>
              <w:pStyle w:val="NormalnyWeb"/>
              <w:jc w:val="center"/>
              <w:rPr>
                <w:rFonts w:asciiTheme="minorHAnsi" w:hAnsiTheme="minorHAnsi" w:cstheme="minorHAnsi"/>
                <w:i/>
              </w:rPr>
            </w:pPr>
          </w:p>
        </w:tc>
        <w:tc>
          <w:tcPr>
            <w:tcW w:w="273" w:type="pct"/>
            <w:tcBorders>
              <w:top w:val="outset" w:sz="6" w:space="0" w:color="000000"/>
              <w:left w:val="outset" w:sz="6" w:space="0" w:color="000000"/>
              <w:bottom w:val="outset" w:sz="6" w:space="0" w:color="000000"/>
              <w:right w:val="outset" w:sz="6" w:space="0" w:color="000000"/>
            </w:tcBorders>
            <w:hideMark/>
          </w:tcPr>
          <w:p w14:paraId="4FEC994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90026</w:t>
            </w:r>
          </w:p>
        </w:tc>
        <w:tc>
          <w:tcPr>
            <w:tcW w:w="270" w:type="pct"/>
            <w:tcBorders>
              <w:top w:val="outset" w:sz="6" w:space="0" w:color="000000"/>
              <w:left w:val="outset" w:sz="6" w:space="0" w:color="000000"/>
              <w:bottom w:val="outset" w:sz="6" w:space="0" w:color="000000"/>
              <w:right w:val="outset" w:sz="6" w:space="0" w:color="000000"/>
            </w:tcBorders>
          </w:tcPr>
          <w:p w14:paraId="42C14702"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0BCDE821"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Pozostałe działania związane z gospodarką odpadami</w:t>
            </w:r>
          </w:p>
        </w:tc>
        <w:tc>
          <w:tcPr>
            <w:tcW w:w="539" w:type="pct"/>
            <w:tcBorders>
              <w:top w:val="outset" w:sz="6" w:space="0" w:color="000000"/>
              <w:left w:val="outset" w:sz="6" w:space="0" w:color="000000"/>
              <w:bottom w:val="outset" w:sz="6" w:space="0" w:color="000000"/>
              <w:right w:val="outset" w:sz="6" w:space="0" w:color="000000"/>
            </w:tcBorders>
            <w:hideMark/>
          </w:tcPr>
          <w:p w14:paraId="754EE9A4"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30.000,00</w:t>
            </w:r>
          </w:p>
        </w:tc>
        <w:tc>
          <w:tcPr>
            <w:tcW w:w="498" w:type="pct"/>
            <w:tcBorders>
              <w:top w:val="outset" w:sz="6" w:space="0" w:color="000000"/>
              <w:left w:val="outset" w:sz="6" w:space="0" w:color="000000"/>
              <w:bottom w:val="outset" w:sz="6" w:space="0" w:color="000000"/>
              <w:right w:val="outset" w:sz="6" w:space="0" w:color="000000"/>
            </w:tcBorders>
            <w:hideMark/>
          </w:tcPr>
          <w:p w14:paraId="6F66267F"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1.549,80</w:t>
            </w:r>
          </w:p>
        </w:tc>
        <w:tc>
          <w:tcPr>
            <w:tcW w:w="389" w:type="pct"/>
            <w:tcBorders>
              <w:top w:val="outset" w:sz="6" w:space="0" w:color="000000"/>
              <w:left w:val="outset" w:sz="6" w:space="0" w:color="000000"/>
              <w:bottom w:val="outset" w:sz="6" w:space="0" w:color="000000"/>
              <w:right w:val="outset" w:sz="6" w:space="0" w:color="000000"/>
            </w:tcBorders>
            <w:hideMark/>
          </w:tcPr>
          <w:p w14:paraId="3CDFC1F6"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5,17</w:t>
            </w:r>
          </w:p>
        </w:tc>
        <w:tc>
          <w:tcPr>
            <w:tcW w:w="489" w:type="pct"/>
            <w:tcBorders>
              <w:top w:val="outset" w:sz="6" w:space="0" w:color="000000"/>
              <w:left w:val="outset" w:sz="6" w:space="0" w:color="000000"/>
              <w:bottom w:val="outset" w:sz="6" w:space="0" w:color="000000"/>
              <w:right w:val="outset" w:sz="6" w:space="0" w:color="000000"/>
            </w:tcBorders>
            <w:hideMark/>
          </w:tcPr>
          <w:p w14:paraId="6F20BC8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30.000,00</w:t>
            </w:r>
          </w:p>
        </w:tc>
        <w:tc>
          <w:tcPr>
            <w:tcW w:w="470" w:type="pct"/>
            <w:tcBorders>
              <w:top w:val="outset" w:sz="6" w:space="0" w:color="000000"/>
              <w:left w:val="outset" w:sz="6" w:space="0" w:color="000000"/>
              <w:bottom w:val="outset" w:sz="6" w:space="0" w:color="000000"/>
              <w:right w:val="outset" w:sz="6" w:space="0" w:color="000000"/>
            </w:tcBorders>
            <w:hideMark/>
          </w:tcPr>
          <w:p w14:paraId="55ED6FCB"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iCs/>
              </w:rPr>
              <w:t>1.549,80</w:t>
            </w:r>
          </w:p>
        </w:tc>
        <w:tc>
          <w:tcPr>
            <w:tcW w:w="465" w:type="pct"/>
            <w:tcBorders>
              <w:top w:val="outset" w:sz="6" w:space="0" w:color="000000"/>
              <w:left w:val="outset" w:sz="6" w:space="0" w:color="000000"/>
              <w:bottom w:val="outset" w:sz="6" w:space="0" w:color="000000"/>
              <w:right w:val="outset" w:sz="6" w:space="0" w:color="000000"/>
            </w:tcBorders>
            <w:hideMark/>
          </w:tcPr>
          <w:p w14:paraId="10E6963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791C884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7C2FCF9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3FB601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DA32F3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08576CC3"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1CF41A28"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B9C358A"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12BED424"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3DDD16D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5C2CF16"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D8F5EAC"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02FEAF8"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955D095" w14:textId="77777777" w:rsidR="00377F63" w:rsidRPr="00BC54C9" w:rsidRDefault="00377F63">
            <w:pPr>
              <w:pStyle w:val="NormalnyWeb"/>
              <w:jc w:val="center"/>
              <w:rPr>
                <w:rFonts w:asciiTheme="minorHAnsi" w:hAnsiTheme="minorHAnsi" w:cstheme="minorHAnsi"/>
              </w:rPr>
            </w:pPr>
          </w:p>
        </w:tc>
      </w:tr>
      <w:tr w:rsidR="00377F63" w:rsidRPr="00BC54C9" w14:paraId="280D61D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13B34C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763E82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ECD9BF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30E572B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6D6E35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498" w:type="pct"/>
            <w:tcBorders>
              <w:top w:val="outset" w:sz="6" w:space="0" w:color="000000"/>
              <w:left w:val="outset" w:sz="6" w:space="0" w:color="000000"/>
              <w:bottom w:val="outset" w:sz="6" w:space="0" w:color="000000"/>
              <w:right w:val="outset" w:sz="6" w:space="0" w:color="000000"/>
            </w:tcBorders>
            <w:hideMark/>
          </w:tcPr>
          <w:p w14:paraId="38105F0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1.549,80</w:t>
            </w:r>
          </w:p>
        </w:tc>
        <w:tc>
          <w:tcPr>
            <w:tcW w:w="389" w:type="pct"/>
            <w:tcBorders>
              <w:top w:val="outset" w:sz="6" w:space="0" w:color="000000"/>
              <w:left w:val="outset" w:sz="6" w:space="0" w:color="000000"/>
              <w:bottom w:val="outset" w:sz="6" w:space="0" w:color="000000"/>
              <w:right w:val="outset" w:sz="6" w:space="0" w:color="000000"/>
            </w:tcBorders>
            <w:hideMark/>
          </w:tcPr>
          <w:p w14:paraId="671AD24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5,17</w:t>
            </w:r>
          </w:p>
        </w:tc>
        <w:tc>
          <w:tcPr>
            <w:tcW w:w="489" w:type="pct"/>
            <w:tcBorders>
              <w:top w:val="outset" w:sz="6" w:space="0" w:color="000000"/>
              <w:left w:val="outset" w:sz="6" w:space="0" w:color="000000"/>
              <w:bottom w:val="outset" w:sz="6" w:space="0" w:color="000000"/>
              <w:right w:val="outset" w:sz="6" w:space="0" w:color="000000"/>
            </w:tcBorders>
            <w:hideMark/>
          </w:tcPr>
          <w:p w14:paraId="0B01F1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470" w:type="pct"/>
            <w:tcBorders>
              <w:top w:val="outset" w:sz="6" w:space="0" w:color="000000"/>
              <w:left w:val="outset" w:sz="6" w:space="0" w:color="000000"/>
              <w:bottom w:val="outset" w:sz="6" w:space="0" w:color="000000"/>
              <w:right w:val="outset" w:sz="6" w:space="0" w:color="000000"/>
            </w:tcBorders>
            <w:hideMark/>
          </w:tcPr>
          <w:p w14:paraId="648FBBB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1.549,80</w:t>
            </w:r>
          </w:p>
        </w:tc>
        <w:tc>
          <w:tcPr>
            <w:tcW w:w="465" w:type="pct"/>
            <w:tcBorders>
              <w:top w:val="outset" w:sz="6" w:space="0" w:color="000000"/>
              <w:left w:val="outset" w:sz="6" w:space="0" w:color="000000"/>
              <w:bottom w:val="outset" w:sz="6" w:space="0" w:color="000000"/>
              <w:right w:val="outset" w:sz="6" w:space="0" w:color="000000"/>
            </w:tcBorders>
            <w:hideMark/>
          </w:tcPr>
          <w:p w14:paraId="7922766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3A24924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210C51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46EAAE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4A026A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EF8C038"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37F30A79"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1E58D8A"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E73A8D8"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6214BC7"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664CB97"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3E31F78"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B3B209A"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165E7DE7" w14:textId="77777777" w:rsidR="00377F63" w:rsidRPr="00BC54C9" w:rsidRDefault="00377F63">
            <w:pPr>
              <w:pStyle w:val="NormalnyWeb"/>
              <w:jc w:val="center"/>
              <w:rPr>
                <w:rFonts w:asciiTheme="minorHAnsi" w:hAnsiTheme="minorHAnsi" w:cstheme="minorHAnsi"/>
              </w:rPr>
            </w:pPr>
          </w:p>
        </w:tc>
      </w:tr>
      <w:tr w:rsidR="00377F63" w:rsidRPr="00BC54C9" w14:paraId="51BA0D3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86693D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32439D8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90095</w:t>
            </w:r>
          </w:p>
        </w:tc>
        <w:tc>
          <w:tcPr>
            <w:tcW w:w="270" w:type="pct"/>
            <w:tcBorders>
              <w:top w:val="outset" w:sz="6" w:space="0" w:color="000000"/>
              <w:left w:val="outset" w:sz="6" w:space="0" w:color="000000"/>
              <w:bottom w:val="outset" w:sz="6" w:space="0" w:color="000000"/>
              <w:right w:val="outset" w:sz="6" w:space="0" w:color="000000"/>
            </w:tcBorders>
          </w:tcPr>
          <w:p w14:paraId="66FF9491"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75F36BE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9" w:type="pct"/>
            <w:tcBorders>
              <w:top w:val="outset" w:sz="6" w:space="0" w:color="000000"/>
              <w:left w:val="outset" w:sz="6" w:space="0" w:color="000000"/>
              <w:bottom w:val="outset" w:sz="6" w:space="0" w:color="000000"/>
              <w:right w:val="outset" w:sz="6" w:space="0" w:color="000000"/>
            </w:tcBorders>
            <w:hideMark/>
          </w:tcPr>
          <w:p w14:paraId="1680102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2.460.915,64</w:t>
            </w:r>
          </w:p>
        </w:tc>
        <w:tc>
          <w:tcPr>
            <w:tcW w:w="498" w:type="pct"/>
            <w:tcBorders>
              <w:top w:val="outset" w:sz="6" w:space="0" w:color="000000"/>
              <w:left w:val="outset" w:sz="6" w:space="0" w:color="000000"/>
              <w:bottom w:val="outset" w:sz="6" w:space="0" w:color="000000"/>
              <w:right w:val="outset" w:sz="6" w:space="0" w:color="000000"/>
            </w:tcBorders>
            <w:hideMark/>
          </w:tcPr>
          <w:p w14:paraId="49F7A245"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1.125.467,51</w:t>
            </w:r>
          </w:p>
        </w:tc>
        <w:tc>
          <w:tcPr>
            <w:tcW w:w="389" w:type="pct"/>
            <w:tcBorders>
              <w:top w:val="outset" w:sz="6" w:space="0" w:color="000000"/>
              <w:left w:val="outset" w:sz="6" w:space="0" w:color="000000"/>
              <w:bottom w:val="outset" w:sz="6" w:space="0" w:color="000000"/>
              <w:right w:val="outset" w:sz="6" w:space="0" w:color="000000"/>
            </w:tcBorders>
            <w:hideMark/>
          </w:tcPr>
          <w:p w14:paraId="3C191A9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45,73</w:t>
            </w:r>
          </w:p>
        </w:tc>
        <w:tc>
          <w:tcPr>
            <w:tcW w:w="489" w:type="pct"/>
            <w:tcBorders>
              <w:top w:val="outset" w:sz="6" w:space="0" w:color="000000"/>
              <w:left w:val="outset" w:sz="6" w:space="0" w:color="000000"/>
              <w:bottom w:val="outset" w:sz="6" w:space="0" w:color="000000"/>
              <w:right w:val="outset" w:sz="6" w:space="0" w:color="000000"/>
            </w:tcBorders>
            <w:hideMark/>
          </w:tcPr>
          <w:p w14:paraId="2A1CFCE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2.144.999,57</w:t>
            </w:r>
          </w:p>
        </w:tc>
        <w:tc>
          <w:tcPr>
            <w:tcW w:w="470" w:type="pct"/>
            <w:tcBorders>
              <w:top w:val="outset" w:sz="6" w:space="0" w:color="000000"/>
              <w:left w:val="outset" w:sz="6" w:space="0" w:color="000000"/>
              <w:bottom w:val="outset" w:sz="6" w:space="0" w:color="000000"/>
              <w:right w:val="outset" w:sz="6" w:space="0" w:color="000000"/>
            </w:tcBorders>
            <w:hideMark/>
          </w:tcPr>
          <w:p w14:paraId="351FD82E"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1.052.341,14</w:t>
            </w:r>
          </w:p>
        </w:tc>
        <w:tc>
          <w:tcPr>
            <w:tcW w:w="465" w:type="pct"/>
            <w:tcBorders>
              <w:top w:val="outset" w:sz="6" w:space="0" w:color="000000"/>
              <w:left w:val="outset" w:sz="6" w:space="0" w:color="000000"/>
              <w:bottom w:val="outset" w:sz="6" w:space="0" w:color="000000"/>
              <w:right w:val="outset" w:sz="6" w:space="0" w:color="000000"/>
            </w:tcBorders>
            <w:hideMark/>
          </w:tcPr>
          <w:p w14:paraId="21B52C8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315.916,07</w:t>
            </w:r>
          </w:p>
        </w:tc>
        <w:tc>
          <w:tcPr>
            <w:tcW w:w="473" w:type="pct"/>
            <w:tcBorders>
              <w:top w:val="outset" w:sz="6" w:space="0" w:color="000000"/>
              <w:left w:val="outset" w:sz="6" w:space="0" w:color="000000"/>
              <w:bottom w:val="outset" w:sz="6" w:space="0" w:color="000000"/>
              <w:right w:val="outset" w:sz="6" w:space="0" w:color="000000"/>
            </w:tcBorders>
            <w:hideMark/>
          </w:tcPr>
          <w:p w14:paraId="3E796239"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73.126,37</w:t>
            </w:r>
          </w:p>
        </w:tc>
      </w:tr>
      <w:tr w:rsidR="00377F63" w:rsidRPr="00BC54C9" w14:paraId="011C77E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99A792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627D75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17DFC1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93C5751"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1AEEA647"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06DC257"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1DC56790"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922BEA1"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4F7ECA0"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63D6A33"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D200995" w14:textId="77777777" w:rsidR="00377F63" w:rsidRPr="00BC54C9" w:rsidRDefault="00377F63">
            <w:pPr>
              <w:pStyle w:val="NormalnyWeb"/>
              <w:jc w:val="center"/>
              <w:rPr>
                <w:rFonts w:asciiTheme="minorHAnsi" w:hAnsiTheme="minorHAnsi" w:cstheme="minorHAnsi"/>
              </w:rPr>
            </w:pPr>
          </w:p>
        </w:tc>
      </w:tr>
      <w:tr w:rsidR="00377F63" w:rsidRPr="00BC54C9" w14:paraId="5748023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C311D4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33E164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FE85D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3020</w:t>
            </w:r>
          </w:p>
        </w:tc>
        <w:tc>
          <w:tcPr>
            <w:tcW w:w="914" w:type="pct"/>
            <w:tcBorders>
              <w:top w:val="outset" w:sz="6" w:space="0" w:color="000000"/>
              <w:left w:val="outset" w:sz="6" w:space="0" w:color="000000"/>
              <w:bottom w:val="outset" w:sz="6" w:space="0" w:color="000000"/>
              <w:right w:val="outset" w:sz="6" w:space="0" w:color="000000"/>
            </w:tcBorders>
            <w:hideMark/>
          </w:tcPr>
          <w:p w14:paraId="504B95E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39" w:type="pct"/>
            <w:tcBorders>
              <w:top w:val="outset" w:sz="6" w:space="0" w:color="000000"/>
              <w:left w:val="outset" w:sz="6" w:space="0" w:color="000000"/>
              <w:bottom w:val="outset" w:sz="6" w:space="0" w:color="000000"/>
              <w:right w:val="outset" w:sz="6" w:space="0" w:color="000000"/>
            </w:tcBorders>
            <w:hideMark/>
          </w:tcPr>
          <w:p w14:paraId="7EC3E50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w:t>
            </w:r>
          </w:p>
        </w:tc>
        <w:tc>
          <w:tcPr>
            <w:tcW w:w="498" w:type="pct"/>
            <w:tcBorders>
              <w:top w:val="outset" w:sz="6" w:space="0" w:color="000000"/>
              <w:left w:val="outset" w:sz="6" w:space="0" w:color="000000"/>
              <w:bottom w:val="outset" w:sz="6" w:space="0" w:color="000000"/>
              <w:right w:val="outset" w:sz="6" w:space="0" w:color="000000"/>
            </w:tcBorders>
            <w:hideMark/>
          </w:tcPr>
          <w:p w14:paraId="3C377E9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6.419,58</w:t>
            </w:r>
          </w:p>
        </w:tc>
        <w:tc>
          <w:tcPr>
            <w:tcW w:w="389" w:type="pct"/>
            <w:tcBorders>
              <w:top w:val="outset" w:sz="6" w:space="0" w:color="000000"/>
              <w:left w:val="outset" w:sz="6" w:space="0" w:color="000000"/>
              <w:bottom w:val="outset" w:sz="6" w:space="0" w:color="000000"/>
              <w:right w:val="outset" w:sz="6" w:space="0" w:color="000000"/>
            </w:tcBorders>
            <w:hideMark/>
          </w:tcPr>
          <w:p w14:paraId="380030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64,20</w:t>
            </w:r>
          </w:p>
        </w:tc>
        <w:tc>
          <w:tcPr>
            <w:tcW w:w="489" w:type="pct"/>
            <w:tcBorders>
              <w:top w:val="outset" w:sz="6" w:space="0" w:color="000000"/>
              <w:left w:val="outset" w:sz="6" w:space="0" w:color="000000"/>
              <w:bottom w:val="outset" w:sz="6" w:space="0" w:color="000000"/>
              <w:right w:val="outset" w:sz="6" w:space="0" w:color="000000"/>
            </w:tcBorders>
            <w:hideMark/>
          </w:tcPr>
          <w:p w14:paraId="7A4C1A8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w:t>
            </w:r>
          </w:p>
        </w:tc>
        <w:tc>
          <w:tcPr>
            <w:tcW w:w="470" w:type="pct"/>
            <w:tcBorders>
              <w:top w:val="outset" w:sz="6" w:space="0" w:color="000000"/>
              <w:left w:val="outset" w:sz="6" w:space="0" w:color="000000"/>
              <w:bottom w:val="outset" w:sz="6" w:space="0" w:color="000000"/>
              <w:right w:val="outset" w:sz="6" w:space="0" w:color="000000"/>
            </w:tcBorders>
            <w:hideMark/>
          </w:tcPr>
          <w:p w14:paraId="54A296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6.419,58</w:t>
            </w:r>
          </w:p>
        </w:tc>
        <w:tc>
          <w:tcPr>
            <w:tcW w:w="465" w:type="pct"/>
            <w:tcBorders>
              <w:top w:val="outset" w:sz="6" w:space="0" w:color="000000"/>
              <w:left w:val="outset" w:sz="6" w:space="0" w:color="000000"/>
              <w:bottom w:val="outset" w:sz="6" w:space="0" w:color="000000"/>
              <w:right w:val="outset" w:sz="6" w:space="0" w:color="000000"/>
            </w:tcBorders>
            <w:hideMark/>
          </w:tcPr>
          <w:p w14:paraId="7C7342F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CDC37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6DA839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08A67F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8C3B3C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6D541A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1E444683"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3C51D4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1.426.300,00</w:t>
            </w:r>
          </w:p>
        </w:tc>
        <w:tc>
          <w:tcPr>
            <w:tcW w:w="498" w:type="pct"/>
            <w:tcBorders>
              <w:top w:val="outset" w:sz="6" w:space="0" w:color="000000"/>
              <w:left w:val="outset" w:sz="6" w:space="0" w:color="000000"/>
              <w:bottom w:val="outset" w:sz="6" w:space="0" w:color="000000"/>
              <w:right w:val="outset" w:sz="6" w:space="0" w:color="000000"/>
            </w:tcBorders>
            <w:hideMark/>
          </w:tcPr>
          <w:p w14:paraId="2A5E76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639.360,19</w:t>
            </w:r>
          </w:p>
        </w:tc>
        <w:tc>
          <w:tcPr>
            <w:tcW w:w="389" w:type="pct"/>
            <w:tcBorders>
              <w:top w:val="outset" w:sz="6" w:space="0" w:color="000000"/>
              <w:left w:val="outset" w:sz="6" w:space="0" w:color="000000"/>
              <w:bottom w:val="outset" w:sz="6" w:space="0" w:color="000000"/>
              <w:right w:val="outset" w:sz="6" w:space="0" w:color="000000"/>
            </w:tcBorders>
            <w:hideMark/>
          </w:tcPr>
          <w:p w14:paraId="04E94A5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44,83</w:t>
            </w:r>
          </w:p>
        </w:tc>
        <w:tc>
          <w:tcPr>
            <w:tcW w:w="489" w:type="pct"/>
            <w:tcBorders>
              <w:top w:val="outset" w:sz="6" w:space="0" w:color="000000"/>
              <w:left w:val="outset" w:sz="6" w:space="0" w:color="000000"/>
              <w:bottom w:val="outset" w:sz="6" w:space="0" w:color="000000"/>
              <w:right w:val="outset" w:sz="6" w:space="0" w:color="000000"/>
            </w:tcBorders>
            <w:hideMark/>
          </w:tcPr>
          <w:p w14:paraId="04D492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1.426.300,00</w:t>
            </w:r>
          </w:p>
        </w:tc>
        <w:tc>
          <w:tcPr>
            <w:tcW w:w="470" w:type="pct"/>
            <w:tcBorders>
              <w:top w:val="outset" w:sz="6" w:space="0" w:color="000000"/>
              <w:left w:val="outset" w:sz="6" w:space="0" w:color="000000"/>
              <w:bottom w:val="outset" w:sz="6" w:space="0" w:color="000000"/>
              <w:right w:val="outset" w:sz="6" w:space="0" w:color="000000"/>
            </w:tcBorders>
            <w:hideMark/>
          </w:tcPr>
          <w:p w14:paraId="6A17C9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639.360,19</w:t>
            </w:r>
          </w:p>
        </w:tc>
        <w:tc>
          <w:tcPr>
            <w:tcW w:w="465" w:type="pct"/>
            <w:tcBorders>
              <w:top w:val="outset" w:sz="6" w:space="0" w:color="000000"/>
              <w:left w:val="outset" w:sz="6" w:space="0" w:color="000000"/>
              <w:bottom w:val="outset" w:sz="6" w:space="0" w:color="000000"/>
              <w:right w:val="outset" w:sz="6" w:space="0" w:color="000000"/>
            </w:tcBorders>
            <w:hideMark/>
          </w:tcPr>
          <w:p w14:paraId="2D87F89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457C98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80883E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7F6883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7D3F8A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9F6D64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0D86C00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05809CF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83.663,00</w:t>
            </w:r>
          </w:p>
        </w:tc>
        <w:tc>
          <w:tcPr>
            <w:tcW w:w="498" w:type="pct"/>
            <w:tcBorders>
              <w:top w:val="outset" w:sz="6" w:space="0" w:color="000000"/>
              <w:left w:val="outset" w:sz="6" w:space="0" w:color="000000"/>
              <w:bottom w:val="outset" w:sz="6" w:space="0" w:color="000000"/>
              <w:right w:val="outset" w:sz="6" w:space="0" w:color="000000"/>
            </w:tcBorders>
            <w:hideMark/>
          </w:tcPr>
          <w:p w14:paraId="3213595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80.179,05</w:t>
            </w:r>
          </w:p>
        </w:tc>
        <w:tc>
          <w:tcPr>
            <w:tcW w:w="389" w:type="pct"/>
            <w:tcBorders>
              <w:top w:val="outset" w:sz="6" w:space="0" w:color="000000"/>
              <w:left w:val="outset" w:sz="6" w:space="0" w:color="000000"/>
              <w:bottom w:val="outset" w:sz="6" w:space="0" w:color="000000"/>
              <w:right w:val="outset" w:sz="6" w:space="0" w:color="000000"/>
            </w:tcBorders>
            <w:hideMark/>
          </w:tcPr>
          <w:p w14:paraId="2B57711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95,84</w:t>
            </w:r>
          </w:p>
        </w:tc>
        <w:tc>
          <w:tcPr>
            <w:tcW w:w="489" w:type="pct"/>
            <w:tcBorders>
              <w:top w:val="outset" w:sz="6" w:space="0" w:color="000000"/>
              <w:left w:val="outset" w:sz="6" w:space="0" w:color="000000"/>
              <w:bottom w:val="outset" w:sz="6" w:space="0" w:color="000000"/>
              <w:right w:val="outset" w:sz="6" w:space="0" w:color="000000"/>
            </w:tcBorders>
            <w:hideMark/>
          </w:tcPr>
          <w:p w14:paraId="549A5D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83.663,00</w:t>
            </w:r>
          </w:p>
        </w:tc>
        <w:tc>
          <w:tcPr>
            <w:tcW w:w="470" w:type="pct"/>
            <w:tcBorders>
              <w:top w:val="outset" w:sz="6" w:space="0" w:color="000000"/>
              <w:left w:val="outset" w:sz="6" w:space="0" w:color="000000"/>
              <w:bottom w:val="outset" w:sz="6" w:space="0" w:color="000000"/>
              <w:right w:val="outset" w:sz="6" w:space="0" w:color="000000"/>
            </w:tcBorders>
            <w:hideMark/>
          </w:tcPr>
          <w:p w14:paraId="40FABD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80.179,05</w:t>
            </w:r>
          </w:p>
        </w:tc>
        <w:tc>
          <w:tcPr>
            <w:tcW w:w="465" w:type="pct"/>
            <w:tcBorders>
              <w:top w:val="outset" w:sz="6" w:space="0" w:color="000000"/>
              <w:left w:val="outset" w:sz="6" w:space="0" w:color="000000"/>
              <w:bottom w:val="outset" w:sz="6" w:space="0" w:color="000000"/>
              <w:right w:val="outset" w:sz="6" w:space="0" w:color="000000"/>
            </w:tcBorders>
            <w:hideMark/>
          </w:tcPr>
          <w:p w14:paraId="6E4D3F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47B44B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CEA20E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9B8800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614108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ACA637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4100</w:t>
            </w:r>
          </w:p>
        </w:tc>
        <w:tc>
          <w:tcPr>
            <w:tcW w:w="914" w:type="pct"/>
            <w:tcBorders>
              <w:top w:val="outset" w:sz="6" w:space="0" w:color="000000"/>
              <w:left w:val="outset" w:sz="6" w:space="0" w:color="000000"/>
              <w:bottom w:val="outset" w:sz="6" w:space="0" w:color="000000"/>
              <w:right w:val="outset" w:sz="6" w:space="0" w:color="000000"/>
            </w:tcBorders>
            <w:hideMark/>
          </w:tcPr>
          <w:p w14:paraId="3157431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agencyjno-prowizyjne</w:t>
            </w:r>
          </w:p>
        </w:tc>
        <w:tc>
          <w:tcPr>
            <w:tcW w:w="539" w:type="pct"/>
            <w:tcBorders>
              <w:top w:val="outset" w:sz="6" w:space="0" w:color="000000"/>
              <w:left w:val="outset" w:sz="6" w:space="0" w:color="000000"/>
              <w:bottom w:val="outset" w:sz="6" w:space="0" w:color="000000"/>
              <w:right w:val="outset" w:sz="6" w:space="0" w:color="000000"/>
            </w:tcBorders>
            <w:hideMark/>
          </w:tcPr>
          <w:p w14:paraId="7BB6C32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91,20</w:t>
            </w:r>
          </w:p>
        </w:tc>
        <w:tc>
          <w:tcPr>
            <w:tcW w:w="498" w:type="pct"/>
            <w:tcBorders>
              <w:top w:val="outset" w:sz="6" w:space="0" w:color="000000"/>
              <w:left w:val="outset" w:sz="6" w:space="0" w:color="000000"/>
              <w:bottom w:val="outset" w:sz="6" w:space="0" w:color="000000"/>
              <w:right w:val="outset" w:sz="6" w:space="0" w:color="000000"/>
            </w:tcBorders>
            <w:hideMark/>
          </w:tcPr>
          <w:p w14:paraId="2D6935D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91,20</w:t>
            </w:r>
          </w:p>
        </w:tc>
        <w:tc>
          <w:tcPr>
            <w:tcW w:w="389" w:type="pct"/>
            <w:tcBorders>
              <w:top w:val="outset" w:sz="6" w:space="0" w:color="000000"/>
              <w:left w:val="outset" w:sz="6" w:space="0" w:color="000000"/>
              <w:bottom w:val="outset" w:sz="6" w:space="0" w:color="000000"/>
              <w:right w:val="outset" w:sz="6" w:space="0" w:color="000000"/>
            </w:tcBorders>
            <w:hideMark/>
          </w:tcPr>
          <w:p w14:paraId="384333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050956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91,20</w:t>
            </w:r>
          </w:p>
        </w:tc>
        <w:tc>
          <w:tcPr>
            <w:tcW w:w="470" w:type="pct"/>
            <w:tcBorders>
              <w:top w:val="outset" w:sz="6" w:space="0" w:color="000000"/>
              <w:left w:val="outset" w:sz="6" w:space="0" w:color="000000"/>
              <w:bottom w:val="outset" w:sz="6" w:space="0" w:color="000000"/>
              <w:right w:val="outset" w:sz="6" w:space="0" w:color="000000"/>
            </w:tcBorders>
            <w:hideMark/>
          </w:tcPr>
          <w:p w14:paraId="524F217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91,20</w:t>
            </w:r>
          </w:p>
        </w:tc>
        <w:tc>
          <w:tcPr>
            <w:tcW w:w="465" w:type="pct"/>
            <w:tcBorders>
              <w:top w:val="outset" w:sz="6" w:space="0" w:color="000000"/>
              <w:left w:val="outset" w:sz="6" w:space="0" w:color="000000"/>
              <w:bottom w:val="outset" w:sz="6" w:space="0" w:color="000000"/>
              <w:right w:val="outset" w:sz="6" w:space="0" w:color="000000"/>
            </w:tcBorders>
            <w:hideMark/>
          </w:tcPr>
          <w:p w14:paraId="40C373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544011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8B3684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CFD001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0F8E80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7E9B8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1C67020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9" w:type="pct"/>
            <w:tcBorders>
              <w:top w:val="outset" w:sz="6" w:space="0" w:color="000000"/>
              <w:left w:val="outset" w:sz="6" w:space="0" w:color="000000"/>
              <w:bottom w:val="outset" w:sz="6" w:space="0" w:color="000000"/>
              <w:right w:val="outset" w:sz="6" w:space="0" w:color="000000"/>
            </w:tcBorders>
            <w:hideMark/>
          </w:tcPr>
          <w:p w14:paraId="36C6BD4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266.200,00</w:t>
            </w:r>
          </w:p>
        </w:tc>
        <w:tc>
          <w:tcPr>
            <w:tcW w:w="498" w:type="pct"/>
            <w:tcBorders>
              <w:top w:val="outset" w:sz="6" w:space="0" w:color="000000"/>
              <w:left w:val="outset" w:sz="6" w:space="0" w:color="000000"/>
              <w:bottom w:val="outset" w:sz="6" w:space="0" w:color="000000"/>
              <w:right w:val="outset" w:sz="6" w:space="0" w:color="000000"/>
            </w:tcBorders>
            <w:hideMark/>
          </w:tcPr>
          <w:p w14:paraId="0157759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118.807,35</w:t>
            </w:r>
          </w:p>
        </w:tc>
        <w:tc>
          <w:tcPr>
            <w:tcW w:w="389" w:type="pct"/>
            <w:tcBorders>
              <w:top w:val="outset" w:sz="6" w:space="0" w:color="000000"/>
              <w:left w:val="outset" w:sz="6" w:space="0" w:color="000000"/>
              <w:bottom w:val="outset" w:sz="6" w:space="0" w:color="000000"/>
              <w:right w:val="outset" w:sz="6" w:space="0" w:color="000000"/>
            </w:tcBorders>
            <w:hideMark/>
          </w:tcPr>
          <w:p w14:paraId="1346782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44,63</w:t>
            </w:r>
          </w:p>
        </w:tc>
        <w:tc>
          <w:tcPr>
            <w:tcW w:w="489" w:type="pct"/>
            <w:tcBorders>
              <w:top w:val="outset" w:sz="6" w:space="0" w:color="000000"/>
              <w:left w:val="outset" w:sz="6" w:space="0" w:color="000000"/>
              <w:bottom w:val="outset" w:sz="6" w:space="0" w:color="000000"/>
              <w:right w:val="outset" w:sz="6" w:space="0" w:color="000000"/>
            </w:tcBorders>
            <w:hideMark/>
          </w:tcPr>
          <w:p w14:paraId="117B10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266.200,00</w:t>
            </w:r>
          </w:p>
        </w:tc>
        <w:tc>
          <w:tcPr>
            <w:tcW w:w="470" w:type="pct"/>
            <w:tcBorders>
              <w:top w:val="outset" w:sz="6" w:space="0" w:color="000000"/>
              <w:left w:val="outset" w:sz="6" w:space="0" w:color="000000"/>
              <w:bottom w:val="outset" w:sz="6" w:space="0" w:color="000000"/>
              <w:right w:val="outset" w:sz="6" w:space="0" w:color="000000"/>
            </w:tcBorders>
            <w:hideMark/>
          </w:tcPr>
          <w:p w14:paraId="393249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118.807,35</w:t>
            </w:r>
          </w:p>
        </w:tc>
        <w:tc>
          <w:tcPr>
            <w:tcW w:w="465" w:type="pct"/>
            <w:tcBorders>
              <w:top w:val="outset" w:sz="6" w:space="0" w:color="000000"/>
              <w:left w:val="outset" w:sz="6" w:space="0" w:color="000000"/>
              <w:bottom w:val="outset" w:sz="6" w:space="0" w:color="000000"/>
              <w:right w:val="outset" w:sz="6" w:space="0" w:color="000000"/>
            </w:tcBorders>
            <w:hideMark/>
          </w:tcPr>
          <w:p w14:paraId="592C4E2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3BF9B3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47256C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5B41B9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993921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D57C6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1B63660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4F4D5F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33.425,00</w:t>
            </w:r>
          </w:p>
        </w:tc>
        <w:tc>
          <w:tcPr>
            <w:tcW w:w="498" w:type="pct"/>
            <w:tcBorders>
              <w:top w:val="outset" w:sz="6" w:space="0" w:color="000000"/>
              <w:left w:val="outset" w:sz="6" w:space="0" w:color="000000"/>
              <w:bottom w:val="outset" w:sz="6" w:space="0" w:color="000000"/>
              <w:right w:val="outset" w:sz="6" w:space="0" w:color="000000"/>
            </w:tcBorders>
            <w:hideMark/>
          </w:tcPr>
          <w:p w14:paraId="6666C5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11.562,49</w:t>
            </w:r>
          </w:p>
        </w:tc>
        <w:tc>
          <w:tcPr>
            <w:tcW w:w="389" w:type="pct"/>
            <w:tcBorders>
              <w:top w:val="outset" w:sz="6" w:space="0" w:color="000000"/>
              <w:left w:val="outset" w:sz="6" w:space="0" w:color="000000"/>
              <w:bottom w:val="outset" w:sz="6" w:space="0" w:color="000000"/>
              <w:right w:val="outset" w:sz="6" w:space="0" w:color="000000"/>
            </w:tcBorders>
            <w:hideMark/>
          </w:tcPr>
          <w:p w14:paraId="0FB25E6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34,59</w:t>
            </w:r>
          </w:p>
        </w:tc>
        <w:tc>
          <w:tcPr>
            <w:tcW w:w="489" w:type="pct"/>
            <w:tcBorders>
              <w:top w:val="outset" w:sz="6" w:space="0" w:color="000000"/>
              <w:left w:val="outset" w:sz="6" w:space="0" w:color="000000"/>
              <w:bottom w:val="outset" w:sz="6" w:space="0" w:color="000000"/>
              <w:right w:val="outset" w:sz="6" w:space="0" w:color="000000"/>
            </w:tcBorders>
            <w:hideMark/>
          </w:tcPr>
          <w:p w14:paraId="48DCEFD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33.425,00</w:t>
            </w:r>
          </w:p>
        </w:tc>
        <w:tc>
          <w:tcPr>
            <w:tcW w:w="470" w:type="pct"/>
            <w:tcBorders>
              <w:top w:val="outset" w:sz="6" w:space="0" w:color="000000"/>
              <w:left w:val="outset" w:sz="6" w:space="0" w:color="000000"/>
              <w:bottom w:val="outset" w:sz="6" w:space="0" w:color="000000"/>
              <w:right w:val="outset" w:sz="6" w:space="0" w:color="000000"/>
            </w:tcBorders>
            <w:hideMark/>
          </w:tcPr>
          <w:p w14:paraId="5EE9AAB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11.562,49</w:t>
            </w:r>
          </w:p>
        </w:tc>
        <w:tc>
          <w:tcPr>
            <w:tcW w:w="465" w:type="pct"/>
            <w:tcBorders>
              <w:top w:val="outset" w:sz="6" w:space="0" w:color="000000"/>
              <w:left w:val="outset" w:sz="6" w:space="0" w:color="000000"/>
              <w:bottom w:val="outset" w:sz="6" w:space="0" w:color="000000"/>
              <w:right w:val="outset" w:sz="6" w:space="0" w:color="000000"/>
            </w:tcBorders>
            <w:hideMark/>
          </w:tcPr>
          <w:p w14:paraId="45476E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05693D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DD2199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177E88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0218EE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2738B9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4140</w:t>
            </w:r>
          </w:p>
        </w:tc>
        <w:tc>
          <w:tcPr>
            <w:tcW w:w="914" w:type="pct"/>
            <w:tcBorders>
              <w:top w:val="outset" w:sz="6" w:space="0" w:color="000000"/>
              <w:left w:val="outset" w:sz="6" w:space="0" w:color="000000"/>
              <w:bottom w:val="outset" w:sz="6" w:space="0" w:color="000000"/>
              <w:right w:val="outset" w:sz="6" w:space="0" w:color="000000"/>
            </w:tcBorders>
            <w:hideMark/>
          </w:tcPr>
          <w:p w14:paraId="15BF9DC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Wpłaty na Państwowy Fundusz Rehabilitacji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731518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98" w:type="pct"/>
            <w:tcBorders>
              <w:top w:val="outset" w:sz="6" w:space="0" w:color="000000"/>
              <w:left w:val="outset" w:sz="6" w:space="0" w:color="000000"/>
              <w:bottom w:val="outset" w:sz="6" w:space="0" w:color="000000"/>
              <w:right w:val="outset" w:sz="6" w:space="0" w:color="000000"/>
            </w:tcBorders>
            <w:hideMark/>
          </w:tcPr>
          <w:p w14:paraId="0B4AE03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528748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2AEA10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w:t>
            </w:r>
          </w:p>
        </w:tc>
        <w:tc>
          <w:tcPr>
            <w:tcW w:w="470" w:type="pct"/>
            <w:tcBorders>
              <w:top w:val="outset" w:sz="6" w:space="0" w:color="000000"/>
              <w:left w:val="outset" w:sz="6" w:space="0" w:color="000000"/>
              <w:bottom w:val="outset" w:sz="6" w:space="0" w:color="000000"/>
              <w:right w:val="outset" w:sz="6" w:space="0" w:color="000000"/>
            </w:tcBorders>
            <w:hideMark/>
          </w:tcPr>
          <w:p w14:paraId="709A9DC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76A42D1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362BB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F3707B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02CC9C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1452D1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5E05A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4170</w:t>
            </w:r>
          </w:p>
        </w:tc>
        <w:tc>
          <w:tcPr>
            <w:tcW w:w="914" w:type="pct"/>
            <w:tcBorders>
              <w:top w:val="outset" w:sz="6" w:space="0" w:color="000000"/>
              <w:left w:val="outset" w:sz="6" w:space="0" w:color="000000"/>
              <w:bottom w:val="outset" w:sz="6" w:space="0" w:color="000000"/>
              <w:right w:val="outset" w:sz="6" w:space="0" w:color="000000"/>
            </w:tcBorders>
            <w:hideMark/>
          </w:tcPr>
          <w:p w14:paraId="3B0BE73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Wynagrodzenia bezosobowe </w:t>
            </w:r>
          </w:p>
        </w:tc>
        <w:tc>
          <w:tcPr>
            <w:tcW w:w="539" w:type="pct"/>
            <w:tcBorders>
              <w:top w:val="outset" w:sz="6" w:space="0" w:color="000000"/>
              <w:left w:val="outset" w:sz="6" w:space="0" w:color="000000"/>
              <w:bottom w:val="outset" w:sz="6" w:space="0" w:color="000000"/>
              <w:right w:val="outset" w:sz="6" w:space="0" w:color="000000"/>
            </w:tcBorders>
            <w:hideMark/>
          </w:tcPr>
          <w:p w14:paraId="52B23C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98" w:type="pct"/>
            <w:tcBorders>
              <w:top w:val="outset" w:sz="6" w:space="0" w:color="000000"/>
              <w:left w:val="outset" w:sz="6" w:space="0" w:color="000000"/>
              <w:bottom w:val="outset" w:sz="6" w:space="0" w:color="000000"/>
              <w:right w:val="outset" w:sz="6" w:space="0" w:color="000000"/>
            </w:tcBorders>
            <w:hideMark/>
          </w:tcPr>
          <w:p w14:paraId="1AB721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1.375,00</w:t>
            </w:r>
          </w:p>
        </w:tc>
        <w:tc>
          <w:tcPr>
            <w:tcW w:w="389" w:type="pct"/>
            <w:tcBorders>
              <w:top w:val="outset" w:sz="6" w:space="0" w:color="000000"/>
              <w:left w:val="outset" w:sz="6" w:space="0" w:color="000000"/>
              <w:bottom w:val="outset" w:sz="6" w:space="0" w:color="000000"/>
              <w:right w:val="outset" w:sz="6" w:space="0" w:color="000000"/>
            </w:tcBorders>
            <w:hideMark/>
          </w:tcPr>
          <w:p w14:paraId="7E7FD23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27,50</w:t>
            </w:r>
          </w:p>
        </w:tc>
        <w:tc>
          <w:tcPr>
            <w:tcW w:w="489" w:type="pct"/>
            <w:tcBorders>
              <w:top w:val="outset" w:sz="6" w:space="0" w:color="000000"/>
              <w:left w:val="outset" w:sz="6" w:space="0" w:color="000000"/>
              <w:bottom w:val="outset" w:sz="6" w:space="0" w:color="000000"/>
              <w:right w:val="outset" w:sz="6" w:space="0" w:color="000000"/>
            </w:tcBorders>
            <w:hideMark/>
          </w:tcPr>
          <w:p w14:paraId="08B0B4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w:t>
            </w:r>
          </w:p>
        </w:tc>
        <w:tc>
          <w:tcPr>
            <w:tcW w:w="470" w:type="pct"/>
            <w:tcBorders>
              <w:top w:val="outset" w:sz="6" w:space="0" w:color="000000"/>
              <w:left w:val="outset" w:sz="6" w:space="0" w:color="000000"/>
              <w:bottom w:val="outset" w:sz="6" w:space="0" w:color="000000"/>
              <w:right w:val="outset" w:sz="6" w:space="0" w:color="000000"/>
            </w:tcBorders>
            <w:hideMark/>
          </w:tcPr>
          <w:p w14:paraId="7E0DD80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1.375,00</w:t>
            </w:r>
          </w:p>
        </w:tc>
        <w:tc>
          <w:tcPr>
            <w:tcW w:w="465" w:type="pct"/>
            <w:tcBorders>
              <w:top w:val="outset" w:sz="6" w:space="0" w:color="000000"/>
              <w:left w:val="outset" w:sz="6" w:space="0" w:color="000000"/>
              <w:bottom w:val="outset" w:sz="6" w:space="0" w:color="000000"/>
              <w:right w:val="outset" w:sz="6" w:space="0" w:color="000000"/>
            </w:tcBorders>
            <w:hideMark/>
          </w:tcPr>
          <w:p w14:paraId="742675F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28764E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409308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D2F3BB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811C1B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C41E0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265DB9B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74AA53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145.277,37</w:t>
            </w:r>
          </w:p>
        </w:tc>
        <w:tc>
          <w:tcPr>
            <w:tcW w:w="498" w:type="pct"/>
            <w:tcBorders>
              <w:top w:val="outset" w:sz="6" w:space="0" w:color="000000"/>
              <w:left w:val="outset" w:sz="6" w:space="0" w:color="000000"/>
              <w:bottom w:val="outset" w:sz="6" w:space="0" w:color="000000"/>
              <w:right w:val="outset" w:sz="6" w:space="0" w:color="000000"/>
            </w:tcBorders>
            <w:hideMark/>
          </w:tcPr>
          <w:p w14:paraId="453F500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88.068,20</w:t>
            </w:r>
          </w:p>
        </w:tc>
        <w:tc>
          <w:tcPr>
            <w:tcW w:w="389" w:type="pct"/>
            <w:tcBorders>
              <w:top w:val="outset" w:sz="6" w:space="0" w:color="000000"/>
              <w:left w:val="outset" w:sz="6" w:space="0" w:color="000000"/>
              <w:bottom w:val="outset" w:sz="6" w:space="0" w:color="000000"/>
              <w:right w:val="outset" w:sz="6" w:space="0" w:color="000000"/>
            </w:tcBorders>
            <w:hideMark/>
          </w:tcPr>
          <w:p w14:paraId="28EE611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60,62</w:t>
            </w:r>
          </w:p>
        </w:tc>
        <w:tc>
          <w:tcPr>
            <w:tcW w:w="489" w:type="pct"/>
            <w:tcBorders>
              <w:top w:val="outset" w:sz="6" w:space="0" w:color="000000"/>
              <w:left w:val="outset" w:sz="6" w:space="0" w:color="000000"/>
              <w:bottom w:val="outset" w:sz="6" w:space="0" w:color="000000"/>
              <w:right w:val="outset" w:sz="6" w:space="0" w:color="000000"/>
            </w:tcBorders>
            <w:hideMark/>
          </w:tcPr>
          <w:p w14:paraId="5C0F271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145.277,37</w:t>
            </w:r>
          </w:p>
        </w:tc>
        <w:tc>
          <w:tcPr>
            <w:tcW w:w="470" w:type="pct"/>
            <w:tcBorders>
              <w:top w:val="outset" w:sz="6" w:space="0" w:color="000000"/>
              <w:left w:val="outset" w:sz="6" w:space="0" w:color="000000"/>
              <w:bottom w:val="outset" w:sz="6" w:space="0" w:color="000000"/>
              <w:right w:val="outset" w:sz="6" w:space="0" w:color="000000"/>
            </w:tcBorders>
            <w:hideMark/>
          </w:tcPr>
          <w:p w14:paraId="4C5C5E1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88.068,20</w:t>
            </w:r>
          </w:p>
        </w:tc>
        <w:tc>
          <w:tcPr>
            <w:tcW w:w="465" w:type="pct"/>
            <w:tcBorders>
              <w:top w:val="outset" w:sz="6" w:space="0" w:color="000000"/>
              <w:left w:val="outset" w:sz="6" w:space="0" w:color="000000"/>
              <w:bottom w:val="outset" w:sz="6" w:space="0" w:color="000000"/>
              <w:right w:val="outset" w:sz="6" w:space="0" w:color="000000"/>
            </w:tcBorders>
            <w:hideMark/>
          </w:tcPr>
          <w:p w14:paraId="0E93BC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4A9E02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41C287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F9693C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EAF83F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E65A8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1CF1378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6CEB77E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12.000,00</w:t>
            </w:r>
          </w:p>
        </w:tc>
        <w:tc>
          <w:tcPr>
            <w:tcW w:w="498" w:type="pct"/>
            <w:tcBorders>
              <w:top w:val="outset" w:sz="6" w:space="0" w:color="000000"/>
              <w:left w:val="outset" w:sz="6" w:space="0" w:color="000000"/>
              <w:bottom w:val="outset" w:sz="6" w:space="0" w:color="000000"/>
              <w:right w:val="outset" w:sz="6" w:space="0" w:color="000000"/>
            </w:tcBorders>
            <w:hideMark/>
          </w:tcPr>
          <w:p w14:paraId="2064A90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6.914,66</w:t>
            </w:r>
          </w:p>
        </w:tc>
        <w:tc>
          <w:tcPr>
            <w:tcW w:w="389" w:type="pct"/>
            <w:tcBorders>
              <w:top w:val="outset" w:sz="6" w:space="0" w:color="000000"/>
              <w:left w:val="outset" w:sz="6" w:space="0" w:color="000000"/>
              <w:bottom w:val="outset" w:sz="6" w:space="0" w:color="000000"/>
              <w:right w:val="outset" w:sz="6" w:space="0" w:color="000000"/>
            </w:tcBorders>
            <w:hideMark/>
          </w:tcPr>
          <w:p w14:paraId="50B6053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57,62</w:t>
            </w:r>
          </w:p>
        </w:tc>
        <w:tc>
          <w:tcPr>
            <w:tcW w:w="489" w:type="pct"/>
            <w:tcBorders>
              <w:top w:val="outset" w:sz="6" w:space="0" w:color="000000"/>
              <w:left w:val="outset" w:sz="6" w:space="0" w:color="000000"/>
              <w:bottom w:val="outset" w:sz="6" w:space="0" w:color="000000"/>
              <w:right w:val="outset" w:sz="6" w:space="0" w:color="000000"/>
            </w:tcBorders>
            <w:hideMark/>
          </w:tcPr>
          <w:p w14:paraId="71F27F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12.000,00</w:t>
            </w:r>
          </w:p>
        </w:tc>
        <w:tc>
          <w:tcPr>
            <w:tcW w:w="470" w:type="pct"/>
            <w:tcBorders>
              <w:top w:val="outset" w:sz="6" w:space="0" w:color="000000"/>
              <w:left w:val="outset" w:sz="6" w:space="0" w:color="000000"/>
              <w:bottom w:val="outset" w:sz="6" w:space="0" w:color="000000"/>
              <w:right w:val="outset" w:sz="6" w:space="0" w:color="000000"/>
            </w:tcBorders>
            <w:hideMark/>
          </w:tcPr>
          <w:p w14:paraId="7F13E7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6.914,66</w:t>
            </w:r>
          </w:p>
        </w:tc>
        <w:tc>
          <w:tcPr>
            <w:tcW w:w="465" w:type="pct"/>
            <w:tcBorders>
              <w:top w:val="outset" w:sz="6" w:space="0" w:color="000000"/>
              <w:left w:val="outset" w:sz="6" w:space="0" w:color="000000"/>
              <w:bottom w:val="outset" w:sz="6" w:space="0" w:color="000000"/>
              <w:right w:val="outset" w:sz="6" w:space="0" w:color="000000"/>
            </w:tcBorders>
            <w:hideMark/>
          </w:tcPr>
          <w:p w14:paraId="39AB3B7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9148AC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A826E2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7493DF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FDAF34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DB521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4270</w:t>
            </w:r>
          </w:p>
        </w:tc>
        <w:tc>
          <w:tcPr>
            <w:tcW w:w="914" w:type="pct"/>
            <w:tcBorders>
              <w:top w:val="outset" w:sz="6" w:space="0" w:color="000000"/>
              <w:left w:val="outset" w:sz="6" w:space="0" w:color="000000"/>
              <w:bottom w:val="outset" w:sz="6" w:space="0" w:color="000000"/>
              <w:right w:val="outset" w:sz="6" w:space="0" w:color="000000"/>
            </w:tcBorders>
            <w:hideMark/>
          </w:tcPr>
          <w:p w14:paraId="78E431A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remontowych</w:t>
            </w:r>
          </w:p>
        </w:tc>
        <w:tc>
          <w:tcPr>
            <w:tcW w:w="539" w:type="pct"/>
            <w:tcBorders>
              <w:top w:val="outset" w:sz="6" w:space="0" w:color="000000"/>
              <w:left w:val="outset" w:sz="6" w:space="0" w:color="000000"/>
              <w:bottom w:val="outset" w:sz="6" w:space="0" w:color="000000"/>
              <w:right w:val="outset" w:sz="6" w:space="0" w:color="000000"/>
            </w:tcBorders>
            <w:hideMark/>
          </w:tcPr>
          <w:p w14:paraId="6552C8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98" w:type="pct"/>
            <w:tcBorders>
              <w:top w:val="outset" w:sz="6" w:space="0" w:color="000000"/>
              <w:left w:val="outset" w:sz="6" w:space="0" w:color="000000"/>
              <w:bottom w:val="outset" w:sz="6" w:space="0" w:color="000000"/>
              <w:right w:val="outset" w:sz="6" w:space="0" w:color="000000"/>
            </w:tcBorders>
            <w:hideMark/>
          </w:tcPr>
          <w:p w14:paraId="33D79DF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4.612,09</w:t>
            </w:r>
          </w:p>
        </w:tc>
        <w:tc>
          <w:tcPr>
            <w:tcW w:w="389" w:type="pct"/>
            <w:tcBorders>
              <w:top w:val="outset" w:sz="6" w:space="0" w:color="000000"/>
              <w:left w:val="outset" w:sz="6" w:space="0" w:color="000000"/>
              <w:bottom w:val="outset" w:sz="6" w:space="0" w:color="000000"/>
              <w:right w:val="outset" w:sz="6" w:space="0" w:color="000000"/>
            </w:tcBorders>
            <w:hideMark/>
          </w:tcPr>
          <w:p w14:paraId="71D367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30,75</w:t>
            </w:r>
          </w:p>
        </w:tc>
        <w:tc>
          <w:tcPr>
            <w:tcW w:w="489" w:type="pct"/>
            <w:tcBorders>
              <w:top w:val="outset" w:sz="6" w:space="0" w:color="000000"/>
              <w:left w:val="outset" w:sz="6" w:space="0" w:color="000000"/>
              <w:bottom w:val="outset" w:sz="6" w:space="0" w:color="000000"/>
              <w:right w:val="outset" w:sz="6" w:space="0" w:color="000000"/>
            </w:tcBorders>
            <w:hideMark/>
          </w:tcPr>
          <w:p w14:paraId="56333C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15.000,00</w:t>
            </w:r>
          </w:p>
        </w:tc>
        <w:tc>
          <w:tcPr>
            <w:tcW w:w="470" w:type="pct"/>
            <w:tcBorders>
              <w:top w:val="outset" w:sz="6" w:space="0" w:color="000000"/>
              <w:left w:val="outset" w:sz="6" w:space="0" w:color="000000"/>
              <w:bottom w:val="outset" w:sz="6" w:space="0" w:color="000000"/>
              <w:right w:val="outset" w:sz="6" w:space="0" w:color="000000"/>
            </w:tcBorders>
            <w:hideMark/>
          </w:tcPr>
          <w:p w14:paraId="06986F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4.612,09</w:t>
            </w:r>
          </w:p>
        </w:tc>
        <w:tc>
          <w:tcPr>
            <w:tcW w:w="465" w:type="pct"/>
            <w:tcBorders>
              <w:top w:val="outset" w:sz="6" w:space="0" w:color="000000"/>
              <w:left w:val="outset" w:sz="6" w:space="0" w:color="000000"/>
              <w:bottom w:val="outset" w:sz="6" w:space="0" w:color="000000"/>
              <w:right w:val="outset" w:sz="6" w:space="0" w:color="000000"/>
            </w:tcBorders>
            <w:hideMark/>
          </w:tcPr>
          <w:p w14:paraId="20EC043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96B0A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38F57D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8C83DC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4F61DC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0E1677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4280</w:t>
            </w:r>
          </w:p>
        </w:tc>
        <w:tc>
          <w:tcPr>
            <w:tcW w:w="914" w:type="pct"/>
            <w:tcBorders>
              <w:top w:val="outset" w:sz="6" w:space="0" w:color="000000"/>
              <w:left w:val="outset" w:sz="6" w:space="0" w:color="000000"/>
              <w:bottom w:val="outset" w:sz="6" w:space="0" w:color="000000"/>
              <w:right w:val="outset" w:sz="6" w:space="0" w:color="000000"/>
            </w:tcBorders>
            <w:hideMark/>
          </w:tcPr>
          <w:p w14:paraId="024BD43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zdrowotnych</w:t>
            </w:r>
          </w:p>
        </w:tc>
        <w:tc>
          <w:tcPr>
            <w:tcW w:w="539" w:type="pct"/>
            <w:tcBorders>
              <w:top w:val="outset" w:sz="6" w:space="0" w:color="000000"/>
              <w:left w:val="outset" w:sz="6" w:space="0" w:color="000000"/>
              <w:bottom w:val="outset" w:sz="6" w:space="0" w:color="000000"/>
              <w:right w:val="outset" w:sz="6" w:space="0" w:color="000000"/>
            </w:tcBorders>
            <w:hideMark/>
          </w:tcPr>
          <w:p w14:paraId="321834F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98" w:type="pct"/>
            <w:tcBorders>
              <w:top w:val="outset" w:sz="6" w:space="0" w:color="000000"/>
              <w:left w:val="outset" w:sz="6" w:space="0" w:color="000000"/>
              <w:bottom w:val="outset" w:sz="6" w:space="0" w:color="000000"/>
              <w:right w:val="outset" w:sz="6" w:space="0" w:color="000000"/>
            </w:tcBorders>
            <w:hideMark/>
          </w:tcPr>
          <w:p w14:paraId="65B4C76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350,00</w:t>
            </w:r>
          </w:p>
        </w:tc>
        <w:tc>
          <w:tcPr>
            <w:tcW w:w="389" w:type="pct"/>
            <w:tcBorders>
              <w:top w:val="outset" w:sz="6" w:space="0" w:color="000000"/>
              <w:left w:val="outset" w:sz="6" w:space="0" w:color="000000"/>
              <w:bottom w:val="outset" w:sz="6" w:space="0" w:color="000000"/>
              <w:right w:val="outset" w:sz="6" w:space="0" w:color="000000"/>
            </w:tcBorders>
            <w:hideMark/>
          </w:tcPr>
          <w:p w14:paraId="63531C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23,33</w:t>
            </w:r>
          </w:p>
        </w:tc>
        <w:tc>
          <w:tcPr>
            <w:tcW w:w="489" w:type="pct"/>
            <w:tcBorders>
              <w:top w:val="outset" w:sz="6" w:space="0" w:color="000000"/>
              <w:left w:val="outset" w:sz="6" w:space="0" w:color="000000"/>
              <w:bottom w:val="outset" w:sz="6" w:space="0" w:color="000000"/>
              <w:right w:val="outset" w:sz="6" w:space="0" w:color="000000"/>
            </w:tcBorders>
            <w:hideMark/>
          </w:tcPr>
          <w:p w14:paraId="067E0E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70" w:type="pct"/>
            <w:tcBorders>
              <w:top w:val="outset" w:sz="6" w:space="0" w:color="000000"/>
              <w:left w:val="outset" w:sz="6" w:space="0" w:color="000000"/>
              <w:bottom w:val="outset" w:sz="6" w:space="0" w:color="000000"/>
              <w:right w:val="outset" w:sz="6" w:space="0" w:color="000000"/>
            </w:tcBorders>
            <w:hideMark/>
          </w:tcPr>
          <w:p w14:paraId="2CF67FB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350,00</w:t>
            </w:r>
          </w:p>
        </w:tc>
        <w:tc>
          <w:tcPr>
            <w:tcW w:w="465" w:type="pct"/>
            <w:tcBorders>
              <w:top w:val="outset" w:sz="6" w:space="0" w:color="000000"/>
              <w:left w:val="outset" w:sz="6" w:space="0" w:color="000000"/>
              <w:bottom w:val="outset" w:sz="6" w:space="0" w:color="000000"/>
              <w:right w:val="outset" w:sz="6" w:space="0" w:color="000000"/>
            </w:tcBorders>
            <w:hideMark/>
          </w:tcPr>
          <w:p w14:paraId="078DE1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9210A2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3855AA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D293BC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1E814D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F7569F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666F9A2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6279871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57.000,00</w:t>
            </w:r>
          </w:p>
        </w:tc>
        <w:tc>
          <w:tcPr>
            <w:tcW w:w="498" w:type="pct"/>
            <w:tcBorders>
              <w:top w:val="outset" w:sz="6" w:space="0" w:color="000000"/>
              <w:left w:val="outset" w:sz="6" w:space="0" w:color="000000"/>
              <w:bottom w:val="outset" w:sz="6" w:space="0" w:color="000000"/>
              <w:right w:val="outset" w:sz="6" w:space="0" w:color="000000"/>
            </w:tcBorders>
            <w:hideMark/>
          </w:tcPr>
          <w:p w14:paraId="6B40245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38.687,05</w:t>
            </w:r>
          </w:p>
        </w:tc>
        <w:tc>
          <w:tcPr>
            <w:tcW w:w="389" w:type="pct"/>
            <w:tcBorders>
              <w:top w:val="outset" w:sz="6" w:space="0" w:color="000000"/>
              <w:left w:val="outset" w:sz="6" w:space="0" w:color="000000"/>
              <w:bottom w:val="outset" w:sz="6" w:space="0" w:color="000000"/>
              <w:right w:val="outset" w:sz="6" w:space="0" w:color="000000"/>
            </w:tcBorders>
            <w:hideMark/>
          </w:tcPr>
          <w:p w14:paraId="16BE22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67,87</w:t>
            </w:r>
          </w:p>
        </w:tc>
        <w:tc>
          <w:tcPr>
            <w:tcW w:w="489" w:type="pct"/>
            <w:tcBorders>
              <w:top w:val="outset" w:sz="6" w:space="0" w:color="000000"/>
              <w:left w:val="outset" w:sz="6" w:space="0" w:color="000000"/>
              <w:bottom w:val="outset" w:sz="6" w:space="0" w:color="000000"/>
              <w:right w:val="outset" w:sz="6" w:space="0" w:color="000000"/>
            </w:tcBorders>
            <w:hideMark/>
          </w:tcPr>
          <w:p w14:paraId="1744117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57.000,00</w:t>
            </w:r>
          </w:p>
        </w:tc>
        <w:tc>
          <w:tcPr>
            <w:tcW w:w="470" w:type="pct"/>
            <w:tcBorders>
              <w:top w:val="outset" w:sz="6" w:space="0" w:color="000000"/>
              <w:left w:val="outset" w:sz="6" w:space="0" w:color="000000"/>
              <w:bottom w:val="outset" w:sz="6" w:space="0" w:color="000000"/>
              <w:right w:val="outset" w:sz="6" w:space="0" w:color="000000"/>
            </w:tcBorders>
            <w:hideMark/>
          </w:tcPr>
          <w:p w14:paraId="295E25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38.687,05</w:t>
            </w:r>
          </w:p>
        </w:tc>
        <w:tc>
          <w:tcPr>
            <w:tcW w:w="465" w:type="pct"/>
            <w:tcBorders>
              <w:top w:val="outset" w:sz="6" w:space="0" w:color="000000"/>
              <w:left w:val="outset" w:sz="6" w:space="0" w:color="000000"/>
              <w:bottom w:val="outset" w:sz="6" w:space="0" w:color="000000"/>
              <w:right w:val="outset" w:sz="6" w:space="0" w:color="000000"/>
            </w:tcBorders>
            <w:hideMark/>
          </w:tcPr>
          <w:p w14:paraId="1BDBCA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A02410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875117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DF25EA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6250A4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608EE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4360</w:t>
            </w:r>
          </w:p>
        </w:tc>
        <w:tc>
          <w:tcPr>
            <w:tcW w:w="914" w:type="pct"/>
            <w:tcBorders>
              <w:top w:val="outset" w:sz="6" w:space="0" w:color="000000"/>
              <w:left w:val="outset" w:sz="6" w:space="0" w:color="000000"/>
              <w:bottom w:val="outset" w:sz="6" w:space="0" w:color="000000"/>
              <w:right w:val="outset" w:sz="6" w:space="0" w:color="000000"/>
            </w:tcBorders>
            <w:hideMark/>
          </w:tcPr>
          <w:p w14:paraId="0FA756F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9" w:type="pct"/>
            <w:tcBorders>
              <w:top w:val="outset" w:sz="6" w:space="0" w:color="000000"/>
              <w:left w:val="outset" w:sz="6" w:space="0" w:color="000000"/>
              <w:bottom w:val="outset" w:sz="6" w:space="0" w:color="000000"/>
              <w:right w:val="outset" w:sz="6" w:space="0" w:color="000000"/>
            </w:tcBorders>
            <w:hideMark/>
          </w:tcPr>
          <w:p w14:paraId="21C061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3.500,00</w:t>
            </w:r>
          </w:p>
        </w:tc>
        <w:tc>
          <w:tcPr>
            <w:tcW w:w="498" w:type="pct"/>
            <w:tcBorders>
              <w:top w:val="outset" w:sz="6" w:space="0" w:color="000000"/>
              <w:left w:val="outset" w:sz="6" w:space="0" w:color="000000"/>
              <w:bottom w:val="outset" w:sz="6" w:space="0" w:color="000000"/>
              <w:right w:val="outset" w:sz="6" w:space="0" w:color="000000"/>
            </w:tcBorders>
            <w:hideMark/>
          </w:tcPr>
          <w:p w14:paraId="6C6E28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1.661,78</w:t>
            </w:r>
          </w:p>
        </w:tc>
        <w:tc>
          <w:tcPr>
            <w:tcW w:w="389" w:type="pct"/>
            <w:tcBorders>
              <w:top w:val="outset" w:sz="6" w:space="0" w:color="000000"/>
              <w:left w:val="outset" w:sz="6" w:space="0" w:color="000000"/>
              <w:bottom w:val="outset" w:sz="6" w:space="0" w:color="000000"/>
              <w:right w:val="outset" w:sz="6" w:space="0" w:color="000000"/>
            </w:tcBorders>
            <w:hideMark/>
          </w:tcPr>
          <w:p w14:paraId="591FBC4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47,48</w:t>
            </w:r>
          </w:p>
        </w:tc>
        <w:tc>
          <w:tcPr>
            <w:tcW w:w="489" w:type="pct"/>
            <w:tcBorders>
              <w:top w:val="outset" w:sz="6" w:space="0" w:color="000000"/>
              <w:left w:val="outset" w:sz="6" w:space="0" w:color="000000"/>
              <w:bottom w:val="outset" w:sz="6" w:space="0" w:color="000000"/>
              <w:right w:val="outset" w:sz="6" w:space="0" w:color="000000"/>
            </w:tcBorders>
            <w:hideMark/>
          </w:tcPr>
          <w:p w14:paraId="3186C30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3.500,00</w:t>
            </w:r>
          </w:p>
        </w:tc>
        <w:tc>
          <w:tcPr>
            <w:tcW w:w="470" w:type="pct"/>
            <w:tcBorders>
              <w:top w:val="outset" w:sz="6" w:space="0" w:color="000000"/>
              <w:left w:val="outset" w:sz="6" w:space="0" w:color="000000"/>
              <w:bottom w:val="outset" w:sz="6" w:space="0" w:color="000000"/>
              <w:right w:val="outset" w:sz="6" w:space="0" w:color="000000"/>
            </w:tcBorders>
            <w:hideMark/>
          </w:tcPr>
          <w:p w14:paraId="19F528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1.661,78</w:t>
            </w:r>
          </w:p>
        </w:tc>
        <w:tc>
          <w:tcPr>
            <w:tcW w:w="465" w:type="pct"/>
            <w:tcBorders>
              <w:top w:val="outset" w:sz="6" w:space="0" w:color="000000"/>
              <w:left w:val="outset" w:sz="6" w:space="0" w:color="000000"/>
              <w:bottom w:val="outset" w:sz="6" w:space="0" w:color="000000"/>
              <w:right w:val="outset" w:sz="6" w:space="0" w:color="000000"/>
            </w:tcBorders>
            <w:hideMark/>
          </w:tcPr>
          <w:p w14:paraId="6D2F10B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1A029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5D685E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E2C983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FD84B7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77D4448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4410</w:t>
            </w:r>
          </w:p>
        </w:tc>
        <w:tc>
          <w:tcPr>
            <w:tcW w:w="914" w:type="pct"/>
            <w:tcBorders>
              <w:top w:val="outset" w:sz="6" w:space="0" w:color="000000"/>
              <w:left w:val="outset" w:sz="6" w:space="0" w:color="000000"/>
              <w:bottom w:val="outset" w:sz="6" w:space="0" w:color="000000"/>
              <w:right w:val="outset" w:sz="6" w:space="0" w:color="000000"/>
            </w:tcBorders>
            <w:hideMark/>
          </w:tcPr>
          <w:p w14:paraId="255624F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Podróże służbowe krajowe</w:t>
            </w:r>
          </w:p>
        </w:tc>
        <w:tc>
          <w:tcPr>
            <w:tcW w:w="539" w:type="pct"/>
            <w:tcBorders>
              <w:top w:val="outset" w:sz="6" w:space="0" w:color="000000"/>
              <w:left w:val="outset" w:sz="6" w:space="0" w:color="000000"/>
              <w:bottom w:val="outset" w:sz="6" w:space="0" w:color="000000"/>
              <w:right w:val="outset" w:sz="6" w:space="0" w:color="000000"/>
            </w:tcBorders>
            <w:hideMark/>
          </w:tcPr>
          <w:p w14:paraId="74D518D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2.500,00</w:t>
            </w:r>
          </w:p>
        </w:tc>
        <w:tc>
          <w:tcPr>
            <w:tcW w:w="498" w:type="pct"/>
            <w:tcBorders>
              <w:top w:val="outset" w:sz="6" w:space="0" w:color="000000"/>
              <w:left w:val="outset" w:sz="6" w:space="0" w:color="000000"/>
              <w:bottom w:val="outset" w:sz="6" w:space="0" w:color="000000"/>
              <w:right w:val="outset" w:sz="6" w:space="0" w:color="000000"/>
            </w:tcBorders>
            <w:hideMark/>
          </w:tcPr>
          <w:p w14:paraId="2E267BF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1.994,46</w:t>
            </w:r>
          </w:p>
        </w:tc>
        <w:tc>
          <w:tcPr>
            <w:tcW w:w="389" w:type="pct"/>
            <w:tcBorders>
              <w:top w:val="outset" w:sz="6" w:space="0" w:color="000000"/>
              <w:left w:val="outset" w:sz="6" w:space="0" w:color="000000"/>
              <w:bottom w:val="outset" w:sz="6" w:space="0" w:color="000000"/>
              <w:right w:val="outset" w:sz="6" w:space="0" w:color="000000"/>
            </w:tcBorders>
            <w:hideMark/>
          </w:tcPr>
          <w:p w14:paraId="156DC15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79,78</w:t>
            </w:r>
          </w:p>
        </w:tc>
        <w:tc>
          <w:tcPr>
            <w:tcW w:w="489" w:type="pct"/>
            <w:tcBorders>
              <w:top w:val="outset" w:sz="6" w:space="0" w:color="000000"/>
              <w:left w:val="outset" w:sz="6" w:space="0" w:color="000000"/>
              <w:bottom w:val="outset" w:sz="6" w:space="0" w:color="000000"/>
              <w:right w:val="outset" w:sz="6" w:space="0" w:color="000000"/>
            </w:tcBorders>
            <w:hideMark/>
          </w:tcPr>
          <w:p w14:paraId="2E9FED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2.500,00</w:t>
            </w:r>
          </w:p>
        </w:tc>
        <w:tc>
          <w:tcPr>
            <w:tcW w:w="470" w:type="pct"/>
            <w:tcBorders>
              <w:top w:val="outset" w:sz="6" w:space="0" w:color="000000"/>
              <w:left w:val="outset" w:sz="6" w:space="0" w:color="000000"/>
              <w:bottom w:val="outset" w:sz="6" w:space="0" w:color="000000"/>
              <w:right w:val="outset" w:sz="6" w:space="0" w:color="000000"/>
            </w:tcBorders>
            <w:hideMark/>
          </w:tcPr>
          <w:p w14:paraId="4864EE0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1.994,46</w:t>
            </w:r>
          </w:p>
        </w:tc>
        <w:tc>
          <w:tcPr>
            <w:tcW w:w="465" w:type="pct"/>
            <w:tcBorders>
              <w:top w:val="outset" w:sz="6" w:space="0" w:color="000000"/>
              <w:left w:val="outset" w:sz="6" w:space="0" w:color="000000"/>
              <w:bottom w:val="outset" w:sz="6" w:space="0" w:color="000000"/>
              <w:right w:val="outset" w:sz="6" w:space="0" w:color="000000"/>
            </w:tcBorders>
            <w:hideMark/>
          </w:tcPr>
          <w:p w14:paraId="630C648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D7A3F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236DCC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1DBBFC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6589BA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058C45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68701F0E"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30644E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w:t>
            </w:r>
          </w:p>
        </w:tc>
        <w:tc>
          <w:tcPr>
            <w:tcW w:w="498" w:type="pct"/>
            <w:tcBorders>
              <w:top w:val="outset" w:sz="6" w:space="0" w:color="000000"/>
              <w:left w:val="outset" w:sz="6" w:space="0" w:color="000000"/>
              <w:bottom w:val="outset" w:sz="6" w:space="0" w:color="000000"/>
              <w:right w:val="outset" w:sz="6" w:space="0" w:color="000000"/>
            </w:tcBorders>
            <w:hideMark/>
          </w:tcPr>
          <w:p w14:paraId="132FFA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7.844,07</w:t>
            </w:r>
          </w:p>
        </w:tc>
        <w:tc>
          <w:tcPr>
            <w:tcW w:w="389" w:type="pct"/>
            <w:tcBorders>
              <w:top w:val="outset" w:sz="6" w:space="0" w:color="000000"/>
              <w:left w:val="outset" w:sz="6" w:space="0" w:color="000000"/>
              <w:bottom w:val="outset" w:sz="6" w:space="0" w:color="000000"/>
              <w:right w:val="outset" w:sz="6" w:space="0" w:color="000000"/>
            </w:tcBorders>
            <w:hideMark/>
          </w:tcPr>
          <w:p w14:paraId="329F17D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78,44</w:t>
            </w:r>
          </w:p>
        </w:tc>
        <w:tc>
          <w:tcPr>
            <w:tcW w:w="489" w:type="pct"/>
            <w:tcBorders>
              <w:top w:val="outset" w:sz="6" w:space="0" w:color="000000"/>
              <w:left w:val="outset" w:sz="6" w:space="0" w:color="000000"/>
              <w:bottom w:val="outset" w:sz="6" w:space="0" w:color="000000"/>
              <w:right w:val="outset" w:sz="6" w:space="0" w:color="000000"/>
            </w:tcBorders>
            <w:hideMark/>
          </w:tcPr>
          <w:p w14:paraId="1C61DF8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w:t>
            </w:r>
          </w:p>
        </w:tc>
        <w:tc>
          <w:tcPr>
            <w:tcW w:w="470" w:type="pct"/>
            <w:tcBorders>
              <w:top w:val="outset" w:sz="6" w:space="0" w:color="000000"/>
              <w:left w:val="outset" w:sz="6" w:space="0" w:color="000000"/>
              <w:bottom w:val="outset" w:sz="6" w:space="0" w:color="000000"/>
              <w:right w:val="outset" w:sz="6" w:space="0" w:color="000000"/>
            </w:tcBorders>
            <w:hideMark/>
          </w:tcPr>
          <w:p w14:paraId="71CA259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7.844,07</w:t>
            </w:r>
          </w:p>
        </w:tc>
        <w:tc>
          <w:tcPr>
            <w:tcW w:w="465" w:type="pct"/>
            <w:tcBorders>
              <w:top w:val="outset" w:sz="6" w:space="0" w:color="000000"/>
              <w:left w:val="outset" w:sz="6" w:space="0" w:color="000000"/>
              <w:bottom w:val="outset" w:sz="6" w:space="0" w:color="000000"/>
              <w:right w:val="outset" w:sz="6" w:space="0" w:color="000000"/>
            </w:tcBorders>
            <w:hideMark/>
          </w:tcPr>
          <w:p w14:paraId="7312393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D293DD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12225D8"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DC1103F"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298F2B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0A428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04AAF94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2E2AC4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53.743,00</w:t>
            </w:r>
          </w:p>
        </w:tc>
        <w:tc>
          <w:tcPr>
            <w:tcW w:w="498" w:type="pct"/>
            <w:tcBorders>
              <w:top w:val="outset" w:sz="6" w:space="0" w:color="000000"/>
              <w:left w:val="outset" w:sz="6" w:space="0" w:color="000000"/>
              <w:bottom w:val="outset" w:sz="6" w:space="0" w:color="000000"/>
              <w:right w:val="outset" w:sz="6" w:space="0" w:color="000000"/>
            </w:tcBorders>
            <w:hideMark/>
          </w:tcPr>
          <w:p w14:paraId="39D2B78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44.117,87</w:t>
            </w:r>
          </w:p>
        </w:tc>
        <w:tc>
          <w:tcPr>
            <w:tcW w:w="389" w:type="pct"/>
            <w:tcBorders>
              <w:top w:val="outset" w:sz="6" w:space="0" w:color="000000"/>
              <w:left w:val="outset" w:sz="6" w:space="0" w:color="000000"/>
              <w:bottom w:val="outset" w:sz="6" w:space="0" w:color="000000"/>
              <w:right w:val="outset" w:sz="6" w:space="0" w:color="000000"/>
            </w:tcBorders>
            <w:hideMark/>
          </w:tcPr>
          <w:p w14:paraId="63D6BB2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82,09</w:t>
            </w:r>
          </w:p>
        </w:tc>
        <w:tc>
          <w:tcPr>
            <w:tcW w:w="489" w:type="pct"/>
            <w:tcBorders>
              <w:top w:val="outset" w:sz="6" w:space="0" w:color="000000"/>
              <w:left w:val="outset" w:sz="6" w:space="0" w:color="000000"/>
              <w:bottom w:val="outset" w:sz="6" w:space="0" w:color="000000"/>
              <w:right w:val="outset" w:sz="6" w:space="0" w:color="000000"/>
            </w:tcBorders>
            <w:hideMark/>
          </w:tcPr>
          <w:p w14:paraId="3FD6F1E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53.743,00</w:t>
            </w:r>
          </w:p>
        </w:tc>
        <w:tc>
          <w:tcPr>
            <w:tcW w:w="470" w:type="pct"/>
            <w:tcBorders>
              <w:top w:val="outset" w:sz="6" w:space="0" w:color="000000"/>
              <w:left w:val="outset" w:sz="6" w:space="0" w:color="000000"/>
              <w:bottom w:val="outset" w:sz="6" w:space="0" w:color="000000"/>
              <w:right w:val="outset" w:sz="6" w:space="0" w:color="000000"/>
            </w:tcBorders>
            <w:hideMark/>
          </w:tcPr>
          <w:p w14:paraId="340C0F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44.117,87</w:t>
            </w:r>
          </w:p>
        </w:tc>
        <w:tc>
          <w:tcPr>
            <w:tcW w:w="465" w:type="pct"/>
            <w:tcBorders>
              <w:top w:val="outset" w:sz="6" w:space="0" w:color="000000"/>
              <w:left w:val="outset" w:sz="6" w:space="0" w:color="000000"/>
              <w:bottom w:val="outset" w:sz="6" w:space="0" w:color="000000"/>
              <w:right w:val="outset" w:sz="6" w:space="0" w:color="000000"/>
            </w:tcBorders>
            <w:hideMark/>
          </w:tcPr>
          <w:p w14:paraId="4DC42B5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79C04B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2B3247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612BEE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831E82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DA2EF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2ECD3C48" w14:textId="7F58823B"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128E6F4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16.800,00</w:t>
            </w:r>
          </w:p>
        </w:tc>
        <w:tc>
          <w:tcPr>
            <w:tcW w:w="498" w:type="pct"/>
            <w:tcBorders>
              <w:top w:val="outset" w:sz="6" w:space="0" w:color="000000"/>
              <w:left w:val="outset" w:sz="6" w:space="0" w:color="000000"/>
              <w:bottom w:val="outset" w:sz="6" w:space="0" w:color="000000"/>
              <w:right w:val="outset" w:sz="6" w:space="0" w:color="000000"/>
            </w:tcBorders>
            <w:hideMark/>
          </w:tcPr>
          <w:p w14:paraId="7D4E9C9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296,10</w:t>
            </w:r>
          </w:p>
        </w:tc>
        <w:tc>
          <w:tcPr>
            <w:tcW w:w="389" w:type="pct"/>
            <w:tcBorders>
              <w:top w:val="outset" w:sz="6" w:space="0" w:color="000000"/>
              <w:left w:val="outset" w:sz="6" w:space="0" w:color="000000"/>
              <w:bottom w:val="outset" w:sz="6" w:space="0" w:color="000000"/>
              <w:right w:val="outset" w:sz="6" w:space="0" w:color="000000"/>
            </w:tcBorders>
            <w:hideMark/>
          </w:tcPr>
          <w:p w14:paraId="4BDA9C2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1,76</w:t>
            </w:r>
          </w:p>
        </w:tc>
        <w:tc>
          <w:tcPr>
            <w:tcW w:w="489" w:type="pct"/>
            <w:tcBorders>
              <w:top w:val="outset" w:sz="6" w:space="0" w:color="000000"/>
              <w:left w:val="outset" w:sz="6" w:space="0" w:color="000000"/>
              <w:bottom w:val="outset" w:sz="6" w:space="0" w:color="000000"/>
              <w:right w:val="outset" w:sz="6" w:space="0" w:color="000000"/>
            </w:tcBorders>
            <w:hideMark/>
          </w:tcPr>
          <w:p w14:paraId="1CA681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16.800,00</w:t>
            </w:r>
          </w:p>
        </w:tc>
        <w:tc>
          <w:tcPr>
            <w:tcW w:w="470" w:type="pct"/>
            <w:tcBorders>
              <w:top w:val="outset" w:sz="6" w:space="0" w:color="000000"/>
              <w:left w:val="outset" w:sz="6" w:space="0" w:color="000000"/>
              <w:bottom w:val="outset" w:sz="6" w:space="0" w:color="000000"/>
              <w:right w:val="outset" w:sz="6" w:space="0" w:color="000000"/>
            </w:tcBorders>
            <w:hideMark/>
          </w:tcPr>
          <w:p w14:paraId="3AC7CD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296,10</w:t>
            </w:r>
          </w:p>
        </w:tc>
        <w:tc>
          <w:tcPr>
            <w:tcW w:w="465" w:type="pct"/>
            <w:tcBorders>
              <w:top w:val="outset" w:sz="6" w:space="0" w:color="000000"/>
              <w:left w:val="outset" w:sz="6" w:space="0" w:color="000000"/>
              <w:bottom w:val="outset" w:sz="6" w:space="0" w:color="000000"/>
              <w:right w:val="outset" w:sz="6" w:space="0" w:color="000000"/>
            </w:tcBorders>
            <w:hideMark/>
          </w:tcPr>
          <w:p w14:paraId="1E12B4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EB2F6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5D6E4AA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D8AA4B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ADE2F9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8D47A5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4A6718C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Wydatki inwestycyjne </w:t>
            </w:r>
            <w:r w:rsidRPr="00BC54C9">
              <w:rPr>
                <w:rFonts w:asciiTheme="minorHAnsi" w:hAnsiTheme="minorHAnsi" w:cstheme="minorHAnsi"/>
              </w:rPr>
              <w:lastRenderedPageBreak/>
              <w:t>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702E5FB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lastRenderedPageBreak/>
              <w:t>60.916,07</w:t>
            </w:r>
          </w:p>
        </w:tc>
        <w:tc>
          <w:tcPr>
            <w:tcW w:w="498" w:type="pct"/>
            <w:tcBorders>
              <w:top w:val="outset" w:sz="6" w:space="0" w:color="000000"/>
              <w:left w:val="outset" w:sz="6" w:space="0" w:color="000000"/>
              <w:bottom w:val="outset" w:sz="6" w:space="0" w:color="000000"/>
              <w:right w:val="outset" w:sz="6" w:space="0" w:color="000000"/>
            </w:tcBorders>
            <w:hideMark/>
          </w:tcPr>
          <w:p w14:paraId="3E1AA5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19.051,98</w:t>
            </w:r>
          </w:p>
        </w:tc>
        <w:tc>
          <w:tcPr>
            <w:tcW w:w="389" w:type="pct"/>
            <w:tcBorders>
              <w:top w:val="outset" w:sz="6" w:space="0" w:color="000000"/>
              <w:left w:val="outset" w:sz="6" w:space="0" w:color="000000"/>
              <w:bottom w:val="outset" w:sz="6" w:space="0" w:color="000000"/>
              <w:right w:val="outset" w:sz="6" w:space="0" w:color="000000"/>
            </w:tcBorders>
            <w:hideMark/>
          </w:tcPr>
          <w:p w14:paraId="1F51DE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31,28</w:t>
            </w:r>
          </w:p>
        </w:tc>
        <w:tc>
          <w:tcPr>
            <w:tcW w:w="489" w:type="pct"/>
            <w:tcBorders>
              <w:top w:val="outset" w:sz="6" w:space="0" w:color="000000"/>
              <w:left w:val="outset" w:sz="6" w:space="0" w:color="000000"/>
              <w:bottom w:val="outset" w:sz="6" w:space="0" w:color="000000"/>
              <w:right w:val="outset" w:sz="6" w:space="0" w:color="000000"/>
            </w:tcBorders>
            <w:hideMark/>
          </w:tcPr>
          <w:p w14:paraId="22C2242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0CF2839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4EAE853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60.916,07</w:t>
            </w:r>
          </w:p>
        </w:tc>
        <w:tc>
          <w:tcPr>
            <w:tcW w:w="473" w:type="pct"/>
            <w:tcBorders>
              <w:top w:val="outset" w:sz="6" w:space="0" w:color="000000"/>
              <w:left w:val="outset" w:sz="6" w:space="0" w:color="000000"/>
              <w:bottom w:val="outset" w:sz="6" w:space="0" w:color="000000"/>
              <w:right w:val="outset" w:sz="6" w:space="0" w:color="000000"/>
            </w:tcBorders>
            <w:hideMark/>
          </w:tcPr>
          <w:p w14:paraId="1838FD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19.051,98</w:t>
            </w:r>
          </w:p>
        </w:tc>
      </w:tr>
      <w:tr w:rsidR="00377F63" w:rsidRPr="00BC54C9" w14:paraId="1A5B576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B3237E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096F62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A6E053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6060</w:t>
            </w:r>
          </w:p>
        </w:tc>
        <w:tc>
          <w:tcPr>
            <w:tcW w:w="914" w:type="pct"/>
            <w:tcBorders>
              <w:top w:val="outset" w:sz="6" w:space="0" w:color="000000"/>
              <w:left w:val="outset" w:sz="6" w:space="0" w:color="000000"/>
              <w:bottom w:val="outset" w:sz="6" w:space="0" w:color="000000"/>
              <w:right w:val="outset" w:sz="6" w:space="0" w:color="000000"/>
            </w:tcBorders>
            <w:hideMark/>
          </w:tcPr>
          <w:p w14:paraId="29CB010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na zakupy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6BF313A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255.000,00</w:t>
            </w:r>
          </w:p>
        </w:tc>
        <w:tc>
          <w:tcPr>
            <w:tcW w:w="498" w:type="pct"/>
            <w:tcBorders>
              <w:top w:val="outset" w:sz="6" w:space="0" w:color="000000"/>
              <w:left w:val="outset" w:sz="6" w:space="0" w:color="000000"/>
              <w:bottom w:val="outset" w:sz="6" w:space="0" w:color="000000"/>
              <w:right w:val="outset" w:sz="6" w:space="0" w:color="000000"/>
            </w:tcBorders>
            <w:hideMark/>
          </w:tcPr>
          <w:p w14:paraId="6745CA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54.074,39</w:t>
            </w:r>
          </w:p>
        </w:tc>
        <w:tc>
          <w:tcPr>
            <w:tcW w:w="389" w:type="pct"/>
            <w:tcBorders>
              <w:top w:val="outset" w:sz="6" w:space="0" w:color="000000"/>
              <w:left w:val="outset" w:sz="6" w:space="0" w:color="000000"/>
              <w:bottom w:val="outset" w:sz="6" w:space="0" w:color="000000"/>
              <w:right w:val="outset" w:sz="6" w:space="0" w:color="000000"/>
            </w:tcBorders>
            <w:hideMark/>
          </w:tcPr>
          <w:p w14:paraId="7B7C528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21,21</w:t>
            </w:r>
          </w:p>
        </w:tc>
        <w:tc>
          <w:tcPr>
            <w:tcW w:w="489" w:type="pct"/>
            <w:tcBorders>
              <w:top w:val="outset" w:sz="6" w:space="0" w:color="000000"/>
              <w:left w:val="outset" w:sz="6" w:space="0" w:color="000000"/>
              <w:bottom w:val="outset" w:sz="6" w:space="0" w:color="000000"/>
              <w:right w:val="outset" w:sz="6" w:space="0" w:color="000000"/>
            </w:tcBorders>
            <w:hideMark/>
          </w:tcPr>
          <w:p w14:paraId="6B776B3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5F5943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7E8123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255.000,00</w:t>
            </w:r>
          </w:p>
        </w:tc>
        <w:tc>
          <w:tcPr>
            <w:tcW w:w="473" w:type="pct"/>
            <w:tcBorders>
              <w:top w:val="outset" w:sz="6" w:space="0" w:color="000000"/>
              <w:left w:val="outset" w:sz="6" w:space="0" w:color="000000"/>
              <w:bottom w:val="outset" w:sz="6" w:space="0" w:color="000000"/>
              <w:right w:val="outset" w:sz="6" w:space="0" w:color="000000"/>
            </w:tcBorders>
            <w:hideMark/>
          </w:tcPr>
          <w:p w14:paraId="3B3FD1A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54.074,39</w:t>
            </w:r>
          </w:p>
        </w:tc>
      </w:tr>
      <w:tr w:rsidR="00377F63" w:rsidRPr="00BC54C9" w14:paraId="57523F6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D33D7F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8EFF8C5"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7927443A"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2715AC8"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01B49249"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075CB617"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AC25359"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C043046"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7BCCBC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0E2FFF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F81882E" w14:textId="77777777" w:rsidR="00377F63" w:rsidRPr="00BC54C9" w:rsidRDefault="00377F63">
            <w:pPr>
              <w:pStyle w:val="NormalnyWeb"/>
              <w:jc w:val="center"/>
              <w:rPr>
                <w:rFonts w:asciiTheme="minorHAnsi" w:hAnsiTheme="minorHAnsi" w:cstheme="minorHAnsi"/>
              </w:rPr>
            </w:pPr>
          </w:p>
        </w:tc>
      </w:tr>
      <w:tr w:rsidR="00377F63" w:rsidRPr="00BC54C9" w14:paraId="4DA4929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095816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921</w:t>
            </w:r>
          </w:p>
        </w:tc>
        <w:tc>
          <w:tcPr>
            <w:tcW w:w="273" w:type="pct"/>
            <w:tcBorders>
              <w:top w:val="outset" w:sz="6" w:space="0" w:color="000000"/>
              <w:left w:val="outset" w:sz="6" w:space="0" w:color="000000"/>
              <w:bottom w:val="outset" w:sz="6" w:space="0" w:color="000000"/>
              <w:right w:val="outset" w:sz="6" w:space="0" w:color="000000"/>
            </w:tcBorders>
          </w:tcPr>
          <w:p w14:paraId="13521E2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05B9190"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63EC2185"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Kultura i ochrona dziedzictwa narodowego</w:t>
            </w:r>
          </w:p>
        </w:tc>
        <w:tc>
          <w:tcPr>
            <w:tcW w:w="539" w:type="pct"/>
            <w:tcBorders>
              <w:top w:val="outset" w:sz="6" w:space="0" w:color="000000"/>
              <w:left w:val="outset" w:sz="6" w:space="0" w:color="000000"/>
              <w:bottom w:val="outset" w:sz="6" w:space="0" w:color="000000"/>
              <w:right w:val="outset" w:sz="6" w:space="0" w:color="000000"/>
            </w:tcBorders>
            <w:hideMark/>
          </w:tcPr>
          <w:p w14:paraId="74CECDD8"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1.200.296,59</w:t>
            </w:r>
          </w:p>
        </w:tc>
        <w:tc>
          <w:tcPr>
            <w:tcW w:w="498" w:type="pct"/>
            <w:tcBorders>
              <w:top w:val="outset" w:sz="6" w:space="0" w:color="000000"/>
              <w:left w:val="outset" w:sz="6" w:space="0" w:color="000000"/>
              <w:bottom w:val="outset" w:sz="6" w:space="0" w:color="000000"/>
              <w:right w:val="outset" w:sz="6" w:space="0" w:color="000000"/>
            </w:tcBorders>
            <w:hideMark/>
          </w:tcPr>
          <w:p w14:paraId="3CBBD234"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697.407,63</w:t>
            </w:r>
          </w:p>
        </w:tc>
        <w:tc>
          <w:tcPr>
            <w:tcW w:w="389" w:type="pct"/>
            <w:tcBorders>
              <w:top w:val="outset" w:sz="6" w:space="0" w:color="000000"/>
              <w:left w:val="outset" w:sz="6" w:space="0" w:color="000000"/>
              <w:bottom w:val="outset" w:sz="6" w:space="0" w:color="000000"/>
              <w:right w:val="outset" w:sz="6" w:space="0" w:color="000000"/>
            </w:tcBorders>
            <w:hideMark/>
          </w:tcPr>
          <w:p w14:paraId="0C7BDCC0"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58,10</w:t>
            </w:r>
          </w:p>
        </w:tc>
        <w:tc>
          <w:tcPr>
            <w:tcW w:w="489" w:type="pct"/>
            <w:tcBorders>
              <w:top w:val="outset" w:sz="6" w:space="0" w:color="000000"/>
              <w:left w:val="outset" w:sz="6" w:space="0" w:color="000000"/>
              <w:bottom w:val="outset" w:sz="6" w:space="0" w:color="000000"/>
              <w:right w:val="outset" w:sz="6" w:space="0" w:color="000000"/>
            </w:tcBorders>
            <w:hideMark/>
          </w:tcPr>
          <w:p w14:paraId="06D06CA6"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665.884,60</w:t>
            </w:r>
          </w:p>
        </w:tc>
        <w:tc>
          <w:tcPr>
            <w:tcW w:w="470" w:type="pct"/>
            <w:tcBorders>
              <w:top w:val="outset" w:sz="6" w:space="0" w:color="000000"/>
              <w:left w:val="outset" w:sz="6" w:space="0" w:color="000000"/>
              <w:bottom w:val="outset" w:sz="6" w:space="0" w:color="000000"/>
              <w:right w:val="outset" w:sz="6" w:space="0" w:color="000000"/>
            </w:tcBorders>
            <w:hideMark/>
          </w:tcPr>
          <w:p w14:paraId="04E4C6F1"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339.712,51</w:t>
            </w:r>
          </w:p>
        </w:tc>
        <w:tc>
          <w:tcPr>
            <w:tcW w:w="465" w:type="pct"/>
            <w:tcBorders>
              <w:top w:val="outset" w:sz="6" w:space="0" w:color="000000"/>
              <w:left w:val="outset" w:sz="6" w:space="0" w:color="000000"/>
              <w:bottom w:val="outset" w:sz="6" w:space="0" w:color="000000"/>
              <w:right w:val="outset" w:sz="6" w:space="0" w:color="000000"/>
            </w:tcBorders>
            <w:hideMark/>
          </w:tcPr>
          <w:p w14:paraId="57B0CC96"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534.411,99</w:t>
            </w:r>
          </w:p>
        </w:tc>
        <w:tc>
          <w:tcPr>
            <w:tcW w:w="473" w:type="pct"/>
            <w:tcBorders>
              <w:top w:val="outset" w:sz="6" w:space="0" w:color="000000"/>
              <w:left w:val="outset" w:sz="6" w:space="0" w:color="000000"/>
              <w:bottom w:val="outset" w:sz="6" w:space="0" w:color="000000"/>
              <w:right w:val="outset" w:sz="6" w:space="0" w:color="000000"/>
            </w:tcBorders>
            <w:hideMark/>
          </w:tcPr>
          <w:p w14:paraId="34A589CF"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357.695,12</w:t>
            </w:r>
          </w:p>
        </w:tc>
      </w:tr>
      <w:tr w:rsidR="00377F63" w:rsidRPr="00BC54C9" w14:paraId="046D494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D98237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0945A3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655408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F9A3BE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4AF84510"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17E493C"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4CC5524"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DEB37D2"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3C942C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B140E8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2B7D63E0" w14:textId="77777777" w:rsidR="00377F63" w:rsidRPr="00BC54C9" w:rsidRDefault="00377F63">
            <w:pPr>
              <w:pStyle w:val="NormalnyWeb"/>
              <w:jc w:val="center"/>
              <w:rPr>
                <w:rFonts w:asciiTheme="minorHAnsi" w:hAnsiTheme="minorHAnsi" w:cstheme="minorHAnsi"/>
              </w:rPr>
            </w:pPr>
          </w:p>
        </w:tc>
      </w:tr>
      <w:tr w:rsidR="00377F63" w:rsidRPr="00BC54C9" w14:paraId="6E87E1A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FA074B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9AA87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92116</w:t>
            </w:r>
          </w:p>
        </w:tc>
        <w:tc>
          <w:tcPr>
            <w:tcW w:w="270" w:type="pct"/>
            <w:tcBorders>
              <w:top w:val="outset" w:sz="6" w:space="0" w:color="000000"/>
              <w:left w:val="outset" w:sz="6" w:space="0" w:color="000000"/>
              <w:bottom w:val="outset" w:sz="6" w:space="0" w:color="000000"/>
              <w:right w:val="outset" w:sz="6" w:space="0" w:color="000000"/>
            </w:tcBorders>
          </w:tcPr>
          <w:p w14:paraId="1E1BCB28"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2B4D78C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Biblioteki</w:t>
            </w:r>
          </w:p>
        </w:tc>
        <w:tc>
          <w:tcPr>
            <w:tcW w:w="539" w:type="pct"/>
            <w:tcBorders>
              <w:top w:val="outset" w:sz="6" w:space="0" w:color="000000"/>
              <w:left w:val="outset" w:sz="6" w:space="0" w:color="000000"/>
              <w:bottom w:val="outset" w:sz="6" w:space="0" w:color="000000"/>
              <w:right w:val="outset" w:sz="6" w:space="0" w:color="000000"/>
            </w:tcBorders>
            <w:hideMark/>
          </w:tcPr>
          <w:p w14:paraId="56201DF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825.600,00</w:t>
            </w:r>
          </w:p>
        </w:tc>
        <w:tc>
          <w:tcPr>
            <w:tcW w:w="498" w:type="pct"/>
            <w:tcBorders>
              <w:top w:val="outset" w:sz="6" w:space="0" w:color="000000"/>
              <w:left w:val="outset" w:sz="6" w:space="0" w:color="000000"/>
              <w:bottom w:val="outset" w:sz="6" w:space="0" w:color="000000"/>
              <w:right w:val="outset" w:sz="6" w:space="0" w:color="000000"/>
            </w:tcBorders>
            <w:hideMark/>
          </w:tcPr>
          <w:p w14:paraId="2929C61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560.912,09</w:t>
            </w:r>
          </w:p>
        </w:tc>
        <w:tc>
          <w:tcPr>
            <w:tcW w:w="389" w:type="pct"/>
            <w:tcBorders>
              <w:top w:val="outset" w:sz="6" w:space="0" w:color="000000"/>
              <w:left w:val="outset" w:sz="6" w:space="0" w:color="000000"/>
              <w:bottom w:val="outset" w:sz="6" w:space="0" w:color="000000"/>
              <w:right w:val="outset" w:sz="6" w:space="0" w:color="000000"/>
            </w:tcBorders>
            <w:hideMark/>
          </w:tcPr>
          <w:p w14:paraId="42A095B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67,94</w:t>
            </w:r>
          </w:p>
        </w:tc>
        <w:tc>
          <w:tcPr>
            <w:tcW w:w="489" w:type="pct"/>
            <w:tcBorders>
              <w:top w:val="outset" w:sz="6" w:space="0" w:color="000000"/>
              <w:left w:val="outset" w:sz="6" w:space="0" w:color="000000"/>
              <w:bottom w:val="outset" w:sz="6" w:space="0" w:color="000000"/>
              <w:right w:val="outset" w:sz="6" w:space="0" w:color="000000"/>
            </w:tcBorders>
            <w:hideMark/>
          </w:tcPr>
          <w:p w14:paraId="259CDDB5"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500.000,00</w:t>
            </w:r>
          </w:p>
        </w:tc>
        <w:tc>
          <w:tcPr>
            <w:tcW w:w="470" w:type="pct"/>
            <w:tcBorders>
              <w:top w:val="outset" w:sz="6" w:space="0" w:color="000000"/>
              <w:left w:val="outset" w:sz="6" w:space="0" w:color="000000"/>
              <w:bottom w:val="outset" w:sz="6" w:space="0" w:color="000000"/>
              <w:right w:val="outset" w:sz="6" w:space="0" w:color="000000"/>
            </w:tcBorders>
            <w:hideMark/>
          </w:tcPr>
          <w:p w14:paraId="0DF23A21"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256.200,00</w:t>
            </w:r>
          </w:p>
        </w:tc>
        <w:tc>
          <w:tcPr>
            <w:tcW w:w="465" w:type="pct"/>
            <w:tcBorders>
              <w:top w:val="outset" w:sz="6" w:space="0" w:color="000000"/>
              <w:left w:val="outset" w:sz="6" w:space="0" w:color="000000"/>
              <w:bottom w:val="outset" w:sz="6" w:space="0" w:color="000000"/>
              <w:right w:val="outset" w:sz="6" w:space="0" w:color="000000"/>
            </w:tcBorders>
            <w:hideMark/>
          </w:tcPr>
          <w:p w14:paraId="20ACC18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325.600,00</w:t>
            </w:r>
          </w:p>
        </w:tc>
        <w:tc>
          <w:tcPr>
            <w:tcW w:w="473" w:type="pct"/>
            <w:tcBorders>
              <w:top w:val="outset" w:sz="6" w:space="0" w:color="000000"/>
              <w:left w:val="outset" w:sz="6" w:space="0" w:color="000000"/>
              <w:bottom w:val="outset" w:sz="6" w:space="0" w:color="000000"/>
              <w:right w:val="outset" w:sz="6" w:space="0" w:color="000000"/>
            </w:tcBorders>
            <w:hideMark/>
          </w:tcPr>
          <w:p w14:paraId="1E885093"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304.712,09</w:t>
            </w:r>
          </w:p>
        </w:tc>
      </w:tr>
      <w:tr w:rsidR="00377F63" w:rsidRPr="00BC54C9" w14:paraId="1E9A5BE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DE8C41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5B7B37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36BF77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000EB38"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5E4C8128"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803D61D"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639F6A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78B8D9AE"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683E710"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D443E9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6E21B7F0" w14:textId="77777777" w:rsidR="00377F63" w:rsidRPr="00BC54C9" w:rsidRDefault="00377F63">
            <w:pPr>
              <w:pStyle w:val="NormalnyWeb"/>
              <w:jc w:val="center"/>
              <w:rPr>
                <w:rFonts w:asciiTheme="minorHAnsi" w:hAnsiTheme="minorHAnsi" w:cstheme="minorHAnsi"/>
              </w:rPr>
            </w:pPr>
          </w:p>
        </w:tc>
      </w:tr>
      <w:tr w:rsidR="00377F63" w:rsidRPr="00BC54C9" w14:paraId="4CF1493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2C4DEE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5A6FA0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1D4049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2480</w:t>
            </w:r>
          </w:p>
        </w:tc>
        <w:tc>
          <w:tcPr>
            <w:tcW w:w="914" w:type="pct"/>
            <w:tcBorders>
              <w:top w:val="outset" w:sz="6" w:space="0" w:color="000000"/>
              <w:left w:val="outset" w:sz="6" w:space="0" w:color="000000"/>
              <w:bottom w:val="outset" w:sz="6" w:space="0" w:color="000000"/>
              <w:right w:val="outset" w:sz="6" w:space="0" w:color="000000"/>
            </w:tcBorders>
            <w:hideMark/>
          </w:tcPr>
          <w:p w14:paraId="5DC1DBE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Dotacja podmiotowa z budżetu dla samorządowej instytucji kultury </w:t>
            </w:r>
          </w:p>
        </w:tc>
        <w:tc>
          <w:tcPr>
            <w:tcW w:w="539" w:type="pct"/>
            <w:tcBorders>
              <w:top w:val="outset" w:sz="6" w:space="0" w:color="000000"/>
              <w:left w:val="outset" w:sz="6" w:space="0" w:color="000000"/>
              <w:bottom w:val="outset" w:sz="6" w:space="0" w:color="000000"/>
              <w:right w:val="outset" w:sz="6" w:space="0" w:color="000000"/>
            </w:tcBorders>
            <w:hideMark/>
          </w:tcPr>
          <w:p w14:paraId="711E9AE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500.000,00</w:t>
            </w:r>
          </w:p>
        </w:tc>
        <w:tc>
          <w:tcPr>
            <w:tcW w:w="498" w:type="pct"/>
            <w:tcBorders>
              <w:top w:val="outset" w:sz="6" w:space="0" w:color="000000"/>
              <w:left w:val="outset" w:sz="6" w:space="0" w:color="000000"/>
              <w:bottom w:val="outset" w:sz="6" w:space="0" w:color="000000"/>
              <w:right w:val="outset" w:sz="6" w:space="0" w:color="000000"/>
            </w:tcBorders>
            <w:hideMark/>
          </w:tcPr>
          <w:p w14:paraId="3E28F27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256.200,00</w:t>
            </w:r>
          </w:p>
        </w:tc>
        <w:tc>
          <w:tcPr>
            <w:tcW w:w="389" w:type="pct"/>
            <w:tcBorders>
              <w:top w:val="outset" w:sz="6" w:space="0" w:color="000000"/>
              <w:left w:val="outset" w:sz="6" w:space="0" w:color="000000"/>
              <w:bottom w:val="outset" w:sz="6" w:space="0" w:color="000000"/>
              <w:right w:val="outset" w:sz="6" w:space="0" w:color="000000"/>
            </w:tcBorders>
            <w:hideMark/>
          </w:tcPr>
          <w:p w14:paraId="43EAD71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51,24</w:t>
            </w:r>
          </w:p>
        </w:tc>
        <w:tc>
          <w:tcPr>
            <w:tcW w:w="489" w:type="pct"/>
            <w:tcBorders>
              <w:top w:val="outset" w:sz="6" w:space="0" w:color="000000"/>
              <w:left w:val="outset" w:sz="6" w:space="0" w:color="000000"/>
              <w:bottom w:val="outset" w:sz="6" w:space="0" w:color="000000"/>
              <w:right w:val="outset" w:sz="6" w:space="0" w:color="000000"/>
            </w:tcBorders>
            <w:hideMark/>
          </w:tcPr>
          <w:p w14:paraId="234B2E2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500.000,00</w:t>
            </w:r>
          </w:p>
        </w:tc>
        <w:tc>
          <w:tcPr>
            <w:tcW w:w="470" w:type="pct"/>
            <w:tcBorders>
              <w:top w:val="outset" w:sz="6" w:space="0" w:color="000000"/>
              <w:left w:val="outset" w:sz="6" w:space="0" w:color="000000"/>
              <w:bottom w:val="outset" w:sz="6" w:space="0" w:color="000000"/>
              <w:right w:val="outset" w:sz="6" w:space="0" w:color="000000"/>
            </w:tcBorders>
            <w:hideMark/>
          </w:tcPr>
          <w:p w14:paraId="1635837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256.200,00</w:t>
            </w:r>
          </w:p>
        </w:tc>
        <w:tc>
          <w:tcPr>
            <w:tcW w:w="465" w:type="pct"/>
            <w:tcBorders>
              <w:top w:val="outset" w:sz="6" w:space="0" w:color="000000"/>
              <w:left w:val="outset" w:sz="6" w:space="0" w:color="000000"/>
              <w:bottom w:val="outset" w:sz="6" w:space="0" w:color="000000"/>
              <w:right w:val="outset" w:sz="6" w:space="0" w:color="000000"/>
            </w:tcBorders>
            <w:hideMark/>
          </w:tcPr>
          <w:p w14:paraId="1E01B0D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1EA19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ACB871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F921AE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31E963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775795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6220</w:t>
            </w:r>
          </w:p>
        </w:tc>
        <w:tc>
          <w:tcPr>
            <w:tcW w:w="914" w:type="pct"/>
            <w:tcBorders>
              <w:top w:val="outset" w:sz="6" w:space="0" w:color="000000"/>
              <w:left w:val="outset" w:sz="6" w:space="0" w:color="000000"/>
              <w:bottom w:val="outset" w:sz="6" w:space="0" w:color="000000"/>
              <w:right w:val="outset" w:sz="6" w:space="0" w:color="000000"/>
            </w:tcBorders>
            <w:hideMark/>
          </w:tcPr>
          <w:p w14:paraId="00BD1C1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Dotacje celowe z budżetu na finansowanie lub dofinansowanie kosztów realizacji inwestycji i zakupów </w:t>
            </w:r>
            <w:r w:rsidRPr="00BC54C9">
              <w:rPr>
                <w:rFonts w:asciiTheme="minorHAnsi" w:hAnsiTheme="minorHAnsi" w:cstheme="minorHAnsi"/>
              </w:rPr>
              <w:lastRenderedPageBreak/>
              <w:t>inwestycyjnych innych jednostek sektora finansów publicznych</w:t>
            </w:r>
          </w:p>
        </w:tc>
        <w:tc>
          <w:tcPr>
            <w:tcW w:w="539" w:type="pct"/>
            <w:tcBorders>
              <w:top w:val="outset" w:sz="6" w:space="0" w:color="000000"/>
              <w:left w:val="outset" w:sz="6" w:space="0" w:color="000000"/>
              <w:bottom w:val="outset" w:sz="6" w:space="0" w:color="000000"/>
              <w:right w:val="outset" w:sz="6" w:space="0" w:color="000000"/>
            </w:tcBorders>
            <w:hideMark/>
          </w:tcPr>
          <w:p w14:paraId="71EC214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lastRenderedPageBreak/>
              <w:t>20.600,00</w:t>
            </w:r>
          </w:p>
        </w:tc>
        <w:tc>
          <w:tcPr>
            <w:tcW w:w="498" w:type="pct"/>
            <w:tcBorders>
              <w:top w:val="outset" w:sz="6" w:space="0" w:color="000000"/>
              <w:left w:val="outset" w:sz="6" w:space="0" w:color="000000"/>
              <w:bottom w:val="outset" w:sz="6" w:space="0" w:color="000000"/>
              <w:right w:val="outset" w:sz="6" w:space="0" w:color="000000"/>
            </w:tcBorders>
            <w:hideMark/>
          </w:tcPr>
          <w:p w14:paraId="0AC6A3F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018C74F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04704A2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62DA72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71636E0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20.600,00</w:t>
            </w:r>
          </w:p>
        </w:tc>
        <w:tc>
          <w:tcPr>
            <w:tcW w:w="473" w:type="pct"/>
            <w:tcBorders>
              <w:top w:val="outset" w:sz="6" w:space="0" w:color="000000"/>
              <w:left w:val="outset" w:sz="6" w:space="0" w:color="000000"/>
              <w:bottom w:val="outset" w:sz="6" w:space="0" w:color="000000"/>
              <w:right w:val="outset" w:sz="6" w:space="0" w:color="000000"/>
            </w:tcBorders>
            <w:hideMark/>
          </w:tcPr>
          <w:p w14:paraId="0E81F6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r>
      <w:tr w:rsidR="00377F63" w:rsidRPr="00BC54C9" w14:paraId="1681C0B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D0A149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6C47DC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B1B34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6229</w:t>
            </w:r>
          </w:p>
        </w:tc>
        <w:tc>
          <w:tcPr>
            <w:tcW w:w="914" w:type="pct"/>
            <w:tcBorders>
              <w:top w:val="outset" w:sz="6" w:space="0" w:color="000000"/>
              <w:left w:val="outset" w:sz="6" w:space="0" w:color="000000"/>
              <w:bottom w:val="outset" w:sz="6" w:space="0" w:color="000000"/>
              <w:right w:val="outset" w:sz="6" w:space="0" w:color="000000"/>
            </w:tcBorders>
            <w:hideMark/>
          </w:tcPr>
          <w:p w14:paraId="7DB37B5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Dotacje celowe z budżetu na finansowanie lub dofinansowanie kosztów realizacji inwestycji i zakupów inwestycyjnych innych jednostek sektora finansów publicznych</w:t>
            </w:r>
          </w:p>
        </w:tc>
        <w:tc>
          <w:tcPr>
            <w:tcW w:w="539" w:type="pct"/>
            <w:tcBorders>
              <w:top w:val="outset" w:sz="6" w:space="0" w:color="000000"/>
              <w:left w:val="outset" w:sz="6" w:space="0" w:color="000000"/>
              <w:bottom w:val="outset" w:sz="6" w:space="0" w:color="000000"/>
              <w:right w:val="outset" w:sz="6" w:space="0" w:color="000000"/>
            </w:tcBorders>
            <w:hideMark/>
          </w:tcPr>
          <w:p w14:paraId="698EB57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305.000,00</w:t>
            </w:r>
          </w:p>
        </w:tc>
        <w:tc>
          <w:tcPr>
            <w:tcW w:w="498" w:type="pct"/>
            <w:tcBorders>
              <w:top w:val="outset" w:sz="6" w:space="0" w:color="000000"/>
              <w:left w:val="outset" w:sz="6" w:space="0" w:color="000000"/>
              <w:bottom w:val="outset" w:sz="6" w:space="0" w:color="000000"/>
              <w:right w:val="outset" w:sz="6" w:space="0" w:color="000000"/>
            </w:tcBorders>
            <w:hideMark/>
          </w:tcPr>
          <w:p w14:paraId="22D50E9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304.712,09</w:t>
            </w:r>
          </w:p>
        </w:tc>
        <w:tc>
          <w:tcPr>
            <w:tcW w:w="389" w:type="pct"/>
            <w:tcBorders>
              <w:top w:val="outset" w:sz="6" w:space="0" w:color="000000"/>
              <w:left w:val="outset" w:sz="6" w:space="0" w:color="000000"/>
              <w:bottom w:val="outset" w:sz="6" w:space="0" w:color="000000"/>
              <w:right w:val="outset" w:sz="6" w:space="0" w:color="000000"/>
            </w:tcBorders>
            <w:hideMark/>
          </w:tcPr>
          <w:p w14:paraId="629EA28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99,91</w:t>
            </w:r>
          </w:p>
        </w:tc>
        <w:tc>
          <w:tcPr>
            <w:tcW w:w="489" w:type="pct"/>
            <w:tcBorders>
              <w:top w:val="outset" w:sz="6" w:space="0" w:color="000000"/>
              <w:left w:val="outset" w:sz="6" w:space="0" w:color="000000"/>
              <w:bottom w:val="outset" w:sz="6" w:space="0" w:color="000000"/>
              <w:right w:val="outset" w:sz="6" w:space="0" w:color="000000"/>
            </w:tcBorders>
            <w:hideMark/>
          </w:tcPr>
          <w:p w14:paraId="7ACF15A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757E69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0D8F34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305.000,00</w:t>
            </w:r>
          </w:p>
        </w:tc>
        <w:tc>
          <w:tcPr>
            <w:tcW w:w="473" w:type="pct"/>
            <w:tcBorders>
              <w:top w:val="outset" w:sz="6" w:space="0" w:color="000000"/>
              <w:left w:val="outset" w:sz="6" w:space="0" w:color="000000"/>
              <w:bottom w:val="outset" w:sz="6" w:space="0" w:color="000000"/>
              <w:right w:val="outset" w:sz="6" w:space="0" w:color="000000"/>
            </w:tcBorders>
            <w:hideMark/>
          </w:tcPr>
          <w:p w14:paraId="49D1F3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304.712,09</w:t>
            </w:r>
          </w:p>
        </w:tc>
      </w:tr>
      <w:tr w:rsidR="00377F63" w:rsidRPr="00BC54C9" w14:paraId="1B57C463"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ACAA810"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B9E2C28"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E10B2C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1A84C20"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07D1F73"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B2C3E9E"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7B6B0F72"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53C7B0E"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0C499EA2"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F575875"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4E975C4" w14:textId="77777777" w:rsidR="00377F63" w:rsidRPr="00BC54C9" w:rsidRDefault="00377F63">
            <w:pPr>
              <w:pStyle w:val="NormalnyWeb"/>
              <w:jc w:val="center"/>
              <w:rPr>
                <w:rFonts w:asciiTheme="minorHAnsi" w:hAnsiTheme="minorHAnsi" w:cstheme="minorHAnsi"/>
              </w:rPr>
            </w:pPr>
          </w:p>
        </w:tc>
      </w:tr>
      <w:tr w:rsidR="00377F63" w:rsidRPr="00BC54C9" w14:paraId="4282D4C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1115B7D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0939D36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92195</w:t>
            </w:r>
          </w:p>
        </w:tc>
        <w:tc>
          <w:tcPr>
            <w:tcW w:w="270" w:type="pct"/>
            <w:tcBorders>
              <w:top w:val="outset" w:sz="6" w:space="0" w:color="000000"/>
              <w:left w:val="outset" w:sz="6" w:space="0" w:color="000000"/>
              <w:bottom w:val="outset" w:sz="6" w:space="0" w:color="000000"/>
              <w:right w:val="outset" w:sz="6" w:space="0" w:color="000000"/>
            </w:tcBorders>
          </w:tcPr>
          <w:p w14:paraId="0A70B1C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2061B79A"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9" w:type="pct"/>
            <w:tcBorders>
              <w:top w:val="outset" w:sz="6" w:space="0" w:color="000000"/>
              <w:left w:val="outset" w:sz="6" w:space="0" w:color="000000"/>
              <w:bottom w:val="outset" w:sz="6" w:space="0" w:color="000000"/>
              <w:right w:val="outset" w:sz="6" w:space="0" w:color="000000"/>
            </w:tcBorders>
            <w:hideMark/>
          </w:tcPr>
          <w:p w14:paraId="5FCD564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374.696,59</w:t>
            </w:r>
          </w:p>
        </w:tc>
        <w:tc>
          <w:tcPr>
            <w:tcW w:w="498" w:type="pct"/>
            <w:tcBorders>
              <w:top w:val="outset" w:sz="6" w:space="0" w:color="000000"/>
              <w:left w:val="outset" w:sz="6" w:space="0" w:color="000000"/>
              <w:bottom w:val="outset" w:sz="6" w:space="0" w:color="000000"/>
              <w:right w:val="outset" w:sz="6" w:space="0" w:color="000000"/>
            </w:tcBorders>
            <w:hideMark/>
          </w:tcPr>
          <w:p w14:paraId="6373B8A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136.495,54</w:t>
            </w:r>
          </w:p>
        </w:tc>
        <w:tc>
          <w:tcPr>
            <w:tcW w:w="389" w:type="pct"/>
            <w:tcBorders>
              <w:top w:val="outset" w:sz="6" w:space="0" w:color="000000"/>
              <w:left w:val="outset" w:sz="6" w:space="0" w:color="000000"/>
              <w:bottom w:val="outset" w:sz="6" w:space="0" w:color="000000"/>
              <w:right w:val="outset" w:sz="6" w:space="0" w:color="000000"/>
            </w:tcBorders>
            <w:hideMark/>
          </w:tcPr>
          <w:p w14:paraId="697F0CB2"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36,43</w:t>
            </w:r>
          </w:p>
        </w:tc>
        <w:tc>
          <w:tcPr>
            <w:tcW w:w="489" w:type="pct"/>
            <w:tcBorders>
              <w:top w:val="outset" w:sz="6" w:space="0" w:color="000000"/>
              <w:left w:val="outset" w:sz="6" w:space="0" w:color="000000"/>
              <w:bottom w:val="outset" w:sz="6" w:space="0" w:color="000000"/>
              <w:right w:val="outset" w:sz="6" w:space="0" w:color="000000"/>
            </w:tcBorders>
            <w:hideMark/>
          </w:tcPr>
          <w:p w14:paraId="4A16ED7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165.884,60</w:t>
            </w:r>
          </w:p>
        </w:tc>
        <w:tc>
          <w:tcPr>
            <w:tcW w:w="470" w:type="pct"/>
            <w:tcBorders>
              <w:top w:val="outset" w:sz="6" w:space="0" w:color="000000"/>
              <w:left w:val="outset" w:sz="6" w:space="0" w:color="000000"/>
              <w:bottom w:val="outset" w:sz="6" w:space="0" w:color="000000"/>
              <w:right w:val="outset" w:sz="6" w:space="0" w:color="000000"/>
            </w:tcBorders>
            <w:hideMark/>
          </w:tcPr>
          <w:p w14:paraId="6C9FEDA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83.512,51</w:t>
            </w:r>
          </w:p>
        </w:tc>
        <w:tc>
          <w:tcPr>
            <w:tcW w:w="465" w:type="pct"/>
            <w:tcBorders>
              <w:top w:val="outset" w:sz="6" w:space="0" w:color="000000"/>
              <w:left w:val="outset" w:sz="6" w:space="0" w:color="000000"/>
              <w:bottom w:val="outset" w:sz="6" w:space="0" w:color="000000"/>
              <w:right w:val="outset" w:sz="6" w:space="0" w:color="000000"/>
            </w:tcBorders>
            <w:hideMark/>
          </w:tcPr>
          <w:p w14:paraId="4E6D0532"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208.811,99</w:t>
            </w:r>
          </w:p>
        </w:tc>
        <w:tc>
          <w:tcPr>
            <w:tcW w:w="473" w:type="pct"/>
            <w:tcBorders>
              <w:top w:val="outset" w:sz="6" w:space="0" w:color="000000"/>
              <w:left w:val="outset" w:sz="6" w:space="0" w:color="000000"/>
              <w:bottom w:val="outset" w:sz="6" w:space="0" w:color="000000"/>
              <w:right w:val="outset" w:sz="6" w:space="0" w:color="000000"/>
            </w:tcBorders>
            <w:hideMark/>
          </w:tcPr>
          <w:p w14:paraId="476D2DCC"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52.983,03</w:t>
            </w:r>
          </w:p>
        </w:tc>
      </w:tr>
      <w:tr w:rsidR="00377F63" w:rsidRPr="00BC54C9" w14:paraId="5F540ED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028F4A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E3EDD9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3CC80721"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0C660F1"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581E33B"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2F71491"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6BDCD91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12821098"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22C34FC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9D8D78B"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ED1BD32" w14:textId="77777777" w:rsidR="00377F63" w:rsidRPr="00BC54C9" w:rsidRDefault="00377F63">
            <w:pPr>
              <w:pStyle w:val="NormalnyWeb"/>
              <w:jc w:val="center"/>
              <w:rPr>
                <w:rFonts w:asciiTheme="minorHAnsi" w:hAnsiTheme="minorHAnsi" w:cstheme="minorHAnsi"/>
              </w:rPr>
            </w:pPr>
          </w:p>
        </w:tc>
      </w:tr>
      <w:tr w:rsidR="00377F63" w:rsidRPr="00BC54C9" w14:paraId="7544ED0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6CB1D1C"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928996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592FE2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2360</w:t>
            </w:r>
          </w:p>
        </w:tc>
        <w:tc>
          <w:tcPr>
            <w:tcW w:w="914" w:type="pct"/>
            <w:tcBorders>
              <w:top w:val="outset" w:sz="6" w:space="0" w:color="000000"/>
              <w:left w:val="outset" w:sz="6" w:space="0" w:color="000000"/>
              <w:bottom w:val="outset" w:sz="6" w:space="0" w:color="000000"/>
              <w:right w:val="outset" w:sz="6" w:space="0" w:color="000000"/>
            </w:tcBorders>
            <w:hideMark/>
          </w:tcPr>
          <w:p w14:paraId="432C2AC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Dotacje celowe z budżetu jednostki samorządu terytorialnego, udzielone w trybie art. 221 ustawy, na finansowanie lub dofinansowanie </w:t>
            </w:r>
            <w:r w:rsidRPr="00BC54C9">
              <w:rPr>
                <w:rFonts w:asciiTheme="minorHAnsi" w:hAnsiTheme="minorHAnsi" w:cstheme="minorHAnsi"/>
              </w:rPr>
              <w:lastRenderedPageBreak/>
              <w:t>zadań zleconych do realizacji organizacjom prowadzącym działalność pożytku publicznego</w:t>
            </w:r>
          </w:p>
        </w:tc>
        <w:tc>
          <w:tcPr>
            <w:tcW w:w="539" w:type="pct"/>
            <w:tcBorders>
              <w:top w:val="outset" w:sz="6" w:space="0" w:color="000000"/>
              <w:left w:val="outset" w:sz="6" w:space="0" w:color="000000"/>
              <w:bottom w:val="outset" w:sz="6" w:space="0" w:color="000000"/>
              <w:right w:val="outset" w:sz="6" w:space="0" w:color="000000"/>
            </w:tcBorders>
            <w:hideMark/>
          </w:tcPr>
          <w:p w14:paraId="1071F8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lastRenderedPageBreak/>
              <w:t>44.000,00</w:t>
            </w:r>
          </w:p>
        </w:tc>
        <w:tc>
          <w:tcPr>
            <w:tcW w:w="498" w:type="pct"/>
            <w:tcBorders>
              <w:top w:val="outset" w:sz="6" w:space="0" w:color="000000"/>
              <w:left w:val="outset" w:sz="6" w:space="0" w:color="000000"/>
              <w:bottom w:val="outset" w:sz="6" w:space="0" w:color="000000"/>
              <w:right w:val="outset" w:sz="6" w:space="0" w:color="000000"/>
            </w:tcBorders>
            <w:hideMark/>
          </w:tcPr>
          <w:p w14:paraId="7F5BCDE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44.000,00</w:t>
            </w:r>
          </w:p>
        </w:tc>
        <w:tc>
          <w:tcPr>
            <w:tcW w:w="389" w:type="pct"/>
            <w:tcBorders>
              <w:top w:val="outset" w:sz="6" w:space="0" w:color="000000"/>
              <w:left w:val="outset" w:sz="6" w:space="0" w:color="000000"/>
              <w:bottom w:val="outset" w:sz="6" w:space="0" w:color="000000"/>
              <w:right w:val="outset" w:sz="6" w:space="0" w:color="000000"/>
            </w:tcBorders>
            <w:hideMark/>
          </w:tcPr>
          <w:p w14:paraId="7FF7884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w:t>
            </w:r>
          </w:p>
        </w:tc>
        <w:tc>
          <w:tcPr>
            <w:tcW w:w="489" w:type="pct"/>
            <w:tcBorders>
              <w:top w:val="outset" w:sz="6" w:space="0" w:color="000000"/>
              <w:left w:val="outset" w:sz="6" w:space="0" w:color="000000"/>
              <w:bottom w:val="outset" w:sz="6" w:space="0" w:color="000000"/>
              <w:right w:val="outset" w:sz="6" w:space="0" w:color="000000"/>
            </w:tcBorders>
            <w:hideMark/>
          </w:tcPr>
          <w:p w14:paraId="56334E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44.000,00</w:t>
            </w:r>
          </w:p>
        </w:tc>
        <w:tc>
          <w:tcPr>
            <w:tcW w:w="470" w:type="pct"/>
            <w:tcBorders>
              <w:top w:val="outset" w:sz="6" w:space="0" w:color="000000"/>
              <w:left w:val="outset" w:sz="6" w:space="0" w:color="000000"/>
              <w:bottom w:val="outset" w:sz="6" w:space="0" w:color="000000"/>
              <w:right w:val="outset" w:sz="6" w:space="0" w:color="000000"/>
            </w:tcBorders>
            <w:hideMark/>
          </w:tcPr>
          <w:p w14:paraId="09600E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44.000,00</w:t>
            </w:r>
          </w:p>
        </w:tc>
        <w:tc>
          <w:tcPr>
            <w:tcW w:w="465" w:type="pct"/>
            <w:tcBorders>
              <w:top w:val="outset" w:sz="6" w:space="0" w:color="000000"/>
              <w:left w:val="outset" w:sz="6" w:space="0" w:color="000000"/>
              <w:bottom w:val="outset" w:sz="6" w:space="0" w:color="000000"/>
              <w:right w:val="outset" w:sz="6" w:space="0" w:color="000000"/>
            </w:tcBorders>
            <w:hideMark/>
          </w:tcPr>
          <w:p w14:paraId="450843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904B94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849376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044FDC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1C8A0F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8D436A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7041F92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2E009F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73.984,60</w:t>
            </w:r>
          </w:p>
        </w:tc>
        <w:tc>
          <w:tcPr>
            <w:tcW w:w="498" w:type="pct"/>
            <w:tcBorders>
              <w:top w:val="outset" w:sz="6" w:space="0" w:color="000000"/>
              <w:left w:val="outset" w:sz="6" w:space="0" w:color="000000"/>
              <w:bottom w:val="outset" w:sz="6" w:space="0" w:color="000000"/>
              <w:right w:val="outset" w:sz="6" w:space="0" w:color="000000"/>
            </w:tcBorders>
            <w:hideMark/>
          </w:tcPr>
          <w:p w14:paraId="68E7FA0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39.512,51</w:t>
            </w:r>
          </w:p>
        </w:tc>
        <w:tc>
          <w:tcPr>
            <w:tcW w:w="389" w:type="pct"/>
            <w:tcBorders>
              <w:top w:val="outset" w:sz="6" w:space="0" w:color="000000"/>
              <w:left w:val="outset" w:sz="6" w:space="0" w:color="000000"/>
              <w:bottom w:val="outset" w:sz="6" w:space="0" w:color="000000"/>
              <w:right w:val="outset" w:sz="6" w:space="0" w:color="000000"/>
            </w:tcBorders>
            <w:hideMark/>
          </w:tcPr>
          <w:p w14:paraId="266FFF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53,41</w:t>
            </w:r>
          </w:p>
        </w:tc>
        <w:tc>
          <w:tcPr>
            <w:tcW w:w="489" w:type="pct"/>
            <w:tcBorders>
              <w:top w:val="outset" w:sz="6" w:space="0" w:color="000000"/>
              <w:left w:val="outset" w:sz="6" w:space="0" w:color="000000"/>
              <w:bottom w:val="outset" w:sz="6" w:space="0" w:color="000000"/>
              <w:right w:val="outset" w:sz="6" w:space="0" w:color="000000"/>
            </w:tcBorders>
            <w:hideMark/>
          </w:tcPr>
          <w:p w14:paraId="31BA7DC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73.984,60</w:t>
            </w:r>
          </w:p>
        </w:tc>
        <w:tc>
          <w:tcPr>
            <w:tcW w:w="470" w:type="pct"/>
            <w:tcBorders>
              <w:top w:val="outset" w:sz="6" w:space="0" w:color="000000"/>
              <w:left w:val="outset" w:sz="6" w:space="0" w:color="000000"/>
              <w:bottom w:val="outset" w:sz="6" w:space="0" w:color="000000"/>
              <w:right w:val="outset" w:sz="6" w:space="0" w:color="000000"/>
            </w:tcBorders>
            <w:hideMark/>
          </w:tcPr>
          <w:p w14:paraId="5A77B1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39.512,51</w:t>
            </w:r>
          </w:p>
        </w:tc>
        <w:tc>
          <w:tcPr>
            <w:tcW w:w="465" w:type="pct"/>
            <w:tcBorders>
              <w:top w:val="outset" w:sz="6" w:space="0" w:color="000000"/>
              <w:left w:val="outset" w:sz="6" w:space="0" w:color="000000"/>
              <w:bottom w:val="outset" w:sz="6" w:space="0" w:color="000000"/>
              <w:right w:val="outset" w:sz="6" w:space="0" w:color="000000"/>
            </w:tcBorders>
            <w:hideMark/>
          </w:tcPr>
          <w:p w14:paraId="3CDD972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BFCB21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78F00AC"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BDE7D53"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17AA102"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87FAAF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4220</w:t>
            </w:r>
          </w:p>
        </w:tc>
        <w:tc>
          <w:tcPr>
            <w:tcW w:w="914" w:type="pct"/>
            <w:tcBorders>
              <w:top w:val="outset" w:sz="6" w:space="0" w:color="000000"/>
              <w:left w:val="outset" w:sz="6" w:space="0" w:color="000000"/>
              <w:bottom w:val="outset" w:sz="6" w:space="0" w:color="000000"/>
              <w:right w:val="outset" w:sz="6" w:space="0" w:color="000000"/>
            </w:tcBorders>
            <w:hideMark/>
          </w:tcPr>
          <w:p w14:paraId="14CF568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środków żywności</w:t>
            </w:r>
          </w:p>
        </w:tc>
        <w:tc>
          <w:tcPr>
            <w:tcW w:w="539" w:type="pct"/>
            <w:tcBorders>
              <w:top w:val="outset" w:sz="6" w:space="0" w:color="000000"/>
              <w:left w:val="outset" w:sz="6" w:space="0" w:color="000000"/>
              <w:bottom w:val="outset" w:sz="6" w:space="0" w:color="000000"/>
              <w:right w:val="outset" w:sz="6" w:space="0" w:color="000000"/>
            </w:tcBorders>
            <w:hideMark/>
          </w:tcPr>
          <w:p w14:paraId="7137F9E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98" w:type="pct"/>
            <w:tcBorders>
              <w:top w:val="outset" w:sz="6" w:space="0" w:color="000000"/>
              <w:left w:val="outset" w:sz="6" w:space="0" w:color="000000"/>
              <w:bottom w:val="outset" w:sz="6" w:space="0" w:color="000000"/>
              <w:right w:val="outset" w:sz="6" w:space="0" w:color="000000"/>
            </w:tcBorders>
            <w:hideMark/>
          </w:tcPr>
          <w:p w14:paraId="0B7AB98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7E2B78A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4C19DD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1.500,00</w:t>
            </w:r>
          </w:p>
        </w:tc>
        <w:tc>
          <w:tcPr>
            <w:tcW w:w="470" w:type="pct"/>
            <w:tcBorders>
              <w:top w:val="outset" w:sz="6" w:space="0" w:color="000000"/>
              <w:left w:val="outset" w:sz="6" w:space="0" w:color="000000"/>
              <w:bottom w:val="outset" w:sz="6" w:space="0" w:color="000000"/>
              <w:right w:val="outset" w:sz="6" w:space="0" w:color="000000"/>
            </w:tcBorders>
            <w:hideMark/>
          </w:tcPr>
          <w:p w14:paraId="72D18AB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6BC446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3D683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C0E379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419927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41499B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55B2F4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16313FB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7A65F43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98" w:type="pct"/>
            <w:tcBorders>
              <w:top w:val="outset" w:sz="6" w:space="0" w:color="000000"/>
              <w:left w:val="outset" w:sz="6" w:space="0" w:color="000000"/>
              <w:bottom w:val="outset" w:sz="6" w:space="0" w:color="000000"/>
              <w:right w:val="outset" w:sz="6" w:space="0" w:color="000000"/>
            </w:tcBorders>
            <w:hideMark/>
          </w:tcPr>
          <w:p w14:paraId="3455FC2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61B743D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4EB2DA4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20.000,00</w:t>
            </w:r>
          </w:p>
        </w:tc>
        <w:tc>
          <w:tcPr>
            <w:tcW w:w="470" w:type="pct"/>
            <w:tcBorders>
              <w:top w:val="outset" w:sz="6" w:space="0" w:color="000000"/>
              <w:left w:val="outset" w:sz="6" w:space="0" w:color="000000"/>
              <w:bottom w:val="outset" w:sz="6" w:space="0" w:color="000000"/>
              <w:right w:val="outset" w:sz="6" w:space="0" w:color="000000"/>
            </w:tcBorders>
            <w:hideMark/>
          </w:tcPr>
          <w:p w14:paraId="3E6DF9E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1C19717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7225B1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AF96AA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876427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BE1919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79A77E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4270</w:t>
            </w:r>
          </w:p>
        </w:tc>
        <w:tc>
          <w:tcPr>
            <w:tcW w:w="914" w:type="pct"/>
            <w:tcBorders>
              <w:top w:val="outset" w:sz="6" w:space="0" w:color="000000"/>
              <w:left w:val="outset" w:sz="6" w:space="0" w:color="000000"/>
              <w:bottom w:val="outset" w:sz="6" w:space="0" w:color="000000"/>
              <w:right w:val="outset" w:sz="6" w:space="0" w:color="000000"/>
            </w:tcBorders>
            <w:hideMark/>
          </w:tcPr>
          <w:p w14:paraId="3BF718B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remontowych</w:t>
            </w:r>
          </w:p>
        </w:tc>
        <w:tc>
          <w:tcPr>
            <w:tcW w:w="539" w:type="pct"/>
            <w:tcBorders>
              <w:top w:val="outset" w:sz="6" w:space="0" w:color="000000"/>
              <w:left w:val="outset" w:sz="6" w:space="0" w:color="000000"/>
              <w:bottom w:val="outset" w:sz="6" w:space="0" w:color="000000"/>
              <w:right w:val="outset" w:sz="6" w:space="0" w:color="000000"/>
            </w:tcBorders>
            <w:hideMark/>
          </w:tcPr>
          <w:p w14:paraId="117CBE2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w:t>
            </w:r>
          </w:p>
        </w:tc>
        <w:tc>
          <w:tcPr>
            <w:tcW w:w="498" w:type="pct"/>
            <w:tcBorders>
              <w:top w:val="outset" w:sz="6" w:space="0" w:color="000000"/>
              <w:left w:val="outset" w:sz="6" w:space="0" w:color="000000"/>
              <w:bottom w:val="outset" w:sz="6" w:space="0" w:color="000000"/>
              <w:right w:val="outset" w:sz="6" w:space="0" w:color="000000"/>
            </w:tcBorders>
            <w:hideMark/>
          </w:tcPr>
          <w:p w14:paraId="7997166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442AD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7D014A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10.000,00</w:t>
            </w:r>
          </w:p>
        </w:tc>
        <w:tc>
          <w:tcPr>
            <w:tcW w:w="470" w:type="pct"/>
            <w:tcBorders>
              <w:top w:val="outset" w:sz="6" w:space="0" w:color="000000"/>
              <w:left w:val="outset" w:sz="6" w:space="0" w:color="000000"/>
              <w:bottom w:val="outset" w:sz="6" w:space="0" w:color="000000"/>
              <w:right w:val="outset" w:sz="6" w:space="0" w:color="000000"/>
            </w:tcBorders>
            <w:hideMark/>
          </w:tcPr>
          <w:p w14:paraId="358E7E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368A194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AF959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B98FA0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D7D236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4C493D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46976E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2D02574D"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4DDBFC5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12.500,00</w:t>
            </w:r>
          </w:p>
        </w:tc>
        <w:tc>
          <w:tcPr>
            <w:tcW w:w="498" w:type="pct"/>
            <w:tcBorders>
              <w:top w:val="outset" w:sz="6" w:space="0" w:color="000000"/>
              <w:left w:val="outset" w:sz="6" w:space="0" w:color="000000"/>
              <w:bottom w:val="outset" w:sz="6" w:space="0" w:color="000000"/>
              <w:right w:val="outset" w:sz="6" w:space="0" w:color="000000"/>
            </w:tcBorders>
            <w:hideMark/>
          </w:tcPr>
          <w:p w14:paraId="0B6C678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58CB87C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13255EF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12.500,00</w:t>
            </w:r>
          </w:p>
        </w:tc>
        <w:tc>
          <w:tcPr>
            <w:tcW w:w="470" w:type="pct"/>
            <w:tcBorders>
              <w:top w:val="outset" w:sz="6" w:space="0" w:color="000000"/>
              <w:left w:val="outset" w:sz="6" w:space="0" w:color="000000"/>
              <w:bottom w:val="outset" w:sz="6" w:space="0" w:color="000000"/>
              <w:right w:val="outset" w:sz="6" w:space="0" w:color="000000"/>
            </w:tcBorders>
            <w:hideMark/>
          </w:tcPr>
          <w:p w14:paraId="1BB943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2D58FBA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9BB257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3DF1B5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6BBE5E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16FE48E"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C9FC4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68535BF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60FB19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3.900,00</w:t>
            </w:r>
          </w:p>
        </w:tc>
        <w:tc>
          <w:tcPr>
            <w:tcW w:w="498" w:type="pct"/>
            <w:tcBorders>
              <w:top w:val="outset" w:sz="6" w:space="0" w:color="000000"/>
              <w:left w:val="outset" w:sz="6" w:space="0" w:color="000000"/>
              <w:bottom w:val="outset" w:sz="6" w:space="0" w:color="000000"/>
              <w:right w:val="outset" w:sz="6" w:space="0" w:color="000000"/>
            </w:tcBorders>
            <w:hideMark/>
          </w:tcPr>
          <w:p w14:paraId="1C027B8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264A37F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08511E7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3.900,00</w:t>
            </w:r>
          </w:p>
        </w:tc>
        <w:tc>
          <w:tcPr>
            <w:tcW w:w="470" w:type="pct"/>
            <w:tcBorders>
              <w:top w:val="outset" w:sz="6" w:space="0" w:color="000000"/>
              <w:left w:val="outset" w:sz="6" w:space="0" w:color="000000"/>
              <w:bottom w:val="outset" w:sz="6" w:space="0" w:color="000000"/>
              <w:right w:val="outset" w:sz="6" w:space="0" w:color="000000"/>
            </w:tcBorders>
            <w:hideMark/>
          </w:tcPr>
          <w:p w14:paraId="2B09EBF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36ADE91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8D44EC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200E244"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127789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2494ED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1621A7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4B9E464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11FC20F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208.811,99</w:t>
            </w:r>
          </w:p>
        </w:tc>
        <w:tc>
          <w:tcPr>
            <w:tcW w:w="498" w:type="pct"/>
            <w:tcBorders>
              <w:top w:val="outset" w:sz="6" w:space="0" w:color="000000"/>
              <w:left w:val="outset" w:sz="6" w:space="0" w:color="000000"/>
              <w:bottom w:val="outset" w:sz="6" w:space="0" w:color="000000"/>
              <w:right w:val="outset" w:sz="6" w:space="0" w:color="000000"/>
            </w:tcBorders>
            <w:hideMark/>
          </w:tcPr>
          <w:p w14:paraId="108861A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52.983,03</w:t>
            </w:r>
          </w:p>
        </w:tc>
        <w:tc>
          <w:tcPr>
            <w:tcW w:w="389" w:type="pct"/>
            <w:tcBorders>
              <w:top w:val="outset" w:sz="6" w:space="0" w:color="000000"/>
              <w:left w:val="outset" w:sz="6" w:space="0" w:color="000000"/>
              <w:bottom w:val="outset" w:sz="6" w:space="0" w:color="000000"/>
              <w:right w:val="outset" w:sz="6" w:space="0" w:color="000000"/>
            </w:tcBorders>
            <w:hideMark/>
          </w:tcPr>
          <w:p w14:paraId="5B17A5B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25,37</w:t>
            </w:r>
          </w:p>
        </w:tc>
        <w:tc>
          <w:tcPr>
            <w:tcW w:w="489" w:type="pct"/>
            <w:tcBorders>
              <w:top w:val="outset" w:sz="6" w:space="0" w:color="000000"/>
              <w:left w:val="outset" w:sz="6" w:space="0" w:color="000000"/>
              <w:bottom w:val="outset" w:sz="6" w:space="0" w:color="000000"/>
              <w:right w:val="outset" w:sz="6" w:space="0" w:color="000000"/>
            </w:tcBorders>
            <w:hideMark/>
          </w:tcPr>
          <w:p w14:paraId="353DAAC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19CDAF2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02C5EF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208.811,99</w:t>
            </w:r>
          </w:p>
        </w:tc>
        <w:tc>
          <w:tcPr>
            <w:tcW w:w="473" w:type="pct"/>
            <w:tcBorders>
              <w:top w:val="outset" w:sz="6" w:space="0" w:color="000000"/>
              <w:left w:val="outset" w:sz="6" w:space="0" w:color="000000"/>
              <w:bottom w:val="outset" w:sz="6" w:space="0" w:color="000000"/>
              <w:right w:val="outset" w:sz="6" w:space="0" w:color="000000"/>
            </w:tcBorders>
            <w:hideMark/>
          </w:tcPr>
          <w:p w14:paraId="7E8C28A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52.983,03</w:t>
            </w:r>
          </w:p>
        </w:tc>
      </w:tr>
      <w:tr w:rsidR="00377F63" w:rsidRPr="00BC54C9" w14:paraId="3FDCE24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6F539D2"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8B8157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91B55F5"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58BD83E6"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979FDF8"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5811171E"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2B0B5D6"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703CA7B5"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1FACA35"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D2C2C0B"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52A28533" w14:textId="77777777" w:rsidR="00377F63" w:rsidRPr="00BC54C9" w:rsidRDefault="00377F63">
            <w:pPr>
              <w:pStyle w:val="NormalnyWeb"/>
              <w:jc w:val="center"/>
              <w:rPr>
                <w:rFonts w:asciiTheme="minorHAnsi" w:hAnsiTheme="minorHAnsi" w:cstheme="minorHAnsi"/>
              </w:rPr>
            </w:pPr>
          </w:p>
        </w:tc>
      </w:tr>
      <w:tr w:rsidR="00377F63" w:rsidRPr="00BC54C9" w14:paraId="55D17A4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hideMark/>
          </w:tcPr>
          <w:p w14:paraId="17E07A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lastRenderedPageBreak/>
              <w:t>926</w:t>
            </w:r>
          </w:p>
        </w:tc>
        <w:tc>
          <w:tcPr>
            <w:tcW w:w="273" w:type="pct"/>
            <w:tcBorders>
              <w:top w:val="outset" w:sz="6" w:space="0" w:color="000000"/>
              <w:left w:val="outset" w:sz="6" w:space="0" w:color="000000"/>
              <w:bottom w:val="outset" w:sz="6" w:space="0" w:color="000000"/>
              <w:right w:val="outset" w:sz="6" w:space="0" w:color="000000"/>
            </w:tcBorders>
          </w:tcPr>
          <w:p w14:paraId="19BE0021"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2917AB89"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0C1C6D6E" w14:textId="77777777" w:rsidR="00377F63" w:rsidRPr="00BC54C9" w:rsidRDefault="00377F63">
            <w:pPr>
              <w:pStyle w:val="Nagwek2"/>
              <w:rPr>
                <w:rFonts w:asciiTheme="minorHAnsi" w:hAnsiTheme="minorHAnsi" w:cstheme="minorHAnsi"/>
                <w:sz w:val="24"/>
                <w:szCs w:val="24"/>
              </w:rPr>
            </w:pPr>
            <w:r w:rsidRPr="00BC54C9">
              <w:rPr>
                <w:rFonts w:asciiTheme="minorHAnsi" w:hAnsiTheme="minorHAnsi" w:cstheme="minorHAnsi"/>
                <w:sz w:val="24"/>
                <w:szCs w:val="24"/>
              </w:rPr>
              <w:t xml:space="preserve">Kultura fizyczna </w:t>
            </w:r>
          </w:p>
        </w:tc>
        <w:tc>
          <w:tcPr>
            <w:tcW w:w="539" w:type="pct"/>
            <w:tcBorders>
              <w:top w:val="outset" w:sz="6" w:space="0" w:color="000000"/>
              <w:left w:val="outset" w:sz="6" w:space="0" w:color="000000"/>
              <w:bottom w:val="outset" w:sz="6" w:space="0" w:color="000000"/>
              <w:right w:val="outset" w:sz="6" w:space="0" w:color="000000"/>
            </w:tcBorders>
            <w:hideMark/>
          </w:tcPr>
          <w:p w14:paraId="399ED374"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4.568.683,00</w:t>
            </w:r>
          </w:p>
        </w:tc>
        <w:tc>
          <w:tcPr>
            <w:tcW w:w="498" w:type="pct"/>
            <w:tcBorders>
              <w:top w:val="outset" w:sz="6" w:space="0" w:color="000000"/>
              <w:left w:val="outset" w:sz="6" w:space="0" w:color="000000"/>
              <w:bottom w:val="outset" w:sz="6" w:space="0" w:color="000000"/>
              <w:right w:val="outset" w:sz="6" w:space="0" w:color="000000"/>
            </w:tcBorders>
            <w:hideMark/>
          </w:tcPr>
          <w:p w14:paraId="1D22CF5A"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805.857,58</w:t>
            </w:r>
          </w:p>
        </w:tc>
        <w:tc>
          <w:tcPr>
            <w:tcW w:w="389" w:type="pct"/>
            <w:tcBorders>
              <w:top w:val="outset" w:sz="6" w:space="0" w:color="000000"/>
              <w:left w:val="outset" w:sz="6" w:space="0" w:color="000000"/>
              <w:bottom w:val="outset" w:sz="6" w:space="0" w:color="000000"/>
              <w:right w:val="outset" w:sz="6" w:space="0" w:color="000000"/>
            </w:tcBorders>
            <w:hideMark/>
          </w:tcPr>
          <w:p w14:paraId="5B796ABD"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17,64</w:t>
            </w:r>
          </w:p>
        </w:tc>
        <w:tc>
          <w:tcPr>
            <w:tcW w:w="489" w:type="pct"/>
            <w:tcBorders>
              <w:top w:val="outset" w:sz="6" w:space="0" w:color="000000"/>
              <w:left w:val="outset" w:sz="6" w:space="0" w:color="000000"/>
              <w:bottom w:val="outset" w:sz="6" w:space="0" w:color="000000"/>
              <w:right w:val="outset" w:sz="6" w:space="0" w:color="000000"/>
            </w:tcBorders>
            <w:hideMark/>
          </w:tcPr>
          <w:p w14:paraId="5C00B398"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253.665,00</w:t>
            </w:r>
          </w:p>
        </w:tc>
        <w:tc>
          <w:tcPr>
            <w:tcW w:w="470" w:type="pct"/>
            <w:tcBorders>
              <w:top w:val="outset" w:sz="6" w:space="0" w:color="000000"/>
              <w:left w:val="outset" w:sz="6" w:space="0" w:color="000000"/>
              <w:bottom w:val="outset" w:sz="6" w:space="0" w:color="000000"/>
              <w:right w:val="outset" w:sz="6" w:space="0" w:color="000000"/>
            </w:tcBorders>
            <w:hideMark/>
          </w:tcPr>
          <w:p w14:paraId="21F6AD61"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134.576,17</w:t>
            </w:r>
          </w:p>
        </w:tc>
        <w:tc>
          <w:tcPr>
            <w:tcW w:w="465" w:type="pct"/>
            <w:tcBorders>
              <w:top w:val="outset" w:sz="6" w:space="0" w:color="000000"/>
              <w:left w:val="outset" w:sz="6" w:space="0" w:color="000000"/>
              <w:bottom w:val="outset" w:sz="6" w:space="0" w:color="000000"/>
              <w:right w:val="outset" w:sz="6" w:space="0" w:color="000000"/>
            </w:tcBorders>
            <w:hideMark/>
          </w:tcPr>
          <w:p w14:paraId="0F662FF1"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rPr>
              <w:t>4.315.018,00</w:t>
            </w:r>
          </w:p>
        </w:tc>
        <w:tc>
          <w:tcPr>
            <w:tcW w:w="473" w:type="pct"/>
            <w:tcBorders>
              <w:top w:val="outset" w:sz="6" w:space="0" w:color="000000"/>
              <w:left w:val="outset" w:sz="6" w:space="0" w:color="000000"/>
              <w:bottom w:val="outset" w:sz="6" w:space="0" w:color="000000"/>
              <w:right w:val="outset" w:sz="6" w:space="0" w:color="000000"/>
            </w:tcBorders>
            <w:hideMark/>
          </w:tcPr>
          <w:p w14:paraId="5E49F1E3" w14:textId="77777777" w:rsidR="00377F63" w:rsidRPr="00BC54C9" w:rsidRDefault="00377F63">
            <w:pPr>
              <w:pStyle w:val="NormalnyWeb"/>
              <w:jc w:val="center"/>
              <w:rPr>
                <w:rFonts w:asciiTheme="minorHAnsi" w:hAnsiTheme="minorHAnsi" w:cstheme="minorHAnsi"/>
                <w:b/>
                <w:bCs/>
                <w:iCs/>
              </w:rPr>
            </w:pPr>
            <w:r w:rsidRPr="00BC54C9">
              <w:rPr>
                <w:rFonts w:asciiTheme="minorHAnsi" w:hAnsiTheme="minorHAnsi" w:cstheme="minorHAnsi"/>
                <w:b/>
                <w:bCs/>
              </w:rPr>
              <w:t>671.281,41</w:t>
            </w:r>
          </w:p>
        </w:tc>
      </w:tr>
      <w:tr w:rsidR="00377F63" w:rsidRPr="00BC54C9" w14:paraId="193E1D7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04D472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FAF1D4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C01ECAD"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0E18D2E"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67F1D980"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443201C1"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D7A30E3"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63B26442"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4DBD121D"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96CD01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E777E8A" w14:textId="77777777" w:rsidR="00377F63" w:rsidRPr="00BC54C9" w:rsidRDefault="00377F63">
            <w:pPr>
              <w:pStyle w:val="NormalnyWeb"/>
              <w:jc w:val="center"/>
              <w:rPr>
                <w:rFonts w:asciiTheme="minorHAnsi" w:hAnsiTheme="minorHAnsi" w:cstheme="minorHAnsi"/>
              </w:rPr>
            </w:pPr>
          </w:p>
        </w:tc>
      </w:tr>
      <w:tr w:rsidR="00377F63" w:rsidRPr="00BC54C9" w14:paraId="4DFC46F0"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EFE4ECD"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7D21FB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92601</w:t>
            </w:r>
          </w:p>
        </w:tc>
        <w:tc>
          <w:tcPr>
            <w:tcW w:w="270" w:type="pct"/>
            <w:tcBorders>
              <w:top w:val="outset" w:sz="6" w:space="0" w:color="000000"/>
              <w:left w:val="outset" w:sz="6" w:space="0" w:color="000000"/>
              <w:bottom w:val="outset" w:sz="6" w:space="0" w:color="000000"/>
              <w:right w:val="outset" w:sz="6" w:space="0" w:color="000000"/>
            </w:tcBorders>
          </w:tcPr>
          <w:p w14:paraId="1BAB966D" w14:textId="77777777" w:rsidR="00377F63" w:rsidRPr="00BC54C9" w:rsidRDefault="00377F63">
            <w:pPr>
              <w:pStyle w:val="NormalnyWeb"/>
              <w:jc w:val="center"/>
              <w:rPr>
                <w:rFonts w:asciiTheme="minorHAnsi" w:hAnsiTheme="minorHAnsi" w:cstheme="minorHAnsi"/>
                <w:i/>
              </w:rPr>
            </w:pPr>
          </w:p>
        </w:tc>
        <w:tc>
          <w:tcPr>
            <w:tcW w:w="914" w:type="pct"/>
            <w:tcBorders>
              <w:top w:val="outset" w:sz="6" w:space="0" w:color="000000"/>
              <w:left w:val="outset" w:sz="6" w:space="0" w:color="000000"/>
              <w:bottom w:val="outset" w:sz="6" w:space="0" w:color="000000"/>
              <w:right w:val="outset" w:sz="6" w:space="0" w:color="000000"/>
            </w:tcBorders>
            <w:hideMark/>
          </w:tcPr>
          <w:p w14:paraId="20B69610" w14:textId="77777777" w:rsidR="00377F63" w:rsidRPr="00BC54C9" w:rsidRDefault="00377F63">
            <w:pPr>
              <w:pStyle w:val="NormalnyWeb"/>
              <w:rPr>
                <w:rFonts w:asciiTheme="minorHAnsi" w:hAnsiTheme="minorHAnsi" w:cstheme="minorHAnsi"/>
                <w:i/>
              </w:rPr>
            </w:pPr>
            <w:r w:rsidRPr="00BC54C9">
              <w:rPr>
                <w:rFonts w:asciiTheme="minorHAnsi" w:hAnsiTheme="minorHAnsi" w:cstheme="minorHAnsi"/>
                <w:i/>
              </w:rPr>
              <w:t>Obiekty sportowe</w:t>
            </w:r>
          </w:p>
        </w:tc>
        <w:tc>
          <w:tcPr>
            <w:tcW w:w="539" w:type="pct"/>
            <w:tcBorders>
              <w:top w:val="outset" w:sz="6" w:space="0" w:color="000000"/>
              <w:left w:val="outset" w:sz="6" w:space="0" w:color="000000"/>
              <w:bottom w:val="outset" w:sz="6" w:space="0" w:color="000000"/>
              <w:right w:val="outset" w:sz="6" w:space="0" w:color="000000"/>
            </w:tcBorders>
            <w:hideMark/>
          </w:tcPr>
          <w:p w14:paraId="17A79BB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4.505.683,00</w:t>
            </w:r>
          </w:p>
        </w:tc>
        <w:tc>
          <w:tcPr>
            <w:tcW w:w="498" w:type="pct"/>
            <w:tcBorders>
              <w:top w:val="outset" w:sz="6" w:space="0" w:color="000000"/>
              <w:left w:val="outset" w:sz="6" w:space="0" w:color="000000"/>
              <w:bottom w:val="outset" w:sz="6" w:space="0" w:color="000000"/>
              <w:right w:val="outset" w:sz="6" w:space="0" w:color="000000"/>
            </w:tcBorders>
            <w:hideMark/>
          </w:tcPr>
          <w:p w14:paraId="140D5BE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769.844,08</w:t>
            </w:r>
          </w:p>
        </w:tc>
        <w:tc>
          <w:tcPr>
            <w:tcW w:w="389" w:type="pct"/>
            <w:tcBorders>
              <w:top w:val="outset" w:sz="6" w:space="0" w:color="000000"/>
              <w:left w:val="outset" w:sz="6" w:space="0" w:color="000000"/>
              <w:bottom w:val="outset" w:sz="6" w:space="0" w:color="000000"/>
              <w:right w:val="outset" w:sz="6" w:space="0" w:color="000000"/>
            </w:tcBorders>
            <w:hideMark/>
          </w:tcPr>
          <w:p w14:paraId="5F8C5F86"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17,09</w:t>
            </w:r>
          </w:p>
        </w:tc>
        <w:tc>
          <w:tcPr>
            <w:tcW w:w="489" w:type="pct"/>
            <w:tcBorders>
              <w:top w:val="outset" w:sz="6" w:space="0" w:color="000000"/>
              <w:left w:val="outset" w:sz="6" w:space="0" w:color="000000"/>
              <w:bottom w:val="outset" w:sz="6" w:space="0" w:color="000000"/>
              <w:right w:val="outset" w:sz="6" w:space="0" w:color="000000"/>
            </w:tcBorders>
            <w:hideMark/>
          </w:tcPr>
          <w:p w14:paraId="27397C03"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190.665,00</w:t>
            </w:r>
          </w:p>
        </w:tc>
        <w:tc>
          <w:tcPr>
            <w:tcW w:w="470" w:type="pct"/>
            <w:tcBorders>
              <w:top w:val="outset" w:sz="6" w:space="0" w:color="000000"/>
              <w:left w:val="outset" w:sz="6" w:space="0" w:color="000000"/>
              <w:bottom w:val="outset" w:sz="6" w:space="0" w:color="000000"/>
              <w:right w:val="outset" w:sz="6" w:space="0" w:color="000000"/>
            </w:tcBorders>
            <w:hideMark/>
          </w:tcPr>
          <w:p w14:paraId="63573AE1"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98.562,67</w:t>
            </w:r>
          </w:p>
        </w:tc>
        <w:tc>
          <w:tcPr>
            <w:tcW w:w="465" w:type="pct"/>
            <w:tcBorders>
              <w:top w:val="outset" w:sz="6" w:space="0" w:color="000000"/>
              <w:left w:val="outset" w:sz="6" w:space="0" w:color="000000"/>
              <w:bottom w:val="outset" w:sz="6" w:space="0" w:color="000000"/>
              <w:right w:val="outset" w:sz="6" w:space="0" w:color="000000"/>
            </w:tcBorders>
            <w:hideMark/>
          </w:tcPr>
          <w:p w14:paraId="247AC7FF"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4.315.018,00</w:t>
            </w:r>
          </w:p>
        </w:tc>
        <w:tc>
          <w:tcPr>
            <w:tcW w:w="473" w:type="pct"/>
            <w:tcBorders>
              <w:top w:val="outset" w:sz="6" w:space="0" w:color="000000"/>
              <w:left w:val="outset" w:sz="6" w:space="0" w:color="000000"/>
              <w:bottom w:val="outset" w:sz="6" w:space="0" w:color="000000"/>
              <w:right w:val="outset" w:sz="6" w:space="0" w:color="000000"/>
            </w:tcBorders>
            <w:hideMark/>
          </w:tcPr>
          <w:p w14:paraId="15573797" w14:textId="77777777" w:rsidR="00377F63" w:rsidRPr="00BC54C9" w:rsidRDefault="00377F63">
            <w:pPr>
              <w:pStyle w:val="NormalnyWeb"/>
              <w:jc w:val="center"/>
              <w:rPr>
                <w:rFonts w:asciiTheme="minorHAnsi" w:hAnsiTheme="minorHAnsi" w:cstheme="minorHAnsi"/>
                <w:i/>
                <w:iCs/>
              </w:rPr>
            </w:pPr>
            <w:r w:rsidRPr="00BC54C9">
              <w:rPr>
                <w:rFonts w:asciiTheme="minorHAnsi" w:hAnsiTheme="minorHAnsi" w:cstheme="minorHAnsi"/>
                <w:i/>
                <w:iCs/>
              </w:rPr>
              <w:t>671.281,41</w:t>
            </w:r>
          </w:p>
        </w:tc>
      </w:tr>
      <w:tr w:rsidR="00377F63" w:rsidRPr="00BC54C9" w14:paraId="4C225FB1"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23A500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721D43DB"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67C1198C"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75FE0CC3"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2E3C8D2D"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400C665"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0CC802BC"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701DAB4E"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3D41B457"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CB041C1"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0D73BEA" w14:textId="77777777" w:rsidR="00377F63" w:rsidRPr="00BC54C9" w:rsidRDefault="00377F63">
            <w:pPr>
              <w:pStyle w:val="NormalnyWeb"/>
              <w:jc w:val="center"/>
              <w:rPr>
                <w:rFonts w:asciiTheme="minorHAnsi" w:hAnsiTheme="minorHAnsi" w:cstheme="minorHAnsi"/>
              </w:rPr>
            </w:pPr>
          </w:p>
        </w:tc>
      </w:tr>
      <w:tr w:rsidR="00377F63" w:rsidRPr="00BC54C9" w14:paraId="34B6054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5DBDE16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87D90B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425F4A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4010</w:t>
            </w:r>
          </w:p>
        </w:tc>
        <w:tc>
          <w:tcPr>
            <w:tcW w:w="914" w:type="pct"/>
            <w:tcBorders>
              <w:top w:val="outset" w:sz="6" w:space="0" w:color="000000"/>
              <w:left w:val="outset" w:sz="6" w:space="0" w:color="000000"/>
              <w:bottom w:val="outset" w:sz="6" w:space="0" w:color="000000"/>
              <w:right w:val="outset" w:sz="6" w:space="0" w:color="000000"/>
            </w:tcBorders>
            <w:hideMark/>
          </w:tcPr>
          <w:p w14:paraId="1F2796A4"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9" w:type="pct"/>
            <w:tcBorders>
              <w:top w:val="outset" w:sz="6" w:space="0" w:color="000000"/>
              <w:left w:val="outset" w:sz="6" w:space="0" w:color="000000"/>
              <w:bottom w:val="outset" w:sz="6" w:space="0" w:color="000000"/>
              <w:right w:val="outset" w:sz="6" w:space="0" w:color="000000"/>
            </w:tcBorders>
            <w:hideMark/>
          </w:tcPr>
          <w:p w14:paraId="4CCAE19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78.700,00</w:t>
            </w:r>
          </w:p>
        </w:tc>
        <w:tc>
          <w:tcPr>
            <w:tcW w:w="498" w:type="pct"/>
            <w:tcBorders>
              <w:top w:val="outset" w:sz="6" w:space="0" w:color="000000"/>
              <w:left w:val="outset" w:sz="6" w:space="0" w:color="000000"/>
              <w:bottom w:val="outset" w:sz="6" w:space="0" w:color="000000"/>
              <w:right w:val="outset" w:sz="6" w:space="0" w:color="000000"/>
            </w:tcBorders>
            <w:hideMark/>
          </w:tcPr>
          <w:p w14:paraId="1E3DAA7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35.643,52</w:t>
            </w:r>
          </w:p>
        </w:tc>
        <w:tc>
          <w:tcPr>
            <w:tcW w:w="389" w:type="pct"/>
            <w:tcBorders>
              <w:top w:val="outset" w:sz="6" w:space="0" w:color="000000"/>
              <w:left w:val="outset" w:sz="6" w:space="0" w:color="000000"/>
              <w:bottom w:val="outset" w:sz="6" w:space="0" w:color="000000"/>
              <w:right w:val="outset" w:sz="6" w:space="0" w:color="000000"/>
            </w:tcBorders>
            <w:hideMark/>
          </w:tcPr>
          <w:p w14:paraId="3EC2333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45,29</w:t>
            </w:r>
          </w:p>
        </w:tc>
        <w:tc>
          <w:tcPr>
            <w:tcW w:w="489" w:type="pct"/>
            <w:tcBorders>
              <w:top w:val="outset" w:sz="6" w:space="0" w:color="000000"/>
              <w:left w:val="outset" w:sz="6" w:space="0" w:color="000000"/>
              <w:bottom w:val="outset" w:sz="6" w:space="0" w:color="000000"/>
              <w:right w:val="outset" w:sz="6" w:space="0" w:color="000000"/>
            </w:tcBorders>
            <w:hideMark/>
          </w:tcPr>
          <w:p w14:paraId="3B3362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78.700,00</w:t>
            </w:r>
          </w:p>
        </w:tc>
        <w:tc>
          <w:tcPr>
            <w:tcW w:w="470" w:type="pct"/>
            <w:tcBorders>
              <w:top w:val="outset" w:sz="6" w:space="0" w:color="000000"/>
              <w:left w:val="outset" w:sz="6" w:space="0" w:color="000000"/>
              <w:bottom w:val="outset" w:sz="6" w:space="0" w:color="000000"/>
              <w:right w:val="outset" w:sz="6" w:space="0" w:color="000000"/>
            </w:tcBorders>
            <w:hideMark/>
          </w:tcPr>
          <w:p w14:paraId="3D4858B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35.643,52</w:t>
            </w:r>
          </w:p>
        </w:tc>
        <w:tc>
          <w:tcPr>
            <w:tcW w:w="465" w:type="pct"/>
            <w:tcBorders>
              <w:top w:val="outset" w:sz="6" w:space="0" w:color="000000"/>
              <w:left w:val="outset" w:sz="6" w:space="0" w:color="000000"/>
              <w:bottom w:val="outset" w:sz="6" w:space="0" w:color="000000"/>
              <w:right w:val="outset" w:sz="6" w:space="0" w:color="000000"/>
            </w:tcBorders>
            <w:hideMark/>
          </w:tcPr>
          <w:p w14:paraId="1B803E5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1E3A17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0FF03B9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5F48334"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05A2DA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E95DE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4040</w:t>
            </w:r>
          </w:p>
        </w:tc>
        <w:tc>
          <w:tcPr>
            <w:tcW w:w="914" w:type="pct"/>
            <w:tcBorders>
              <w:top w:val="outset" w:sz="6" w:space="0" w:color="000000"/>
              <w:left w:val="outset" w:sz="6" w:space="0" w:color="000000"/>
              <w:bottom w:val="outset" w:sz="6" w:space="0" w:color="000000"/>
              <w:right w:val="outset" w:sz="6" w:space="0" w:color="000000"/>
            </w:tcBorders>
            <w:hideMark/>
          </w:tcPr>
          <w:p w14:paraId="4695BE4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9" w:type="pct"/>
            <w:tcBorders>
              <w:top w:val="outset" w:sz="6" w:space="0" w:color="000000"/>
              <w:left w:val="outset" w:sz="6" w:space="0" w:color="000000"/>
              <w:bottom w:val="outset" w:sz="6" w:space="0" w:color="000000"/>
              <w:right w:val="outset" w:sz="6" w:space="0" w:color="000000"/>
            </w:tcBorders>
            <w:hideMark/>
          </w:tcPr>
          <w:p w14:paraId="79B0982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6.370,00</w:t>
            </w:r>
          </w:p>
        </w:tc>
        <w:tc>
          <w:tcPr>
            <w:tcW w:w="498" w:type="pct"/>
            <w:tcBorders>
              <w:top w:val="outset" w:sz="6" w:space="0" w:color="000000"/>
              <w:left w:val="outset" w:sz="6" w:space="0" w:color="000000"/>
              <w:bottom w:val="outset" w:sz="6" w:space="0" w:color="000000"/>
              <w:right w:val="outset" w:sz="6" w:space="0" w:color="000000"/>
            </w:tcBorders>
            <w:hideMark/>
          </w:tcPr>
          <w:p w14:paraId="06C9260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5.333,74</w:t>
            </w:r>
          </w:p>
        </w:tc>
        <w:tc>
          <w:tcPr>
            <w:tcW w:w="389" w:type="pct"/>
            <w:tcBorders>
              <w:top w:val="outset" w:sz="6" w:space="0" w:color="000000"/>
              <w:left w:val="outset" w:sz="6" w:space="0" w:color="000000"/>
              <w:bottom w:val="outset" w:sz="6" w:space="0" w:color="000000"/>
              <w:right w:val="outset" w:sz="6" w:space="0" w:color="000000"/>
            </w:tcBorders>
            <w:hideMark/>
          </w:tcPr>
          <w:p w14:paraId="6DC372C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83,73</w:t>
            </w:r>
          </w:p>
        </w:tc>
        <w:tc>
          <w:tcPr>
            <w:tcW w:w="489" w:type="pct"/>
            <w:tcBorders>
              <w:top w:val="outset" w:sz="6" w:space="0" w:color="000000"/>
              <w:left w:val="outset" w:sz="6" w:space="0" w:color="000000"/>
              <w:bottom w:val="outset" w:sz="6" w:space="0" w:color="000000"/>
              <w:right w:val="outset" w:sz="6" w:space="0" w:color="000000"/>
            </w:tcBorders>
            <w:hideMark/>
          </w:tcPr>
          <w:p w14:paraId="7E1790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6.370,00</w:t>
            </w:r>
          </w:p>
        </w:tc>
        <w:tc>
          <w:tcPr>
            <w:tcW w:w="470" w:type="pct"/>
            <w:tcBorders>
              <w:top w:val="outset" w:sz="6" w:space="0" w:color="000000"/>
              <w:left w:val="outset" w:sz="6" w:space="0" w:color="000000"/>
              <w:bottom w:val="outset" w:sz="6" w:space="0" w:color="000000"/>
              <w:right w:val="outset" w:sz="6" w:space="0" w:color="000000"/>
            </w:tcBorders>
            <w:hideMark/>
          </w:tcPr>
          <w:p w14:paraId="6909353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5.333,74</w:t>
            </w:r>
          </w:p>
        </w:tc>
        <w:tc>
          <w:tcPr>
            <w:tcW w:w="465" w:type="pct"/>
            <w:tcBorders>
              <w:top w:val="outset" w:sz="6" w:space="0" w:color="000000"/>
              <w:left w:val="outset" w:sz="6" w:space="0" w:color="000000"/>
              <w:bottom w:val="outset" w:sz="6" w:space="0" w:color="000000"/>
              <w:right w:val="outset" w:sz="6" w:space="0" w:color="000000"/>
            </w:tcBorders>
            <w:hideMark/>
          </w:tcPr>
          <w:p w14:paraId="214C6B0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BB3E8A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1EA7239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E2AADD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65B6AA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4C17F4F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4110</w:t>
            </w:r>
          </w:p>
        </w:tc>
        <w:tc>
          <w:tcPr>
            <w:tcW w:w="914" w:type="pct"/>
            <w:tcBorders>
              <w:top w:val="outset" w:sz="6" w:space="0" w:color="000000"/>
              <w:left w:val="outset" w:sz="6" w:space="0" w:color="000000"/>
              <w:bottom w:val="outset" w:sz="6" w:space="0" w:color="000000"/>
              <w:right w:val="outset" w:sz="6" w:space="0" w:color="000000"/>
            </w:tcBorders>
            <w:hideMark/>
          </w:tcPr>
          <w:p w14:paraId="4E1E8A11"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9" w:type="pct"/>
            <w:tcBorders>
              <w:top w:val="outset" w:sz="6" w:space="0" w:color="000000"/>
              <w:left w:val="outset" w:sz="6" w:space="0" w:color="000000"/>
              <w:bottom w:val="outset" w:sz="6" w:space="0" w:color="000000"/>
              <w:right w:val="outset" w:sz="6" w:space="0" w:color="000000"/>
            </w:tcBorders>
            <w:hideMark/>
          </w:tcPr>
          <w:p w14:paraId="04A3873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14.624,00</w:t>
            </w:r>
          </w:p>
        </w:tc>
        <w:tc>
          <w:tcPr>
            <w:tcW w:w="498" w:type="pct"/>
            <w:tcBorders>
              <w:top w:val="outset" w:sz="6" w:space="0" w:color="000000"/>
              <w:left w:val="outset" w:sz="6" w:space="0" w:color="000000"/>
              <w:bottom w:val="outset" w:sz="6" w:space="0" w:color="000000"/>
              <w:right w:val="outset" w:sz="6" w:space="0" w:color="000000"/>
            </w:tcBorders>
            <w:hideMark/>
          </w:tcPr>
          <w:p w14:paraId="1086348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6.828,13</w:t>
            </w:r>
          </w:p>
        </w:tc>
        <w:tc>
          <w:tcPr>
            <w:tcW w:w="389" w:type="pct"/>
            <w:tcBorders>
              <w:top w:val="outset" w:sz="6" w:space="0" w:color="000000"/>
              <w:left w:val="outset" w:sz="6" w:space="0" w:color="000000"/>
              <w:bottom w:val="outset" w:sz="6" w:space="0" w:color="000000"/>
              <w:right w:val="outset" w:sz="6" w:space="0" w:color="000000"/>
            </w:tcBorders>
            <w:hideMark/>
          </w:tcPr>
          <w:p w14:paraId="079ABF3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46,69</w:t>
            </w:r>
          </w:p>
        </w:tc>
        <w:tc>
          <w:tcPr>
            <w:tcW w:w="489" w:type="pct"/>
            <w:tcBorders>
              <w:top w:val="outset" w:sz="6" w:space="0" w:color="000000"/>
              <w:left w:val="outset" w:sz="6" w:space="0" w:color="000000"/>
              <w:bottom w:val="outset" w:sz="6" w:space="0" w:color="000000"/>
              <w:right w:val="outset" w:sz="6" w:space="0" w:color="000000"/>
            </w:tcBorders>
            <w:hideMark/>
          </w:tcPr>
          <w:p w14:paraId="56A6917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14.624,00</w:t>
            </w:r>
          </w:p>
        </w:tc>
        <w:tc>
          <w:tcPr>
            <w:tcW w:w="470" w:type="pct"/>
            <w:tcBorders>
              <w:top w:val="outset" w:sz="6" w:space="0" w:color="000000"/>
              <w:left w:val="outset" w:sz="6" w:space="0" w:color="000000"/>
              <w:bottom w:val="outset" w:sz="6" w:space="0" w:color="000000"/>
              <w:right w:val="outset" w:sz="6" w:space="0" w:color="000000"/>
            </w:tcBorders>
            <w:hideMark/>
          </w:tcPr>
          <w:p w14:paraId="4F26B4E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6.828,13</w:t>
            </w:r>
          </w:p>
        </w:tc>
        <w:tc>
          <w:tcPr>
            <w:tcW w:w="465" w:type="pct"/>
            <w:tcBorders>
              <w:top w:val="outset" w:sz="6" w:space="0" w:color="000000"/>
              <w:left w:val="outset" w:sz="6" w:space="0" w:color="000000"/>
              <w:bottom w:val="outset" w:sz="6" w:space="0" w:color="000000"/>
              <w:right w:val="outset" w:sz="6" w:space="0" w:color="000000"/>
            </w:tcBorders>
            <w:hideMark/>
          </w:tcPr>
          <w:p w14:paraId="1AF6F0B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E7E4EF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48AA50C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D0CCF2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3F74556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6CFD0D6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4120</w:t>
            </w:r>
          </w:p>
        </w:tc>
        <w:tc>
          <w:tcPr>
            <w:tcW w:w="914" w:type="pct"/>
            <w:tcBorders>
              <w:top w:val="outset" w:sz="6" w:space="0" w:color="000000"/>
              <w:left w:val="outset" w:sz="6" w:space="0" w:color="000000"/>
              <w:bottom w:val="outset" w:sz="6" w:space="0" w:color="000000"/>
              <w:right w:val="outset" w:sz="6" w:space="0" w:color="000000"/>
            </w:tcBorders>
            <w:hideMark/>
          </w:tcPr>
          <w:p w14:paraId="42F84970"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9" w:type="pct"/>
            <w:tcBorders>
              <w:top w:val="outset" w:sz="6" w:space="0" w:color="000000"/>
              <w:left w:val="outset" w:sz="6" w:space="0" w:color="000000"/>
              <w:bottom w:val="outset" w:sz="6" w:space="0" w:color="000000"/>
              <w:right w:val="outset" w:sz="6" w:space="0" w:color="000000"/>
            </w:tcBorders>
            <w:hideMark/>
          </w:tcPr>
          <w:p w14:paraId="4A2634D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2.085,00</w:t>
            </w:r>
          </w:p>
        </w:tc>
        <w:tc>
          <w:tcPr>
            <w:tcW w:w="498" w:type="pct"/>
            <w:tcBorders>
              <w:top w:val="outset" w:sz="6" w:space="0" w:color="000000"/>
              <w:left w:val="outset" w:sz="6" w:space="0" w:color="000000"/>
              <w:bottom w:val="outset" w:sz="6" w:space="0" w:color="000000"/>
              <w:right w:val="outset" w:sz="6" w:space="0" w:color="000000"/>
            </w:tcBorders>
            <w:hideMark/>
          </w:tcPr>
          <w:p w14:paraId="36C6E0B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978,28</w:t>
            </w:r>
          </w:p>
        </w:tc>
        <w:tc>
          <w:tcPr>
            <w:tcW w:w="389" w:type="pct"/>
            <w:tcBorders>
              <w:top w:val="outset" w:sz="6" w:space="0" w:color="000000"/>
              <w:left w:val="outset" w:sz="6" w:space="0" w:color="000000"/>
              <w:bottom w:val="outset" w:sz="6" w:space="0" w:color="000000"/>
              <w:right w:val="outset" w:sz="6" w:space="0" w:color="000000"/>
            </w:tcBorders>
            <w:hideMark/>
          </w:tcPr>
          <w:p w14:paraId="06A6E1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46,92</w:t>
            </w:r>
          </w:p>
        </w:tc>
        <w:tc>
          <w:tcPr>
            <w:tcW w:w="489" w:type="pct"/>
            <w:tcBorders>
              <w:top w:val="outset" w:sz="6" w:space="0" w:color="000000"/>
              <w:left w:val="outset" w:sz="6" w:space="0" w:color="000000"/>
              <w:bottom w:val="outset" w:sz="6" w:space="0" w:color="000000"/>
              <w:right w:val="outset" w:sz="6" w:space="0" w:color="000000"/>
            </w:tcBorders>
            <w:hideMark/>
          </w:tcPr>
          <w:p w14:paraId="4B223D5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2.085,00</w:t>
            </w:r>
          </w:p>
        </w:tc>
        <w:tc>
          <w:tcPr>
            <w:tcW w:w="470" w:type="pct"/>
            <w:tcBorders>
              <w:top w:val="outset" w:sz="6" w:space="0" w:color="000000"/>
              <w:left w:val="outset" w:sz="6" w:space="0" w:color="000000"/>
              <w:bottom w:val="outset" w:sz="6" w:space="0" w:color="000000"/>
              <w:right w:val="outset" w:sz="6" w:space="0" w:color="000000"/>
            </w:tcBorders>
            <w:hideMark/>
          </w:tcPr>
          <w:p w14:paraId="7B97A49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978,28</w:t>
            </w:r>
          </w:p>
        </w:tc>
        <w:tc>
          <w:tcPr>
            <w:tcW w:w="465" w:type="pct"/>
            <w:tcBorders>
              <w:top w:val="outset" w:sz="6" w:space="0" w:color="000000"/>
              <w:left w:val="outset" w:sz="6" w:space="0" w:color="000000"/>
              <w:bottom w:val="outset" w:sz="6" w:space="0" w:color="000000"/>
              <w:right w:val="outset" w:sz="6" w:space="0" w:color="000000"/>
            </w:tcBorders>
            <w:hideMark/>
          </w:tcPr>
          <w:p w14:paraId="0392365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B3B2FE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9DF6CC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8EA5057"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018F63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38AA894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01622957"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2DD8A45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50.000,00</w:t>
            </w:r>
          </w:p>
        </w:tc>
        <w:tc>
          <w:tcPr>
            <w:tcW w:w="498" w:type="pct"/>
            <w:tcBorders>
              <w:top w:val="outset" w:sz="6" w:space="0" w:color="000000"/>
              <w:left w:val="outset" w:sz="6" w:space="0" w:color="000000"/>
              <w:bottom w:val="outset" w:sz="6" w:space="0" w:color="000000"/>
              <w:right w:val="outset" w:sz="6" w:space="0" w:color="000000"/>
            </w:tcBorders>
            <w:hideMark/>
          </w:tcPr>
          <w:p w14:paraId="6B250D6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27.161,72</w:t>
            </w:r>
          </w:p>
        </w:tc>
        <w:tc>
          <w:tcPr>
            <w:tcW w:w="389" w:type="pct"/>
            <w:tcBorders>
              <w:top w:val="outset" w:sz="6" w:space="0" w:color="000000"/>
              <w:left w:val="outset" w:sz="6" w:space="0" w:color="000000"/>
              <w:bottom w:val="outset" w:sz="6" w:space="0" w:color="000000"/>
              <w:right w:val="outset" w:sz="6" w:space="0" w:color="000000"/>
            </w:tcBorders>
            <w:hideMark/>
          </w:tcPr>
          <w:p w14:paraId="0780C49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54,32</w:t>
            </w:r>
          </w:p>
        </w:tc>
        <w:tc>
          <w:tcPr>
            <w:tcW w:w="489" w:type="pct"/>
            <w:tcBorders>
              <w:top w:val="outset" w:sz="6" w:space="0" w:color="000000"/>
              <w:left w:val="outset" w:sz="6" w:space="0" w:color="000000"/>
              <w:bottom w:val="outset" w:sz="6" w:space="0" w:color="000000"/>
              <w:right w:val="outset" w:sz="6" w:space="0" w:color="000000"/>
            </w:tcBorders>
            <w:hideMark/>
          </w:tcPr>
          <w:p w14:paraId="7202705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50.000,00</w:t>
            </w:r>
          </w:p>
        </w:tc>
        <w:tc>
          <w:tcPr>
            <w:tcW w:w="470" w:type="pct"/>
            <w:tcBorders>
              <w:top w:val="outset" w:sz="6" w:space="0" w:color="000000"/>
              <w:left w:val="outset" w:sz="6" w:space="0" w:color="000000"/>
              <w:bottom w:val="outset" w:sz="6" w:space="0" w:color="000000"/>
              <w:right w:val="outset" w:sz="6" w:space="0" w:color="000000"/>
            </w:tcBorders>
            <w:hideMark/>
          </w:tcPr>
          <w:p w14:paraId="629D1FE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27.161,72</w:t>
            </w:r>
          </w:p>
        </w:tc>
        <w:tc>
          <w:tcPr>
            <w:tcW w:w="465" w:type="pct"/>
            <w:tcBorders>
              <w:top w:val="outset" w:sz="6" w:space="0" w:color="000000"/>
              <w:left w:val="outset" w:sz="6" w:space="0" w:color="000000"/>
              <w:bottom w:val="outset" w:sz="6" w:space="0" w:color="000000"/>
              <w:right w:val="outset" w:sz="6" w:space="0" w:color="000000"/>
            </w:tcBorders>
            <w:hideMark/>
          </w:tcPr>
          <w:p w14:paraId="40DEFBC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56CCC1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D92DF6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B5D960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051E5DC"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0EBF5C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4260</w:t>
            </w:r>
          </w:p>
        </w:tc>
        <w:tc>
          <w:tcPr>
            <w:tcW w:w="914" w:type="pct"/>
            <w:tcBorders>
              <w:top w:val="outset" w:sz="6" w:space="0" w:color="000000"/>
              <w:left w:val="outset" w:sz="6" w:space="0" w:color="000000"/>
              <w:bottom w:val="outset" w:sz="6" w:space="0" w:color="000000"/>
              <w:right w:val="outset" w:sz="6" w:space="0" w:color="000000"/>
            </w:tcBorders>
            <w:hideMark/>
          </w:tcPr>
          <w:p w14:paraId="77417AE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energii</w:t>
            </w:r>
          </w:p>
        </w:tc>
        <w:tc>
          <w:tcPr>
            <w:tcW w:w="539" w:type="pct"/>
            <w:tcBorders>
              <w:top w:val="outset" w:sz="6" w:space="0" w:color="000000"/>
              <w:left w:val="outset" w:sz="6" w:space="0" w:color="000000"/>
              <w:bottom w:val="outset" w:sz="6" w:space="0" w:color="000000"/>
              <w:right w:val="outset" w:sz="6" w:space="0" w:color="000000"/>
            </w:tcBorders>
            <w:hideMark/>
          </w:tcPr>
          <w:p w14:paraId="26141F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498" w:type="pct"/>
            <w:tcBorders>
              <w:top w:val="outset" w:sz="6" w:space="0" w:color="000000"/>
              <w:left w:val="outset" w:sz="6" w:space="0" w:color="000000"/>
              <w:bottom w:val="outset" w:sz="6" w:space="0" w:color="000000"/>
              <w:right w:val="outset" w:sz="6" w:space="0" w:color="000000"/>
            </w:tcBorders>
            <w:hideMark/>
          </w:tcPr>
          <w:p w14:paraId="6D1879D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16.528,95</w:t>
            </w:r>
          </w:p>
        </w:tc>
        <w:tc>
          <w:tcPr>
            <w:tcW w:w="389" w:type="pct"/>
            <w:tcBorders>
              <w:top w:val="outset" w:sz="6" w:space="0" w:color="000000"/>
              <w:left w:val="outset" w:sz="6" w:space="0" w:color="000000"/>
              <w:bottom w:val="outset" w:sz="6" w:space="0" w:color="000000"/>
              <w:right w:val="outset" w:sz="6" w:space="0" w:color="000000"/>
            </w:tcBorders>
            <w:hideMark/>
          </w:tcPr>
          <w:p w14:paraId="5F08262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55,10</w:t>
            </w:r>
          </w:p>
        </w:tc>
        <w:tc>
          <w:tcPr>
            <w:tcW w:w="489" w:type="pct"/>
            <w:tcBorders>
              <w:top w:val="outset" w:sz="6" w:space="0" w:color="000000"/>
              <w:left w:val="outset" w:sz="6" w:space="0" w:color="000000"/>
              <w:bottom w:val="outset" w:sz="6" w:space="0" w:color="000000"/>
              <w:right w:val="outset" w:sz="6" w:space="0" w:color="000000"/>
            </w:tcBorders>
            <w:hideMark/>
          </w:tcPr>
          <w:p w14:paraId="56AC33E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30.000,00</w:t>
            </w:r>
          </w:p>
        </w:tc>
        <w:tc>
          <w:tcPr>
            <w:tcW w:w="470" w:type="pct"/>
            <w:tcBorders>
              <w:top w:val="outset" w:sz="6" w:space="0" w:color="000000"/>
              <w:left w:val="outset" w:sz="6" w:space="0" w:color="000000"/>
              <w:bottom w:val="outset" w:sz="6" w:space="0" w:color="000000"/>
              <w:right w:val="outset" w:sz="6" w:space="0" w:color="000000"/>
            </w:tcBorders>
            <w:hideMark/>
          </w:tcPr>
          <w:p w14:paraId="274F21C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16.528,95</w:t>
            </w:r>
          </w:p>
        </w:tc>
        <w:tc>
          <w:tcPr>
            <w:tcW w:w="465" w:type="pct"/>
            <w:tcBorders>
              <w:top w:val="outset" w:sz="6" w:space="0" w:color="000000"/>
              <w:left w:val="outset" w:sz="6" w:space="0" w:color="000000"/>
              <w:bottom w:val="outset" w:sz="6" w:space="0" w:color="000000"/>
              <w:right w:val="outset" w:sz="6" w:space="0" w:color="000000"/>
            </w:tcBorders>
            <w:hideMark/>
          </w:tcPr>
          <w:p w14:paraId="21D047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4E54FDA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7654B8C9"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69265E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695C8B83"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1E6101C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4300</w:t>
            </w:r>
          </w:p>
        </w:tc>
        <w:tc>
          <w:tcPr>
            <w:tcW w:w="914" w:type="pct"/>
            <w:tcBorders>
              <w:top w:val="outset" w:sz="6" w:space="0" w:color="000000"/>
              <w:left w:val="outset" w:sz="6" w:space="0" w:color="000000"/>
              <w:bottom w:val="outset" w:sz="6" w:space="0" w:color="000000"/>
              <w:right w:val="outset" w:sz="6" w:space="0" w:color="000000"/>
            </w:tcBorders>
            <w:hideMark/>
          </w:tcPr>
          <w:p w14:paraId="0A8DD2F6"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usług pozostałych</w:t>
            </w:r>
          </w:p>
        </w:tc>
        <w:tc>
          <w:tcPr>
            <w:tcW w:w="539" w:type="pct"/>
            <w:tcBorders>
              <w:top w:val="outset" w:sz="6" w:space="0" w:color="000000"/>
              <w:left w:val="outset" w:sz="6" w:space="0" w:color="000000"/>
              <w:bottom w:val="outset" w:sz="6" w:space="0" w:color="000000"/>
              <w:right w:val="outset" w:sz="6" w:space="0" w:color="000000"/>
            </w:tcBorders>
            <w:hideMark/>
          </w:tcPr>
          <w:p w14:paraId="7DE2EC8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w:t>
            </w:r>
          </w:p>
        </w:tc>
        <w:tc>
          <w:tcPr>
            <w:tcW w:w="498" w:type="pct"/>
            <w:tcBorders>
              <w:top w:val="outset" w:sz="6" w:space="0" w:color="000000"/>
              <w:left w:val="outset" w:sz="6" w:space="0" w:color="000000"/>
              <w:bottom w:val="outset" w:sz="6" w:space="0" w:color="000000"/>
              <w:right w:val="outset" w:sz="6" w:space="0" w:color="000000"/>
            </w:tcBorders>
            <w:hideMark/>
          </w:tcPr>
          <w:p w14:paraId="0598C3A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1.234,00</w:t>
            </w:r>
          </w:p>
        </w:tc>
        <w:tc>
          <w:tcPr>
            <w:tcW w:w="389" w:type="pct"/>
            <w:tcBorders>
              <w:top w:val="outset" w:sz="6" w:space="0" w:color="000000"/>
              <w:left w:val="outset" w:sz="6" w:space="0" w:color="000000"/>
              <w:bottom w:val="outset" w:sz="6" w:space="0" w:color="000000"/>
              <w:right w:val="outset" w:sz="6" w:space="0" w:color="000000"/>
            </w:tcBorders>
            <w:hideMark/>
          </w:tcPr>
          <w:p w14:paraId="509576D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61,70</w:t>
            </w:r>
          </w:p>
        </w:tc>
        <w:tc>
          <w:tcPr>
            <w:tcW w:w="489" w:type="pct"/>
            <w:tcBorders>
              <w:top w:val="outset" w:sz="6" w:space="0" w:color="000000"/>
              <w:left w:val="outset" w:sz="6" w:space="0" w:color="000000"/>
              <w:bottom w:val="outset" w:sz="6" w:space="0" w:color="000000"/>
              <w:right w:val="outset" w:sz="6" w:space="0" w:color="000000"/>
            </w:tcBorders>
            <w:hideMark/>
          </w:tcPr>
          <w:p w14:paraId="10FBF16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2.000,00</w:t>
            </w:r>
          </w:p>
        </w:tc>
        <w:tc>
          <w:tcPr>
            <w:tcW w:w="470" w:type="pct"/>
            <w:tcBorders>
              <w:top w:val="outset" w:sz="6" w:space="0" w:color="000000"/>
              <w:left w:val="outset" w:sz="6" w:space="0" w:color="000000"/>
              <w:bottom w:val="outset" w:sz="6" w:space="0" w:color="000000"/>
              <w:right w:val="outset" w:sz="6" w:space="0" w:color="000000"/>
            </w:tcBorders>
            <w:hideMark/>
          </w:tcPr>
          <w:p w14:paraId="2C693FE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1.234,00</w:t>
            </w:r>
          </w:p>
        </w:tc>
        <w:tc>
          <w:tcPr>
            <w:tcW w:w="465" w:type="pct"/>
            <w:tcBorders>
              <w:top w:val="outset" w:sz="6" w:space="0" w:color="000000"/>
              <w:left w:val="outset" w:sz="6" w:space="0" w:color="000000"/>
              <w:bottom w:val="outset" w:sz="6" w:space="0" w:color="000000"/>
              <w:right w:val="outset" w:sz="6" w:space="0" w:color="000000"/>
            </w:tcBorders>
            <w:hideMark/>
          </w:tcPr>
          <w:p w14:paraId="5CC57D4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1F64BA8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939D66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B41FED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DDB4A44"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0BCCE5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4430</w:t>
            </w:r>
          </w:p>
        </w:tc>
        <w:tc>
          <w:tcPr>
            <w:tcW w:w="914" w:type="pct"/>
            <w:tcBorders>
              <w:top w:val="outset" w:sz="6" w:space="0" w:color="000000"/>
              <w:left w:val="outset" w:sz="6" w:space="0" w:color="000000"/>
              <w:bottom w:val="outset" w:sz="6" w:space="0" w:color="000000"/>
              <w:right w:val="outset" w:sz="6" w:space="0" w:color="000000"/>
            </w:tcBorders>
            <w:hideMark/>
          </w:tcPr>
          <w:p w14:paraId="6644F64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Różne opłaty i składki</w:t>
            </w:r>
          </w:p>
        </w:tc>
        <w:tc>
          <w:tcPr>
            <w:tcW w:w="539" w:type="pct"/>
            <w:tcBorders>
              <w:top w:val="outset" w:sz="6" w:space="0" w:color="000000"/>
              <w:left w:val="outset" w:sz="6" w:space="0" w:color="000000"/>
              <w:bottom w:val="outset" w:sz="6" w:space="0" w:color="000000"/>
              <w:right w:val="outset" w:sz="6" w:space="0" w:color="000000"/>
            </w:tcBorders>
            <w:hideMark/>
          </w:tcPr>
          <w:p w14:paraId="7EA933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2.900,00</w:t>
            </w:r>
          </w:p>
        </w:tc>
        <w:tc>
          <w:tcPr>
            <w:tcW w:w="498" w:type="pct"/>
            <w:tcBorders>
              <w:top w:val="outset" w:sz="6" w:space="0" w:color="000000"/>
              <w:left w:val="outset" w:sz="6" w:space="0" w:color="000000"/>
              <w:bottom w:val="outset" w:sz="6" w:space="0" w:color="000000"/>
              <w:right w:val="outset" w:sz="6" w:space="0" w:color="000000"/>
            </w:tcBorders>
            <w:hideMark/>
          </w:tcPr>
          <w:p w14:paraId="3C193C1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2.528,94</w:t>
            </w:r>
          </w:p>
        </w:tc>
        <w:tc>
          <w:tcPr>
            <w:tcW w:w="389" w:type="pct"/>
            <w:tcBorders>
              <w:top w:val="outset" w:sz="6" w:space="0" w:color="000000"/>
              <w:left w:val="outset" w:sz="6" w:space="0" w:color="000000"/>
              <w:bottom w:val="outset" w:sz="6" w:space="0" w:color="000000"/>
              <w:right w:val="outset" w:sz="6" w:space="0" w:color="000000"/>
            </w:tcBorders>
            <w:hideMark/>
          </w:tcPr>
          <w:p w14:paraId="2F221BD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87,20</w:t>
            </w:r>
          </w:p>
        </w:tc>
        <w:tc>
          <w:tcPr>
            <w:tcW w:w="489" w:type="pct"/>
            <w:tcBorders>
              <w:top w:val="outset" w:sz="6" w:space="0" w:color="000000"/>
              <w:left w:val="outset" w:sz="6" w:space="0" w:color="000000"/>
              <w:bottom w:val="outset" w:sz="6" w:space="0" w:color="000000"/>
              <w:right w:val="outset" w:sz="6" w:space="0" w:color="000000"/>
            </w:tcBorders>
            <w:hideMark/>
          </w:tcPr>
          <w:p w14:paraId="4A92BB6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2.900,00</w:t>
            </w:r>
          </w:p>
        </w:tc>
        <w:tc>
          <w:tcPr>
            <w:tcW w:w="470" w:type="pct"/>
            <w:tcBorders>
              <w:top w:val="outset" w:sz="6" w:space="0" w:color="000000"/>
              <w:left w:val="outset" w:sz="6" w:space="0" w:color="000000"/>
              <w:bottom w:val="outset" w:sz="6" w:space="0" w:color="000000"/>
              <w:right w:val="outset" w:sz="6" w:space="0" w:color="000000"/>
            </w:tcBorders>
            <w:hideMark/>
          </w:tcPr>
          <w:p w14:paraId="7A2C566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2.528,94</w:t>
            </w:r>
          </w:p>
        </w:tc>
        <w:tc>
          <w:tcPr>
            <w:tcW w:w="465" w:type="pct"/>
            <w:tcBorders>
              <w:top w:val="outset" w:sz="6" w:space="0" w:color="000000"/>
              <w:left w:val="outset" w:sz="6" w:space="0" w:color="000000"/>
              <w:bottom w:val="outset" w:sz="6" w:space="0" w:color="000000"/>
              <w:right w:val="outset" w:sz="6" w:space="0" w:color="000000"/>
            </w:tcBorders>
            <w:hideMark/>
          </w:tcPr>
          <w:p w14:paraId="11FA99A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tcPr>
          <w:p w14:paraId="55E5BABD" w14:textId="77777777" w:rsidR="00377F63" w:rsidRPr="00BC54C9" w:rsidRDefault="00377F63">
            <w:pPr>
              <w:pStyle w:val="NormalnyWeb"/>
              <w:jc w:val="center"/>
              <w:rPr>
                <w:rFonts w:asciiTheme="minorHAnsi" w:hAnsiTheme="minorHAnsi" w:cstheme="minorHAnsi"/>
              </w:rPr>
            </w:pPr>
          </w:p>
        </w:tc>
      </w:tr>
      <w:tr w:rsidR="00377F63" w:rsidRPr="00BC54C9" w14:paraId="63D4501B"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AE2FCEA"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210D927F"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0B9E4C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4440</w:t>
            </w:r>
          </w:p>
        </w:tc>
        <w:tc>
          <w:tcPr>
            <w:tcW w:w="914" w:type="pct"/>
            <w:tcBorders>
              <w:top w:val="outset" w:sz="6" w:space="0" w:color="000000"/>
              <w:left w:val="outset" w:sz="6" w:space="0" w:color="000000"/>
              <w:bottom w:val="outset" w:sz="6" w:space="0" w:color="000000"/>
              <w:right w:val="outset" w:sz="6" w:space="0" w:color="000000"/>
            </w:tcBorders>
            <w:hideMark/>
          </w:tcPr>
          <w:p w14:paraId="168AB3E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9" w:type="pct"/>
            <w:tcBorders>
              <w:top w:val="outset" w:sz="6" w:space="0" w:color="000000"/>
              <w:left w:val="outset" w:sz="6" w:space="0" w:color="000000"/>
              <w:bottom w:val="outset" w:sz="6" w:space="0" w:color="000000"/>
              <w:right w:val="outset" w:sz="6" w:space="0" w:color="000000"/>
            </w:tcBorders>
            <w:hideMark/>
          </w:tcPr>
          <w:p w14:paraId="6224B0A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3.101,00</w:t>
            </w:r>
          </w:p>
        </w:tc>
        <w:tc>
          <w:tcPr>
            <w:tcW w:w="498" w:type="pct"/>
            <w:tcBorders>
              <w:top w:val="outset" w:sz="6" w:space="0" w:color="000000"/>
              <w:left w:val="outset" w:sz="6" w:space="0" w:color="000000"/>
              <w:bottom w:val="outset" w:sz="6" w:space="0" w:color="000000"/>
              <w:right w:val="outset" w:sz="6" w:space="0" w:color="000000"/>
            </w:tcBorders>
            <w:hideMark/>
          </w:tcPr>
          <w:p w14:paraId="349A140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2.325,39</w:t>
            </w:r>
          </w:p>
        </w:tc>
        <w:tc>
          <w:tcPr>
            <w:tcW w:w="389" w:type="pct"/>
            <w:tcBorders>
              <w:top w:val="outset" w:sz="6" w:space="0" w:color="000000"/>
              <w:left w:val="outset" w:sz="6" w:space="0" w:color="000000"/>
              <w:bottom w:val="outset" w:sz="6" w:space="0" w:color="000000"/>
              <w:right w:val="outset" w:sz="6" w:space="0" w:color="000000"/>
            </w:tcBorders>
            <w:hideMark/>
          </w:tcPr>
          <w:p w14:paraId="15FEC8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74,99</w:t>
            </w:r>
          </w:p>
        </w:tc>
        <w:tc>
          <w:tcPr>
            <w:tcW w:w="489" w:type="pct"/>
            <w:tcBorders>
              <w:top w:val="outset" w:sz="6" w:space="0" w:color="000000"/>
              <w:left w:val="outset" w:sz="6" w:space="0" w:color="000000"/>
              <w:bottom w:val="outset" w:sz="6" w:space="0" w:color="000000"/>
              <w:right w:val="outset" w:sz="6" w:space="0" w:color="000000"/>
            </w:tcBorders>
            <w:hideMark/>
          </w:tcPr>
          <w:p w14:paraId="6A59EC6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3.101,00</w:t>
            </w:r>
          </w:p>
        </w:tc>
        <w:tc>
          <w:tcPr>
            <w:tcW w:w="470" w:type="pct"/>
            <w:tcBorders>
              <w:top w:val="outset" w:sz="6" w:space="0" w:color="000000"/>
              <w:left w:val="outset" w:sz="6" w:space="0" w:color="000000"/>
              <w:bottom w:val="outset" w:sz="6" w:space="0" w:color="000000"/>
              <w:right w:val="outset" w:sz="6" w:space="0" w:color="000000"/>
            </w:tcBorders>
            <w:hideMark/>
          </w:tcPr>
          <w:p w14:paraId="16D024D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2.325,39</w:t>
            </w:r>
          </w:p>
        </w:tc>
        <w:tc>
          <w:tcPr>
            <w:tcW w:w="465" w:type="pct"/>
            <w:tcBorders>
              <w:top w:val="outset" w:sz="6" w:space="0" w:color="000000"/>
              <w:left w:val="outset" w:sz="6" w:space="0" w:color="000000"/>
              <w:bottom w:val="outset" w:sz="6" w:space="0" w:color="000000"/>
              <w:right w:val="outset" w:sz="6" w:space="0" w:color="000000"/>
            </w:tcBorders>
            <w:hideMark/>
          </w:tcPr>
          <w:p w14:paraId="4A21D64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0F26F01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2ADCA5A2"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31201C9"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4DB5E07"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EB2FC8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4710</w:t>
            </w:r>
          </w:p>
        </w:tc>
        <w:tc>
          <w:tcPr>
            <w:tcW w:w="914" w:type="pct"/>
            <w:tcBorders>
              <w:top w:val="outset" w:sz="6" w:space="0" w:color="000000"/>
              <w:left w:val="outset" w:sz="6" w:space="0" w:color="000000"/>
              <w:bottom w:val="outset" w:sz="6" w:space="0" w:color="000000"/>
              <w:right w:val="outset" w:sz="6" w:space="0" w:color="000000"/>
            </w:tcBorders>
            <w:hideMark/>
          </w:tcPr>
          <w:p w14:paraId="238D78B1" w14:textId="0188FDC9"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00870EEF" w:rsidRPr="00BC54C9">
              <w:rPr>
                <w:rFonts w:asciiTheme="minorHAnsi" w:hAnsiTheme="minorHAnsi" w:cstheme="minorHAnsi"/>
              </w:rPr>
              <w:t xml:space="preserve">podmiot </w:t>
            </w:r>
            <w:r w:rsidRPr="00BC54C9">
              <w:rPr>
                <w:rFonts w:asciiTheme="minorHAnsi" w:hAnsiTheme="minorHAnsi" w:cstheme="minorHAnsi"/>
              </w:rPr>
              <w:t>zatrudniający</w:t>
            </w:r>
          </w:p>
        </w:tc>
        <w:tc>
          <w:tcPr>
            <w:tcW w:w="539" w:type="pct"/>
            <w:tcBorders>
              <w:top w:val="outset" w:sz="6" w:space="0" w:color="000000"/>
              <w:left w:val="outset" w:sz="6" w:space="0" w:color="000000"/>
              <w:bottom w:val="outset" w:sz="6" w:space="0" w:color="000000"/>
              <w:right w:val="outset" w:sz="6" w:space="0" w:color="000000"/>
            </w:tcBorders>
            <w:hideMark/>
          </w:tcPr>
          <w:p w14:paraId="055BEF0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885,00</w:t>
            </w:r>
          </w:p>
        </w:tc>
        <w:tc>
          <w:tcPr>
            <w:tcW w:w="498" w:type="pct"/>
            <w:tcBorders>
              <w:top w:val="outset" w:sz="6" w:space="0" w:color="000000"/>
              <w:left w:val="outset" w:sz="6" w:space="0" w:color="000000"/>
              <w:bottom w:val="outset" w:sz="6" w:space="0" w:color="000000"/>
              <w:right w:val="outset" w:sz="6" w:space="0" w:color="000000"/>
            </w:tcBorders>
            <w:hideMark/>
          </w:tcPr>
          <w:p w14:paraId="32EC9E8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389" w:type="pct"/>
            <w:tcBorders>
              <w:top w:val="outset" w:sz="6" w:space="0" w:color="000000"/>
              <w:left w:val="outset" w:sz="6" w:space="0" w:color="000000"/>
              <w:bottom w:val="outset" w:sz="6" w:space="0" w:color="000000"/>
              <w:right w:val="outset" w:sz="6" w:space="0" w:color="000000"/>
            </w:tcBorders>
            <w:hideMark/>
          </w:tcPr>
          <w:p w14:paraId="3A8A7E7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89" w:type="pct"/>
            <w:tcBorders>
              <w:top w:val="outset" w:sz="6" w:space="0" w:color="000000"/>
              <w:left w:val="outset" w:sz="6" w:space="0" w:color="000000"/>
              <w:bottom w:val="outset" w:sz="6" w:space="0" w:color="000000"/>
              <w:right w:val="outset" w:sz="6" w:space="0" w:color="000000"/>
            </w:tcBorders>
            <w:hideMark/>
          </w:tcPr>
          <w:p w14:paraId="6E22FB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885,00</w:t>
            </w:r>
          </w:p>
        </w:tc>
        <w:tc>
          <w:tcPr>
            <w:tcW w:w="470" w:type="pct"/>
            <w:tcBorders>
              <w:top w:val="outset" w:sz="6" w:space="0" w:color="000000"/>
              <w:left w:val="outset" w:sz="6" w:space="0" w:color="000000"/>
              <w:bottom w:val="outset" w:sz="6" w:space="0" w:color="000000"/>
              <w:right w:val="outset" w:sz="6" w:space="0" w:color="000000"/>
            </w:tcBorders>
            <w:hideMark/>
          </w:tcPr>
          <w:p w14:paraId="4F19BD1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hideMark/>
          </w:tcPr>
          <w:p w14:paraId="29773BD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5E3ED0C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7EC7985"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6DCAFFEE"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FC943A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73415D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6050</w:t>
            </w:r>
          </w:p>
        </w:tc>
        <w:tc>
          <w:tcPr>
            <w:tcW w:w="914" w:type="pct"/>
            <w:tcBorders>
              <w:top w:val="outset" w:sz="6" w:space="0" w:color="000000"/>
              <w:left w:val="outset" w:sz="6" w:space="0" w:color="000000"/>
              <w:bottom w:val="outset" w:sz="6" w:space="0" w:color="000000"/>
              <w:right w:val="outset" w:sz="6" w:space="0" w:color="000000"/>
            </w:tcBorders>
            <w:hideMark/>
          </w:tcPr>
          <w:p w14:paraId="74367BD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9" w:type="pct"/>
            <w:tcBorders>
              <w:top w:val="outset" w:sz="6" w:space="0" w:color="000000"/>
              <w:left w:val="outset" w:sz="6" w:space="0" w:color="000000"/>
              <w:bottom w:val="outset" w:sz="6" w:space="0" w:color="000000"/>
              <w:right w:val="outset" w:sz="6" w:space="0" w:color="000000"/>
            </w:tcBorders>
            <w:hideMark/>
          </w:tcPr>
          <w:p w14:paraId="693AFEA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4.315.018,00</w:t>
            </w:r>
          </w:p>
        </w:tc>
        <w:tc>
          <w:tcPr>
            <w:tcW w:w="498" w:type="pct"/>
            <w:tcBorders>
              <w:top w:val="outset" w:sz="6" w:space="0" w:color="000000"/>
              <w:left w:val="outset" w:sz="6" w:space="0" w:color="000000"/>
              <w:bottom w:val="outset" w:sz="6" w:space="0" w:color="000000"/>
              <w:right w:val="outset" w:sz="6" w:space="0" w:color="000000"/>
            </w:tcBorders>
            <w:hideMark/>
          </w:tcPr>
          <w:p w14:paraId="1747B15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671.281,41</w:t>
            </w:r>
          </w:p>
        </w:tc>
        <w:tc>
          <w:tcPr>
            <w:tcW w:w="389" w:type="pct"/>
            <w:tcBorders>
              <w:top w:val="outset" w:sz="6" w:space="0" w:color="000000"/>
              <w:left w:val="outset" w:sz="6" w:space="0" w:color="000000"/>
              <w:bottom w:val="outset" w:sz="6" w:space="0" w:color="000000"/>
              <w:right w:val="outset" w:sz="6" w:space="0" w:color="000000"/>
            </w:tcBorders>
            <w:hideMark/>
          </w:tcPr>
          <w:p w14:paraId="346A652A"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15,56</w:t>
            </w:r>
          </w:p>
        </w:tc>
        <w:tc>
          <w:tcPr>
            <w:tcW w:w="489" w:type="pct"/>
            <w:tcBorders>
              <w:top w:val="outset" w:sz="6" w:space="0" w:color="000000"/>
              <w:left w:val="outset" w:sz="6" w:space="0" w:color="000000"/>
              <w:bottom w:val="outset" w:sz="6" w:space="0" w:color="000000"/>
              <w:right w:val="outset" w:sz="6" w:space="0" w:color="000000"/>
            </w:tcBorders>
            <w:hideMark/>
          </w:tcPr>
          <w:p w14:paraId="70B7D5F2"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0" w:type="pct"/>
            <w:tcBorders>
              <w:top w:val="outset" w:sz="6" w:space="0" w:color="000000"/>
              <w:left w:val="outset" w:sz="6" w:space="0" w:color="000000"/>
              <w:bottom w:val="outset" w:sz="6" w:space="0" w:color="000000"/>
              <w:right w:val="outset" w:sz="6" w:space="0" w:color="000000"/>
            </w:tcBorders>
            <w:hideMark/>
          </w:tcPr>
          <w:p w14:paraId="57978F0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65" w:type="pct"/>
            <w:tcBorders>
              <w:top w:val="outset" w:sz="6" w:space="0" w:color="000000"/>
              <w:left w:val="outset" w:sz="6" w:space="0" w:color="000000"/>
              <w:bottom w:val="outset" w:sz="6" w:space="0" w:color="000000"/>
              <w:right w:val="outset" w:sz="6" w:space="0" w:color="000000"/>
            </w:tcBorders>
            <w:hideMark/>
          </w:tcPr>
          <w:p w14:paraId="6C5647B8"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4.315.018,00</w:t>
            </w:r>
          </w:p>
        </w:tc>
        <w:tc>
          <w:tcPr>
            <w:tcW w:w="473" w:type="pct"/>
            <w:tcBorders>
              <w:top w:val="outset" w:sz="6" w:space="0" w:color="000000"/>
              <w:left w:val="outset" w:sz="6" w:space="0" w:color="000000"/>
              <w:bottom w:val="outset" w:sz="6" w:space="0" w:color="000000"/>
              <w:right w:val="outset" w:sz="6" w:space="0" w:color="000000"/>
            </w:tcBorders>
            <w:hideMark/>
          </w:tcPr>
          <w:p w14:paraId="450A51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671.281,41</w:t>
            </w:r>
          </w:p>
        </w:tc>
      </w:tr>
      <w:tr w:rsidR="00377F63" w:rsidRPr="00BC54C9" w14:paraId="3D7B086A"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5FEC015"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191B942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20FBB04"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4086654A"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EE8A3BE"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3DDEA463"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21554741"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5F9B418F"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22EE696"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C50E7F4"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06DF3EDB" w14:textId="77777777" w:rsidR="00377F63" w:rsidRPr="00BC54C9" w:rsidRDefault="00377F63">
            <w:pPr>
              <w:pStyle w:val="NormalnyWeb"/>
              <w:jc w:val="center"/>
              <w:rPr>
                <w:rFonts w:asciiTheme="minorHAnsi" w:hAnsiTheme="minorHAnsi" w:cstheme="minorHAnsi"/>
              </w:rPr>
            </w:pPr>
          </w:p>
        </w:tc>
      </w:tr>
      <w:tr w:rsidR="00377F63" w:rsidRPr="00BC54C9" w14:paraId="51D056DE"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33FE8E7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hideMark/>
          </w:tcPr>
          <w:p w14:paraId="47AC61C4"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i/>
                <w:iCs/>
              </w:rPr>
              <w:t>92695</w:t>
            </w:r>
          </w:p>
        </w:tc>
        <w:tc>
          <w:tcPr>
            <w:tcW w:w="270" w:type="pct"/>
            <w:tcBorders>
              <w:top w:val="outset" w:sz="6" w:space="0" w:color="000000"/>
              <w:left w:val="outset" w:sz="6" w:space="0" w:color="000000"/>
              <w:bottom w:val="outset" w:sz="6" w:space="0" w:color="000000"/>
              <w:right w:val="outset" w:sz="6" w:space="0" w:color="000000"/>
            </w:tcBorders>
          </w:tcPr>
          <w:p w14:paraId="3B2F83A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hideMark/>
          </w:tcPr>
          <w:p w14:paraId="28DB7E22"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9" w:type="pct"/>
            <w:tcBorders>
              <w:top w:val="outset" w:sz="6" w:space="0" w:color="000000"/>
              <w:left w:val="outset" w:sz="6" w:space="0" w:color="000000"/>
              <w:bottom w:val="outset" w:sz="6" w:space="0" w:color="000000"/>
              <w:right w:val="outset" w:sz="6" w:space="0" w:color="000000"/>
            </w:tcBorders>
            <w:hideMark/>
          </w:tcPr>
          <w:p w14:paraId="0782A29D"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63.000,00</w:t>
            </w:r>
          </w:p>
        </w:tc>
        <w:tc>
          <w:tcPr>
            <w:tcW w:w="498" w:type="pct"/>
            <w:tcBorders>
              <w:top w:val="outset" w:sz="6" w:space="0" w:color="000000"/>
              <w:left w:val="outset" w:sz="6" w:space="0" w:color="000000"/>
              <w:bottom w:val="outset" w:sz="6" w:space="0" w:color="000000"/>
              <w:right w:val="outset" w:sz="6" w:space="0" w:color="000000"/>
            </w:tcBorders>
            <w:hideMark/>
          </w:tcPr>
          <w:p w14:paraId="39A526B8"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36.013,50</w:t>
            </w:r>
          </w:p>
        </w:tc>
        <w:tc>
          <w:tcPr>
            <w:tcW w:w="389" w:type="pct"/>
            <w:tcBorders>
              <w:top w:val="outset" w:sz="6" w:space="0" w:color="000000"/>
              <w:left w:val="outset" w:sz="6" w:space="0" w:color="000000"/>
              <w:bottom w:val="outset" w:sz="6" w:space="0" w:color="000000"/>
              <w:right w:val="outset" w:sz="6" w:space="0" w:color="000000"/>
            </w:tcBorders>
            <w:hideMark/>
          </w:tcPr>
          <w:p w14:paraId="0FCB37D7"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57,16</w:t>
            </w:r>
          </w:p>
        </w:tc>
        <w:tc>
          <w:tcPr>
            <w:tcW w:w="489" w:type="pct"/>
            <w:tcBorders>
              <w:top w:val="outset" w:sz="6" w:space="0" w:color="000000"/>
              <w:left w:val="outset" w:sz="6" w:space="0" w:color="000000"/>
              <w:bottom w:val="outset" w:sz="6" w:space="0" w:color="000000"/>
              <w:right w:val="outset" w:sz="6" w:space="0" w:color="000000"/>
            </w:tcBorders>
            <w:hideMark/>
          </w:tcPr>
          <w:p w14:paraId="0229E22A"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63.000,00</w:t>
            </w:r>
          </w:p>
        </w:tc>
        <w:tc>
          <w:tcPr>
            <w:tcW w:w="470" w:type="pct"/>
            <w:tcBorders>
              <w:top w:val="outset" w:sz="6" w:space="0" w:color="000000"/>
              <w:left w:val="outset" w:sz="6" w:space="0" w:color="000000"/>
              <w:bottom w:val="outset" w:sz="6" w:space="0" w:color="000000"/>
              <w:right w:val="outset" w:sz="6" w:space="0" w:color="000000"/>
            </w:tcBorders>
            <w:hideMark/>
          </w:tcPr>
          <w:p w14:paraId="1BD61B6F"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36.013,50</w:t>
            </w:r>
          </w:p>
        </w:tc>
        <w:tc>
          <w:tcPr>
            <w:tcW w:w="465" w:type="pct"/>
            <w:tcBorders>
              <w:top w:val="outset" w:sz="6" w:space="0" w:color="000000"/>
              <w:left w:val="outset" w:sz="6" w:space="0" w:color="000000"/>
              <w:bottom w:val="outset" w:sz="6" w:space="0" w:color="000000"/>
              <w:right w:val="outset" w:sz="6" w:space="0" w:color="000000"/>
            </w:tcBorders>
            <w:hideMark/>
          </w:tcPr>
          <w:p w14:paraId="7FE73150"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c>
          <w:tcPr>
            <w:tcW w:w="473" w:type="pct"/>
            <w:tcBorders>
              <w:top w:val="outset" w:sz="6" w:space="0" w:color="000000"/>
              <w:left w:val="outset" w:sz="6" w:space="0" w:color="000000"/>
              <w:bottom w:val="outset" w:sz="6" w:space="0" w:color="000000"/>
              <w:right w:val="outset" w:sz="6" w:space="0" w:color="000000"/>
            </w:tcBorders>
            <w:hideMark/>
          </w:tcPr>
          <w:p w14:paraId="635BBF8C" w14:textId="77777777" w:rsidR="00377F63" w:rsidRPr="00BC54C9" w:rsidRDefault="00377F63">
            <w:pPr>
              <w:pStyle w:val="NormalnyWeb"/>
              <w:jc w:val="center"/>
              <w:rPr>
                <w:rFonts w:asciiTheme="minorHAnsi" w:hAnsiTheme="minorHAnsi" w:cstheme="minorHAnsi"/>
                <w:i/>
              </w:rPr>
            </w:pPr>
            <w:r w:rsidRPr="00BC54C9">
              <w:rPr>
                <w:rFonts w:asciiTheme="minorHAnsi" w:hAnsiTheme="minorHAnsi" w:cstheme="minorHAnsi"/>
                <w:i/>
              </w:rPr>
              <w:t>-</w:t>
            </w:r>
          </w:p>
        </w:tc>
      </w:tr>
      <w:tr w:rsidR="00377F63" w:rsidRPr="00BC54C9" w14:paraId="15C33E5B" w14:textId="77777777" w:rsidTr="00377F63">
        <w:trPr>
          <w:trHeight w:val="393"/>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0A169E6"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B6881F0"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434D7E72"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0EF8C657"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78DDB2CC"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6C2128FA"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4F2DFC2D"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32301FD8"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7B425E9B"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C3468E7"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41A944DA" w14:textId="77777777" w:rsidR="00377F63" w:rsidRPr="00BC54C9" w:rsidRDefault="00377F63">
            <w:pPr>
              <w:pStyle w:val="NormalnyWeb"/>
              <w:jc w:val="center"/>
              <w:rPr>
                <w:rFonts w:asciiTheme="minorHAnsi" w:hAnsiTheme="minorHAnsi" w:cstheme="minorHAnsi"/>
              </w:rPr>
            </w:pPr>
          </w:p>
        </w:tc>
      </w:tr>
      <w:tr w:rsidR="00377F63" w:rsidRPr="00BC54C9" w14:paraId="4C3AB9C7"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7E3BF6C1"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5D76582D"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20219F2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2360</w:t>
            </w:r>
          </w:p>
        </w:tc>
        <w:tc>
          <w:tcPr>
            <w:tcW w:w="914" w:type="pct"/>
            <w:tcBorders>
              <w:top w:val="outset" w:sz="6" w:space="0" w:color="000000"/>
              <w:left w:val="outset" w:sz="6" w:space="0" w:color="000000"/>
              <w:bottom w:val="outset" w:sz="6" w:space="0" w:color="000000"/>
              <w:right w:val="outset" w:sz="6" w:space="0" w:color="000000"/>
            </w:tcBorders>
            <w:hideMark/>
          </w:tcPr>
          <w:p w14:paraId="44E4393F"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 xml:space="preserve">Dotacje celowe z budżetu jednostki samorządu terytorialnego, </w:t>
            </w:r>
            <w:r w:rsidRPr="00BC54C9">
              <w:rPr>
                <w:rFonts w:asciiTheme="minorHAnsi" w:hAnsiTheme="minorHAnsi" w:cstheme="minorHAnsi"/>
              </w:rPr>
              <w:lastRenderedPageBreak/>
              <w:t>udzielone w trybie art. 221 ustawy, na finansowanie lub dofinansowanie zadań zleconych do realizacji organizacjom prowadzącym działalność pożytku publicznego</w:t>
            </w:r>
          </w:p>
        </w:tc>
        <w:tc>
          <w:tcPr>
            <w:tcW w:w="539" w:type="pct"/>
            <w:tcBorders>
              <w:top w:val="outset" w:sz="6" w:space="0" w:color="000000"/>
              <w:left w:val="outset" w:sz="6" w:space="0" w:color="000000"/>
              <w:bottom w:val="outset" w:sz="6" w:space="0" w:color="000000"/>
              <w:right w:val="outset" w:sz="6" w:space="0" w:color="000000"/>
            </w:tcBorders>
            <w:hideMark/>
          </w:tcPr>
          <w:p w14:paraId="0274ECB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lastRenderedPageBreak/>
              <w:t>56.000,00</w:t>
            </w:r>
          </w:p>
        </w:tc>
        <w:tc>
          <w:tcPr>
            <w:tcW w:w="498" w:type="pct"/>
            <w:tcBorders>
              <w:top w:val="outset" w:sz="6" w:space="0" w:color="000000"/>
              <w:left w:val="outset" w:sz="6" w:space="0" w:color="000000"/>
              <w:bottom w:val="outset" w:sz="6" w:space="0" w:color="000000"/>
              <w:right w:val="outset" w:sz="6" w:space="0" w:color="000000"/>
            </w:tcBorders>
            <w:hideMark/>
          </w:tcPr>
          <w:p w14:paraId="5AA9351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36.000,00</w:t>
            </w:r>
          </w:p>
        </w:tc>
        <w:tc>
          <w:tcPr>
            <w:tcW w:w="389" w:type="pct"/>
            <w:tcBorders>
              <w:top w:val="outset" w:sz="6" w:space="0" w:color="000000"/>
              <w:left w:val="outset" w:sz="6" w:space="0" w:color="000000"/>
              <w:bottom w:val="outset" w:sz="6" w:space="0" w:color="000000"/>
              <w:right w:val="outset" w:sz="6" w:space="0" w:color="000000"/>
            </w:tcBorders>
            <w:hideMark/>
          </w:tcPr>
          <w:p w14:paraId="286697B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64,29</w:t>
            </w:r>
          </w:p>
        </w:tc>
        <w:tc>
          <w:tcPr>
            <w:tcW w:w="489" w:type="pct"/>
            <w:tcBorders>
              <w:top w:val="outset" w:sz="6" w:space="0" w:color="000000"/>
              <w:left w:val="outset" w:sz="6" w:space="0" w:color="000000"/>
              <w:bottom w:val="outset" w:sz="6" w:space="0" w:color="000000"/>
              <w:right w:val="outset" w:sz="6" w:space="0" w:color="000000"/>
            </w:tcBorders>
            <w:hideMark/>
          </w:tcPr>
          <w:p w14:paraId="02D60DB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56.000,00</w:t>
            </w:r>
          </w:p>
        </w:tc>
        <w:tc>
          <w:tcPr>
            <w:tcW w:w="470" w:type="pct"/>
            <w:tcBorders>
              <w:top w:val="outset" w:sz="6" w:space="0" w:color="000000"/>
              <w:left w:val="outset" w:sz="6" w:space="0" w:color="000000"/>
              <w:bottom w:val="outset" w:sz="6" w:space="0" w:color="000000"/>
              <w:right w:val="outset" w:sz="6" w:space="0" w:color="000000"/>
            </w:tcBorders>
            <w:hideMark/>
          </w:tcPr>
          <w:p w14:paraId="68D9B41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36.000,00</w:t>
            </w:r>
          </w:p>
        </w:tc>
        <w:tc>
          <w:tcPr>
            <w:tcW w:w="465" w:type="pct"/>
            <w:tcBorders>
              <w:top w:val="outset" w:sz="6" w:space="0" w:color="000000"/>
              <w:left w:val="outset" w:sz="6" w:space="0" w:color="000000"/>
              <w:bottom w:val="outset" w:sz="6" w:space="0" w:color="000000"/>
              <w:right w:val="outset" w:sz="6" w:space="0" w:color="000000"/>
            </w:tcBorders>
            <w:hideMark/>
          </w:tcPr>
          <w:p w14:paraId="02DFE667"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6296BF6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33CF09A6"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03F5D778"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0957D7B6"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hideMark/>
          </w:tcPr>
          <w:p w14:paraId="09FB0EAD"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4210</w:t>
            </w:r>
          </w:p>
        </w:tc>
        <w:tc>
          <w:tcPr>
            <w:tcW w:w="914" w:type="pct"/>
            <w:tcBorders>
              <w:top w:val="outset" w:sz="6" w:space="0" w:color="000000"/>
              <w:left w:val="outset" w:sz="6" w:space="0" w:color="000000"/>
              <w:bottom w:val="outset" w:sz="6" w:space="0" w:color="000000"/>
              <w:right w:val="outset" w:sz="6" w:space="0" w:color="000000"/>
            </w:tcBorders>
            <w:hideMark/>
          </w:tcPr>
          <w:p w14:paraId="7F6EC71B"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9" w:type="pct"/>
            <w:tcBorders>
              <w:top w:val="outset" w:sz="6" w:space="0" w:color="000000"/>
              <w:left w:val="outset" w:sz="6" w:space="0" w:color="000000"/>
              <w:bottom w:val="outset" w:sz="6" w:space="0" w:color="000000"/>
              <w:right w:val="outset" w:sz="6" w:space="0" w:color="000000"/>
            </w:tcBorders>
            <w:hideMark/>
          </w:tcPr>
          <w:p w14:paraId="57D942D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7.000,00</w:t>
            </w:r>
          </w:p>
        </w:tc>
        <w:tc>
          <w:tcPr>
            <w:tcW w:w="498" w:type="pct"/>
            <w:tcBorders>
              <w:top w:val="outset" w:sz="6" w:space="0" w:color="000000"/>
              <w:left w:val="outset" w:sz="6" w:space="0" w:color="000000"/>
              <w:bottom w:val="outset" w:sz="6" w:space="0" w:color="000000"/>
              <w:right w:val="outset" w:sz="6" w:space="0" w:color="000000"/>
            </w:tcBorders>
            <w:hideMark/>
          </w:tcPr>
          <w:p w14:paraId="44E6A2B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13,50</w:t>
            </w:r>
          </w:p>
        </w:tc>
        <w:tc>
          <w:tcPr>
            <w:tcW w:w="389" w:type="pct"/>
            <w:tcBorders>
              <w:top w:val="outset" w:sz="6" w:space="0" w:color="000000"/>
              <w:left w:val="outset" w:sz="6" w:space="0" w:color="000000"/>
              <w:bottom w:val="outset" w:sz="6" w:space="0" w:color="000000"/>
              <w:right w:val="outset" w:sz="6" w:space="0" w:color="000000"/>
            </w:tcBorders>
            <w:hideMark/>
          </w:tcPr>
          <w:p w14:paraId="5EFC9061"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0,19</w:t>
            </w:r>
          </w:p>
        </w:tc>
        <w:tc>
          <w:tcPr>
            <w:tcW w:w="489" w:type="pct"/>
            <w:tcBorders>
              <w:top w:val="outset" w:sz="6" w:space="0" w:color="000000"/>
              <w:left w:val="outset" w:sz="6" w:space="0" w:color="000000"/>
              <w:bottom w:val="outset" w:sz="6" w:space="0" w:color="000000"/>
              <w:right w:val="outset" w:sz="6" w:space="0" w:color="000000"/>
            </w:tcBorders>
            <w:hideMark/>
          </w:tcPr>
          <w:p w14:paraId="1A3BD3E6"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7.000,00</w:t>
            </w:r>
          </w:p>
        </w:tc>
        <w:tc>
          <w:tcPr>
            <w:tcW w:w="470" w:type="pct"/>
            <w:tcBorders>
              <w:top w:val="outset" w:sz="6" w:space="0" w:color="000000"/>
              <w:left w:val="outset" w:sz="6" w:space="0" w:color="000000"/>
              <w:bottom w:val="outset" w:sz="6" w:space="0" w:color="000000"/>
              <w:right w:val="outset" w:sz="6" w:space="0" w:color="000000"/>
            </w:tcBorders>
            <w:hideMark/>
          </w:tcPr>
          <w:p w14:paraId="043CDF4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13,50</w:t>
            </w:r>
          </w:p>
        </w:tc>
        <w:tc>
          <w:tcPr>
            <w:tcW w:w="465" w:type="pct"/>
            <w:tcBorders>
              <w:top w:val="outset" w:sz="6" w:space="0" w:color="000000"/>
              <w:left w:val="outset" w:sz="6" w:space="0" w:color="000000"/>
              <w:bottom w:val="outset" w:sz="6" w:space="0" w:color="000000"/>
              <w:right w:val="outset" w:sz="6" w:space="0" w:color="000000"/>
            </w:tcBorders>
            <w:hideMark/>
          </w:tcPr>
          <w:p w14:paraId="2E4F17B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c>
          <w:tcPr>
            <w:tcW w:w="473" w:type="pct"/>
            <w:tcBorders>
              <w:top w:val="outset" w:sz="6" w:space="0" w:color="000000"/>
              <w:left w:val="outset" w:sz="6" w:space="0" w:color="000000"/>
              <w:bottom w:val="outset" w:sz="6" w:space="0" w:color="000000"/>
              <w:right w:val="outset" w:sz="6" w:space="0" w:color="000000"/>
            </w:tcBorders>
            <w:hideMark/>
          </w:tcPr>
          <w:p w14:paraId="2B4C93CE"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rPr>
              <w:t>-</w:t>
            </w:r>
          </w:p>
        </w:tc>
      </w:tr>
      <w:tr w:rsidR="00377F63" w:rsidRPr="00BC54C9" w14:paraId="658C027F"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28B1E78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C0C88DA"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17EAE65E"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29946F74" w14:textId="77777777" w:rsidR="00377F63" w:rsidRPr="00BC54C9" w:rsidRDefault="00377F63">
            <w:pPr>
              <w:pStyle w:val="NormalnyWeb"/>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tcPr>
          <w:p w14:paraId="3E847DAC" w14:textId="77777777" w:rsidR="00377F63" w:rsidRPr="00BC54C9" w:rsidRDefault="00377F63">
            <w:pPr>
              <w:pStyle w:val="NormalnyWeb"/>
              <w:jc w:val="center"/>
              <w:rPr>
                <w:rFonts w:asciiTheme="minorHAnsi" w:hAnsiTheme="minorHAnsi" w:cstheme="minorHAnsi"/>
              </w:rPr>
            </w:pPr>
          </w:p>
        </w:tc>
        <w:tc>
          <w:tcPr>
            <w:tcW w:w="498" w:type="pct"/>
            <w:tcBorders>
              <w:top w:val="outset" w:sz="6" w:space="0" w:color="000000"/>
              <w:left w:val="outset" w:sz="6" w:space="0" w:color="000000"/>
              <w:bottom w:val="outset" w:sz="6" w:space="0" w:color="000000"/>
              <w:right w:val="outset" w:sz="6" w:space="0" w:color="000000"/>
            </w:tcBorders>
          </w:tcPr>
          <w:p w14:paraId="7BD602BA" w14:textId="77777777" w:rsidR="00377F63" w:rsidRPr="00BC54C9" w:rsidRDefault="00377F63">
            <w:pPr>
              <w:pStyle w:val="NormalnyWeb"/>
              <w:jc w:val="center"/>
              <w:rPr>
                <w:rFonts w:asciiTheme="minorHAnsi" w:hAnsiTheme="minorHAnsi" w:cstheme="minorHAnsi"/>
              </w:rPr>
            </w:pPr>
          </w:p>
        </w:tc>
        <w:tc>
          <w:tcPr>
            <w:tcW w:w="389" w:type="pct"/>
            <w:tcBorders>
              <w:top w:val="outset" w:sz="6" w:space="0" w:color="000000"/>
              <w:left w:val="outset" w:sz="6" w:space="0" w:color="000000"/>
              <w:bottom w:val="outset" w:sz="6" w:space="0" w:color="000000"/>
              <w:right w:val="outset" w:sz="6" w:space="0" w:color="000000"/>
            </w:tcBorders>
          </w:tcPr>
          <w:p w14:paraId="5C339234" w14:textId="77777777" w:rsidR="00377F63" w:rsidRPr="00BC54C9" w:rsidRDefault="00377F63">
            <w:pPr>
              <w:pStyle w:val="NormalnyWeb"/>
              <w:jc w:val="center"/>
              <w:rPr>
                <w:rFonts w:asciiTheme="minorHAnsi" w:hAnsiTheme="minorHAnsi" w:cstheme="minorHAnsi"/>
              </w:rPr>
            </w:pPr>
          </w:p>
        </w:tc>
        <w:tc>
          <w:tcPr>
            <w:tcW w:w="489" w:type="pct"/>
            <w:tcBorders>
              <w:top w:val="outset" w:sz="6" w:space="0" w:color="000000"/>
              <w:left w:val="outset" w:sz="6" w:space="0" w:color="000000"/>
              <w:bottom w:val="outset" w:sz="6" w:space="0" w:color="000000"/>
              <w:right w:val="outset" w:sz="6" w:space="0" w:color="000000"/>
            </w:tcBorders>
          </w:tcPr>
          <w:p w14:paraId="417CBFD0" w14:textId="77777777" w:rsidR="00377F63" w:rsidRPr="00BC54C9" w:rsidRDefault="00377F63">
            <w:pPr>
              <w:pStyle w:val="NormalnyWeb"/>
              <w:jc w:val="center"/>
              <w:rPr>
                <w:rFonts w:asciiTheme="minorHAnsi" w:hAnsiTheme="minorHAnsi" w:cstheme="minorHAnsi"/>
              </w:rPr>
            </w:pPr>
          </w:p>
        </w:tc>
        <w:tc>
          <w:tcPr>
            <w:tcW w:w="470" w:type="pct"/>
            <w:tcBorders>
              <w:top w:val="outset" w:sz="6" w:space="0" w:color="000000"/>
              <w:left w:val="outset" w:sz="6" w:space="0" w:color="000000"/>
              <w:bottom w:val="outset" w:sz="6" w:space="0" w:color="000000"/>
              <w:right w:val="outset" w:sz="6" w:space="0" w:color="000000"/>
            </w:tcBorders>
          </w:tcPr>
          <w:p w14:paraId="69D7701E" w14:textId="77777777" w:rsidR="00377F63" w:rsidRPr="00BC54C9"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8F51BC6" w14:textId="77777777" w:rsidR="00377F63" w:rsidRPr="00BC54C9" w:rsidRDefault="00377F63">
            <w:pPr>
              <w:pStyle w:val="NormalnyWeb"/>
              <w:jc w:val="center"/>
              <w:rPr>
                <w:rFonts w:asciiTheme="minorHAnsi" w:hAnsiTheme="minorHAnsi" w:cstheme="minorHAnsi"/>
              </w:rPr>
            </w:pPr>
          </w:p>
        </w:tc>
        <w:tc>
          <w:tcPr>
            <w:tcW w:w="473" w:type="pct"/>
            <w:tcBorders>
              <w:top w:val="outset" w:sz="6" w:space="0" w:color="000000"/>
              <w:left w:val="outset" w:sz="6" w:space="0" w:color="000000"/>
              <w:bottom w:val="outset" w:sz="6" w:space="0" w:color="000000"/>
              <w:right w:val="outset" w:sz="6" w:space="0" w:color="000000"/>
            </w:tcBorders>
          </w:tcPr>
          <w:p w14:paraId="3E372B7C" w14:textId="77777777" w:rsidR="00377F63" w:rsidRPr="00BC54C9" w:rsidRDefault="00377F63">
            <w:pPr>
              <w:pStyle w:val="NormalnyWeb"/>
              <w:jc w:val="center"/>
              <w:rPr>
                <w:rFonts w:asciiTheme="minorHAnsi" w:hAnsiTheme="minorHAnsi" w:cstheme="minorHAnsi"/>
              </w:rPr>
            </w:pPr>
          </w:p>
        </w:tc>
      </w:tr>
      <w:tr w:rsidR="00377F63" w:rsidRPr="00BC54C9" w14:paraId="4AA21B6D" w14:textId="77777777" w:rsidTr="00377F63">
        <w:trPr>
          <w:tblCellSpacing w:w="0" w:type="dxa"/>
        </w:trPr>
        <w:tc>
          <w:tcPr>
            <w:tcW w:w="220" w:type="pct"/>
            <w:tcBorders>
              <w:top w:val="outset" w:sz="6" w:space="0" w:color="000000"/>
              <w:left w:val="outset" w:sz="6" w:space="0" w:color="000000"/>
              <w:bottom w:val="outset" w:sz="6" w:space="0" w:color="000000"/>
              <w:right w:val="outset" w:sz="6" w:space="0" w:color="000000"/>
            </w:tcBorders>
          </w:tcPr>
          <w:p w14:paraId="4748A2CB" w14:textId="77777777" w:rsidR="00377F63" w:rsidRPr="00BC54C9" w:rsidRDefault="00377F63">
            <w:pPr>
              <w:pStyle w:val="NormalnyWeb"/>
              <w:jc w:val="center"/>
              <w:rPr>
                <w:rFonts w:asciiTheme="minorHAnsi" w:hAnsiTheme="minorHAnsi" w:cstheme="minorHAnsi"/>
              </w:rPr>
            </w:pPr>
          </w:p>
        </w:tc>
        <w:tc>
          <w:tcPr>
            <w:tcW w:w="273" w:type="pct"/>
            <w:tcBorders>
              <w:top w:val="outset" w:sz="6" w:space="0" w:color="000000"/>
              <w:left w:val="outset" w:sz="6" w:space="0" w:color="000000"/>
              <w:bottom w:val="outset" w:sz="6" w:space="0" w:color="000000"/>
              <w:right w:val="outset" w:sz="6" w:space="0" w:color="000000"/>
            </w:tcBorders>
          </w:tcPr>
          <w:p w14:paraId="489A2BB9" w14:textId="77777777" w:rsidR="00377F63" w:rsidRPr="00BC54C9" w:rsidRDefault="00377F63">
            <w:pPr>
              <w:pStyle w:val="NormalnyWeb"/>
              <w:jc w:val="center"/>
              <w:rPr>
                <w:rFonts w:asciiTheme="minorHAnsi" w:hAnsiTheme="minorHAnsi" w:cstheme="minorHAnsi"/>
              </w:rPr>
            </w:pPr>
          </w:p>
        </w:tc>
        <w:tc>
          <w:tcPr>
            <w:tcW w:w="270" w:type="pct"/>
            <w:tcBorders>
              <w:top w:val="outset" w:sz="6" w:space="0" w:color="000000"/>
              <w:left w:val="outset" w:sz="6" w:space="0" w:color="000000"/>
              <w:bottom w:val="outset" w:sz="6" w:space="0" w:color="000000"/>
              <w:right w:val="outset" w:sz="6" w:space="0" w:color="000000"/>
            </w:tcBorders>
          </w:tcPr>
          <w:p w14:paraId="5D8C3A36" w14:textId="77777777" w:rsidR="00377F63" w:rsidRPr="00BC54C9" w:rsidRDefault="00377F63">
            <w:pPr>
              <w:pStyle w:val="NormalnyWeb"/>
              <w:jc w:val="center"/>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7A219EF" w14:textId="77777777" w:rsidR="00377F63" w:rsidRPr="00BC54C9" w:rsidRDefault="00377F63">
            <w:pPr>
              <w:pStyle w:val="NormalnyWeb"/>
              <w:spacing w:after="0"/>
              <w:rPr>
                <w:rFonts w:asciiTheme="minorHAnsi" w:hAnsiTheme="minorHAnsi" w:cstheme="minorHAnsi"/>
              </w:rPr>
            </w:pPr>
            <w:r w:rsidRPr="00BC54C9">
              <w:rPr>
                <w:rFonts w:asciiTheme="minorHAnsi" w:hAnsiTheme="minorHAnsi" w:cstheme="minorHAnsi"/>
                <w:b/>
                <w:bCs/>
              </w:rPr>
              <w:t>Razem:</w:t>
            </w:r>
          </w:p>
          <w:p w14:paraId="50C9CA61" w14:textId="77777777" w:rsidR="00377F63" w:rsidRPr="00BC54C9" w:rsidRDefault="00377F63">
            <w:pPr>
              <w:pStyle w:val="NormalnyWeb"/>
              <w:spacing w:after="0"/>
              <w:rPr>
                <w:rFonts w:asciiTheme="minorHAnsi" w:hAnsiTheme="minorHAnsi" w:cstheme="minorHAnsi"/>
              </w:rPr>
            </w:pPr>
          </w:p>
        </w:tc>
        <w:tc>
          <w:tcPr>
            <w:tcW w:w="539" w:type="pct"/>
            <w:tcBorders>
              <w:top w:val="outset" w:sz="6" w:space="0" w:color="000000"/>
              <w:left w:val="outset" w:sz="6" w:space="0" w:color="000000"/>
              <w:bottom w:val="outset" w:sz="6" w:space="0" w:color="000000"/>
              <w:right w:val="outset" w:sz="6" w:space="0" w:color="000000"/>
            </w:tcBorders>
            <w:hideMark/>
          </w:tcPr>
          <w:p w14:paraId="6865BBEF"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48.287.690,85</w:t>
            </w:r>
          </w:p>
        </w:tc>
        <w:tc>
          <w:tcPr>
            <w:tcW w:w="498" w:type="pct"/>
            <w:tcBorders>
              <w:top w:val="outset" w:sz="6" w:space="0" w:color="000000"/>
              <w:left w:val="outset" w:sz="6" w:space="0" w:color="000000"/>
              <w:bottom w:val="outset" w:sz="6" w:space="0" w:color="000000"/>
              <w:right w:val="outset" w:sz="6" w:space="0" w:color="000000"/>
            </w:tcBorders>
            <w:hideMark/>
          </w:tcPr>
          <w:p w14:paraId="21E7B1B8"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20.502.025,35</w:t>
            </w:r>
          </w:p>
        </w:tc>
        <w:tc>
          <w:tcPr>
            <w:tcW w:w="389" w:type="pct"/>
            <w:tcBorders>
              <w:top w:val="outset" w:sz="6" w:space="0" w:color="000000"/>
              <w:left w:val="outset" w:sz="6" w:space="0" w:color="000000"/>
              <w:bottom w:val="outset" w:sz="6" w:space="0" w:color="000000"/>
              <w:right w:val="outset" w:sz="6" w:space="0" w:color="000000"/>
            </w:tcBorders>
            <w:hideMark/>
          </w:tcPr>
          <w:p w14:paraId="509996EA"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42,46</w:t>
            </w:r>
          </w:p>
        </w:tc>
        <w:tc>
          <w:tcPr>
            <w:tcW w:w="489" w:type="pct"/>
            <w:tcBorders>
              <w:top w:val="outset" w:sz="6" w:space="0" w:color="000000"/>
              <w:left w:val="outset" w:sz="6" w:space="0" w:color="000000"/>
              <w:bottom w:val="outset" w:sz="6" w:space="0" w:color="000000"/>
              <w:right w:val="outset" w:sz="6" w:space="0" w:color="000000"/>
            </w:tcBorders>
            <w:hideMark/>
          </w:tcPr>
          <w:p w14:paraId="2F3F7C41"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38.907.916,01</w:t>
            </w:r>
          </w:p>
        </w:tc>
        <w:tc>
          <w:tcPr>
            <w:tcW w:w="470" w:type="pct"/>
            <w:tcBorders>
              <w:top w:val="outset" w:sz="6" w:space="0" w:color="000000"/>
              <w:left w:val="outset" w:sz="6" w:space="0" w:color="000000"/>
              <w:bottom w:val="outset" w:sz="6" w:space="0" w:color="000000"/>
              <w:right w:val="outset" w:sz="6" w:space="0" w:color="000000"/>
            </w:tcBorders>
            <w:hideMark/>
          </w:tcPr>
          <w:p w14:paraId="318E9D02"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18.601.547,46</w:t>
            </w:r>
          </w:p>
        </w:tc>
        <w:tc>
          <w:tcPr>
            <w:tcW w:w="465" w:type="pct"/>
            <w:tcBorders>
              <w:top w:val="outset" w:sz="6" w:space="0" w:color="000000"/>
              <w:left w:val="outset" w:sz="6" w:space="0" w:color="000000"/>
              <w:bottom w:val="outset" w:sz="6" w:space="0" w:color="000000"/>
              <w:right w:val="outset" w:sz="6" w:space="0" w:color="000000"/>
            </w:tcBorders>
            <w:hideMark/>
          </w:tcPr>
          <w:p w14:paraId="472A35EF"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9.379.774,84</w:t>
            </w:r>
          </w:p>
        </w:tc>
        <w:tc>
          <w:tcPr>
            <w:tcW w:w="473" w:type="pct"/>
            <w:tcBorders>
              <w:top w:val="outset" w:sz="6" w:space="0" w:color="000000"/>
              <w:left w:val="outset" w:sz="6" w:space="0" w:color="000000"/>
              <w:bottom w:val="outset" w:sz="6" w:space="0" w:color="000000"/>
              <w:right w:val="outset" w:sz="6" w:space="0" w:color="000000"/>
            </w:tcBorders>
            <w:hideMark/>
          </w:tcPr>
          <w:p w14:paraId="3963F45B" w14:textId="77777777" w:rsidR="00377F63" w:rsidRPr="00BC54C9" w:rsidRDefault="00377F63">
            <w:pPr>
              <w:pStyle w:val="NormalnyWeb"/>
              <w:jc w:val="center"/>
              <w:rPr>
                <w:rFonts w:asciiTheme="minorHAnsi" w:hAnsiTheme="minorHAnsi" w:cstheme="minorHAnsi"/>
                <w:b/>
              </w:rPr>
            </w:pPr>
            <w:r w:rsidRPr="00BC54C9">
              <w:rPr>
                <w:rFonts w:asciiTheme="minorHAnsi" w:hAnsiTheme="minorHAnsi" w:cstheme="minorHAnsi"/>
                <w:b/>
              </w:rPr>
              <w:t>1.900.477,89</w:t>
            </w:r>
          </w:p>
        </w:tc>
      </w:tr>
    </w:tbl>
    <w:p w14:paraId="480312AB" w14:textId="77777777" w:rsidR="00377F63" w:rsidRPr="00BC54C9" w:rsidRDefault="00377F63" w:rsidP="00377F63">
      <w:pPr>
        <w:rPr>
          <w:rFonts w:asciiTheme="minorHAnsi" w:hAnsiTheme="minorHAnsi" w:cstheme="minorHAnsi"/>
        </w:rPr>
        <w:sectPr w:rsidR="00377F63" w:rsidRPr="00BC54C9">
          <w:pgSz w:w="16838" w:h="11906" w:orient="landscape"/>
          <w:pgMar w:top="1134" w:right="1418" w:bottom="1134" w:left="1418" w:header="709" w:footer="709" w:gutter="0"/>
          <w:cols w:space="708"/>
        </w:sectPr>
      </w:pPr>
    </w:p>
    <w:p w14:paraId="38EFFD71" w14:textId="77777777" w:rsidR="00377F63" w:rsidRPr="00472176" w:rsidRDefault="00377F63" w:rsidP="00377F63">
      <w:pPr>
        <w:pStyle w:val="NormalnyWeb"/>
        <w:pageBreakBefore/>
        <w:spacing w:before="0" w:beforeAutospacing="0" w:after="0"/>
        <w:rPr>
          <w:rFonts w:asciiTheme="minorHAnsi" w:hAnsiTheme="minorHAnsi" w:cstheme="minorHAnsi"/>
        </w:rPr>
      </w:pPr>
    </w:p>
    <w:p w14:paraId="69DAB14A" w14:textId="77777777" w:rsidR="00377F63" w:rsidRPr="00472176" w:rsidRDefault="00377F63" w:rsidP="00377F63">
      <w:pPr>
        <w:pStyle w:val="NormalnyWeb"/>
        <w:spacing w:before="0" w:beforeAutospacing="0" w:after="0"/>
        <w:jc w:val="center"/>
        <w:rPr>
          <w:rFonts w:asciiTheme="minorHAnsi" w:hAnsiTheme="minorHAnsi" w:cstheme="minorHAnsi"/>
        </w:rPr>
      </w:pPr>
      <w:r w:rsidRPr="00472176">
        <w:rPr>
          <w:rFonts w:asciiTheme="minorHAnsi" w:hAnsiTheme="minorHAnsi" w:cstheme="minorHAnsi"/>
          <w:b/>
          <w:bCs/>
          <w:u w:val="single"/>
        </w:rPr>
        <w:t>P R Z Y C H O D Y</w:t>
      </w:r>
    </w:p>
    <w:p w14:paraId="05D04A8A" w14:textId="77777777" w:rsidR="00377F63" w:rsidRPr="00472176" w:rsidRDefault="00377F63" w:rsidP="00377F63">
      <w:pPr>
        <w:pStyle w:val="NormalnyWeb"/>
        <w:spacing w:before="0" w:beforeAutospacing="0" w:after="0"/>
        <w:jc w:val="center"/>
        <w:rPr>
          <w:rFonts w:asciiTheme="minorHAnsi" w:hAnsiTheme="minorHAnsi" w:cstheme="minorHAnsi"/>
        </w:rPr>
      </w:pPr>
    </w:p>
    <w:p w14:paraId="22C83DC4" w14:textId="77777777" w:rsidR="00377F63" w:rsidRPr="00472176" w:rsidRDefault="00377F63" w:rsidP="00377F63">
      <w:pPr>
        <w:pStyle w:val="NormalnyWeb"/>
        <w:spacing w:before="0" w:beforeAutospacing="0" w:after="0"/>
        <w:jc w:val="center"/>
        <w:rPr>
          <w:rFonts w:asciiTheme="minorHAnsi" w:hAnsiTheme="minorHAnsi" w:cstheme="minorHAnsi"/>
        </w:rPr>
      </w:pPr>
    </w:p>
    <w:tbl>
      <w:tblPr>
        <w:tblW w:w="9878"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56"/>
        <w:gridCol w:w="2114"/>
        <w:gridCol w:w="1364"/>
        <w:gridCol w:w="1743"/>
        <w:gridCol w:w="2186"/>
        <w:gridCol w:w="1915"/>
      </w:tblGrid>
      <w:tr w:rsidR="00377F63" w:rsidRPr="00472176" w14:paraId="74D29085" w14:textId="77777777" w:rsidTr="00377F63">
        <w:trPr>
          <w:tblCellSpacing w:w="0" w:type="dxa"/>
        </w:trPr>
        <w:tc>
          <w:tcPr>
            <w:tcW w:w="557" w:type="dxa"/>
            <w:tcBorders>
              <w:top w:val="outset" w:sz="6" w:space="0" w:color="000000"/>
              <w:left w:val="outset" w:sz="6" w:space="0" w:color="000000"/>
              <w:bottom w:val="outset" w:sz="6" w:space="0" w:color="000000"/>
              <w:right w:val="outset" w:sz="6" w:space="0" w:color="000000"/>
            </w:tcBorders>
            <w:hideMark/>
          </w:tcPr>
          <w:p w14:paraId="76F6536E"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Lp.</w:t>
            </w:r>
          </w:p>
        </w:tc>
        <w:tc>
          <w:tcPr>
            <w:tcW w:w="2115" w:type="dxa"/>
            <w:tcBorders>
              <w:top w:val="outset" w:sz="6" w:space="0" w:color="000000"/>
              <w:left w:val="outset" w:sz="6" w:space="0" w:color="000000"/>
              <w:bottom w:val="outset" w:sz="6" w:space="0" w:color="000000"/>
              <w:right w:val="outset" w:sz="6" w:space="0" w:color="000000"/>
            </w:tcBorders>
            <w:hideMark/>
          </w:tcPr>
          <w:p w14:paraId="62EB8AE2"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Treść</w:t>
            </w:r>
          </w:p>
        </w:tc>
        <w:tc>
          <w:tcPr>
            <w:tcW w:w="1292" w:type="dxa"/>
            <w:tcBorders>
              <w:top w:val="outset" w:sz="6" w:space="0" w:color="000000"/>
              <w:left w:val="outset" w:sz="6" w:space="0" w:color="000000"/>
              <w:bottom w:val="outset" w:sz="6" w:space="0" w:color="000000"/>
              <w:right w:val="outset" w:sz="6" w:space="0" w:color="000000"/>
            </w:tcBorders>
            <w:hideMark/>
          </w:tcPr>
          <w:p w14:paraId="013BFDE9"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Klasyfikacja §</w:t>
            </w:r>
          </w:p>
        </w:tc>
        <w:tc>
          <w:tcPr>
            <w:tcW w:w="1753" w:type="dxa"/>
            <w:tcBorders>
              <w:top w:val="outset" w:sz="6" w:space="0" w:color="000000"/>
              <w:left w:val="outset" w:sz="6" w:space="0" w:color="000000"/>
              <w:bottom w:val="outset" w:sz="6" w:space="0" w:color="000000"/>
              <w:right w:val="outset" w:sz="6" w:space="0" w:color="000000"/>
            </w:tcBorders>
            <w:hideMark/>
          </w:tcPr>
          <w:p w14:paraId="75888625"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Plan</w:t>
            </w:r>
          </w:p>
        </w:tc>
        <w:tc>
          <w:tcPr>
            <w:tcW w:w="2217" w:type="dxa"/>
            <w:tcBorders>
              <w:top w:val="outset" w:sz="6" w:space="0" w:color="000000"/>
              <w:left w:val="outset" w:sz="6" w:space="0" w:color="000000"/>
              <w:bottom w:val="outset" w:sz="6" w:space="0" w:color="000000"/>
              <w:right w:val="outset" w:sz="6" w:space="0" w:color="000000"/>
            </w:tcBorders>
            <w:hideMark/>
          </w:tcPr>
          <w:p w14:paraId="118F239E"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Wykonanie</w:t>
            </w:r>
          </w:p>
        </w:tc>
        <w:tc>
          <w:tcPr>
            <w:tcW w:w="1944" w:type="dxa"/>
            <w:tcBorders>
              <w:top w:val="outset" w:sz="6" w:space="0" w:color="000000"/>
              <w:left w:val="outset" w:sz="6" w:space="0" w:color="000000"/>
              <w:bottom w:val="outset" w:sz="6" w:space="0" w:color="000000"/>
              <w:right w:val="outset" w:sz="6" w:space="0" w:color="000000"/>
            </w:tcBorders>
            <w:hideMark/>
          </w:tcPr>
          <w:p w14:paraId="3B563240"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 wykonania</w:t>
            </w:r>
          </w:p>
        </w:tc>
      </w:tr>
      <w:tr w:rsidR="00377F63" w:rsidRPr="00472176" w14:paraId="1857040B" w14:textId="77777777" w:rsidTr="00377F63">
        <w:trPr>
          <w:tblCellSpacing w:w="0" w:type="dxa"/>
        </w:trPr>
        <w:tc>
          <w:tcPr>
            <w:tcW w:w="557" w:type="dxa"/>
            <w:tcBorders>
              <w:top w:val="outset" w:sz="6" w:space="0" w:color="000000"/>
              <w:left w:val="outset" w:sz="6" w:space="0" w:color="000000"/>
              <w:bottom w:val="outset" w:sz="6" w:space="0" w:color="000000"/>
              <w:right w:val="outset" w:sz="6" w:space="0" w:color="000000"/>
            </w:tcBorders>
            <w:hideMark/>
          </w:tcPr>
          <w:p w14:paraId="4CFF4543"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1.</w:t>
            </w:r>
          </w:p>
        </w:tc>
        <w:tc>
          <w:tcPr>
            <w:tcW w:w="2115" w:type="dxa"/>
            <w:tcBorders>
              <w:top w:val="outset" w:sz="6" w:space="0" w:color="000000"/>
              <w:left w:val="outset" w:sz="6" w:space="0" w:color="000000"/>
              <w:bottom w:val="outset" w:sz="6" w:space="0" w:color="000000"/>
              <w:right w:val="outset" w:sz="6" w:space="0" w:color="000000"/>
            </w:tcBorders>
            <w:hideMark/>
          </w:tcPr>
          <w:p w14:paraId="7810FA6C"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Przychody jednostek samorządu terytorialnego z niewykorzystanych środków pieniężnych na rachunku bieżącym budżetu, wynikających z rozliczenia dochodów i wydatków nimi finansowanych związanych ze szczególnymi zasadami wykorzystania budżetu określonymi w odrębnych ustawach</w:t>
            </w:r>
          </w:p>
        </w:tc>
        <w:tc>
          <w:tcPr>
            <w:tcW w:w="1292" w:type="dxa"/>
            <w:tcBorders>
              <w:top w:val="outset" w:sz="6" w:space="0" w:color="000000"/>
              <w:left w:val="outset" w:sz="6" w:space="0" w:color="000000"/>
              <w:bottom w:val="outset" w:sz="6" w:space="0" w:color="000000"/>
              <w:right w:val="outset" w:sz="6" w:space="0" w:color="000000"/>
            </w:tcBorders>
            <w:hideMark/>
          </w:tcPr>
          <w:p w14:paraId="3E63EE55"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905</w:t>
            </w:r>
          </w:p>
        </w:tc>
        <w:tc>
          <w:tcPr>
            <w:tcW w:w="1753" w:type="dxa"/>
            <w:tcBorders>
              <w:top w:val="outset" w:sz="6" w:space="0" w:color="000000"/>
              <w:left w:val="outset" w:sz="6" w:space="0" w:color="000000"/>
              <w:bottom w:val="outset" w:sz="6" w:space="0" w:color="000000"/>
              <w:right w:val="outset" w:sz="6" w:space="0" w:color="000000"/>
            </w:tcBorders>
            <w:hideMark/>
          </w:tcPr>
          <w:p w14:paraId="1ABAF857"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519.808,00</w:t>
            </w:r>
          </w:p>
        </w:tc>
        <w:tc>
          <w:tcPr>
            <w:tcW w:w="2217" w:type="dxa"/>
            <w:tcBorders>
              <w:top w:val="outset" w:sz="6" w:space="0" w:color="000000"/>
              <w:left w:val="outset" w:sz="6" w:space="0" w:color="000000"/>
              <w:bottom w:val="outset" w:sz="6" w:space="0" w:color="000000"/>
              <w:right w:val="outset" w:sz="6" w:space="0" w:color="000000"/>
            </w:tcBorders>
            <w:hideMark/>
          </w:tcPr>
          <w:p w14:paraId="11D5E3B2"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519.808,00</w:t>
            </w:r>
          </w:p>
        </w:tc>
        <w:tc>
          <w:tcPr>
            <w:tcW w:w="1944" w:type="dxa"/>
            <w:tcBorders>
              <w:top w:val="outset" w:sz="6" w:space="0" w:color="000000"/>
              <w:left w:val="outset" w:sz="6" w:space="0" w:color="000000"/>
              <w:bottom w:val="outset" w:sz="6" w:space="0" w:color="000000"/>
              <w:right w:val="outset" w:sz="6" w:space="0" w:color="000000"/>
            </w:tcBorders>
            <w:hideMark/>
          </w:tcPr>
          <w:p w14:paraId="558CDF15"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100,00</w:t>
            </w:r>
          </w:p>
        </w:tc>
      </w:tr>
      <w:tr w:rsidR="00377F63" w:rsidRPr="00472176" w14:paraId="4F1F98A2" w14:textId="77777777" w:rsidTr="00377F63">
        <w:trPr>
          <w:tblCellSpacing w:w="0" w:type="dxa"/>
        </w:trPr>
        <w:tc>
          <w:tcPr>
            <w:tcW w:w="557" w:type="dxa"/>
            <w:tcBorders>
              <w:top w:val="outset" w:sz="6" w:space="0" w:color="000000"/>
              <w:left w:val="outset" w:sz="6" w:space="0" w:color="000000"/>
              <w:bottom w:val="outset" w:sz="6" w:space="0" w:color="000000"/>
              <w:right w:val="outset" w:sz="6" w:space="0" w:color="000000"/>
            </w:tcBorders>
            <w:hideMark/>
          </w:tcPr>
          <w:p w14:paraId="5D42E48C"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2.</w:t>
            </w:r>
          </w:p>
        </w:tc>
        <w:tc>
          <w:tcPr>
            <w:tcW w:w="2115" w:type="dxa"/>
            <w:tcBorders>
              <w:top w:val="outset" w:sz="6" w:space="0" w:color="000000"/>
              <w:left w:val="outset" w:sz="6" w:space="0" w:color="000000"/>
              <w:bottom w:val="outset" w:sz="6" w:space="0" w:color="000000"/>
              <w:right w:val="outset" w:sz="6" w:space="0" w:color="000000"/>
            </w:tcBorders>
            <w:hideMark/>
          </w:tcPr>
          <w:p w14:paraId="6A46C4CB"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 xml:space="preserve">Przychody jednostek samorządu terytorialnego wynikających z rozliczenia środków określonych w art. 5 ust.1 pkt 2 ustawy i dotacji na realizację programu, projektu lub zadania finansowanego z </w:t>
            </w:r>
            <w:r w:rsidRPr="00472176">
              <w:rPr>
                <w:rFonts w:asciiTheme="minorHAnsi" w:hAnsiTheme="minorHAnsi" w:cstheme="minorHAnsi"/>
              </w:rPr>
              <w:lastRenderedPageBreak/>
              <w:t>udziałem tych środków</w:t>
            </w:r>
          </w:p>
        </w:tc>
        <w:tc>
          <w:tcPr>
            <w:tcW w:w="1292" w:type="dxa"/>
            <w:tcBorders>
              <w:top w:val="outset" w:sz="6" w:space="0" w:color="000000"/>
              <w:left w:val="outset" w:sz="6" w:space="0" w:color="000000"/>
              <w:bottom w:val="outset" w:sz="6" w:space="0" w:color="000000"/>
              <w:right w:val="outset" w:sz="6" w:space="0" w:color="000000"/>
            </w:tcBorders>
            <w:hideMark/>
          </w:tcPr>
          <w:p w14:paraId="37F89C34"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lastRenderedPageBreak/>
              <w:t>906</w:t>
            </w:r>
          </w:p>
        </w:tc>
        <w:tc>
          <w:tcPr>
            <w:tcW w:w="1753" w:type="dxa"/>
            <w:tcBorders>
              <w:top w:val="outset" w:sz="6" w:space="0" w:color="000000"/>
              <w:left w:val="outset" w:sz="6" w:space="0" w:color="000000"/>
              <w:bottom w:val="outset" w:sz="6" w:space="0" w:color="000000"/>
              <w:right w:val="outset" w:sz="6" w:space="0" w:color="000000"/>
            </w:tcBorders>
            <w:hideMark/>
          </w:tcPr>
          <w:p w14:paraId="578D456A"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517.889,43</w:t>
            </w:r>
          </w:p>
        </w:tc>
        <w:tc>
          <w:tcPr>
            <w:tcW w:w="2217" w:type="dxa"/>
            <w:tcBorders>
              <w:top w:val="outset" w:sz="6" w:space="0" w:color="000000"/>
              <w:left w:val="outset" w:sz="6" w:space="0" w:color="000000"/>
              <w:bottom w:val="outset" w:sz="6" w:space="0" w:color="000000"/>
              <w:right w:val="outset" w:sz="6" w:space="0" w:color="000000"/>
            </w:tcBorders>
            <w:hideMark/>
          </w:tcPr>
          <w:p w14:paraId="61ACDB22"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517.889,43</w:t>
            </w:r>
          </w:p>
        </w:tc>
        <w:tc>
          <w:tcPr>
            <w:tcW w:w="1944" w:type="dxa"/>
            <w:tcBorders>
              <w:top w:val="outset" w:sz="6" w:space="0" w:color="000000"/>
              <w:left w:val="outset" w:sz="6" w:space="0" w:color="000000"/>
              <w:bottom w:val="outset" w:sz="6" w:space="0" w:color="000000"/>
              <w:right w:val="outset" w:sz="6" w:space="0" w:color="000000"/>
            </w:tcBorders>
            <w:hideMark/>
          </w:tcPr>
          <w:p w14:paraId="3F5F8935"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100,00</w:t>
            </w:r>
          </w:p>
        </w:tc>
      </w:tr>
      <w:tr w:rsidR="00377F63" w:rsidRPr="00472176" w14:paraId="65F9689B" w14:textId="77777777" w:rsidTr="00377F63">
        <w:trPr>
          <w:tblCellSpacing w:w="0" w:type="dxa"/>
        </w:trPr>
        <w:tc>
          <w:tcPr>
            <w:tcW w:w="557" w:type="dxa"/>
            <w:tcBorders>
              <w:top w:val="outset" w:sz="6" w:space="0" w:color="000000"/>
              <w:left w:val="outset" w:sz="6" w:space="0" w:color="000000"/>
              <w:bottom w:val="outset" w:sz="6" w:space="0" w:color="000000"/>
              <w:right w:val="outset" w:sz="6" w:space="0" w:color="000000"/>
            </w:tcBorders>
            <w:hideMark/>
          </w:tcPr>
          <w:p w14:paraId="0A2F6BA7"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3.</w:t>
            </w:r>
          </w:p>
        </w:tc>
        <w:tc>
          <w:tcPr>
            <w:tcW w:w="2115" w:type="dxa"/>
            <w:tcBorders>
              <w:top w:val="outset" w:sz="6" w:space="0" w:color="000000"/>
              <w:left w:val="outset" w:sz="6" w:space="0" w:color="000000"/>
              <w:bottom w:val="outset" w:sz="6" w:space="0" w:color="000000"/>
              <w:right w:val="outset" w:sz="6" w:space="0" w:color="000000"/>
            </w:tcBorders>
            <w:hideMark/>
          </w:tcPr>
          <w:p w14:paraId="58418F41"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Przychody ze sprzedaży innych papierów wartościowych</w:t>
            </w:r>
          </w:p>
        </w:tc>
        <w:tc>
          <w:tcPr>
            <w:tcW w:w="1292" w:type="dxa"/>
            <w:tcBorders>
              <w:top w:val="outset" w:sz="6" w:space="0" w:color="000000"/>
              <w:left w:val="outset" w:sz="6" w:space="0" w:color="000000"/>
              <w:bottom w:val="outset" w:sz="6" w:space="0" w:color="000000"/>
              <w:right w:val="outset" w:sz="6" w:space="0" w:color="000000"/>
            </w:tcBorders>
            <w:hideMark/>
          </w:tcPr>
          <w:p w14:paraId="6621832F"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931</w:t>
            </w:r>
          </w:p>
        </w:tc>
        <w:tc>
          <w:tcPr>
            <w:tcW w:w="1753" w:type="dxa"/>
            <w:tcBorders>
              <w:top w:val="outset" w:sz="6" w:space="0" w:color="000000"/>
              <w:left w:val="outset" w:sz="6" w:space="0" w:color="000000"/>
              <w:bottom w:val="outset" w:sz="6" w:space="0" w:color="000000"/>
              <w:right w:val="outset" w:sz="6" w:space="0" w:color="000000"/>
            </w:tcBorders>
            <w:hideMark/>
          </w:tcPr>
          <w:p w14:paraId="2EB2825C"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3.000.000,00</w:t>
            </w:r>
          </w:p>
        </w:tc>
        <w:tc>
          <w:tcPr>
            <w:tcW w:w="2217" w:type="dxa"/>
            <w:tcBorders>
              <w:top w:val="outset" w:sz="6" w:space="0" w:color="000000"/>
              <w:left w:val="outset" w:sz="6" w:space="0" w:color="000000"/>
              <w:bottom w:val="outset" w:sz="6" w:space="0" w:color="000000"/>
              <w:right w:val="outset" w:sz="6" w:space="0" w:color="000000"/>
            </w:tcBorders>
            <w:hideMark/>
          </w:tcPr>
          <w:p w14:paraId="113FC690"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0,00</w:t>
            </w:r>
          </w:p>
        </w:tc>
        <w:tc>
          <w:tcPr>
            <w:tcW w:w="1944" w:type="dxa"/>
            <w:tcBorders>
              <w:top w:val="outset" w:sz="6" w:space="0" w:color="000000"/>
              <w:left w:val="outset" w:sz="6" w:space="0" w:color="000000"/>
              <w:bottom w:val="outset" w:sz="6" w:space="0" w:color="000000"/>
              <w:right w:val="outset" w:sz="6" w:space="0" w:color="000000"/>
            </w:tcBorders>
            <w:hideMark/>
          </w:tcPr>
          <w:p w14:paraId="56B12C32"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0,00</w:t>
            </w:r>
          </w:p>
        </w:tc>
      </w:tr>
      <w:tr w:rsidR="00377F63" w:rsidRPr="00472176" w14:paraId="5033F646" w14:textId="77777777" w:rsidTr="00377F63">
        <w:trPr>
          <w:tblCellSpacing w:w="0" w:type="dxa"/>
        </w:trPr>
        <w:tc>
          <w:tcPr>
            <w:tcW w:w="557" w:type="dxa"/>
            <w:tcBorders>
              <w:top w:val="outset" w:sz="6" w:space="0" w:color="000000"/>
              <w:left w:val="outset" w:sz="6" w:space="0" w:color="000000"/>
              <w:bottom w:val="outset" w:sz="6" w:space="0" w:color="000000"/>
              <w:right w:val="outset" w:sz="6" w:space="0" w:color="000000"/>
            </w:tcBorders>
            <w:hideMark/>
          </w:tcPr>
          <w:p w14:paraId="2C2EF879" w14:textId="77777777" w:rsidR="00377F63" w:rsidRPr="00472176" w:rsidRDefault="00377F63">
            <w:pPr>
              <w:pStyle w:val="NormalnyWeb"/>
              <w:rPr>
                <w:rFonts w:asciiTheme="minorHAnsi" w:hAnsiTheme="minorHAnsi" w:cstheme="minorHAnsi"/>
              </w:rPr>
            </w:pPr>
            <w:bookmarkStart w:id="0" w:name="_Hlk488996685"/>
            <w:r w:rsidRPr="00472176">
              <w:rPr>
                <w:rFonts w:asciiTheme="minorHAnsi" w:hAnsiTheme="minorHAnsi" w:cstheme="minorHAnsi"/>
              </w:rPr>
              <w:t>4.</w:t>
            </w:r>
          </w:p>
        </w:tc>
        <w:tc>
          <w:tcPr>
            <w:tcW w:w="2115" w:type="dxa"/>
            <w:tcBorders>
              <w:top w:val="outset" w:sz="6" w:space="0" w:color="000000"/>
              <w:left w:val="outset" w:sz="6" w:space="0" w:color="000000"/>
              <w:bottom w:val="outset" w:sz="6" w:space="0" w:color="000000"/>
              <w:right w:val="outset" w:sz="6" w:space="0" w:color="000000"/>
            </w:tcBorders>
            <w:hideMark/>
          </w:tcPr>
          <w:p w14:paraId="20FEFE98"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Wolne środki, o których mowa w art. 217 ust. 2 pkt 6 ustawy</w:t>
            </w:r>
          </w:p>
        </w:tc>
        <w:tc>
          <w:tcPr>
            <w:tcW w:w="1292" w:type="dxa"/>
            <w:tcBorders>
              <w:top w:val="outset" w:sz="6" w:space="0" w:color="000000"/>
              <w:left w:val="outset" w:sz="6" w:space="0" w:color="000000"/>
              <w:bottom w:val="outset" w:sz="6" w:space="0" w:color="000000"/>
              <w:right w:val="outset" w:sz="6" w:space="0" w:color="000000"/>
            </w:tcBorders>
            <w:hideMark/>
          </w:tcPr>
          <w:p w14:paraId="7179CF61"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950</w:t>
            </w:r>
          </w:p>
        </w:tc>
        <w:tc>
          <w:tcPr>
            <w:tcW w:w="1753" w:type="dxa"/>
            <w:tcBorders>
              <w:top w:val="outset" w:sz="6" w:space="0" w:color="000000"/>
              <w:left w:val="outset" w:sz="6" w:space="0" w:color="000000"/>
              <w:bottom w:val="outset" w:sz="6" w:space="0" w:color="000000"/>
              <w:right w:val="outset" w:sz="6" w:space="0" w:color="000000"/>
            </w:tcBorders>
            <w:hideMark/>
          </w:tcPr>
          <w:p w14:paraId="6915A4FC"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2.801.249,79</w:t>
            </w:r>
          </w:p>
        </w:tc>
        <w:tc>
          <w:tcPr>
            <w:tcW w:w="2217" w:type="dxa"/>
            <w:tcBorders>
              <w:top w:val="outset" w:sz="6" w:space="0" w:color="000000"/>
              <w:left w:val="outset" w:sz="6" w:space="0" w:color="000000"/>
              <w:bottom w:val="outset" w:sz="6" w:space="0" w:color="000000"/>
              <w:right w:val="outset" w:sz="6" w:space="0" w:color="000000"/>
            </w:tcBorders>
            <w:hideMark/>
          </w:tcPr>
          <w:p w14:paraId="7E675559"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3.513.822,88</w:t>
            </w:r>
          </w:p>
        </w:tc>
        <w:tc>
          <w:tcPr>
            <w:tcW w:w="1944" w:type="dxa"/>
            <w:tcBorders>
              <w:top w:val="outset" w:sz="6" w:space="0" w:color="000000"/>
              <w:left w:val="outset" w:sz="6" w:space="0" w:color="000000"/>
              <w:bottom w:val="outset" w:sz="6" w:space="0" w:color="000000"/>
              <w:right w:val="outset" w:sz="6" w:space="0" w:color="000000"/>
            </w:tcBorders>
            <w:hideMark/>
          </w:tcPr>
          <w:p w14:paraId="5D42368F"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125,44</w:t>
            </w:r>
          </w:p>
        </w:tc>
      </w:tr>
      <w:tr w:rsidR="00377F63" w:rsidRPr="00472176" w14:paraId="3934CF6E" w14:textId="77777777" w:rsidTr="00377F63">
        <w:trPr>
          <w:tblCellSpacing w:w="0" w:type="dxa"/>
        </w:trPr>
        <w:tc>
          <w:tcPr>
            <w:tcW w:w="557" w:type="dxa"/>
            <w:tcBorders>
              <w:top w:val="outset" w:sz="6" w:space="0" w:color="000000"/>
              <w:left w:val="outset" w:sz="6" w:space="0" w:color="000000"/>
              <w:bottom w:val="outset" w:sz="6" w:space="0" w:color="000000"/>
              <w:right w:val="outset" w:sz="6" w:space="0" w:color="000000"/>
            </w:tcBorders>
            <w:hideMark/>
          </w:tcPr>
          <w:p w14:paraId="747BAB9A"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5.</w:t>
            </w:r>
          </w:p>
        </w:tc>
        <w:tc>
          <w:tcPr>
            <w:tcW w:w="2115" w:type="dxa"/>
            <w:tcBorders>
              <w:top w:val="outset" w:sz="6" w:space="0" w:color="000000"/>
              <w:left w:val="outset" w:sz="6" w:space="0" w:color="000000"/>
              <w:bottom w:val="outset" w:sz="6" w:space="0" w:color="000000"/>
              <w:right w:val="outset" w:sz="6" w:space="0" w:color="000000"/>
            </w:tcBorders>
            <w:hideMark/>
          </w:tcPr>
          <w:p w14:paraId="47731A6C"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Przychody ze spłat pożyczek i kredytów udzielonych ze środków publicznych</w:t>
            </w:r>
          </w:p>
        </w:tc>
        <w:tc>
          <w:tcPr>
            <w:tcW w:w="1292" w:type="dxa"/>
            <w:tcBorders>
              <w:top w:val="outset" w:sz="6" w:space="0" w:color="000000"/>
              <w:left w:val="outset" w:sz="6" w:space="0" w:color="000000"/>
              <w:bottom w:val="outset" w:sz="6" w:space="0" w:color="000000"/>
              <w:right w:val="outset" w:sz="6" w:space="0" w:color="000000"/>
            </w:tcBorders>
            <w:hideMark/>
          </w:tcPr>
          <w:p w14:paraId="25C9753B"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951</w:t>
            </w:r>
          </w:p>
        </w:tc>
        <w:tc>
          <w:tcPr>
            <w:tcW w:w="1753" w:type="dxa"/>
            <w:tcBorders>
              <w:top w:val="outset" w:sz="6" w:space="0" w:color="000000"/>
              <w:left w:val="outset" w:sz="6" w:space="0" w:color="000000"/>
              <w:bottom w:val="outset" w:sz="6" w:space="0" w:color="000000"/>
              <w:right w:val="outset" w:sz="6" w:space="0" w:color="000000"/>
            </w:tcBorders>
            <w:hideMark/>
          </w:tcPr>
          <w:p w14:paraId="3CA323AA"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243.870,00</w:t>
            </w:r>
          </w:p>
        </w:tc>
        <w:tc>
          <w:tcPr>
            <w:tcW w:w="2217" w:type="dxa"/>
            <w:tcBorders>
              <w:top w:val="outset" w:sz="6" w:space="0" w:color="000000"/>
              <w:left w:val="outset" w:sz="6" w:space="0" w:color="000000"/>
              <w:bottom w:val="outset" w:sz="6" w:space="0" w:color="000000"/>
              <w:right w:val="outset" w:sz="6" w:space="0" w:color="000000"/>
            </w:tcBorders>
            <w:hideMark/>
          </w:tcPr>
          <w:p w14:paraId="599BF252"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0,00</w:t>
            </w:r>
          </w:p>
        </w:tc>
        <w:tc>
          <w:tcPr>
            <w:tcW w:w="1944" w:type="dxa"/>
            <w:tcBorders>
              <w:top w:val="outset" w:sz="6" w:space="0" w:color="000000"/>
              <w:left w:val="outset" w:sz="6" w:space="0" w:color="000000"/>
              <w:bottom w:val="outset" w:sz="6" w:space="0" w:color="000000"/>
              <w:right w:val="outset" w:sz="6" w:space="0" w:color="000000"/>
            </w:tcBorders>
            <w:hideMark/>
          </w:tcPr>
          <w:p w14:paraId="4EAC0B28"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0,00</w:t>
            </w:r>
          </w:p>
        </w:tc>
        <w:bookmarkEnd w:id="0"/>
      </w:tr>
      <w:tr w:rsidR="00377F63" w:rsidRPr="00472176" w14:paraId="2BBE8F5A" w14:textId="77777777" w:rsidTr="00377F63">
        <w:trPr>
          <w:tblCellSpacing w:w="0" w:type="dxa"/>
        </w:trPr>
        <w:tc>
          <w:tcPr>
            <w:tcW w:w="557" w:type="dxa"/>
            <w:tcBorders>
              <w:top w:val="outset" w:sz="6" w:space="0" w:color="000000"/>
              <w:left w:val="outset" w:sz="6" w:space="0" w:color="000000"/>
              <w:bottom w:val="outset" w:sz="6" w:space="0" w:color="000000"/>
              <w:right w:val="outset" w:sz="6" w:space="0" w:color="000000"/>
            </w:tcBorders>
          </w:tcPr>
          <w:p w14:paraId="3A0676E5" w14:textId="77777777" w:rsidR="00377F63" w:rsidRPr="00472176" w:rsidRDefault="00377F63">
            <w:pPr>
              <w:pStyle w:val="NormalnyWeb"/>
              <w:rPr>
                <w:rFonts w:asciiTheme="minorHAnsi" w:hAnsiTheme="minorHAnsi" w:cstheme="minorHAnsi"/>
              </w:rPr>
            </w:pPr>
          </w:p>
        </w:tc>
        <w:tc>
          <w:tcPr>
            <w:tcW w:w="2115" w:type="dxa"/>
            <w:tcBorders>
              <w:top w:val="outset" w:sz="6" w:space="0" w:color="000000"/>
              <w:left w:val="outset" w:sz="6" w:space="0" w:color="000000"/>
              <w:bottom w:val="outset" w:sz="6" w:space="0" w:color="000000"/>
              <w:right w:val="outset" w:sz="6" w:space="0" w:color="000000"/>
            </w:tcBorders>
            <w:hideMark/>
          </w:tcPr>
          <w:p w14:paraId="250BF10E"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b/>
                <w:bCs/>
              </w:rPr>
              <w:t>Razem:</w:t>
            </w:r>
          </w:p>
        </w:tc>
        <w:tc>
          <w:tcPr>
            <w:tcW w:w="1292" w:type="dxa"/>
            <w:tcBorders>
              <w:top w:val="outset" w:sz="6" w:space="0" w:color="000000"/>
              <w:left w:val="outset" w:sz="6" w:space="0" w:color="000000"/>
              <w:bottom w:val="outset" w:sz="6" w:space="0" w:color="000000"/>
              <w:right w:val="outset" w:sz="6" w:space="0" w:color="000000"/>
            </w:tcBorders>
          </w:tcPr>
          <w:p w14:paraId="562B72F6" w14:textId="77777777" w:rsidR="00377F63" w:rsidRPr="00472176" w:rsidRDefault="00377F63">
            <w:pPr>
              <w:pStyle w:val="NormalnyWeb"/>
              <w:jc w:val="center"/>
              <w:rPr>
                <w:rFonts w:asciiTheme="minorHAnsi" w:hAnsiTheme="minorHAnsi" w:cstheme="minorHAnsi"/>
              </w:rPr>
            </w:pPr>
          </w:p>
        </w:tc>
        <w:tc>
          <w:tcPr>
            <w:tcW w:w="1753" w:type="dxa"/>
            <w:tcBorders>
              <w:top w:val="outset" w:sz="6" w:space="0" w:color="000000"/>
              <w:left w:val="outset" w:sz="6" w:space="0" w:color="000000"/>
              <w:bottom w:val="outset" w:sz="6" w:space="0" w:color="000000"/>
              <w:right w:val="outset" w:sz="6" w:space="0" w:color="000000"/>
            </w:tcBorders>
            <w:hideMark/>
          </w:tcPr>
          <w:p w14:paraId="5BE62F24" w14:textId="77777777" w:rsidR="00377F63" w:rsidRPr="00472176" w:rsidRDefault="00377F63">
            <w:pPr>
              <w:pStyle w:val="NormalnyWeb"/>
              <w:jc w:val="center"/>
              <w:rPr>
                <w:rFonts w:asciiTheme="minorHAnsi" w:hAnsiTheme="minorHAnsi" w:cstheme="minorHAnsi"/>
                <w:b/>
              </w:rPr>
            </w:pPr>
            <w:r w:rsidRPr="00472176">
              <w:rPr>
                <w:rFonts w:asciiTheme="minorHAnsi" w:hAnsiTheme="minorHAnsi" w:cstheme="minorHAnsi"/>
                <w:b/>
              </w:rPr>
              <w:t>7.082.817,22</w:t>
            </w:r>
          </w:p>
        </w:tc>
        <w:tc>
          <w:tcPr>
            <w:tcW w:w="2217" w:type="dxa"/>
            <w:tcBorders>
              <w:top w:val="outset" w:sz="6" w:space="0" w:color="000000"/>
              <w:left w:val="outset" w:sz="6" w:space="0" w:color="000000"/>
              <w:bottom w:val="outset" w:sz="6" w:space="0" w:color="000000"/>
              <w:right w:val="outset" w:sz="6" w:space="0" w:color="000000"/>
            </w:tcBorders>
            <w:hideMark/>
          </w:tcPr>
          <w:p w14:paraId="28AB67DF" w14:textId="77777777" w:rsidR="00377F63" w:rsidRPr="00472176" w:rsidRDefault="00377F63">
            <w:pPr>
              <w:pStyle w:val="NormalnyWeb"/>
              <w:jc w:val="center"/>
              <w:rPr>
                <w:rFonts w:asciiTheme="minorHAnsi" w:hAnsiTheme="minorHAnsi" w:cstheme="minorHAnsi"/>
                <w:b/>
              </w:rPr>
            </w:pPr>
            <w:r w:rsidRPr="00472176">
              <w:rPr>
                <w:rFonts w:asciiTheme="minorHAnsi" w:hAnsiTheme="minorHAnsi" w:cstheme="minorHAnsi"/>
                <w:b/>
              </w:rPr>
              <w:t>4.551.520,31</w:t>
            </w:r>
          </w:p>
        </w:tc>
        <w:tc>
          <w:tcPr>
            <w:tcW w:w="1944" w:type="dxa"/>
            <w:tcBorders>
              <w:top w:val="outset" w:sz="6" w:space="0" w:color="000000"/>
              <w:left w:val="outset" w:sz="6" w:space="0" w:color="000000"/>
              <w:bottom w:val="outset" w:sz="6" w:space="0" w:color="000000"/>
              <w:right w:val="outset" w:sz="6" w:space="0" w:color="000000"/>
            </w:tcBorders>
            <w:hideMark/>
          </w:tcPr>
          <w:p w14:paraId="52BCB026" w14:textId="77777777" w:rsidR="00377F63" w:rsidRPr="00472176" w:rsidRDefault="00377F63">
            <w:pPr>
              <w:pStyle w:val="NormalnyWeb"/>
              <w:jc w:val="center"/>
              <w:rPr>
                <w:rFonts w:asciiTheme="minorHAnsi" w:hAnsiTheme="minorHAnsi" w:cstheme="minorHAnsi"/>
                <w:b/>
              </w:rPr>
            </w:pPr>
            <w:r w:rsidRPr="00472176">
              <w:rPr>
                <w:rFonts w:asciiTheme="minorHAnsi" w:hAnsiTheme="minorHAnsi" w:cstheme="minorHAnsi"/>
                <w:b/>
              </w:rPr>
              <w:t>64,26</w:t>
            </w:r>
          </w:p>
        </w:tc>
      </w:tr>
    </w:tbl>
    <w:p w14:paraId="488E389A" w14:textId="77777777" w:rsidR="00377F63" w:rsidRPr="00472176" w:rsidRDefault="00377F63" w:rsidP="00377F63">
      <w:pPr>
        <w:pStyle w:val="NormalnyWeb"/>
        <w:spacing w:before="0" w:beforeAutospacing="0" w:after="0"/>
        <w:rPr>
          <w:rFonts w:asciiTheme="minorHAnsi" w:hAnsiTheme="minorHAnsi" w:cstheme="minorHAnsi"/>
          <w:color w:val="FF0000"/>
        </w:rPr>
      </w:pPr>
    </w:p>
    <w:p w14:paraId="131E3BAC" w14:textId="77777777" w:rsidR="00377F63" w:rsidRPr="00472176" w:rsidRDefault="00377F63" w:rsidP="00377F63">
      <w:pPr>
        <w:pStyle w:val="NormalnyWeb"/>
        <w:spacing w:before="0" w:beforeAutospacing="0" w:after="0"/>
        <w:rPr>
          <w:rFonts w:asciiTheme="minorHAnsi" w:hAnsiTheme="minorHAnsi" w:cstheme="minorHAnsi"/>
          <w:color w:val="FF0000"/>
        </w:rPr>
      </w:pPr>
    </w:p>
    <w:p w14:paraId="09E3F327" w14:textId="77777777" w:rsidR="00377F63" w:rsidRPr="00472176" w:rsidRDefault="00377F63" w:rsidP="00377F63">
      <w:pPr>
        <w:pStyle w:val="NormalnyWeb"/>
        <w:spacing w:before="0" w:beforeAutospacing="0" w:after="0"/>
        <w:rPr>
          <w:rFonts w:asciiTheme="minorHAnsi" w:hAnsiTheme="minorHAnsi" w:cstheme="minorHAnsi"/>
          <w:color w:val="FF0000"/>
        </w:rPr>
      </w:pPr>
    </w:p>
    <w:p w14:paraId="08F3E574" w14:textId="77777777" w:rsidR="00377F63" w:rsidRPr="00472176" w:rsidRDefault="00377F63" w:rsidP="00377F63">
      <w:pPr>
        <w:pStyle w:val="NormalnyWeb"/>
        <w:spacing w:before="0" w:beforeAutospacing="0" w:after="0"/>
        <w:jc w:val="center"/>
        <w:rPr>
          <w:rFonts w:asciiTheme="minorHAnsi" w:hAnsiTheme="minorHAnsi" w:cstheme="minorHAnsi"/>
          <w:b/>
          <w:bCs/>
          <w:u w:val="single"/>
        </w:rPr>
      </w:pPr>
      <w:r w:rsidRPr="00472176">
        <w:rPr>
          <w:rFonts w:asciiTheme="minorHAnsi" w:hAnsiTheme="minorHAnsi" w:cstheme="minorHAnsi"/>
          <w:b/>
          <w:bCs/>
          <w:u w:val="single"/>
        </w:rPr>
        <w:t>R O Z C H O D Y</w:t>
      </w:r>
    </w:p>
    <w:p w14:paraId="0FB65528" w14:textId="77777777" w:rsidR="00377F63" w:rsidRPr="00472176" w:rsidRDefault="00377F63" w:rsidP="00377F63">
      <w:pPr>
        <w:pStyle w:val="NormalnyWeb"/>
        <w:spacing w:before="0" w:beforeAutospacing="0" w:after="0"/>
        <w:jc w:val="center"/>
        <w:rPr>
          <w:rFonts w:asciiTheme="minorHAnsi" w:hAnsiTheme="minorHAnsi" w:cstheme="minorHAnsi"/>
        </w:rPr>
      </w:pPr>
    </w:p>
    <w:p w14:paraId="60ED93FB" w14:textId="77777777" w:rsidR="00377F63" w:rsidRPr="00472176" w:rsidRDefault="00377F63" w:rsidP="00377F63">
      <w:pPr>
        <w:pStyle w:val="NormalnyWeb"/>
        <w:spacing w:before="0" w:beforeAutospacing="0" w:after="0"/>
        <w:rPr>
          <w:rFonts w:asciiTheme="minorHAnsi" w:hAnsiTheme="minorHAnsi" w:cstheme="minorHAnsi"/>
        </w:rPr>
      </w:pPr>
    </w:p>
    <w:tbl>
      <w:tblPr>
        <w:tblW w:w="984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91"/>
        <w:gridCol w:w="2541"/>
        <w:gridCol w:w="1523"/>
        <w:gridCol w:w="1525"/>
        <w:gridCol w:w="1861"/>
        <w:gridCol w:w="1799"/>
      </w:tblGrid>
      <w:tr w:rsidR="00377F63" w:rsidRPr="00472176" w14:paraId="4096A292" w14:textId="77777777" w:rsidTr="00377F63">
        <w:trPr>
          <w:tblCellSpacing w:w="0" w:type="dxa"/>
        </w:trPr>
        <w:tc>
          <w:tcPr>
            <w:tcW w:w="591" w:type="dxa"/>
            <w:tcBorders>
              <w:top w:val="outset" w:sz="6" w:space="0" w:color="000000"/>
              <w:left w:val="outset" w:sz="6" w:space="0" w:color="000000"/>
              <w:bottom w:val="outset" w:sz="6" w:space="0" w:color="000000"/>
              <w:right w:val="outset" w:sz="6" w:space="0" w:color="000000"/>
            </w:tcBorders>
            <w:hideMark/>
          </w:tcPr>
          <w:p w14:paraId="1552E3B8"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Lp.</w:t>
            </w:r>
          </w:p>
        </w:tc>
        <w:tc>
          <w:tcPr>
            <w:tcW w:w="2542" w:type="dxa"/>
            <w:tcBorders>
              <w:top w:val="outset" w:sz="6" w:space="0" w:color="000000"/>
              <w:left w:val="outset" w:sz="6" w:space="0" w:color="000000"/>
              <w:bottom w:val="outset" w:sz="6" w:space="0" w:color="000000"/>
              <w:right w:val="outset" w:sz="6" w:space="0" w:color="000000"/>
            </w:tcBorders>
            <w:hideMark/>
          </w:tcPr>
          <w:p w14:paraId="27F6D406"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Treść</w:t>
            </w:r>
          </w:p>
        </w:tc>
        <w:tc>
          <w:tcPr>
            <w:tcW w:w="1523" w:type="dxa"/>
            <w:tcBorders>
              <w:top w:val="outset" w:sz="6" w:space="0" w:color="000000"/>
              <w:left w:val="outset" w:sz="6" w:space="0" w:color="000000"/>
              <w:bottom w:val="outset" w:sz="6" w:space="0" w:color="000000"/>
              <w:right w:val="outset" w:sz="6" w:space="0" w:color="000000"/>
            </w:tcBorders>
            <w:hideMark/>
          </w:tcPr>
          <w:p w14:paraId="4330BD46"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Klasyfikacja §</w:t>
            </w:r>
          </w:p>
        </w:tc>
        <w:tc>
          <w:tcPr>
            <w:tcW w:w="1523" w:type="dxa"/>
            <w:tcBorders>
              <w:top w:val="outset" w:sz="6" w:space="0" w:color="000000"/>
              <w:left w:val="outset" w:sz="6" w:space="0" w:color="000000"/>
              <w:bottom w:val="outset" w:sz="6" w:space="0" w:color="000000"/>
              <w:right w:val="outset" w:sz="6" w:space="0" w:color="000000"/>
            </w:tcBorders>
            <w:hideMark/>
          </w:tcPr>
          <w:p w14:paraId="3FDA1121"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Plan</w:t>
            </w:r>
          </w:p>
        </w:tc>
        <w:tc>
          <w:tcPr>
            <w:tcW w:w="1861" w:type="dxa"/>
            <w:tcBorders>
              <w:top w:val="outset" w:sz="6" w:space="0" w:color="000000"/>
              <w:left w:val="outset" w:sz="6" w:space="0" w:color="000000"/>
              <w:bottom w:val="outset" w:sz="6" w:space="0" w:color="000000"/>
              <w:right w:val="outset" w:sz="6" w:space="0" w:color="000000"/>
            </w:tcBorders>
            <w:hideMark/>
          </w:tcPr>
          <w:p w14:paraId="2BCFEBA4"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Wykonanie</w:t>
            </w:r>
          </w:p>
        </w:tc>
        <w:tc>
          <w:tcPr>
            <w:tcW w:w="1800" w:type="dxa"/>
            <w:tcBorders>
              <w:top w:val="outset" w:sz="6" w:space="0" w:color="000000"/>
              <w:left w:val="outset" w:sz="6" w:space="0" w:color="000000"/>
              <w:bottom w:val="outset" w:sz="6" w:space="0" w:color="000000"/>
              <w:right w:val="outset" w:sz="6" w:space="0" w:color="000000"/>
            </w:tcBorders>
            <w:hideMark/>
          </w:tcPr>
          <w:p w14:paraId="628FC572"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 wykonania</w:t>
            </w:r>
          </w:p>
        </w:tc>
      </w:tr>
      <w:tr w:rsidR="00377F63" w:rsidRPr="00472176" w14:paraId="7208F7E3" w14:textId="77777777" w:rsidTr="00377F63">
        <w:trPr>
          <w:tblCellSpacing w:w="0" w:type="dxa"/>
        </w:trPr>
        <w:tc>
          <w:tcPr>
            <w:tcW w:w="591" w:type="dxa"/>
            <w:tcBorders>
              <w:top w:val="outset" w:sz="6" w:space="0" w:color="000000"/>
              <w:left w:val="outset" w:sz="6" w:space="0" w:color="000000"/>
              <w:bottom w:val="outset" w:sz="6" w:space="0" w:color="000000"/>
              <w:right w:val="outset" w:sz="6" w:space="0" w:color="000000"/>
            </w:tcBorders>
          </w:tcPr>
          <w:p w14:paraId="6DE7940D" w14:textId="77777777" w:rsidR="00377F63" w:rsidRPr="00472176" w:rsidRDefault="00377F63">
            <w:pPr>
              <w:pStyle w:val="NormalnyWeb"/>
              <w:rPr>
                <w:rFonts w:asciiTheme="minorHAnsi" w:hAnsiTheme="minorHAnsi" w:cstheme="minorHAnsi"/>
              </w:rPr>
            </w:pPr>
          </w:p>
        </w:tc>
        <w:tc>
          <w:tcPr>
            <w:tcW w:w="2542" w:type="dxa"/>
            <w:tcBorders>
              <w:top w:val="outset" w:sz="6" w:space="0" w:color="000000"/>
              <w:left w:val="outset" w:sz="6" w:space="0" w:color="000000"/>
              <w:bottom w:val="outset" w:sz="6" w:space="0" w:color="000000"/>
              <w:right w:val="outset" w:sz="6" w:space="0" w:color="000000"/>
            </w:tcBorders>
          </w:tcPr>
          <w:p w14:paraId="6827AED5" w14:textId="77777777" w:rsidR="00377F63" w:rsidRPr="00472176" w:rsidRDefault="00377F63">
            <w:pPr>
              <w:pStyle w:val="NormalnyWeb"/>
              <w:rPr>
                <w:rFonts w:asciiTheme="minorHAnsi" w:hAnsiTheme="minorHAnsi" w:cstheme="minorHAnsi"/>
              </w:rPr>
            </w:pPr>
          </w:p>
        </w:tc>
        <w:tc>
          <w:tcPr>
            <w:tcW w:w="1523" w:type="dxa"/>
            <w:tcBorders>
              <w:top w:val="outset" w:sz="6" w:space="0" w:color="000000"/>
              <w:left w:val="outset" w:sz="6" w:space="0" w:color="000000"/>
              <w:bottom w:val="outset" w:sz="6" w:space="0" w:color="000000"/>
              <w:right w:val="outset" w:sz="6" w:space="0" w:color="000000"/>
            </w:tcBorders>
          </w:tcPr>
          <w:p w14:paraId="556B01D0" w14:textId="77777777" w:rsidR="00377F63" w:rsidRPr="00472176" w:rsidRDefault="00377F63">
            <w:pPr>
              <w:pStyle w:val="NormalnyWeb"/>
              <w:rPr>
                <w:rFonts w:asciiTheme="minorHAnsi" w:hAnsiTheme="minorHAnsi" w:cstheme="minorHAnsi"/>
              </w:rPr>
            </w:pPr>
          </w:p>
        </w:tc>
        <w:tc>
          <w:tcPr>
            <w:tcW w:w="1523" w:type="dxa"/>
            <w:tcBorders>
              <w:top w:val="outset" w:sz="6" w:space="0" w:color="000000"/>
              <w:left w:val="outset" w:sz="6" w:space="0" w:color="000000"/>
              <w:bottom w:val="outset" w:sz="6" w:space="0" w:color="000000"/>
              <w:right w:val="outset" w:sz="6" w:space="0" w:color="000000"/>
            </w:tcBorders>
          </w:tcPr>
          <w:p w14:paraId="053159A4" w14:textId="77777777" w:rsidR="00377F63" w:rsidRPr="00472176" w:rsidRDefault="00377F63">
            <w:pPr>
              <w:pStyle w:val="NormalnyWeb"/>
              <w:rPr>
                <w:rFonts w:asciiTheme="minorHAnsi" w:hAnsiTheme="minorHAnsi" w:cstheme="minorHAnsi"/>
              </w:rPr>
            </w:pPr>
          </w:p>
        </w:tc>
        <w:tc>
          <w:tcPr>
            <w:tcW w:w="1861" w:type="dxa"/>
            <w:tcBorders>
              <w:top w:val="outset" w:sz="6" w:space="0" w:color="000000"/>
              <w:left w:val="outset" w:sz="6" w:space="0" w:color="000000"/>
              <w:bottom w:val="outset" w:sz="6" w:space="0" w:color="000000"/>
              <w:right w:val="outset" w:sz="6" w:space="0" w:color="000000"/>
            </w:tcBorders>
          </w:tcPr>
          <w:p w14:paraId="51488A38" w14:textId="77777777" w:rsidR="00377F63" w:rsidRPr="00472176" w:rsidRDefault="00377F63">
            <w:pPr>
              <w:pStyle w:val="NormalnyWeb"/>
              <w:rPr>
                <w:rFonts w:asciiTheme="minorHAnsi" w:hAnsiTheme="minorHAnsi" w:cstheme="minorHAnsi"/>
              </w:rPr>
            </w:pPr>
          </w:p>
        </w:tc>
        <w:tc>
          <w:tcPr>
            <w:tcW w:w="1800" w:type="dxa"/>
            <w:tcBorders>
              <w:top w:val="outset" w:sz="6" w:space="0" w:color="000000"/>
              <w:left w:val="outset" w:sz="6" w:space="0" w:color="000000"/>
              <w:bottom w:val="outset" w:sz="6" w:space="0" w:color="000000"/>
              <w:right w:val="outset" w:sz="6" w:space="0" w:color="000000"/>
            </w:tcBorders>
          </w:tcPr>
          <w:p w14:paraId="66EB7589" w14:textId="77777777" w:rsidR="00377F63" w:rsidRPr="00472176" w:rsidRDefault="00377F63">
            <w:pPr>
              <w:pStyle w:val="NormalnyWeb"/>
              <w:rPr>
                <w:rFonts w:asciiTheme="minorHAnsi" w:hAnsiTheme="minorHAnsi" w:cstheme="minorHAnsi"/>
              </w:rPr>
            </w:pPr>
          </w:p>
        </w:tc>
      </w:tr>
      <w:tr w:rsidR="00377F63" w:rsidRPr="00472176" w14:paraId="12C94441" w14:textId="77777777" w:rsidTr="00377F63">
        <w:trPr>
          <w:tblCellSpacing w:w="0" w:type="dxa"/>
        </w:trPr>
        <w:tc>
          <w:tcPr>
            <w:tcW w:w="591" w:type="dxa"/>
            <w:tcBorders>
              <w:top w:val="outset" w:sz="6" w:space="0" w:color="000000"/>
              <w:left w:val="outset" w:sz="6" w:space="0" w:color="000000"/>
              <w:bottom w:val="outset" w:sz="6" w:space="0" w:color="000000"/>
              <w:right w:val="outset" w:sz="6" w:space="0" w:color="000000"/>
            </w:tcBorders>
            <w:hideMark/>
          </w:tcPr>
          <w:p w14:paraId="5D1AA79D"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1.</w:t>
            </w:r>
          </w:p>
        </w:tc>
        <w:tc>
          <w:tcPr>
            <w:tcW w:w="2542" w:type="dxa"/>
            <w:tcBorders>
              <w:top w:val="outset" w:sz="6" w:space="0" w:color="000000"/>
              <w:left w:val="outset" w:sz="6" w:space="0" w:color="000000"/>
              <w:bottom w:val="outset" w:sz="6" w:space="0" w:color="000000"/>
              <w:right w:val="outset" w:sz="6" w:space="0" w:color="000000"/>
            </w:tcBorders>
            <w:hideMark/>
          </w:tcPr>
          <w:p w14:paraId="629D1E74"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Wykup innych papierów wartościowych</w:t>
            </w:r>
          </w:p>
        </w:tc>
        <w:tc>
          <w:tcPr>
            <w:tcW w:w="1523" w:type="dxa"/>
            <w:tcBorders>
              <w:top w:val="outset" w:sz="6" w:space="0" w:color="000000"/>
              <w:left w:val="outset" w:sz="6" w:space="0" w:color="000000"/>
              <w:bottom w:val="outset" w:sz="6" w:space="0" w:color="000000"/>
              <w:right w:val="outset" w:sz="6" w:space="0" w:color="000000"/>
            </w:tcBorders>
            <w:hideMark/>
          </w:tcPr>
          <w:p w14:paraId="40A641F9"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982</w:t>
            </w:r>
          </w:p>
        </w:tc>
        <w:tc>
          <w:tcPr>
            <w:tcW w:w="1523" w:type="dxa"/>
            <w:tcBorders>
              <w:top w:val="outset" w:sz="6" w:space="0" w:color="000000"/>
              <w:left w:val="outset" w:sz="6" w:space="0" w:color="000000"/>
              <w:bottom w:val="outset" w:sz="6" w:space="0" w:color="000000"/>
              <w:right w:val="outset" w:sz="6" w:space="0" w:color="000000"/>
            </w:tcBorders>
            <w:hideMark/>
          </w:tcPr>
          <w:p w14:paraId="453DD4A2"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1.100.000,00</w:t>
            </w:r>
          </w:p>
        </w:tc>
        <w:tc>
          <w:tcPr>
            <w:tcW w:w="1861" w:type="dxa"/>
            <w:tcBorders>
              <w:top w:val="outset" w:sz="6" w:space="0" w:color="000000"/>
              <w:left w:val="outset" w:sz="6" w:space="0" w:color="000000"/>
              <w:bottom w:val="outset" w:sz="6" w:space="0" w:color="000000"/>
              <w:right w:val="outset" w:sz="6" w:space="0" w:color="000000"/>
            </w:tcBorders>
            <w:hideMark/>
          </w:tcPr>
          <w:p w14:paraId="70132942"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1.100.000,00</w:t>
            </w:r>
          </w:p>
        </w:tc>
        <w:tc>
          <w:tcPr>
            <w:tcW w:w="1800" w:type="dxa"/>
            <w:tcBorders>
              <w:top w:val="outset" w:sz="6" w:space="0" w:color="000000"/>
              <w:left w:val="outset" w:sz="6" w:space="0" w:color="000000"/>
              <w:bottom w:val="outset" w:sz="6" w:space="0" w:color="000000"/>
              <w:right w:val="outset" w:sz="6" w:space="0" w:color="000000"/>
            </w:tcBorders>
            <w:hideMark/>
          </w:tcPr>
          <w:p w14:paraId="2A22C416"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100,00</w:t>
            </w:r>
          </w:p>
        </w:tc>
      </w:tr>
      <w:tr w:rsidR="00377F63" w:rsidRPr="00472176" w14:paraId="1D0ABD07" w14:textId="77777777" w:rsidTr="00377F63">
        <w:trPr>
          <w:tblCellSpacing w:w="0" w:type="dxa"/>
        </w:trPr>
        <w:tc>
          <w:tcPr>
            <w:tcW w:w="591" w:type="dxa"/>
            <w:tcBorders>
              <w:top w:val="outset" w:sz="6" w:space="0" w:color="000000"/>
              <w:left w:val="outset" w:sz="6" w:space="0" w:color="000000"/>
              <w:bottom w:val="outset" w:sz="6" w:space="0" w:color="000000"/>
              <w:right w:val="outset" w:sz="6" w:space="0" w:color="000000"/>
            </w:tcBorders>
            <w:hideMark/>
          </w:tcPr>
          <w:p w14:paraId="4E4C374C"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2.</w:t>
            </w:r>
          </w:p>
        </w:tc>
        <w:tc>
          <w:tcPr>
            <w:tcW w:w="2542" w:type="dxa"/>
            <w:tcBorders>
              <w:top w:val="outset" w:sz="6" w:space="0" w:color="000000"/>
              <w:left w:val="outset" w:sz="6" w:space="0" w:color="000000"/>
              <w:bottom w:val="outset" w:sz="6" w:space="0" w:color="000000"/>
              <w:right w:val="outset" w:sz="6" w:space="0" w:color="000000"/>
            </w:tcBorders>
            <w:hideMark/>
          </w:tcPr>
          <w:p w14:paraId="5CF2359A"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Udzielone pożyczki i kredyty</w:t>
            </w:r>
          </w:p>
        </w:tc>
        <w:tc>
          <w:tcPr>
            <w:tcW w:w="1523" w:type="dxa"/>
            <w:tcBorders>
              <w:top w:val="outset" w:sz="6" w:space="0" w:color="000000"/>
              <w:left w:val="outset" w:sz="6" w:space="0" w:color="000000"/>
              <w:bottom w:val="outset" w:sz="6" w:space="0" w:color="000000"/>
              <w:right w:val="outset" w:sz="6" w:space="0" w:color="000000"/>
            </w:tcBorders>
            <w:hideMark/>
          </w:tcPr>
          <w:p w14:paraId="52FF2A5D"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991</w:t>
            </w:r>
          </w:p>
        </w:tc>
        <w:tc>
          <w:tcPr>
            <w:tcW w:w="1523" w:type="dxa"/>
            <w:tcBorders>
              <w:top w:val="outset" w:sz="6" w:space="0" w:color="000000"/>
              <w:left w:val="outset" w:sz="6" w:space="0" w:color="000000"/>
              <w:bottom w:val="outset" w:sz="6" w:space="0" w:color="000000"/>
              <w:right w:val="outset" w:sz="6" w:space="0" w:color="000000"/>
            </w:tcBorders>
            <w:hideMark/>
          </w:tcPr>
          <w:p w14:paraId="22090E53"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243.870,00</w:t>
            </w:r>
          </w:p>
        </w:tc>
        <w:tc>
          <w:tcPr>
            <w:tcW w:w="1861" w:type="dxa"/>
            <w:tcBorders>
              <w:top w:val="outset" w:sz="6" w:space="0" w:color="000000"/>
              <w:left w:val="outset" w:sz="6" w:space="0" w:color="000000"/>
              <w:bottom w:val="outset" w:sz="6" w:space="0" w:color="000000"/>
              <w:right w:val="outset" w:sz="6" w:space="0" w:color="000000"/>
            </w:tcBorders>
            <w:hideMark/>
          </w:tcPr>
          <w:p w14:paraId="50774624"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243.870,00</w:t>
            </w:r>
          </w:p>
        </w:tc>
        <w:tc>
          <w:tcPr>
            <w:tcW w:w="1800" w:type="dxa"/>
            <w:tcBorders>
              <w:top w:val="outset" w:sz="6" w:space="0" w:color="000000"/>
              <w:left w:val="outset" w:sz="6" w:space="0" w:color="000000"/>
              <w:bottom w:val="outset" w:sz="6" w:space="0" w:color="000000"/>
              <w:right w:val="outset" w:sz="6" w:space="0" w:color="000000"/>
            </w:tcBorders>
            <w:hideMark/>
          </w:tcPr>
          <w:p w14:paraId="0ACAB191"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100,00</w:t>
            </w:r>
          </w:p>
        </w:tc>
      </w:tr>
      <w:tr w:rsidR="00377F63" w:rsidRPr="00472176" w14:paraId="329D538E" w14:textId="77777777" w:rsidTr="00377F63">
        <w:trPr>
          <w:tblCellSpacing w:w="0" w:type="dxa"/>
        </w:trPr>
        <w:tc>
          <w:tcPr>
            <w:tcW w:w="591" w:type="dxa"/>
            <w:tcBorders>
              <w:top w:val="outset" w:sz="6" w:space="0" w:color="000000"/>
              <w:left w:val="outset" w:sz="6" w:space="0" w:color="000000"/>
              <w:bottom w:val="outset" w:sz="6" w:space="0" w:color="000000"/>
              <w:right w:val="outset" w:sz="6" w:space="0" w:color="000000"/>
            </w:tcBorders>
          </w:tcPr>
          <w:p w14:paraId="4002759B" w14:textId="77777777" w:rsidR="00377F63" w:rsidRPr="00472176" w:rsidRDefault="00377F63">
            <w:pPr>
              <w:pStyle w:val="NormalnyWeb"/>
              <w:rPr>
                <w:rFonts w:asciiTheme="minorHAnsi" w:hAnsiTheme="minorHAnsi" w:cstheme="minorHAnsi"/>
              </w:rPr>
            </w:pPr>
          </w:p>
        </w:tc>
        <w:tc>
          <w:tcPr>
            <w:tcW w:w="2542" w:type="dxa"/>
            <w:tcBorders>
              <w:top w:val="outset" w:sz="6" w:space="0" w:color="000000"/>
              <w:left w:val="outset" w:sz="6" w:space="0" w:color="000000"/>
              <w:bottom w:val="outset" w:sz="6" w:space="0" w:color="000000"/>
              <w:right w:val="outset" w:sz="6" w:space="0" w:color="000000"/>
            </w:tcBorders>
            <w:hideMark/>
          </w:tcPr>
          <w:p w14:paraId="3966A0C3"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b/>
                <w:bCs/>
              </w:rPr>
              <w:t>Razem:</w:t>
            </w:r>
          </w:p>
        </w:tc>
        <w:tc>
          <w:tcPr>
            <w:tcW w:w="1523" w:type="dxa"/>
            <w:tcBorders>
              <w:top w:val="outset" w:sz="6" w:space="0" w:color="000000"/>
              <w:left w:val="outset" w:sz="6" w:space="0" w:color="000000"/>
              <w:bottom w:val="outset" w:sz="6" w:space="0" w:color="000000"/>
              <w:right w:val="outset" w:sz="6" w:space="0" w:color="000000"/>
            </w:tcBorders>
          </w:tcPr>
          <w:p w14:paraId="3132306F" w14:textId="77777777" w:rsidR="00377F63" w:rsidRPr="00472176" w:rsidRDefault="00377F63">
            <w:pPr>
              <w:pStyle w:val="NormalnyWeb"/>
              <w:jc w:val="center"/>
              <w:rPr>
                <w:rFonts w:asciiTheme="minorHAnsi" w:hAnsiTheme="minorHAnsi" w:cstheme="minorHAnsi"/>
                <w:b/>
              </w:rPr>
            </w:pPr>
          </w:p>
        </w:tc>
        <w:tc>
          <w:tcPr>
            <w:tcW w:w="1523" w:type="dxa"/>
            <w:tcBorders>
              <w:top w:val="outset" w:sz="6" w:space="0" w:color="000000"/>
              <w:left w:val="outset" w:sz="6" w:space="0" w:color="000000"/>
              <w:bottom w:val="outset" w:sz="6" w:space="0" w:color="000000"/>
              <w:right w:val="outset" w:sz="6" w:space="0" w:color="000000"/>
            </w:tcBorders>
            <w:hideMark/>
          </w:tcPr>
          <w:p w14:paraId="6D78D2C3" w14:textId="77777777" w:rsidR="00377F63" w:rsidRPr="00472176" w:rsidRDefault="00377F63">
            <w:pPr>
              <w:pStyle w:val="NormalnyWeb"/>
              <w:jc w:val="center"/>
              <w:rPr>
                <w:rFonts w:asciiTheme="minorHAnsi" w:hAnsiTheme="minorHAnsi" w:cstheme="minorHAnsi"/>
                <w:b/>
              </w:rPr>
            </w:pPr>
            <w:r w:rsidRPr="00472176">
              <w:rPr>
                <w:rFonts w:asciiTheme="minorHAnsi" w:hAnsiTheme="minorHAnsi" w:cstheme="minorHAnsi"/>
                <w:b/>
              </w:rPr>
              <w:t>1.343.870,00</w:t>
            </w:r>
          </w:p>
        </w:tc>
        <w:tc>
          <w:tcPr>
            <w:tcW w:w="1861" w:type="dxa"/>
            <w:tcBorders>
              <w:top w:val="outset" w:sz="6" w:space="0" w:color="000000"/>
              <w:left w:val="outset" w:sz="6" w:space="0" w:color="000000"/>
              <w:bottom w:val="outset" w:sz="6" w:space="0" w:color="000000"/>
              <w:right w:val="outset" w:sz="6" w:space="0" w:color="000000"/>
            </w:tcBorders>
            <w:hideMark/>
          </w:tcPr>
          <w:p w14:paraId="4F3A64C5" w14:textId="77777777" w:rsidR="00377F63" w:rsidRPr="00472176" w:rsidRDefault="00377F63">
            <w:pPr>
              <w:pStyle w:val="NormalnyWeb"/>
              <w:jc w:val="center"/>
              <w:rPr>
                <w:rFonts w:asciiTheme="minorHAnsi" w:hAnsiTheme="minorHAnsi" w:cstheme="minorHAnsi"/>
                <w:b/>
              </w:rPr>
            </w:pPr>
            <w:r w:rsidRPr="00472176">
              <w:rPr>
                <w:rFonts w:asciiTheme="minorHAnsi" w:hAnsiTheme="minorHAnsi" w:cstheme="minorHAnsi"/>
                <w:b/>
              </w:rPr>
              <w:t>1.343.870,00</w:t>
            </w:r>
          </w:p>
        </w:tc>
        <w:tc>
          <w:tcPr>
            <w:tcW w:w="1800" w:type="dxa"/>
            <w:tcBorders>
              <w:top w:val="outset" w:sz="6" w:space="0" w:color="000000"/>
              <w:left w:val="outset" w:sz="6" w:space="0" w:color="000000"/>
              <w:bottom w:val="outset" w:sz="6" w:space="0" w:color="000000"/>
              <w:right w:val="outset" w:sz="6" w:space="0" w:color="000000"/>
            </w:tcBorders>
            <w:hideMark/>
          </w:tcPr>
          <w:p w14:paraId="0E38C2FE" w14:textId="77777777" w:rsidR="00377F63" w:rsidRPr="00472176" w:rsidRDefault="00377F63">
            <w:pPr>
              <w:pStyle w:val="NormalnyWeb"/>
              <w:jc w:val="center"/>
              <w:rPr>
                <w:rFonts w:asciiTheme="minorHAnsi" w:hAnsiTheme="minorHAnsi" w:cstheme="minorHAnsi"/>
                <w:b/>
              </w:rPr>
            </w:pPr>
            <w:r w:rsidRPr="00472176">
              <w:rPr>
                <w:rFonts w:asciiTheme="minorHAnsi" w:hAnsiTheme="minorHAnsi" w:cstheme="minorHAnsi"/>
                <w:b/>
              </w:rPr>
              <w:t>100,00</w:t>
            </w:r>
          </w:p>
        </w:tc>
      </w:tr>
    </w:tbl>
    <w:p w14:paraId="589B3AC9" w14:textId="77777777" w:rsidR="00377F63" w:rsidRDefault="00377F63" w:rsidP="00377F63">
      <w:pPr>
        <w:spacing w:line="360" w:lineRule="auto"/>
        <w:rPr>
          <w:b/>
          <w:bCs/>
          <w:color w:val="FF0000"/>
          <w:kern w:val="36"/>
          <w:sz w:val="28"/>
          <w:szCs w:val="28"/>
        </w:rPr>
        <w:sectPr w:rsidR="00377F63">
          <w:pgSz w:w="11906" w:h="16838"/>
          <w:pgMar w:top="1418" w:right="1134" w:bottom="1418" w:left="1134" w:header="709" w:footer="709" w:gutter="0"/>
          <w:cols w:space="708"/>
        </w:sectPr>
      </w:pPr>
    </w:p>
    <w:p w14:paraId="562B26CE" w14:textId="77777777" w:rsidR="00377F63" w:rsidRPr="0082014A" w:rsidRDefault="00377F63" w:rsidP="00377F63">
      <w:pPr>
        <w:pStyle w:val="Nagwek1"/>
        <w:spacing w:before="0" w:beforeAutospacing="0" w:after="0" w:afterAutospacing="0" w:line="360" w:lineRule="auto"/>
        <w:rPr>
          <w:rFonts w:asciiTheme="minorHAnsi" w:hAnsiTheme="minorHAnsi" w:cstheme="minorHAnsi"/>
          <w:sz w:val="24"/>
          <w:szCs w:val="24"/>
        </w:rPr>
      </w:pPr>
      <w:r w:rsidRPr="0082014A">
        <w:rPr>
          <w:rFonts w:asciiTheme="minorHAnsi" w:hAnsiTheme="minorHAnsi" w:cstheme="minorHAnsi"/>
          <w:sz w:val="24"/>
          <w:szCs w:val="24"/>
        </w:rPr>
        <w:lastRenderedPageBreak/>
        <w:t>Część opisowa</w:t>
      </w:r>
    </w:p>
    <w:p w14:paraId="507C9B5B" w14:textId="77777777" w:rsidR="00377F63" w:rsidRPr="0082014A" w:rsidRDefault="00377F63" w:rsidP="00377F63">
      <w:pPr>
        <w:pStyle w:val="NormalnyWeb"/>
        <w:spacing w:before="0" w:beforeAutospacing="0" w:after="0" w:line="360" w:lineRule="auto"/>
        <w:rPr>
          <w:rFonts w:asciiTheme="minorHAnsi" w:hAnsiTheme="minorHAnsi" w:cstheme="minorHAnsi"/>
        </w:rPr>
      </w:pPr>
    </w:p>
    <w:p w14:paraId="5760C8D3" w14:textId="77777777" w:rsidR="00377F63" w:rsidRPr="0082014A" w:rsidRDefault="00377F63" w:rsidP="00377F63">
      <w:pPr>
        <w:pStyle w:val="NormalnyWeb"/>
        <w:spacing w:before="0" w:beforeAutospacing="0" w:after="0" w:line="360" w:lineRule="auto"/>
        <w:jc w:val="center"/>
        <w:rPr>
          <w:rFonts w:asciiTheme="minorHAnsi" w:hAnsiTheme="minorHAnsi" w:cstheme="minorHAnsi"/>
        </w:rPr>
      </w:pPr>
      <w:r w:rsidRPr="0082014A">
        <w:rPr>
          <w:rFonts w:asciiTheme="minorHAnsi" w:hAnsiTheme="minorHAnsi" w:cstheme="minorHAnsi"/>
          <w:b/>
          <w:bCs/>
        </w:rPr>
        <w:t>do informacji z wykonania dochodów i wydatków</w:t>
      </w:r>
    </w:p>
    <w:p w14:paraId="37052D88" w14:textId="77777777" w:rsidR="00377F63" w:rsidRPr="0082014A" w:rsidRDefault="00377F63" w:rsidP="00377F63">
      <w:pPr>
        <w:pStyle w:val="NormalnyWeb"/>
        <w:spacing w:before="0" w:beforeAutospacing="0" w:after="0" w:line="360" w:lineRule="auto"/>
        <w:jc w:val="center"/>
        <w:rPr>
          <w:rFonts w:asciiTheme="minorHAnsi" w:hAnsiTheme="minorHAnsi" w:cstheme="minorHAnsi"/>
        </w:rPr>
      </w:pPr>
    </w:p>
    <w:p w14:paraId="5CB07CF1" w14:textId="77777777" w:rsidR="00377F63" w:rsidRPr="0082014A" w:rsidRDefault="00377F63" w:rsidP="00377F63">
      <w:pPr>
        <w:pStyle w:val="NormalnyWeb"/>
        <w:spacing w:before="0" w:beforeAutospacing="0" w:after="0" w:line="360" w:lineRule="auto"/>
        <w:jc w:val="center"/>
        <w:rPr>
          <w:rFonts w:asciiTheme="minorHAnsi" w:hAnsiTheme="minorHAnsi" w:cstheme="minorHAnsi"/>
        </w:rPr>
      </w:pPr>
      <w:r w:rsidRPr="0082014A">
        <w:rPr>
          <w:rFonts w:asciiTheme="minorHAnsi" w:hAnsiTheme="minorHAnsi" w:cstheme="minorHAnsi"/>
          <w:b/>
          <w:bCs/>
        </w:rPr>
        <w:t xml:space="preserve">BUDŻETU GMINY JEDNOROŻEC </w:t>
      </w:r>
    </w:p>
    <w:p w14:paraId="79B60EC7" w14:textId="77777777" w:rsidR="00377F63" w:rsidRPr="0082014A" w:rsidRDefault="00377F63" w:rsidP="00377F63">
      <w:pPr>
        <w:pStyle w:val="NormalnyWeb"/>
        <w:spacing w:before="0" w:beforeAutospacing="0" w:after="0" w:line="360" w:lineRule="auto"/>
        <w:jc w:val="center"/>
        <w:rPr>
          <w:rFonts w:asciiTheme="minorHAnsi" w:hAnsiTheme="minorHAnsi" w:cstheme="minorHAnsi"/>
        </w:rPr>
      </w:pPr>
      <w:r w:rsidRPr="0082014A">
        <w:rPr>
          <w:rFonts w:asciiTheme="minorHAnsi" w:hAnsiTheme="minorHAnsi" w:cstheme="minorHAnsi"/>
          <w:b/>
          <w:bCs/>
        </w:rPr>
        <w:t>za I półrocze 2021 roku</w:t>
      </w:r>
    </w:p>
    <w:p w14:paraId="5861D157" w14:textId="77777777" w:rsidR="00377F63" w:rsidRPr="0082014A" w:rsidRDefault="00377F63" w:rsidP="00377F63">
      <w:pPr>
        <w:pStyle w:val="NormalnyWeb"/>
        <w:spacing w:before="0" w:beforeAutospacing="0" w:after="0" w:line="360" w:lineRule="auto"/>
        <w:rPr>
          <w:rFonts w:asciiTheme="minorHAnsi" w:hAnsiTheme="minorHAnsi" w:cstheme="minorHAnsi"/>
          <w:color w:val="FF0000"/>
        </w:rPr>
      </w:pPr>
    </w:p>
    <w:p w14:paraId="3BA8E9EC" w14:textId="77777777" w:rsidR="00377F63" w:rsidRPr="0082014A" w:rsidRDefault="00377F63" w:rsidP="00377F63">
      <w:pPr>
        <w:pStyle w:val="NormalnyWeb"/>
        <w:spacing w:after="0"/>
        <w:jc w:val="both"/>
        <w:rPr>
          <w:rFonts w:asciiTheme="minorHAnsi" w:hAnsiTheme="minorHAnsi" w:cstheme="minorHAnsi"/>
          <w:color w:val="FF0000"/>
        </w:rPr>
      </w:pPr>
    </w:p>
    <w:p w14:paraId="5A22CB1D"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Rada Gminy Jednorożec Uchwałą Nr SOK.0007.191.2020 z dnia 29 grudnia 2020 r. określiła wysokość planowanych dochodów na 2021 rok w kwocie </w:t>
      </w:r>
      <w:r w:rsidRPr="0082014A">
        <w:rPr>
          <w:rFonts w:asciiTheme="minorHAnsi" w:hAnsiTheme="minorHAnsi" w:cstheme="minorHAnsi"/>
          <w:b/>
          <w:bCs/>
        </w:rPr>
        <w:t xml:space="preserve">42.254.887,18 </w:t>
      </w:r>
      <w:r w:rsidRPr="0082014A">
        <w:rPr>
          <w:rFonts w:asciiTheme="minorHAnsi" w:hAnsiTheme="minorHAnsi" w:cstheme="minorHAnsi"/>
        </w:rPr>
        <w:t xml:space="preserve">zł oraz wysokość planowanych wydatków w kwocie </w:t>
      </w:r>
      <w:r w:rsidRPr="0082014A">
        <w:rPr>
          <w:rFonts w:asciiTheme="minorHAnsi" w:hAnsiTheme="minorHAnsi" w:cstheme="minorHAnsi"/>
          <w:b/>
          <w:bCs/>
        </w:rPr>
        <w:t>44.798.757,18</w:t>
      </w:r>
      <w:r w:rsidRPr="0082014A">
        <w:rPr>
          <w:rFonts w:asciiTheme="minorHAnsi" w:hAnsiTheme="minorHAnsi" w:cstheme="minorHAnsi"/>
        </w:rPr>
        <w:t xml:space="preserve"> złotych.</w:t>
      </w:r>
    </w:p>
    <w:p w14:paraId="03D70336"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W ciągu I półrocza 2021 roku dokonano zmian w planie budżetu uchwałami Rady Gminy i zarządzeniami Wójta Gminy.</w:t>
      </w:r>
    </w:p>
    <w:p w14:paraId="6AA2E2C4"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Plan budżetu z uwzględnieniem wprowadzonych zmian na dzień 30 czerwca 2021 roku po stronie dochodów wynosił </w:t>
      </w:r>
      <w:r w:rsidRPr="0082014A">
        <w:rPr>
          <w:rFonts w:asciiTheme="minorHAnsi" w:hAnsiTheme="minorHAnsi" w:cstheme="minorHAnsi"/>
          <w:b/>
          <w:bCs/>
        </w:rPr>
        <w:t xml:space="preserve">42.548.743,63 zł </w:t>
      </w:r>
      <w:r w:rsidRPr="0082014A">
        <w:rPr>
          <w:rFonts w:asciiTheme="minorHAnsi" w:hAnsiTheme="minorHAnsi" w:cstheme="minorHAnsi"/>
        </w:rPr>
        <w:t>w tym dotacje na realizację zadań z zakresu administracji rządowej kwota 13.552.965,54 zł</w:t>
      </w:r>
      <w:r w:rsidRPr="0082014A">
        <w:rPr>
          <w:rFonts w:asciiTheme="minorHAnsi" w:hAnsiTheme="minorHAnsi" w:cstheme="minorHAnsi"/>
          <w:b/>
          <w:bCs/>
        </w:rPr>
        <w:t xml:space="preserve"> </w:t>
      </w:r>
      <w:r w:rsidRPr="0082014A">
        <w:rPr>
          <w:rFonts w:asciiTheme="minorHAnsi" w:hAnsiTheme="minorHAnsi" w:cstheme="minorHAnsi"/>
        </w:rPr>
        <w:t xml:space="preserve">oraz po stronie wydatków wynosił </w:t>
      </w:r>
      <w:r w:rsidRPr="0082014A">
        <w:rPr>
          <w:rFonts w:asciiTheme="minorHAnsi" w:hAnsiTheme="minorHAnsi" w:cstheme="minorHAnsi"/>
          <w:b/>
          <w:bCs/>
        </w:rPr>
        <w:t>48.287.690,85 zł</w:t>
      </w:r>
      <w:r w:rsidRPr="0082014A">
        <w:rPr>
          <w:rFonts w:asciiTheme="minorHAnsi" w:hAnsiTheme="minorHAnsi" w:cstheme="minorHAnsi"/>
        </w:rPr>
        <w:t xml:space="preserve">, w tym wydatki majątkowe </w:t>
      </w:r>
      <w:r w:rsidRPr="0082014A">
        <w:rPr>
          <w:rFonts w:asciiTheme="minorHAnsi" w:hAnsiTheme="minorHAnsi" w:cstheme="minorHAnsi"/>
          <w:b/>
        </w:rPr>
        <w:t>9.379.774,84</w:t>
      </w:r>
      <w:r w:rsidRPr="0082014A">
        <w:rPr>
          <w:rFonts w:asciiTheme="minorHAnsi" w:hAnsiTheme="minorHAnsi" w:cstheme="minorHAnsi"/>
        </w:rPr>
        <w:t xml:space="preserve"> zł.</w:t>
      </w:r>
    </w:p>
    <w:p w14:paraId="05E2633B"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W I półroczu 2021 r. na plan </w:t>
      </w:r>
      <w:r w:rsidRPr="0082014A">
        <w:rPr>
          <w:rFonts w:asciiTheme="minorHAnsi" w:hAnsiTheme="minorHAnsi" w:cstheme="minorHAnsi"/>
          <w:b/>
          <w:bCs/>
        </w:rPr>
        <w:t>42.548.743,63</w:t>
      </w:r>
      <w:r w:rsidRPr="0082014A">
        <w:rPr>
          <w:rFonts w:asciiTheme="minorHAnsi" w:hAnsiTheme="minorHAnsi" w:cstheme="minorHAnsi"/>
        </w:rPr>
        <w:t xml:space="preserve"> zł dochody wykonano w 51,84 % tj. kwota </w:t>
      </w:r>
      <w:r w:rsidRPr="0082014A">
        <w:rPr>
          <w:rFonts w:asciiTheme="minorHAnsi" w:hAnsiTheme="minorHAnsi" w:cstheme="minorHAnsi"/>
          <w:b/>
          <w:bCs/>
        </w:rPr>
        <w:t>22.056.923,64</w:t>
      </w:r>
      <w:r w:rsidRPr="0082014A">
        <w:rPr>
          <w:rFonts w:asciiTheme="minorHAnsi" w:hAnsiTheme="minorHAnsi" w:cstheme="minorHAnsi"/>
        </w:rPr>
        <w:t xml:space="preserve"> zł:</w:t>
      </w:r>
    </w:p>
    <w:p w14:paraId="590582BB" w14:textId="77777777" w:rsidR="00377F63" w:rsidRPr="0082014A"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dotacje na zadania zlecone kwota 6.925.126,04 zł,</w:t>
      </w:r>
    </w:p>
    <w:p w14:paraId="437537E5" w14:textId="77777777" w:rsidR="00377F63" w:rsidRPr="0082014A"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dotacje na realizację własnych zadań bieżących kwota 530.053,00 zł,</w:t>
      </w:r>
    </w:p>
    <w:p w14:paraId="02EE1E9E" w14:textId="77777777" w:rsidR="00377F63" w:rsidRPr="0082014A"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środki z Wojewódzkiego Funduszu Ochrony Środowiska i Gospodarki Wodnej w Warszawie kwota 78.488,50 zł,</w:t>
      </w:r>
    </w:p>
    <w:p w14:paraId="04193F63" w14:textId="77777777" w:rsidR="00377F63" w:rsidRPr="0082014A"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środki z Funduszu Przeciwdziałania COVID-19 kwota 7.548,00 zł</w:t>
      </w:r>
    </w:p>
    <w:p w14:paraId="57A15DFB" w14:textId="77777777" w:rsidR="00377F63" w:rsidRPr="0082014A"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dotacje z Powiatu Przasnyskiego kwota 120.000,00 zł,</w:t>
      </w:r>
    </w:p>
    <w:p w14:paraId="649F4CAD" w14:textId="77777777" w:rsidR="00377F63" w:rsidRPr="0082014A"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dotacje Regionalnego Programu Operacyjnego WM 2014-2020 kwota 633.407,07 zł,</w:t>
      </w:r>
    </w:p>
    <w:p w14:paraId="4E4D65FC" w14:textId="77777777" w:rsidR="00377F63" w:rsidRPr="0082014A"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dochody ze sprzedaży mienia kwota 45.062,50 zł,</w:t>
      </w:r>
    </w:p>
    <w:p w14:paraId="0A4E45EC" w14:textId="77777777" w:rsidR="00377F63" w:rsidRPr="0082014A"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subwencje kwota 10.077.312,00 zł,</w:t>
      </w:r>
    </w:p>
    <w:p w14:paraId="77DD2C3F" w14:textId="77777777" w:rsidR="00377F63" w:rsidRPr="0082014A"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dochody własne kwota 3.639.926,53 zł.</w:t>
      </w:r>
    </w:p>
    <w:p w14:paraId="7AF771F5"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b/>
          <w:bCs/>
        </w:rPr>
      </w:pPr>
      <w:r w:rsidRPr="0082014A">
        <w:rPr>
          <w:rFonts w:asciiTheme="minorHAnsi" w:hAnsiTheme="minorHAnsi" w:cstheme="minorHAnsi"/>
        </w:rPr>
        <w:lastRenderedPageBreak/>
        <w:t xml:space="preserve">Wydatki na plan </w:t>
      </w:r>
      <w:r w:rsidRPr="0082014A">
        <w:rPr>
          <w:rFonts w:asciiTheme="minorHAnsi" w:hAnsiTheme="minorHAnsi" w:cstheme="minorHAnsi"/>
          <w:b/>
          <w:bCs/>
        </w:rPr>
        <w:t>48.287.690,85</w:t>
      </w:r>
      <w:r w:rsidRPr="0082014A">
        <w:rPr>
          <w:rFonts w:asciiTheme="minorHAnsi" w:hAnsiTheme="minorHAnsi" w:cstheme="minorHAnsi"/>
        </w:rPr>
        <w:t xml:space="preserve"> zł wykonane zostały w 42,46 % tj. kwota </w:t>
      </w:r>
      <w:r w:rsidRPr="0082014A">
        <w:rPr>
          <w:rFonts w:asciiTheme="minorHAnsi" w:hAnsiTheme="minorHAnsi" w:cstheme="minorHAnsi"/>
          <w:b/>
          <w:bCs/>
        </w:rPr>
        <w:t>20.502.025,35</w:t>
      </w:r>
      <w:r w:rsidRPr="0082014A">
        <w:rPr>
          <w:rFonts w:asciiTheme="minorHAnsi" w:hAnsiTheme="minorHAnsi" w:cstheme="minorHAnsi"/>
        </w:rPr>
        <w:t xml:space="preserve"> zł w tym na planowane wydatki inwestycyjne i zakupy inwestycyjne w wysokości 9.379.774,84 zł wydatkowano kwotę 1.900.477,89</w:t>
      </w:r>
      <w:r w:rsidRPr="0082014A">
        <w:rPr>
          <w:rFonts w:asciiTheme="minorHAnsi" w:hAnsiTheme="minorHAnsi" w:cstheme="minorHAnsi"/>
          <w:b/>
        </w:rPr>
        <w:t xml:space="preserve"> </w:t>
      </w:r>
      <w:r w:rsidRPr="0082014A">
        <w:rPr>
          <w:rFonts w:asciiTheme="minorHAnsi" w:hAnsiTheme="minorHAnsi" w:cstheme="minorHAnsi"/>
        </w:rPr>
        <w:t>zł.</w:t>
      </w:r>
    </w:p>
    <w:p w14:paraId="01DBB4A0"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Na dzień 30 czerwca 2021 roku w budżecie Gminy Jednorożec wystąpiła nadwyżka w kwocie 1.554.898,29 zł na planowany deficyt w kwocie 5.738.947,22 zł. </w:t>
      </w:r>
    </w:p>
    <w:p w14:paraId="64AD11E6"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Kwota zadłużenia budżetu na dzień 30.06.2021 r. wynosi 7.100.000,00 zł są to  wyemitowane obligacje komunalne.</w:t>
      </w:r>
    </w:p>
    <w:p w14:paraId="5E94921A"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Zobowiązania wymagalne na dzień 30.06.2021 r. nie wystąpiły.</w:t>
      </w:r>
    </w:p>
    <w:p w14:paraId="04B5CF5C" w14:textId="60EB4A43"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W I półroczu 2021 roku dokonano wykupu obligacji komunalnych w kwocie 1.100.000,00 zł, zaplanowanych w kwocie 1.100.000,00 zł. W I półroczu 2021 roku z budżetu Gminy Jednorożec udzielono również pożyczki dla Gminnej Biblioteki Publicznej w Jednorożcu na zadanie pn. </w:t>
      </w:r>
      <w:r w:rsidR="002B1F3F">
        <w:rPr>
          <w:rFonts w:asciiTheme="minorHAnsi" w:hAnsiTheme="minorHAnsi" w:cstheme="minorHAnsi"/>
        </w:rPr>
        <w:t>„</w:t>
      </w:r>
      <w:r w:rsidRPr="0082014A">
        <w:rPr>
          <w:rFonts w:asciiTheme="minorHAnsi" w:hAnsiTheme="minorHAnsi" w:cstheme="minorHAnsi"/>
        </w:rPr>
        <w:t xml:space="preserve">Przebudowa budynku OSP w Olszewce z przeznaczeniem na cele </w:t>
      </w:r>
      <w:proofErr w:type="spellStart"/>
      <w:r w:rsidRPr="0082014A">
        <w:rPr>
          <w:rFonts w:asciiTheme="minorHAnsi" w:hAnsiTheme="minorHAnsi" w:cstheme="minorHAnsi"/>
        </w:rPr>
        <w:t>kulturalno</w:t>
      </w:r>
      <w:proofErr w:type="spellEnd"/>
      <w:r w:rsidRPr="0082014A">
        <w:rPr>
          <w:rFonts w:asciiTheme="minorHAnsi" w:hAnsiTheme="minorHAnsi" w:cstheme="minorHAnsi"/>
        </w:rPr>
        <w:t xml:space="preserve"> </w:t>
      </w:r>
      <w:r w:rsidR="002B1F3F">
        <w:rPr>
          <w:rFonts w:asciiTheme="minorHAnsi" w:hAnsiTheme="minorHAnsi" w:cstheme="minorHAnsi"/>
        </w:rPr>
        <w:t>–</w:t>
      </w:r>
      <w:r w:rsidRPr="0082014A">
        <w:rPr>
          <w:rFonts w:asciiTheme="minorHAnsi" w:hAnsiTheme="minorHAnsi" w:cstheme="minorHAnsi"/>
        </w:rPr>
        <w:t xml:space="preserve"> społeczne</w:t>
      </w:r>
      <w:r w:rsidR="002B1F3F">
        <w:rPr>
          <w:rFonts w:asciiTheme="minorHAnsi" w:hAnsiTheme="minorHAnsi" w:cstheme="minorHAnsi"/>
        </w:rPr>
        <w:t>”</w:t>
      </w:r>
      <w:r w:rsidRPr="0082014A">
        <w:rPr>
          <w:rFonts w:asciiTheme="minorHAnsi" w:hAnsiTheme="minorHAnsi" w:cstheme="minorHAnsi"/>
        </w:rPr>
        <w:t xml:space="preserve"> w kwocie 243.870,00 zł, na plan 243.870,00 zł.</w:t>
      </w:r>
    </w:p>
    <w:p w14:paraId="4DE09CB7" w14:textId="77777777"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Planowane przychody na dzień 30.06.2021 rok wynoszą 7.082.817,22 zł, wykonane w kwocie 4.551.520,31 zł tj.:</w:t>
      </w:r>
    </w:p>
    <w:p w14:paraId="3CE8FD56"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planowana emisja obligacji komunalnych w kwocie 3.000.000,00 zł, w I półroczu nie została uruchomiona,</w:t>
      </w:r>
    </w:p>
    <w:p w14:paraId="514B9273"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pochodzące z wolnych środków, o których mowa w art. 217 ust. 2 pkt 6 ustawy wynoszą  3.513.822,88 zł, zostały uruchomione w kwocie 2.801.249,79 zł,</w:t>
      </w:r>
    </w:p>
    <w:p w14:paraId="5B3E272F"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przychody z tytułu rozliczenia dochodów i wydatków nimi finansowanych związanych ze szczególnymi zasadami wykonania budżetu określonymi w odrębnych ustawach (</w:t>
      </w:r>
      <w:r w:rsidRPr="0082014A">
        <w:rPr>
          <w:rFonts w:asciiTheme="minorHAnsi" w:hAnsiTheme="minorHAnsi" w:cstheme="minorHAnsi"/>
          <w:bCs/>
        </w:rPr>
        <w:t xml:space="preserve">dochody z tytułu opłat za zezwolenia na sprzedaż napojów alkoholowych – 19.808,00 zł, środki Rządowego Funduszu Inwestycji Lokalnych – 500.000,00 zł) </w:t>
      </w:r>
      <w:r w:rsidRPr="0082014A">
        <w:rPr>
          <w:rFonts w:asciiTheme="minorHAnsi" w:hAnsiTheme="minorHAnsi" w:cstheme="minorHAnsi"/>
        </w:rPr>
        <w:t>planowane i wykonane w kwocie 519.808,00 zł,</w:t>
      </w:r>
    </w:p>
    <w:p w14:paraId="3C7DD72E" w14:textId="77777777" w:rsidR="002B1F3F" w:rsidRDefault="00377F63" w:rsidP="00377F63">
      <w:pPr>
        <w:pStyle w:val="NormalnyWeb"/>
        <w:spacing w:before="0" w:beforeAutospacing="0" w:after="0" w:line="360" w:lineRule="auto"/>
        <w:jc w:val="both"/>
        <w:rPr>
          <w:rFonts w:asciiTheme="minorHAnsi" w:hAnsiTheme="minorHAnsi" w:cstheme="minorHAnsi"/>
          <w:bCs/>
        </w:rPr>
      </w:pPr>
      <w:r w:rsidRPr="0082014A">
        <w:rPr>
          <w:rFonts w:asciiTheme="minorHAnsi" w:hAnsiTheme="minorHAnsi" w:cstheme="minorHAnsi"/>
        </w:rPr>
        <w:t xml:space="preserve">- przychody z tytułu rozliczenia środków określonych w art. 5 ust. 1 pkt 2 ustawy i dotacji na realizację programu, projektu lub zadania finansowanego z udziałem tych środków planowane i wykonane w kwocie 517.889,43 zł (dochody z tytułu </w:t>
      </w:r>
      <w:r w:rsidRPr="0082014A">
        <w:rPr>
          <w:rFonts w:asciiTheme="minorHAnsi" w:hAnsiTheme="minorHAnsi" w:cstheme="minorHAnsi"/>
          <w:bCs/>
        </w:rPr>
        <w:t>dotacji RPO WM 2014 -2020 na zadanie pn. „Kompetencje i umiejętności drogowskazem do sukcesu w przyszłości”- 214.638,07 zł, „Wsparcie aktywności zawodowej rodziców w Gminie Jednorożec – 110.289,87 zł, Erasmus+ - 192.961,49 zł)</w:t>
      </w:r>
      <w:r w:rsidR="002B1F3F">
        <w:rPr>
          <w:rFonts w:asciiTheme="minorHAnsi" w:hAnsiTheme="minorHAnsi" w:cstheme="minorHAnsi"/>
          <w:bCs/>
        </w:rPr>
        <w:t>,</w:t>
      </w:r>
    </w:p>
    <w:p w14:paraId="6852DE54" w14:textId="6A00061C" w:rsidR="00DB4ABC" w:rsidRPr="0065661B" w:rsidRDefault="002B1F3F" w:rsidP="00377F63">
      <w:pPr>
        <w:pStyle w:val="NormalnyWeb"/>
        <w:spacing w:before="0" w:beforeAutospacing="0" w:after="0" w:line="360" w:lineRule="auto"/>
        <w:jc w:val="both"/>
        <w:rPr>
          <w:rFonts w:asciiTheme="minorHAnsi" w:hAnsiTheme="minorHAnsi" w:cstheme="minorHAnsi"/>
        </w:rPr>
      </w:pPr>
      <w:r>
        <w:rPr>
          <w:rFonts w:asciiTheme="minorHAnsi" w:hAnsiTheme="minorHAnsi" w:cstheme="minorHAnsi"/>
          <w:bCs/>
        </w:rPr>
        <w:t xml:space="preserve">- </w:t>
      </w:r>
      <w:r w:rsidRPr="0082014A">
        <w:rPr>
          <w:rFonts w:asciiTheme="minorHAnsi" w:hAnsiTheme="minorHAnsi" w:cstheme="minorHAnsi"/>
        </w:rPr>
        <w:t>pożyczk</w:t>
      </w:r>
      <w:r>
        <w:rPr>
          <w:rFonts w:asciiTheme="minorHAnsi" w:hAnsiTheme="minorHAnsi" w:cstheme="minorHAnsi"/>
        </w:rPr>
        <w:t xml:space="preserve">a udzielona </w:t>
      </w:r>
      <w:r w:rsidRPr="0082014A">
        <w:rPr>
          <w:rFonts w:asciiTheme="minorHAnsi" w:hAnsiTheme="minorHAnsi" w:cstheme="minorHAnsi"/>
        </w:rPr>
        <w:t xml:space="preserve">dla Gminnej Biblioteki Publicznej w Jednorożcu na zadanie pn. </w:t>
      </w:r>
      <w:r>
        <w:rPr>
          <w:rFonts w:asciiTheme="minorHAnsi" w:hAnsiTheme="minorHAnsi" w:cstheme="minorHAnsi"/>
        </w:rPr>
        <w:t>„</w:t>
      </w:r>
      <w:r w:rsidRPr="0082014A">
        <w:rPr>
          <w:rFonts w:asciiTheme="minorHAnsi" w:hAnsiTheme="minorHAnsi" w:cstheme="minorHAnsi"/>
        </w:rPr>
        <w:t xml:space="preserve">Przebudowa budynku OSP w Olszewce z przeznaczeniem na cele </w:t>
      </w:r>
      <w:proofErr w:type="spellStart"/>
      <w:r w:rsidRPr="0082014A">
        <w:rPr>
          <w:rFonts w:asciiTheme="minorHAnsi" w:hAnsiTheme="minorHAnsi" w:cstheme="minorHAnsi"/>
        </w:rPr>
        <w:t>kulturalno</w:t>
      </w:r>
      <w:proofErr w:type="spellEnd"/>
      <w:r w:rsidRPr="0082014A">
        <w:rPr>
          <w:rFonts w:asciiTheme="minorHAnsi" w:hAnsiTheme="minorHAnsi" w:cstheme="minorHAnsi"/>
        </w:rPr>
        <w:t xml:space="preserve"> </w:t>
      </w:r>
      <w:r>
        <w:rPr>
          <w:rFonts w:asciiTheme="minorHAnsi" w:hAnsiTheme="minorHAnsi" w:cstheme="minorHAnsi"/>
        </w:rPr>
        <w:t>–</w:t>
      </w:r>
      <w:r w:rsidRPr="0082014A">
        <w:rPr>
          <w:rFonts w:asciiTheme="minorHAnsi" w:hAnsiTheme="minorHAnsi" w:cstheme="minorHAnsi"/>
        </w:rPr>
        <w:t xml:space="preserve"> społeczne</w:t>
      </w:r>
      <w:r>
        <w:rPr>
          <w:rFonts w:asciiTheme="minorHAnsi" w:hAnsiTheme="minorHAnsi" w:cstheme="minorHAnsi"/>
        </w:rPr>
        <w:t>”</w:t>
      </w:r>
      <w:r w:rsidRPr="0082014A">
        <w:rPr>
          <w:rFonts w:asciiTheme="minorHAnsi" w:hAnsiTheme="minorHAnsi" w:cstheme="minorHAnsi"/>
        </w:rPr>
        <w:t xml:space="preserve"> </w:t>
      </w:r>
      <w:r>
        <w:rPr>
          <w:rFonts w:asciiTheme="minorHAnsi" w:hAnsiTheme="minorHAnsi" w:cstheme="minorHAnsi"/>
        </w:rPr>
        <w:t xml:space="preserve">zaplanowana </w:t>
      </w:r>
      <w:r w:rsidRPr="0082014A">
        <w:rPr>
          <w:rFonts w:asciiTheme="minorHAnsi" w:hAnsiTheme="minorHAnsi" w:cstheme="minorHAnsi"/>
        </w:rPr>
        <w:t>w kwocie</w:t>
      </w:r>
      <w:r>
        <w:rPr>
          <w:rFonts w:asciiTheme="minorHAnsi" w:hAnsiTheme="minorHAnsi" w:cstheme="minorHAnsi"/>
        </w:rPr>
        <w:t xml:space="preserve"> 243.870,00 zł w I półroczu 2021 roku nie została spłacona.</w:t>
      </w:r>
    </w:p>
    <w:p w14:paraId="76470C30" w14:textId="77777777" w:rsidR="00DB4ABC" w:rsidRPr="0082014A" w:rsidRDefault="00DB4ABC" w:rsidP="00377F63">
      <w:pPr>
        <w:pStyle w:val="NormalnyWeb"/>
        <w:spacing w:before="0" w:beforeAutospacing="0" w:after="0" w:line="360" w:lineRule="auto"/>
        <w:jc w:val="both"/>
        <w:rPr>
          <w:rFonts w:asciiTheme="minorHAnsi" w:hAnsiTheme="minorHAnsi" w:cstheme="minorHAnsi"/>
          <w:color w:val="FF0000"/>
        </w:rPr>
      </w:pPr>
    </w:p>
    <w:p w14:paraId="6B6CEE50"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lastRenderedPageBreak/>
        <w:t>Realizacja dochodów budżetowych w poszczególnych działach klasyfikacji budżetowej przedstawia się następująco:</w:t>
      </w:r>
    </w:p>
    <w:p w14:paraId="4CFF68B3"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7D607BC2"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010 – Rolnictwo i łowiectwo</w:t>
      </w:r>
    </w:p>
    <w:p w14:paraId="7978AE6B" w14:textId="39931E84"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 dochodów w tym dziale ustalony został w kwocie 563.265,42 zł. Wykonanie w I półroczu 2021 r. wynosi 502.712,97 zł tj. 89,25 % planu.</w:t>
      </w:r>
    </w:p>
    <w:p w14:paraId="25C84345"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Uzyskane dochody dotyczą:</w:t>
      </w:r>
    </w:p>
    <w:p w14:paraId="0EC98669" w14:textId="77777777" w:rsidR="00377F63" w:rsidRPr="0082014A" w:rsidRDefault="00377F63" w:rsidP="00377F63">
      <w:pPr>
        <w:pStyle w:val="NormalnyWeb"/>
        <w:numPr>
          <w:ilvl w:val="0"/>
          <w:numId w:val="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tytułu czynszu za grunty dzierżawione przez Koła Łowieckie kwota 4.448,06 zł,</w:t>
      </w:r>
    </w:p>
    <w:p w14:paraId="6436238A" w14:textId="77777777" w:rsidR="00377F63" w:rsidRPr="0082014A" w:rsidRDefault="00377F63" w:rsidP="00377F63">
      <w:pPr>
        <w:pStyle w:val="NormalnyWeb"/>
        <w:numPr>
          <w:ilvl w:val="0"/>
          <w:numId w:val="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w kwocie 419.776,41 zł na zadania zlecone związane ze zwrotem podatku akcyzowego zawartego w cenie oleju napędowego wykorzystywanego do produkcji rolnej;</w:t>
      </w:r>
    </w:p>
    <w:p w14:paraId="0BFE4438" w14:textId="77777777" w:rsidR="00377F63" w:rsidRPr="0082014A" w:rsidRDefault="00377F63" w:rsidP="00377F63">
      <w:pPr>
        <w:pStyle w:val="NormalnyWeb"/>
        <w:numPr>
          <w:ilvl w:val="0"/>
          <w:numId w:val="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Narodowego Funduszu Ochrony Środowiska i Gospodarki Wodnej w Warszawie na zadanie pn. „Usuwanie folii rolniczych i innych odpadów pochodzących  z działalności rolniczej z terenu gminy Jednorożec” kwota 78.488,50 zł;</w:t>
      </w:r>
    </w:p>
    <w:p w14:paraId="348BDF14" w14:textId="77777777" w:rsidR="00377F63" w:rsidRPr="0082014A" w:rsidRDefault="00377F63" w:rsidP="00377F63">
      <w:pPr>
        <w:pStyle w:val="NormalnyWeb"/>
        <w:numPr>
          <w:ilvl w:val="0"/>
          <w:numId w:val="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z Urzędu Marszałkowskiego zadanie pn. „Przebudowa drogi dojazdowej do gruntów rolnych w miejscowości Jednorożec i Drążdżewo Nowe” zaplanowana w kwocie 60.000,00 zł do budżetu wpłynie w II półroczu 2021 roku.</w:t>
      </w:r>
    </w:p>
    <w:p w14:paraId="74F9C7B9" w14:textId="77777777" w:rsidR="00377F63" w:rsidRPr="0082014A" w:rsidRDefault="00377F63" w:rsidP="00377F63">
      <w:pPr>
        <w:pStyle w:val="NormalnyWeb"/>
        <w:spacing w:before="0" w:beforeAutospacing="0" w:after="0" w:line="360" w:lineRule="auto"/>
        <w:jc w:val="both"/>
        <w:rPr>
          <w:rFonts w:asciiTheme="minorHAnsi" w:hAnsiTheme="minorHAnsi" w:cstheme="minorHAnsi"/>
          <w:b/>
          <w:bCs/>
          <w:color w:val="FF0000"/>
          <w:u w:val="single"/>
        </w:rPr>
      </w:pPr>
    </w:p>
    <w:p w14:paraId="2D6FECA9"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400 – Wytwarzanie i zaopatrywanie w energię elektryczną, gaz i wodę</w:t>
      </w:r>
    </w:p>
    <w:p w14:paraId="39D6CAF7" w14:textId="500C3C49"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 dochodów na 2021 rok w tym dziale ustalono na kwotę 736.500,00 zł; wykonanie</w:t>
      </w:r>
      <w:r w:rsidR="00C12647">
        <w:rPr>
          <w:rFonts w:asciiTheme="minorHAnsi" w:hAnsiTheme="minorHAnsi" w:cstheme="minorHAnsi"/>
        </w:rPr>
        <w:t xml:space="preserve">                </w:t>
      </w:r>
      <w:r w:rsidRPr="0082014A">
        <w:rPr>
          <w:rFonts w:asciiTheme="minorHAnsi" w:hAnsiTheme="minorHAnsi" w:cstheme="minorHAnsi"/>
        </w:rPr>
        <w:t>w I półroczu wynosi 256.275,83 zł, co stanowi 34,80 % planu.</w:t>
      </w:r>
    </w:p>
    <w:p w14:paraId="003528B8"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Są to: wpływy z opłat za pobór wody i ścieki pobierane od ludności – kwota 254.421,16 zł, odsetki od nieterminowych wpłat i koszty egzekucyjne 1.854,67 zł.</w:t>
      </w:r>
    </w:p>
    <w:p w14:paraId="1267DD29"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359C17DB" w14:textId="77777777" w:rsidR="00377F63" w:rsidRPr="0082014A" w:rsidRDefault="00377F63" w:rsidP="00377F63">
      <w:pPr>
        <w:pStyle w:val="NormalnyWeb"/>
        <w:spacing w:before="0" w:beforeAutospacing="0" w:after="0" w:line="360" w:lineRule="auto"/>
        <w:jc w:val="both"/>
        <w:rPr>
          <w:rFonts w:asciiTheme="minorHAnsi" w:hAnsiTheme="minorHAnsi" w:cstheme="minorHAnsi"/>
          <w:b/>
          <w:bCs/>
          <w:u w:val="single"/>
        </w:rPr>
      </w:pPr>
      <w:r w:rsidRPr="0082014A">
        <w:rPr>
          <w:rFonts w:asciiTheme="minorHAnsi" w:hAnsiTheme="minorHAnsi" w:cstheme="minorHAnsi"/>
          <w:b/>
          <w:bCs/>
          <w:u w:val="single"/>
        </w:rPr>
        <w:t>Dział 600 – Transport i łączność</w:t>
      </w:r>
    </w:p>
    <w:p w14:paraId="404C09FA"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Wysokość planowanych dochodów w tym dziale na 2021 r. wynosi 104.368,00 zł tj.:</w:t>
      </w:r>
    </w:p>
    <w:p w14:paraId="40278A92"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dotacja z Powiatu Przasnyskiego z przeznaczeniem na realizację zadania „Budowa zatoki postojowej i chodnika wzdłuż drogi powiatowej w Żelaznej Rządowej” zaplanowana w kwocie 40.000,00 zł;</w:t>
      </w:r>
    </w:p>
    <w:p w14:paraId="47FBD935"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dotacja w ramach Programu Operacyjnego Polska Cyfrowa 2014-2020 na zadanie „Publiczny Internet dla Mieszkańców Gminy Jednorożec” zaplanowana w kwocie 64.368,00 zł.</w:t>
      </w:r>
    </w:p>
    <w:p w14:paraId="23C89BC0"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Wpływ dotacji nastąpi w II półroczu 2021 roku.</w:t>
      </w:r>
    </w:p>
    <w:p w14:paraId="620BD1E4"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7A7FFA0E"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lastRenderedPageBreak/>
        <w:t>Dział 700 – Gospodarka mieszkaniowa.</w:t>
      </w:r>
    </w:p>
    <w:p w14:paraId="1AA8F050"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Wysokość planowanych dochodów w tym dziale na 2021 r. wynosi 301.588,00 zł tj. 257.700,00 zł - dochody bieżące, 43.888,00 zł - dochody majątkowe. Wykonanie w I półroczu wynosi 181.188,00 zł, z czego 136.125,50 zł – dochody bieżące, 45.062,50 zł – dochody majątkowe.</w:t>
      </w:r>
    </w:p>
    <w:p w14:paraId="5E17DF0A"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Na powyższą kwotę składają się:</w:t>
      </w:r>
    </w:p>
    <w:p w14:paraId="54D46264" w14:textId="77777777" w:rsidR="00377F63" w:rsidRPr="0082014A" w:rsidRDefault="00377F63" w:rsidP="00377F63">
      <w:pPr>
        <w:pStyle w:val="NormalnyWeb"/>
        <w:numPr>
          <w:ilvl w:val="0"/>
          <w:numId w:val="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czynszów za wynajem lokali użytkowych 52.742,27 zł,</w:t>
      </w:r>
    </w:p>
    <w:p w14:paraId="72CF7569" w14:textId="77777777" w:rsidR="00377F63" w:rsidRPr="0082014A" w:rsidRDefault="00377F63" w:rsidP="00377F63">
      <w:pPr>
        <w:pStyle w:val="NormalnyWeb"/>
        <w:numPr>
          <w:ilvl w:val="0"/>
          <w:numId w:val="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czynszów za dzierżawę gruntów 40.685,87 zł</w:t>
      </w:r>
    </w:p>
    <w:p w14:paraId="1BD82A3E" w14:textId="77777777" w:rsidR="00377F63" w:rsidRPr="0082014A" w:rsidRDefault="00377F63" w:rsidP="00377F63">
      <w:pPr>
        <w:pStyle w:val="NormalnyWeb"/>
        <w:numPr>
          <w:ilvl w:val="0"/>
          <w:numId w:val="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czynszów za wynajem lokali mieszkalnych 42.245,90 zł,</w:t>
      </w:r>
    </w:p>
    <w:p w14:paraId="4ED951FB" w14:textId="77777777" w:rsidR="00377F63" w:rsidRPr="0082014A" w:rsidRDefault="00377F63" w:rsidP="00377F63">
      <w:pPr>
        <w:pStyle w:val="NormalnyWeb"/>
        <w:numPr>
          <w:ilvl w:val="0"/>
          <w:numId w:val="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dochody majątkowe z tytułu sprzedaży mienia komunalnego 45.062,50 zł (sprzedaż działki w Drążdżewie Nowym, wpływy ze sprzedaży w </w:t>
      </w:r>
      <w:proofErr w:type="spellStart"/>
      <w:r w:rsidRPr="0082014A">
        <w:rPr>
          <w:rFonts w:asciiTheme="minorHAnsi" w:hAnsiTheme="minorHAnsi" w:cstheme="minorHAnsi"/>
        </w:rPr>
        <w:t>Małowidzu</w:t>
      </w:r>
      <w:proofErr w:type="spellEnd"/>
      <w:r w:rsidRPr="0082014A">
        <w:rPr>
          <w:rFonts w:asciiTheme="minorHAnsi" w:hAnsiTheme="minorHAnsi" w:cstheme="minorHAnsi"/>
        </w:rPr>
        <w:t>),</w:t>
      </w:r>
    </w:p>
    <w:p w14:paraId="022AF2A3" w14:textId="77777777" w:rsidR="00377F63" w:rsidRPr="0082014A" w:rsidRDefault="00377F63" w:rsidP="00377F63">
      <w:pPr>
        <w:pStyle w:val="NormalnyWeb"/>
        <w:numPr>
          <w:ilvl w:val="0"/>
          <w:numId w:val="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odsetki od nieterminowych wpłat z czynszów i sprzedaży mienia 451,46 zł.</w:t>
      </w:r>
    </w:p>
    <w:p w14:paraId="44AB12A2" w14:textId="77777777" w:rsidR="00377F63" w:rsidRPr="0082014A"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71F6AC44"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750 – Administracja publiczna</w:t>
      </w:r>
    </w:p>
    <w:p w14:paraId="1F3B8E43"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 dochodów w tym dziale ustalono na kwotę 119.099,45 zł. Wykonanie w I półroczu 2021 r. wynosi 80.617,38 zł.</w:t>
      </w:r>
    </w:p>
    <w:p w14:paraId="4ACD66FF"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Na powyższą kwotę składają się:</w:t>
      </w:r>
    </w:p>
    <w:p w14:paraId="44F5297D" w14:textId="77777777" w:rsidR="00377F63" w:rsidRPr="0082014A" w:rsidRDefault="00377F63" w:rsidP="00377F63">
      <w:pPr>
        <w:pStyle w:val="NormalnyWeb"/>
        <w:numPr>
          <w:ilvl w:val="0"/>
          <w:numId w:val="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otrzymana z budżetu państwa na realizację zadań zleconych z zakresu obrony cywilnej i USC wykonywanych przez gminę kwota 37.138,51 zł,</w:t>
      </w:r>
    </w:p>
    <w:p w14:paraId="0C458CFC" w14:textId="77777777" w:rsidR="00377F63" w:rsidRPr="0082014A" w:rsidRDefault="00377F63" w:rsidP="00377F63">
      <w:pPr>
        <w:pStyle w:val="NormalnyWeb"/>
        <w:numPr>
          <w:ilvl w:val="0"/>
          <w:numId w:val="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otrzymana z budżetu państwa na przeprowadzenie spisu powszechnego kwota 9.718,00 zł,</w:t>
      </w:r>
    </w:p>
    <w:p w14:paraId="633E5A97" w14:textId="77777777" w:rsidR="00377F63" w:rsidRPr="0082014A" w:rsidRDefault="00377F63" w:rsidP="00377F63">
      <w:pPr>
        <w:pStyle w:val="NormalnyWeb"/>
        <w:numPr>
          <w:ilvl w:val="0"/>
          <w:numId w:val="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ze Starostwa Powiatowego w Przasnyszu na zorganizowanie dożynek kwota 20.000,00 zł,</w:t>
      </w:r>
    </w:p>
    <w:p w14:paraId="6A2631CA" w14:textId="1D36E685" w:rsidR="00377F63" w:rsidRDefault="00377F63" w:rsidP="00377F63">
      <w:pPr>
        <w:pStyle w:val="NormalnyWeb"/>
        <w:numPr>
          <w:ilvl w:val="0"/>
          <w:numId w:val="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różnych dochodów tj. usługi ksero, 5% wpływów za udostępnienie danych osobowych, refundacja PUP, zwrot dotacji za lata ubiegłe, zwrot podatku VAT za lata ubiegłe kwota 13.760,87 zł</w:t>
      </w:r>
      <w:r w:rsidR="00C12647">
        <w:rPr>
          <w:rFonts w:asciiTheme="minorHAnsi" w:hAnsiTheme="minorHAnsi" w:cstheme="minorHAnsi"/>
        </w:rPr>
        <w:t>,</w:t>
      </w:r>
    </w:p>
    <w:p w14:paraId="5E363F6A" w14:textId="530E178F" w:rsidR="00C12647" w:rsidRDefault="00C12647" w:rsidP="00377F63">
      <w:pPr>
        <w:pStyle w:val="NormalnyWeb"/>
        <w:numPr>
          <w:ilvl w:val="0"/>
          <w:numId w:val="7"/>
        </w:numPr>
        <w:spacing w:before="0" w:beforeAutospacing="0" w:after="0" w:line="360" w:lineRule="auto"/>
        <w:jc w:val="both"/>
        <w:rPr>
          <w:rFonts w:asciiTheme="minorHAnsi" w:hAnsiTheme="minorHAnsi" w:cstheme="minorHAnsi"/>
        </w:rPr>
      </w:pPr>
      <w:r>
        <w:rPr>
          <w:rFonts w:asciiTheme="minorHAnsi" w:hAnsiTheme="minorHAnsi" w:cstheme="minorHAnsi"/>
        </w:rPr>
        <w:t>planowana dotacja w kwocie 10.689,45 zł ze Starostwa Powiatowego w Przasnyszu w ramach PFRON na przebudowę łazienki w Urzędzie Gminy w Jednorożcu wpłynie w II półroczu 2021 roku.</w:t>
      </w:r>
    </w:p>
    <w:p w14:paraId="5EAAA017" w14:textId="52CC75B6" w:rsidR="00C12647" w:rsidRDefault="00C12647" w:rsidP="00C12647">
      <w:pPr>
        <w:pStyle w:val="NormalnyWeb"/>
        <w:spacing w:before="0" w:beforeAutospacing="0" w:after="0" w:line="360" w:lineRule="auto"/>
        <w:jc w:val="both"/>
        <w:rPr>
          <w:rFonts w:asciiTheme="minorHAnsi" w:hAnsiTheme="minorHAnsi" w:cstheme="minorHAnsi"/>
        </w:rPr>
      </w:pPr>
    </w:p>
    <w:p w14:paraId="08CC9B6A" w14:textId="77777777" w:rsidR="00C12647" w:rsidRPr="0082014A" w:rsidRDefault="00C12647" w:rsidP="00C12647">
      <w:pPr>
        <w:pStyle w:val="NormalnyWeb"/>
        <w:spacing w:before="0" w:beforeAutospacing="0" w:after="0" w:line="360" w:lineRule="auto"/>
        <w:jc w:val="both"/>
        <w:rPr>
          <w:rFonts w:asciiTheme="minorHAnsi" w:hAnsiTheme="minorHAnsi" w:cstheme="minorHAnsi"/>
        </w:rPr>
      </w:pPr>
    </w:p>
    <w:p w14:paraId="5650F18A" w14:textId="77777777" w:rsidR="00377F63" w:rsidRPr="0082014A" w:rsidRDefault="00377F63" w:rsidP="00377F63">
      <w:pPr>
        <w:pStyle w:val="NormalnyWeb"/>
        <w:spacing w:before="0" w:beforeAutospacing="0" w:after="0" w:line="360" w:lineRule="auto"/>
        <w:ind w:left="360"/>
        <w:jc w:val="both"/>
        <w:rPr>
          <w:rFonts w:asciiTheme="minorHAnsi" w:hAnsiTheme="minorHAnsi" w:cstheme="minorHAnsi"/>
        </w:rPr>
      </w:pPr>
    </w:p>
    <w:p w14:paraId="7A4F2F32"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lastRenderedPageBreak/>
        <w:t>Dział 751 – Urzędy naczelnych organów władzy państwowej, kontroli i ochrony prawa oraz sądownictwa</w:t>
      </w:r>
    </w:p>
    <w:p w14:paraId="4AD278DD" w14:textId="77777777"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Planowane dochody na 2021 rok w tym dziale wynoszą 1.447,00 zł, wykonanie wynosi 720,00 zł - dotacja na aktualizację spisu wyborców.</w:t>
      </w:r>
    </w:p>
    <w:p w14:paraId="36431FE1" w14:textId="77777777" w:rsidR="00DB4ABC" w:rsidRPr="0082014A" w:rsidRDefault="00DB4ABC" w:rsidP="00377F63">
      <w:pPr>
        <w:pStyle w:val="NormalnyWeb"/>
        <w:spacing w:before="0" w:beforeAutospacing="0" w:after="0" w:line="360" w:lineRule="auto"/>
        <w:jc w:val="both"/>
        <w:rPr>
          <w:rFonts w:asciiTheme="minorHAnsi" w:hAnsiTheme="minorHAnsi" w:cstheme="minorHAnsi"/>
          <w:color w:val="FF0000"/>
        </w:rPr>
      </w:pPr>
    </w:p>
    <w:p w14:paraId="79ABD36E" w14:textId="77777777" w:rsidR="00377F63" w:rsidRPr="0082014A" w:rsidRDefault="00377F63" w:rsidP="00377F63">
      <w:pPr>
        <w:pStyle w:val="NormalnyWeb"/>
        <w:spacing w:before="0" w:beforeAutospacing="0" w:after="0" w:line="360" w:lineRule="auto"/>
        <w:jc w:val="both"/>
        <w:rPr>
          <w:rFonts w:asciiTheme="minorHAnsi" w:hAnsiTheme="minorHAnsi" w:cstheme="minorHAnsi"/>
          <w:b/>
          <w:bCs/>
          <w:u w:val="single"/>
        </w:rPr>
      </w:pPr>
      <w:r w:rsidRPr="0082014A">
        <w:rPr>
          <w:rFonts w:asciiTheme="minorHAnsi" w:hAnsiTheme="minorHAnsi" w:cstheme="minorHAnsi"/>
          <w:b/>
          <w:bCs/>
          <w:u w:val="single"/>
        </w:rPr>
        <w:t>Dział 754 – Bezpieczeństwo publiczne i ochrona przeciwpożarowa</w:t>
      </w:r>
    </w:p>
    <w:p w14:paraId="4FDB1021"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Planowane dochody na 2021 rok w tym dziale wynoszą 65.000,00 zł tj.:</w:t>
      </w:r>
    </w:p>
    <w:p w14:paraId="2206B4DB"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- 40.000,00 zł dotacja z Urzędu Marszałkowskiego w Warszawie na zakup odzieży ochronnej indywidualnej strażaka i sprzętu specjalistycznego dla OSP Jednorożec i Ulatowo-Pogorzel,</w:t>
      </w:r>
    </w:p>
    <w:p w14:paraId="7654FA7D"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- 25.000,00 zł dotacja z Urzędu Marszałkowskiego w Warszawie na modernizację strażnicy OSP Parciaki. </w:t>
      </w:r>
    </w:p>
    <w:p w14:paraId="351A91CF"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Wpływ dotacji nastąpi w II półroczu 2021 roku.</w:t>
      </w:r>
    </w:p>
    <w:p w14:paraId="59B39CE9"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5A9783D0" w14:textId="77777777" w:rsidR="00377F63" w:rsidRPr="0082014A" w:rsidRDefault="00377F63" w:rsidP="00377F63">
      <w:pPr>
        <w:pStyle w:val="NormalnyWeb"/>
        <w:spacing w:before="0" w:beforeAutospacing="0" w:after="0" w:line="360" w:lineRule="auto"/>
        <w:jc w:val="both"/>
        <w:rPr>
          <w:rFonts w:asciiTheme="minorHAnsi" w:hAnsiTheme="minorHAnsi" w:cstheme="minorHAnsi"/>
          <w:b/>
          <w:bCs/>
          <w:u w:val="single"/>
        </w:rPr>
      </w:pPr>
      <w:r w:rsidRPr="0082014A">
        <w:rPr>
          <w:rFonts w:asciiTheme="minorHAnsi" w:hAnsiTheme="minorHAnsi" w:cstheme="minorHAnsi"/>
          <w:b/>
          <w:bCs/>
          <w:u w:val="single"/>
        </w:rPr>
        <w:t>Dział 756 – Dochody od osób prawnych, od osób fizycznych i od innych jednostek nie posiadających osobowości prawnej oraz wydatki związane z ich poborem</w:t>
      </w:r>
    </w:p>
    <w:p w14:paraId="01A8B55B" w14:textId="77777777" w:rsidR="00377F63" w:rsidRPr="0082014A" w:rsidRDefault="00377F63" w:rsidP="00497C2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 dochodów w tym dziale na 2021 rok ustalony został w kwocie 4.986.185,00 zł. Wykonanie w  I półroczu 2021 r. wynosi 2.620.114,26 zł tj. 52,55  %.</w:t>
      </w:r>
    </w:p>
    <w:p w14:paraId="40422206"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Realizacja dochodów w tym dziale przedstawia się następująco:</w:t>
      </w:r>
    </w:p>
    <w:p w14:paraId="44202256"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1FD22099" w14:textId="77777777" w:rsidR="00377F63" w:rsidRPr="0082014A" w:rsidRDefault="00377F63" w:rsidP="00377F63">
      <w:pPr>
        <w:pStyle w:val="NormalnyWeb"/>
        <w:spacing w:before="0" w:beforeAutospacing="0" w:after="0" w:line="360" w:lineRule="auto"/>
        <w:ind w:left="28"/>
        <w:jc w:val="both"/>
        <w:rPr>
          <w:rFonts w:asciiTheme="minorHAnsi" w:hAnsiTheme="minorHAnsi" w:cstheme="minorHAnsi"/>
        </w:rPr>
      </w:pPr>
      <w:r w:rsidRPr="0082014A">
        <w:rPr>
          <w:rFonts w:asciiTheme="minorHAnsi" w:hAnsiTheme="minorHAnsi" w:cstheme="minorHAnsi"/>
          <w:bCs/>
          <w:i/>
          <w:iCs/>
          <w:u w:val="single"/>
        </w:rPr>
        <w:t>Wpływy z podatku dochodowego od osób fizycznych</w:t>
      </w:r>
    </w:p>
    <w:p w14:paraId="5B3961E0" w14:textId="77777777" w:rsidR="00377F63" w:rsidRPr="0082014A" w:rsidRDefault="00377F63" w:rsidP="00377F63">
      <w:pPr>
        <w:pStyle w:val="NormalnyWeb"/>
        <w:spacing w:before="0" w:beforeAutospacing="0" w:after="0" w:line="360" w:lineRule="auto"/>
        <w:ind w:left="28" w:firstLine="680"/>
        <w:jc w:val="both"/>
        <w:rPr>
          <w:rFonts w:asciiTheme="minorHAnsi" w:hAnsiTheme="minorHAnsi" w:cstheme="minorHAnsi"/>
        </w:rPr>
      </w:pPr>
      <w:r w:rsidRPr="0082014A">
        <w:rPr>
          <w:rFonts w:asciiTheme="minorHAnsi" w:hAnsiTheme="minorHAnsi" w:cstheme="minorHAnsi"/>
        </w:rPr>
        <w:t>Dochody z podatku dochodowego opłacanego w formie karty podatkowej zostały zaplanowane w kwocie 3.000,00 zł. W I półroczu 2021 r. dochody zostały zrealizowane w kwocie 91,00 zł.</w:t>
      </w:r>
    </w:p>
    <w:p w14:paraId="436CB57A"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3C7AE0C3" w14:textId="77777777" w:rsidR="00377F63" w:rsidRPr="0082014A" w:rsidRDefault="00377F63" w:rsidP="00377F63">
      <w:pPr>
        <w:pStyle w:val="NormalnyWeb"/>
        <w:tabs>
          <w:tab w:val="num" w:pos="720"/>
        </w:tabs>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Wpływy z podatku rolnego, podatku leśnego, podatku od czynności cywilnoprawnych, podatków i opłat lokalnych od osób prawnych i innych jednostek organizacyjnych</w:t>
      </w:r>
    </w:p>
    <w:p w14:paraId="510D71B4" w14:textId="77777777"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Wpływy z podatków i opłat lokalnych od osób prawnych w I półroczu 2021 roku ogółem wynoszą 436.775,60 zł na plan 863.700,00 zł tj. 50,57 % planu, w tym:</w:t>
      </w:r>
    </w:p>
    <w:p w14:paraId="0BCFF091" w14:textId="77777777" w:rsidR="00377F63" w:rsidRPr="0082014A"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podatek od nieruchomości kwota 297.448,40 zł na plan 566.000,00 zł w stosunku do przypisu wymiaru podatku od nieruchomości od osób prawnych ustalonego w wysokości 580.286,00 zł wykonanie stanowi 51,26 %,</w:t>
      </w:r>
    </w:p>
    <w:p w14:paraId="434CACEA" w14:textId="77777777" w:rsidR="00377F63" w:rsidRPr="0082014A"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podatek rolny kwota 559,00 zł, na plan 900,00 zł, w stosunku do przypisu wymiaru w wysokości 753,00 wykonanie wynosi 74,24 %,</w:t>
      </w:r>
    </w:p>
    <w:p w14:paraId="6F92565C" w14:textId="77777777" w:rsidR="00377F63" w:rsidRPr="0082014A"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podatek leśny kwota 134.078,00 zł na plan 293.000,00 zł, w stosunku do przypisu wymiaru podatku leśnego ustalonego w kwocie 267.019,00 zł wykonanie wynosi 50,21 %,</w:t>
      </w:r>
    </w:p>
    <w:p w14:paraId="5C0800F4" w14:textId="77777777" w:rsidR="00377F63" w:rsidRPr="0082014A"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podatek od środków transportowych kwota 4.667,00 zł na plan 3.600,00 zł, w stosunku do przypisu wymiaru podatku leśnego ustalonego w kwocie 4.667,00 zł wykonanie wynosi 100,00 %,</w:t>
      </w:r>
    </w:p>
    <w:p w14:paraId="3A198275" w14:textId="77777777" w:rsidR="00377F63" w:rsidRPr="0082014A"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koszty egzekucyjne wpłynęły w kwocie 23,20 zł,</w:t>
      </w:r>
    </w:p>
    <w:p w14:paraId="7FAE98F8" w14:textId="77777777" w:rsidR="00377F63" w:rsidRPr="0082014A"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planowana kwota w wysokości 200,00 zł z tytułu odsetek od nieterminowych wpłat z podatków i kosztów egzekucyjnych w I półroczu 2021 r. do budżetu nie wpłynęła.</w:t>
      </w:r>
    </w:p>
    <w:p w14:paraId="682F5375" w14:textId="77777777" w:rsidR="00377F63" w:rsidRPr="0082014A"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7AA1A8F6"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Wpływy z podatku rolnego, podatku leśnego, podatku od spadku i darowizn, podatku od czynności cywilnoprawnych oraz podatków i opłat lokalnych od osób fizycznych</w:t>
      </w:r>
    </w:p>
    <w:p w14:paraId="26DBD011" w14:textId="77777777"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Wpływy z podatków i opłat od osób fizycznych wynoszą 751.789,29 zł na plan 1.271.239,00 zł, tj. 59,14 % planu w tym:</w:t>
      </w:r>
    </w:p>
    <w:p w14:paraId="59C9E8D4" w14:textId="77777777" w:rsidR="00377F63" w:rsidRPr="0082014A"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podatku od nieruchomości - na plan 621.573,00 zł wpłynęło 376.818,14 zł, w stosunku do przypisu wymiaru podatku od nieruchomości, który ustalony został w kwocie 678.533,96 zł, wykonanie stanowi 55,53 %.</w:t>
      </w:r>
    </w:p>
    <w:p w14:paraId="31F5DFE3" w14:textId="77777777" w:rsidR="00377F63" w:rsidRPr="0082014A"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podatek rolny - na plan 308.407,00 zł wpłynęło 194.073,86 zł, w stosunku do przypisu ustalonego w kwocie 331.889,42 zł wykonanie stanowi 58,48 %,</w:t>
      </w:r>
    </w:p>
    <w:p w14:paraId="409ADD42" w14:textId="77777777" w:rsidR="00377F63" w:rsidRPr="0082014A"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podatek leśny - na plan 71.259,00 zł, do budżetu wpłynęła kwota 48.811,01 zł, w stosunku do przypisu ustalonego w kwocie 82.239,75 zł wykonanie stanowi 59,35 %,</w:t>
      </w:r>
    </w:p>
    <w:p w14:paraId="102705FF" w14:textId="77777777" w:rsidR="00377F63" w:rsidRPr="0082014A"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podatek od środków transportowych na plan 50.000,00 zł do budżetu wpłynęła kwota 32.208,40 zł, tj. 64,62 %,</w:t>
      </w:r>
    </w:p>
    <w:p w14:paraId="441DB305" w14:textId="77777777" w:rsidR="00377F63" w:rsidRPr="0082014A"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podatku od spadków i darowizn na plan 75.000,00 zł wpłynęła kwota 18.312,61 zł, tj. 24,42 %,</w:t>
      </w:r>
    </w:p>
    <w:p w14:paraId="4269A72D" w14:textId="77777777" w:rsidR="00377F63" w:rsidRPr="0082014A"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tytułu podatku od czynności cywilnoprawnych - na plan 135.000,00 zł wpłynęła kwota 78.319,12 zł tj. 58,01 % planu,</w:t>
      </w:r>
    </w:p>
    <w:p w14:paraId="6A3F3373" w14:textId="77777777" w:rsidR="00377F63" w:rsidRPr="0082014A"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odsetki od nieterminowych wpłat i koszty egzekucyjne - wpłynęła kwota 3.246,15 zł na plan 10.000,00 zł.</w:t>
      </w:r>
    </w:p>
    <w:p w14:paraId="15A5B545" w14:textId="77777777" w:rsidR="00377F63" w:rsidRPr="0082014A" w:rsidRDefault="00377F63" w:rsidP="00377F63">
      <w:pPr>
        <w:pStyle w:val="NormalnyWeb"/>
        <w:spacing w:before="0" w:beforeAutospacing="0" w:after="0" w:line="360" w:lineRule="auto"/>
        <w:ind w:left="363"/>
        <w:jc w:val="both"/>
        <w:rPr>
          <w:rFonts w:asciiTheme="minorHAnsi" w:hAnsiTheme="minorHAnsi" w:cstheme="minorHAnsi"/>
          <w:color w:val="FF0000"/>
        </w:rPr>
      </w:pPr>
    </w:p>
    <w:p w14:paraId="1127E086"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lastRenderedPageBreak/>
        <w:t>Wpływy z innych opłat stanowiących dochody jednostek samorządu terytorialnego na podstawie ustaw</w:t>
      </w:r>
    </w:p>
    <w:p w14:paraId="41DD40F5"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Ogółem planowane dochody na 2021 rok w tym rozdziale wynoszą 141.021,00 zł, a wykonanie w I półroczu 2021 roku wynosi 109.946,06 zł, tj. 77,96 % planu.</w:t>
      </w:r>
    </w:p>
    <w:p w14:paraId="6011CD65"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Poszczególne rodzaje dochodów kształtują się następująco: </w:t>
      </w:r>
    </w:p>
    <w:p w14:paraId="26018617" w14:textId="77777777" w:rsidR="00377F63" w:rsidRPr="0082014A" w:rsidRDefault="00377F63" w:rsidP="00377F63">
      <w:pPr>
        <w:pStyle w:val="NormalnyWeb"/>
        <w:numPr>
          <w:ilvl w:val="0"/>
          <w:numId w:val="1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opłaty skarbowej wynoszą 12.558,00 zł na plan 20.000,00 zł,</w:t>
      </w:r>
    </w:p>
    <w:p w14:paraId="2381F780" w14:textId="77777777" w:rsidR="00377F63" w:rsidRPr="0082014A" w:rsidRDefault="00377F63" w:rsidP="00377F63">
      <w:pPr>
        <w:pStyle w:val="NormalnyWeb"/>
        <w:numPr>
          <w:ilvl w:val="0"/>
          <w:numId w:val="1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opłaty eksploatacyjnej zaplanowane w kwocie 500,00 zł w I półroczu 2021 r. nie wpłynęła,</w:t>
      </w:r>
    </w:p>
    <w:p w14:paraId="4C00A67E" w14:textId="77777777" w:rsidR="00377F63" w:rsidRPr="0082014A" w:rsidRDefault="00377F63" w:rsidP="00377F63">
      <w:pPr>
        <w:pStyle w:val="NormalnyWeb"/>
        <w:numPr>
          <w:ilvl w:val="0"/>
          <w:numId w:val="1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opłat za zezwolenia na sprzedaż alkoholi na 90.000,00 zł do budżetu wpłynęło 74.075,11 zł,</w:t>
      </w:r>
    </w:p>
    <w:p w14:paraId="50000411" w14:textId="77777777" w:rsidR="00377F63" w:rsidRPr="0082014A" w:rsidRDefault="00377F63" w:rsidP="00377F63">
      <w:pPr>
        <w:pStyle w:val="NormalnyWeb"/>
        <w:numPr>
          <w:ilvl w:val="0"/>
          <w:numId w:val="1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opłat za zajęcie pasa drogowego zostały zrealizowane w kwocie 19.291,95 zł, na plan 26.500,00 zł,</w:t>
      </w:r>
    </w:p>
    <w:p w14:paraId="2BA8E747" w14:textId="77777777" w:rsidR="00377F63" w:rsidRPr="0082014A" w:rsidRDefault="00377F63" w:rsidP="00377F63">
      <w:pPr>
        <w:pStyle w:val="NormalnyWeb"/>
        <w:numPr>
          <w:ilvl w:val="0"/>
          <w:numId w:val="1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rekompensata utraconych dochodów z tytułu opłaty targowej kwota 4.021,00 zł.</w:t>
      </w:r>
    </w:p>
    <w:p w14:paraId="09BD663D"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4207E4A9"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Udziały gmin w podatkach stanowiących dochód budżetu państwa</w:t>
      </w:r>
    </w:p>
    <w:p w14:paraId="43DC1191" w14:textId="77777777"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Ogółem wpływy w tym rozdziale wynoszą 1.321.512,31 zł, na plan 2.707.225,00 zł, tj. 48,82 % planu, w tym:</w:t>
      </w:r>
    </w:p>
    <w:p w14:paraId="6C9AD046" w14:textId="77777777" w:rsidR="00377F63" w:rsidRPr="0082014A"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wpływy z podatku dochodowego od osób fizycznych kwota 1.311.851,00 zł, na plan 2.687.225,00 zł, tj. 48,82 % planu, </w:t>
      </w:r>
    </w:p>
    <w:p w14:paraId="0A34FD27" w14:textId="77777777" w:rsidR="00377F63" w:rsidRPr="0082014A" w:rsidRDefault="00377F63" w:rsidP="00377F63">
      <w:pPr>
        <w:pStyle w:val="NormalnyWeb"/>
        <w:numPr>
          <w:ilvl w:val="0"/>
          <w:numId w:val="11"/>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podatku dochodowego od osób prawnych kwota 9.661,31 zł, na plan 20.000,00 zł, tj. 48,31 % planu.</w:t>
      </w:r>
    </w:p>
    <w:p w14:paraId="2DE06E0D"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15EABAFF"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W celu pełnej realizacji dochodów budżetowych w zakresie podatków na zaległości za lata poprzednie i </w:t>
      </w:r>
      <w:proofErr w:type="spellStart"/>
      <w:r w:rsidRPr="0082014A">
        <w:rPr>
          <w:rFonts w:asciiTheme="minorHAnsi" w:hAnsiTheme="minorHAnsi" w:cstheme="minorHAnsi"/>
        </w:rPr>
        <w:t>I</w:t>
      </w:r>
      <w:proofErr w:type="spellEnd"/>
      <w:r w:rsidRPr="0082014A">
        <w:rPr>
          <w:rFonts w:asciiTheme="minorHAnsi" w:hAnsiTheme="minorHAnsi" w:cstheme="minorHAnsi"/>
        </w:rPr>
        <w:t xml:space="preserve"> półrocze 2021 rok wystawiono 139 upomnienia na łączną kwotę 62.169,34 zł oraz          89 tytułów wykonawczych na łączną kwotę 40.773,57 zł.</w:t>
      </w:r>
    </w:p>
    <w:p w14:paraId="69148D0B"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5473D8FA"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758 – Różne rozliczenia</w:t>
      </w:r>
    </w:p>
    <w:p w14:paraId="7B57E3EE"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Na plan w wysokości 18.174.231,00 zł w tym dziale w I półroczu 2021 r. dochody budżetowe zostały zrealizowane w 55,45 % tj. kwota 10.077.312,00 zł.</w:t>
      </w:r>
    </w:p>
    <w:p w14:paraId="75D01DFD"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Dochodami są wpływy z następujących źródeł:</w:t>
      </w:r>
    </w:p>
    <w:p w14:paraId="4C1B6EEB" w14:textId="77777777" w:rsidR="00377F63" w:rsidRPr="0082014A" w:rsidRDefault="00377F63" w:rsidP="00377F63">
      <w:pPr>
        <w:pStyle w:val="NormalnyWeb"/>
        <w:numPr>
          <w:ilvl w:val="0"/>
          <w:numId w:val="12"/>
        </w:numPr>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 xml:space="preserve">część oświatowa subwencji ogólnej dla jednostek samorządu terytorialnego ustalana przez Ministerstwo Finansów, która wpłynęła w wysokości 5.281.032,00 zł, na plan 8.581.673,00 zł, </w:t>
      </w:r>
    </w:p>
    <w:p w14:paraId="537AF886" w14:textId="77777777" w:rsidR="00377F63" w:rsidRPr="0082014A" w:rsidRDefault="00377F63" w:rsidP="00377F63">
      <w:pPr>
        <w:pStyle w:val="NormalnyWeb"/>
        <w:numPr>
          <w:ilvl w:val="0"/>
          <w:numId w:val="1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część wyrównawcza subwencji ogólnej wpłynęła w kwocie 4.494.960,00 zł na plan 8.989.915,00 zł,</w:t>
      </w:r>
    </w:p>
    <w:p w14:paraId="2F9D0DA3" w14:textId="77777777" w:rsidR="00377F63" w:rsidRPr="0082014A" w:rsidRDefault="00377F63" w:rsidP="00377F63">
      <w:pPr>
        <w:pStyle w:val="NormalnyWeb"/>
        <w:numPr>
          <w:ilvl w:val="0"/>
          <w:numId w:val="1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część równoważąca subwencji wpłynęła w kwocie 301.320,00 zł, na plan 602.643,00 zł.</w:t>
      </w:r>
    </w:p>
    <w:p w14:paraId="372101B4"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084B27EB"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801 – Oświata i wychowanie</w:t>
      </w:r>
    </w:p>
    <w:p w14:paraId="46470776"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Planowana kwota dochodów w tym dziale na 2021 rok wynosi 848.792,15 zł, wykonanie w I półroczu wynosi 556.058,36 zł tj. 65,51 % planu rocznego.</w:t>
      </w:r>
    </w:p>
    <w:p w14:paraId="2DF61056"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Na ogólną kwotę wpływów składają się:</w:t>
      </w:r>
    </w:p>
    <w:p w14:paraId="53DD7E3F" w14:textId="77777777" w:rsidR="00377F63" w:rsidRPr="0082014A"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odpłatność za pobyt dzieci w przedszkolu wraz z wyżywieniem i odsetkami oraz wpłaty personelu kwota 71.541,17 zł na plan 183.200,00 zł, </w:t>
      </w:r>
    </w:p>
    <w:p w14:paraId="734109E8" w14:textId="77777777" w:rsidR="00377F63" w:rsidRPr="0082014A"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dochody z tytułu uczęszczania do przedszkola w Jednorożcu dzieci z innych gmin przekazywane przez właściwe dla miejsca zameldowania samorządy wpłynęły w kwocie 3.610,89 zł,</w:t>
      </w:r>
    </w:p>
    <w:p w14:paraId="2125ED03" w14:textId="77777777" w:rsidR="00377F63" w:rsidRPr="0082014A"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refundacja wydatków z Urzędu Pracy kwota 1.004,72 zł,</w:t>
      </w:r>
    </w:p>
    <w:p w14:paraId="47025CF0" w14:textId="77777777" w:rsidR="00377F63" w:rsidRPr="0082014A"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na realizację własnych zadań bieżących z przeznaczeniem na realizacje zadań własnych w zakresie wychowania przedszkolnego zaplanowana w kwocie 205.940,00 zł,  wykonana w I półroczu w kwocie 102.974,00 zł;</w:t>
      </w:r>
    </w:p>
    <w:p w14:paraId="40B43CA7" w14:textId="77777777" w:rsidR="00377F63" w:rsidRPr="0082014A"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na realizację własnych zadań bieżących z przeznaczeniem na realizacje zadań własnych w zakresie innych form wychowania przedszkolnego zaplanowana w kwocie 69.137,00 zł,  wykonana w I półroczu w kwocie 34.571,00 zł;</w:t>
      </w:r>
    </w:p>
    <w:p w14:paraId="5D87A7DC" w14:textId="77777777" w:rsidR="00377F63" w:rsidRPr="0082014A"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dotacja celowa przeznaczona na zapewnienie bezpłatnego dostępu do podręczników i materiałów ćwiczeniowych zaplanowana i wykonana w kwocie 65.798,12 zł, </w:t>
      </w:r>
    </w:p>
    <w:p w14:paraId="383F90EB" w14:textId="77777777" w:rsidR="00377F63" w:rsidRPr="0082014A"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RPO WM 2014-2020 na zadanie pn. „Akademia Kluczowych Kompetencji w Powiecie Przasnyskim” zaplanowana i przekazana w kwocie 34.942,46 zł,</w:t>
      </w:r>
    </w:p>
    <w:p w14:paraId="79A753B8" w14:textId="77777777" w:rsidR="00377F63" w:rsidRPr="0082014A"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na realizację zadania „Cyfrowy Jednorożec” zaplanowana i przekazana w kwocie 241.616,00 zł,</w:t>
      </w:r>
    </w:p>
    <w:p w14:paraId="2343BD92" w14:textId="77777777" w:rsidR="00377F63" w:rsidRPr="0082014A"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Erasmus+ zaplanowana w kwocie 27.153,57 zł w I półroczu 2021 roku nie została przekazana.</w:t>
      </w:r>
    </w:p>
    <w:p w14:paraId="78CC4A1A" w14:textId="77777777" w:rsidR="00377F63" w:rsidRPr="0082014A"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5043ACE6"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852 – Pomoc społeczna</w:t>
      </w:r>
    </w:p>
    <w:p w14:paraId="4F4CCB4C"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Planowane dochody na 2021 rok w tym dziale wynoszą 814.695,00 zł. Do budżetu gminy w okresie sprawozdawczym wpłynęła kwota w wysokości 377.862,58 zł tj. 46,38 % planu rocznego.</w:t>
      </w:r>
    </w:p>
    <w:p w14:paraId="501FF0FC"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Powyższa kwota dotyczy:</w:t>
      </w:r>
    </w:p>
    <w:p w14:paraId="746CCD3C"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z przeznaczeniem na ubezpieczenie zdrowotne za osoby pobierające niektóre świadczenia z pomocy społecznej wpłynęła w kwocie 13.270,00 zł, na plan 29.000,00 zł,</w:t>
      </w:r>
    </w:p>
    <w:p w14:paraId="0D0A60E6"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przeznaczona na wypłatę zasiłków i pomocy w naturze oraz składek na ubezpieczenia emerytalne i rentowe wpłynęła w kwocie 46.331,00 zł na plan 98.000,00 zł,</w:t>
      </w:r>
    </w:p>
    <w:p w14:paraId="623412D2"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przeznaczona na dodatki mieszkaniowe wpłynęła w kwocie 178,00 zł na plan 255,00 zł,</w:t>
      </w:r>
    </w:p>
    <w:p w14:paraId="02C2F622"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przeznaczona na wypłatę zasiłków stałych wpłynęła w kwocie 154.839,00 zł na plan 310.108,00 zł,</w:t>
      </w:r>
    </w:p>
    <w:p w14:paraId="0C6922CA"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dotacja na utrzymanie Ośrodka Pomocy Społecznej w Jednorożcu wpłynęła w kwocie 90.438,00 zł na plan 183.700,00 zł, </w:t>
      </w:r>
    </w:p>
    <w:p w14:paraId="386847D9"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refundacja z PUP kwota 1.005,75 zł,</w:t>
      </w:r>
    </w:p>
    <w:p w14:paraId="13991D9A"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za usługi sióstr PCK na plan 20.000,00 zł do budżetu wpłynęło 10.550,83 zł,</w:t>
      </w:r>
    </w:p>
    <w:p w14:paraId="741155F7"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na zadania zlecone, z przeznaczeniem na świadczone usługi opiekuńcze i specjalistyczne usługi opiekuńcze wpłynęła w wysokości 28.202,00 zł, na plan 51.130,00 zł,</w:t>
      </w:r>
    </w:p>
    <w:p w14:paraId="581BC756"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na realizację własnych zadań bieżących z przeznaczeniem na dożywianie uczniów w szkołach wpłynęła w wysokości 25.500,00 zł na plan 65.888,00 zł,</w:t>
      </w:r>
    </w:p>
    <w:p w14:paraId="3CBB0995" w14:textId="3D7FC560" w:rsidR="00377F63"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środki na realizację zadania dotyczących Wspieraj Seniora zaplanowana i wykonana w kwocie 7.548,00 zł,</w:t>
      </w:r>
    </w:p>
    <w:p w14:paraId="1897ED11" w14:textId="2154CE29" w:rsidR="00E96B47" w:rsidRDefault="00E96B47" w:rsidP="00E96B47">
      <w:pPr>
        <w:pStyle w:val="NormalnyWeb"/>
        <w:numPr>
          <w:ilvl w:val="0"/>
          <w:numId w:val="14"/>
        </w:numPr>
        <w:spacing w:before="0" w:after="0" w:line="360" w:lineRule="auto"/>
        <w:jc w:val="both"/>
        <w:rPr>
          <w:rFonts w:ascii="Calibri" w:hAnsi="Calibri" w:cs="Calibri"/>
          <w:color w:val="000000"/>
        </w:rPr>
      </w:pPr>
      <w:r w:rsidRPr="00914712">
        <w:rPr>
          <w:rFonts w:ascii="Calibri" w:hAnsi="Calibri" w:cs="Calibri"/>
          <w:color w:val="000000"/>
        </w:rPr>
        <w:t xml:space="preserve">dotacja w kwocie </w:t>
      </w:r>
      <w:r>
        <w:rPr>
          <w:rFonts w:ascii="Calibri" w:hAnsi="Calibri" w:cs="Calibri"/>
          <w:color w:val="000000"/>
        </w:rPr>
        <w:t xml:space="preserve">48.060,00 </w:t>
      </w:r>
      <w:r w:rsidRPr="00914712">
        <w:rPr>
          <w:rFonts w:ascii="Calibri" w:hAnsi="Calibri" w:cs="Calibri"/>
          <w:color w:val="000000"/>
        </w:rPr>
        <w:t>zł z przeznaczeniem</w:t>
      </w:r>
      <w:r>
        <w:rPr>
          <w:rFonts w:ascii="Calibri" w:hAnsi="Calibri" w:cs="Calibri"/>
          <w:color w:val="000000"/>
        </w:rPr>
        <w:t xml:space="preserve"> realizację programu „Senior+” wpłynie w II półroczu 2021 roku.</w:t>
      </w:r>
    </w:p>
    <w:p w14:paraId="6E6B5CB6"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27D0AC2D"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854 – Edukacyjna opieka wychowawcza</w:t>
      </w:r>
    </w:p>
    <w:p w14:paraId="0B6A1025" w14:textId="77777777" w:rsidR="00377F63" w:rsidRPr="0082014A" w:rsidRDefault="00377F63" w:rsidP="00377F63">
      <w:pPr>
        <w:pStyle w:val="NormalnyWeb"/>
        <w:keepNext/>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Planowane dochody w tym dziale na 2021 rok wynoszą 62.130,00 zł. Do budżetu gminy w okresie sprawozdawczym wpłynęła kwota w pełnej wysokości - jest to dotacja przyznana na świadczenia realizowane w ramach systemu pomocy materialnej dla uczniów o charakterze socjalnym.</w:t>
      </w:r>
    </w:p>
    <w:p w14:paraId="7EFA0E17"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59FB8077"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lastRenderedPageBreak/>
        <w:t>Dział 855 – Rodzina</w:t>
      </w:r>
    </w:p>
    <w:p w14:paraId="207C35AA"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Planowane dochody na 2021 rok w tym dziale wynoszą 13.412.440,61 zł. Do budżetu gminy w okresie sprawozdawczym wpłynęła kwota w wysokości 6.776.382,81 zł tj. 50,52 % planu rocznego.</w:t>
      </w:r>
    </w:p>
    <w:p w14:paraId="58238BD4"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Powyższa kwota dotyczy:</w:t>
      </w:r>
    </w:p>
    <w:p w14:paraId="66B83262"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zwrot nienależnie pobranych świadczeń wychowawczych wraz z odsetkami w I półroczu 2021 roku został zrealizowany w kwocie 5.277,47 zł,</w:t>
      </w:r>
    </w:p>
    <w:p w14:paraId="4371C8CC"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na realizację zadań zleconych z przeznaczeniem na świadczenia wychowawcze (Rodzina 500+) wpłynęła w kwocie 3.978.250,00 (na plan 7.938.000,00 zł),</w:t>
      </w:r>
    </w:p>
    <w:p w14:paraId="7F3102DC"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zwrot nienależnie pobranych świadczeń rodzinnych wraz z odsetkami w I półroczu 2021 roku został zrealizowany w kwocie 1.485,96 zł,</w:t>
      </w:r>
    </w:p>
    <w:p w14:paraId="1647C070"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na realizację zadań zleconych z przeznaczeniem na świadczenia rodzinne wypłacane z pomocy społecznej, składki na ubezpieczenie emerytalne i rentowe, zaliczki alimentacyjne wpłynęła w kwocie 2.350.945,00 zł (na plan 4.659.000,00 zł),</w:t>
      </w:r>
    </w:p>
    <w:p w14:paraId="59AE4EBF"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funduszu alimentacyjnego i zaliczki alimentacyjnej zostały zrealizowane w wysokości 16.514,58 na plan 25.000,00 zł,</w:t>
      </w:r>
    </w:p>
    <w:p w14:paraId="0F0FC8DC"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na realizację zadań zleconych z przeznaczeniem na zadania z zakresu Karty Dużej Rodziny wpłynęła w kwocie 122,00 zł (na plan 148,00 zł),</w:t>
      </w:r>
    </w:p>
    <w:p w14:paraId="6B9960BC"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5% wpływów z tytułu wydania karty dużej rodziny zostały zrealizowane w kwocie 1,00 zł,</w:t>
      </w:r>
    </w:p>
    <w:p w14:paraId="7620EAB4"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na realizację zadań zleconych z przeznaczeniem na zadania z zakresu wspierania rodziny została zaplanowana w kwocie 288.000,00 zł, w I półroczu 2021 roku nie wpłynęła,</w:t>
      </w:r>
    </w:p>
    <w:p w14:paraId="67D8F67F"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odpłatność za pobyt dzieci w żłobku wraz z wyżywieniem i odsetkami zaplanowane w  kwocie 59.050,00 zł,  wykonane w kwocie 30.649,14 zł,</w:t>
      </w:r>
    </w:p>
    <w:p w14:paraId="097550C3"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celowa na funkcjonowanie żłobka zaplanowana w kwocie 18.240,00 zł do budżetu wpłynie w II półroczu 2021 r.,</w:t>
      </w:r>
    </w:p>
    <w:p w14:paraId="74A80E85" w14:textId="6705DBBE"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dotacja celowa przeznaczona na składki na ubezpieczenie zdrowotne opłacane za osoby pobierające niektóre świadczenia rodzinne oraz zasiłki dla opiekunów zaplanowana w kwocie </w:t>
      </w:r>
      <w:r w:rsidR="005D5851" w:rsidRPr="0082014A">
        <w:rPr>
          <w:rFonts w:asciiTheme="minorHAnsi" w:hAnsiTheme="minorHAnsi" w:cstheme="minorHAnsi"/>
        </w:rPr>
        <w:t xml:space="preserve">51.554,00 </w:t>
      </w:r>
      <w:r w:rsidRPr="0082014A">
        <w:rPr>
          <w:rFonts w:asciiTheme="minorHAnsi" w:hAnsiTheme="minorHAnsi" w:cstheme="minorHAnsi"/>
        </w:rPr>
        <w:t xml:space="preserve">zł, do budżetu wpłynęła w kwocie </w:t>
      </w:r>
      <w:r w:rsidR="005D5851" w:rsidRPr="0082014A">
        <w:rPr>
          <w:rFonts w:asciiTheme="minorHAnsi" w:hAnsiTheme="minorHAnsi" w:cstheme="minorHAnsi"/>
        </w:rPr>
        <w:t xml:space="preserve">34.278,00 </w:t>
      </w:r>
      <w:r w:rsidRPr="0082014A">
        <w:rPr>
          <w:rFonts w:asciiTheme="minorHAnsi" w:hAnsiTheme="minorHAnsi" w:cstheme="minorHAnsi"/>
        </w:rPr>
        <w:t>zł,</w:t>
      </w:r>
    </w:p>
    <w:p w14:paraId="6E4201AB"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na realizację zadania „Wsparcie aktywności zawodowej rodziców w Gminie Jednorożec” zaplanowana i przekazana w kwocie 356.848,61 zł,</w:t>
      </w:r>
    </w:p>
    <w:p w14:paraId="7546F8FA" w14:textId="77777777" w:rsidR="00377F63" w:rsidRPr="0082014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lat ubiegłych kwota 2.011,05 zł.</w:t>
      </w:r>
    </w:p>
    <w:p w14:paraId="3ECA7267"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77939C53"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lastRenderedPageBreak/>
        <w:t>Dział 900 – Gospodarka komunalna i ochrona środowiska</w:t>
      </w:r>
    </w:p>
    <w:p w14:paraId="74E12438"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 dochodów w tym dziale ustalono w wysokości 837.502,00 zł. W I półroczu 2021 r. wpłynęło do budżetu 464.067,97 zł, tj. 55,41 % planu</w:t>
      </w:r>
    </w:p>
    <w:p w14:paraId="7C377326"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Powyższą kwotę wpływów stanowią:</w:t>
      </w:r>
    </w:p>
    <w:p w14:paraId="76496DEA" w14:textId="77777777" w:rsidR="00377F63" w:rsidRPr="0082014A"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opłaty z tytułu gospodarowania odpadami komunalnymi zaplanowane w kwocie 794.000,00 zł, w I półroczu 2021 roku wpłynęły w kwocie 438.504,27 zł w stosunku do przypisu wymiaru w/w opłaty, który ustalony został w kwocie 877.644,85 zł, wykonanie stanowi 49,96 %.</w:t>
      </w:r>
    </w:p>
    <w:p w14:paraId="7A0AA69C" w14:textId="77777777" w:rsidR="00377F63" w:rsidRPr="0082014A"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tytułu opłat i kar za korzystanie ze środowiska kwota 182,28 zł,</w:t>
      </w:r>
    </w:p>
    <w:p w14:paraId="05A6B193" w14:textId="77777777" w:rsidR="00377F63" w:rsidRPr="0082014A"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wpłaty z tytułu odsetek od zaległości i kosztów egzekucyjnych kwota 6.494,08 zł,</w:t>
      </w:r>
    </w:p>
    <w:p w14:paraId="66F71477" w14:textId="77777777" w:rsidR="00377F63" w:rsidRPr="0082014A"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wpływy z tytułu sprzedaży selektywnie gromadzonych odpadów stałych zostały zrealizowane w kwocie 1.242,80 zł,</w:t>
      </w:r>
    </w:p>
    <w:p w14:paraId="2FD8FEAF" w14:textId="77777777" w:rsidR="00377F63" w:rsidRPr="0082014A"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wpłaty od mieszkańców za wywóz nieczystości ciekłych wraz z odsetkami od zaległości kwota 13.965,96 zł,</w:t>
      </w:r>
    </w:p>
    <w:p w14:paraId="32AF572B" w14:textId="77777777" w:rsidR="00377F63" w:rsidRPr="0082014A"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dochody ze sprzedaży materiałów GZUK, refundacja PUP,  kwota 3.678,58 zł,</w:t>
      </w:r>
    </w:p>
    <w:p w14:paraId="0BAFCD10" w14:textId="77777777" w:rsidR="00377F63" w:rsidRPr="0082014A"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82014A">
        <w:rPr>
          <w:rFonts w:asciiTheme="minorHAnsi" w:hAnsiTheme="minorHAnsi" w:cstheme="minorHAnsi"/>
          <w:color w:val="000000"/>
        </w:rPr>
        <w:t>dotacja z budżetu Województwa Mazowieckiego w ramach „Mazowieckiego Instrumentu Aktywizacji  Sołectw Mazowsze 2021” zaplanowane w kwocie 10.000,00 zł, wpływ środków nastąpi w II półroczu 2021 roku.</w:t>
      </w:r>
    </w:p>
    <w:p w14:paraId="725A9A61"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18E16497"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W celu pełnej realizacji dochodów budżetowych w zakresie opłaty z tytułu gospodarowania odpadami na zaległości za lata poprzednie i </w:t>
      </w:r>
      <w:proofErr w:type="spellStart"/>
      <w:r w:rsidRPr="0082014A">
        <w:rPr>
          <w:rFonts w:asciiTheme="minorHAnsi" w:hAnsiTheme="minorHAnsi" w:cstheme="minorHAnsi"/>
        </w:rPr>
        <w:t>I</w:t>
      </w:r>
      <w:proofErr w:type="spellEnd"/>
      <w:r w:rsidRPr="0082014A">
        <w:rPr>
          <w:rFonts w:asciiTheme="minorHAnsi" w:hAnsiTheme="minorHAnsi" w:cstheme="minorHAnsi"/>
        </w:rPr>
        <w:t xml:space="preserve"> półrocze 2021 rok wystawiono 249 szt. upomnień na łączną kwotę 46.786,80 zł oraz 150 szt. tytułów wykonawczych na kwotę 62.688,75 zł.</w:t>
      </w:r>
    </w:p>
    <w:p w14:paraId="43717CB0" w14:textId="77777777" w:rsidR="00377F63" w:rsidRPr="0082014A" w:rsidRDefault="00377F63" w:rsidP="00377F63">
      <w:pPr>
        <w:pStyle w:val="NormalnyWeb"/>
        <w:spacing w:before="0" w:beforeAutospacing="0" w:after="0" w:line="360" w:lineRule="auto"/>
        <w:jc w:val="both"/>
        <w:rPr>
          <w:rFonts w:asciiTheme="minorHAnsi" w:hAnsiTheme="minorHAnsi" w:cstheme="minorHAnsi"/>
          <w:b/>
          <w:bCs/>
          <w:color w:val="FF0000"/>
          <w:u w:val="single"/>
        </w:rPr>
      </w:pPr>
    </w:p>
    <w:p w14:paraId="73C932BE" w14:textId="77777777" w:rsidR="00377F63" w:rsidRPr="0082014A" w:rsidRDefault="00377F63" w:rsidP="00377F63">
      <w:pPr>
        <w:pStyle w:val="NormalnyWeb"/>
        <w:spacing w:before="0" w:beforeAutospacing="0" w:after="0" w:line="360" w:lineRule="auto"/>
        <w:jc w:val="both"/>
        <w:rPr>
          <w:rFonts w:asciiTheme="minorHAnsi" w:hAnsiTheme="minorHAnsi" w:cstheme="minorHAnsi"/>
          <w:b/>
          <w:bCs/>
          <w:u w:val="single"/>
        </w:rPr>
      </w:pPr>
      <w:r w:rsidRPr="0082014A">
        <w:rPr>
          <w:rFonts w:asciiTheme="minorHAnsi" w:hAnsiTheme="minorHAnsi" w:cstheme="minorHAnsi"/>
          <w:b/>
          <w:bCs/>
          <w:u w:val="single"/>
        </w:rPr>
        <w:t>Dział 921 – Kultura i ochrona dziedzictwa narodowego</w:t>
      </w:r>
    </w:p>
    <w:p w14:paraId="08AC95D1"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 dochodów w tym dziale ustalono w wysokości 20.000,00 zł. – dotacja z budżetu Województwa Mazowieckiego w ramach „Mazowieckiego Instrumentu Aktywizacji  Sołectw Mazowsze 2021” , w I półroczu 2021 roku nie wpłynęła.</w:t>
      </w:r>
    </w:p>
    <w:p w14:paraId="5FFC30E4" w14:textId="77777777" w:rsidR="00377F63" w:rsidRPr="0082014A" w:rsidRDefault="00377F63" w:rsidP="00377F63">
      <w:pPr>
        <w:pStyle w:val="NormalnyWeb"/>
        <w:spacing w:before="0" w:beforeAutospacing="0" w:after="0" w:line="360" w:lineRule="auto"/>
        <w:jc w:val="both"/>
        <w:rPr>
          <w:rFonts w:asciiTheme="minorHAnsi" w:hAnsiTheme="minorHAnsi" w:cstheme="minorHAnsi"/>
          <w:bCs/>
        </w:rPr>
      </w:pPr>
    </w:p>
    <w:p w14:paraId="68EC7CFB" w14:textId="77777777" w:rsidR="00377F63" w:rsidRPr="0082014A" w:rsidRDefault="00377F63" w:rsidP="00377F63">
      <w:pPr>
        <w:pStyle w:val="NormalnyWeb"/>
        <w:spacing w:before="0" w:beforeAutospacing="0" w:after="0" w:line="360" w:lineRule="auto"/>
        <w:jc w:val="both"/>
        <w:rPr>
          <w:rFonts w:asciiTheme="minorHAnsi" w:hAnsiTheme="minorHAnsi" w:cstheme="minorHAnsi"/>
          <w:b/>
          <w:bCs/>
          <w:u w:val="single"/>
        </w:rPr>
      </w:pPr>
      <w:r w:rsidRPr="0082014A">
        <w:rPr>
          <w:rFonts w:asciiTheme="minorHAnsi" w:hAnsiTheme="minorHAnsi" w:cstheme="minorHAnsi"/>
          <w:b/>
          <w:bCs/>
          <w:u w:val="single"/>
        </w:rPr>
        <w:t>Dział 926 – Kultura fizyczna</w:t>
      </w:r>
    </w:p>
    <w:p w14:paraId="5383A770"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 dochodów w tym dziale ustalono w wysokości 1.501.500,00 zł, wykonanie wynosi 101.481,48 zł tj.:</w:t>
      </w:r>
    </w:p>
    <w:p w14:paraId="7CBB4FFF"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 dotacja z Ministerstwa Sportu i Turystyki na przebudowę stadionu sportowego w Jednorożcu zaplanowana w kwocie 1.401.500,00 zł, wpłynie w II półroczu 2021 r.;</w:t>
      </w:r>
    </w:p>
    <w:p w14:paraId="38F8E173"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dotacja ze Starostwa Powiatowego w Przasnyszu na przebudowę stadionu sportowego w Jednorożcu zaplanowana i wykonana w kwocie 100.000,00 zł;</w:t>
      </w:r>
    </w:p>
    <w:p w14:paraId="3EEDBD56" w14:textId="77777777" w:rsidR="00377F63" w:rsidRPr="0082014A" w:rsidRDefault="00377F63" w:rsidP="00377F63">
      <w:pPr>
        <w:pStyle w:val="NormalnyWeb"/>
        <w:spacing w:before="0" w:beforeAutospacing="0" w:after="0" w:line="360" w:lineRule="auto"/>
        <w:jc w:val="both"/>
        <w:rPr>
          <w:rFonts w:asciiTheme="minorHAnsi" w:hAnsiTheme="minorHAnsi" w:cstheme="minorHAnsi"/>
          <w:bCs/>
          <w:color w:val="FF0000"/>
        </w:rPr>
      </w:pPr>
      <w:r w:rsidRPr="0082014A">
        <w:rPr>
          <w:rFonts w:asciiTheme="minorHAnsi" w:hAnsiTheme="minorHAnsi" w:cstheme="minorHAnsi"/>
        </w:rPr>
        <w:t>- wynajem hali sportowej w Jednorożcu kwota 1.481,48 zł.</w:t>
      </w:r>
    </w:p>
    <w:p w14:paraId="41856DCD" w14:textId="77777777" w:rsidR="00377F63" w:rsidRPr="0082014A" w:rsidRDefault="00377F63" w:rsidP="00377F63">
      <w:pPr>
        <w:pStyle w:val="NormalnyWeb"/>
        <w:pageBreakBefore/>
        <w:spacing w:before="0" w:beforeAutospacing="0" w:after="0" w:line="360" w:lineRule="auto"/>
        <w:jc w:val="both"/>
        <w:rPr>
          <w:rFonts w:asciiTheme="minorHAnsi" w:hAnsiTheme="minorHAnsi" w:cstheme="minorHAnsi"/>
        </w:rPr>
      </w:pPr>
      <w:r w:rsidRPr="0082014A">
        <w:rPr>
          <w:rFonts w:asciiTheme="minorHAnsi" w:hAnsiTheme="minorHAnsi" w:cstheme="minorHAnsi"/>
          <w:b/>
          <w:bCs/>
          <w:i/>
          <w:iCs/>
          <w:u w:val="single"/>
        </w:rPr>
        <w:lastRenderedPageBreak/>
        <w:t>WYDATKI</w:t>
      </w:r>
    </w:p>
    <w:p w14:paraId="36D217FB"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34EECF1A"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010 – Rolnictwo i łowiectwo</w:t>
      </w:r>
    </w:p>
    <w:p w14:paraId="488BE6E5"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 wydatków w tym dziale ustalony został na kwotę 1.509.041,42 zł. Wydatki zostały wykonane w kwocie 685.169,77 zł tj. 45,40 % planu rocznego z tego:</w:t>
      </w:r>
    </w:p>
    <w:p w14:paraId="3A25BFD9"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553DCDCF" w14:textId="77777777" w:rsidR="00377F63" w:rsidRPr="0082014A" w:rsidRDefault="00377F63" w:rsidP="00377F63">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t xml:space="preserve">Infrastruktura wodociągowa i </w:t>
      </w:r>
      <w:proofErr w:type="spellStart"/>
      <w:r w:rsidRPr="0082014A">
        <w:rPr>
          <w:rFonts w:asciiTheme="minorHAnsi" w:hAnsiTheme="minorHAnsi" w:cstheme="minorHAnsi"/>
          <w:i/>
          <w:u w:val="single"/>
        </w:rPr>
        <w:t>sanitacyjna</w:t>
      </w:r>
      <w:proofErr w:type="spellEnd"/>
      <w:r w:rsidRPr="0082014A">
        <w:rPr>
          <w:rFonts w:asciiTheme="minorHAnsi" w:hAnsiTheme="minorHAnsi" w:cstheme="minorHAnsi"/>
          <w:i/>
          <w:u w:val="single"/>
        </w:rPr>
        <w:t xml:space="preserve"> wsi</w:t>
      </w:r>
    </w:p>
    <w:p w14:paraId="3F0D6035" w14:textId="77777777" w:rsidR="00377F63" w:rsidRPr="0082014A" w:rsidRDefault="00377F63" w:rsidP="00AE43AE">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Wydatki na utrzymanie hydroforni, utrzymanie i budowę wodociągów ustalone zostały na kwotę 656.578,00 zł, a wykonanie wynosi 261.459,71 zł, tj. 39,82 % planu rocznego,</w:t>
      </w:r>
    </w:p>
    <w:p w14:paraId="7F309B34"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Powyższa kwota wydatkowana została na:</w:t>
      </w:r>
    </w:p>
    <w:p w14:paraId="06BF24D0" w14:textId="77777777" w:rsidR="00377F63" w:rsidRPr="0082014A"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wynagrodzenia osobowe pracowników, dodatkowe wynagrodzenia roczne, pochodne od wynagrodzeń wydatki osobowe niezaliczane do wynagrodzeń, zakładowy fundusz świadczeń socjalnych (przekazano 100% naliczonego funduszu) wydatkowano kwotę 117.739,24 zł, na plan 178.478,00 zł,</w:t>
      </w:r>
    </w:p>
    <w:p w14:paraId="6DF3EA0B" w14:textId="77777777" w:rsidR="00377F63" w:rsidRPr="0082014A"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wpłata na PFRON zaplanowana w kwocie 500 zł, w I półroczu 2021 r. nie została poniesiona,</w:t>
      </w:r>
    </w:p>
    <w:p w14:paraId="4166A7D3" w14:textId="77777777" w:rsidR="00377F63" w:rsidRPr="0082014A"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zakup materiałów do usuwania awarii wodociągów, zakup wodomierzy, oleju napędowego, sprężarki na SUW  wydatkowano kwotę 18.284,26 zł, </w:t>
      </w:r>
    </w:p>
    <w:p w14:paraId="1A411F00" w14:textId="77777777" w:rsidR="00377F63" w:rsidRPr="0082014A"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wydatki za zużytą energię elektryczną w hydroforniach wynoszą 71.922,82 zł, </w:t>
      </w:r>
    </w:p>
    <w:p w14:paraId="4F4EF234" w14:textId="77777777" w:rsidR="00377F63" w:rsidRPr="0082014A"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odnowienie licencji na programy, badania wody, opracowanie programu funkcjonalno-użytkowego SUW Żelazna Prywatna, dzierżawa gruntów, opłata za usługi wodne, pozwolenie wodno-prawne, opłata za czasowe zajęcie nieruchomości,  ubezpieczenie mienia, zakup usług telefonicznych w kwocie 51.347,99 zł, </w:t>
      </w:r>
    </w:p>
    <w:p w14:paraId="22AE9F5E" w14:textId="77777777" w:rsidR="00377F63" w:rsidRPr="0082014A"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wypłatę delegacji służbowych i ryczałtów za jazdy lokalne wydatkowano 2.165,40 zł (na plan 6.000,00 zł),</w:t>
      </w:r>
    </w:p>
    <w:p w14:paraId="202490E6"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
          <w:bCs/>
          <w:i/>
          <w:iCs/>
        </w:rPr>
        <w:t>wydatki inwestycyjne w tym rozdziale zaplanowane zostały na kwotę 180.000,00 zł,</w:t>
      </w:r>
      <w:r w:rsidRPr="0082014A">
        <w:rPr>
          <w:rFonts w:asciiTheme="minorHAnsi" w:hAnsiTheme="minorHAnsi" w:cstheme="minorHAnsi"/>
          <w:bCs/>
          <w:iCs/>
        </w:rPr>
        <w:t xml:space="preserve"> na </w:t>
      </w:r>
      <w:r w:rsidRPr="0082014A">
        <w:rPr>
          <w:rFonts w:asciiTheme="minorHAnsi" w:hAnsiTheme="minorHAnsi" w:cstheme="minorHAnsi"/>
        </w:rPr>
        <w:t>zadanie pn.:</w:t>
      </w:r>
    </w:p>
    <w:p w14:paraId="35D7806D"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„Modernizacja hydroforni w miejscowości Żelazna Prywatna”  – zaplanowana kwota 100.000,00 zł,</w:t>
      </w:r>
    </w:p>
    <w:p w14:paraId="2766AA45"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„Modernizacja SUW w Jednorożcu” – zaplanowana kwota 80.000,00 zł.</w:t>
      </w:r>
    </w:p>
    <w:p w14:paraId="289ED649"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Wydatki na w/w zadania zostaną poniesione w II półroczu 2021 roku.          </w:t>
      </w:r>
    </w:p>
    <w:p w14:paraId="6AD57704" w14:textId="2B0DC743" w:rsidR="00377F63" w:rsidRDefault="00377F63" w:rsidP="00377F63">
      <w:pPr>
        <w:pStyle w:val="NormalnyWeb"/>
        <w:spacing w:before="0" w:beforeAutospacing="0" w:after="0" w:line="360" w:lineRule="auto"/>
        <w:jc w:val="both"/>
        <w:rPr>
          <w:rFonts w:asciiTheme="minorHAnsi" w:hAnsiTheme="minorHAnsi" w:cstheme="minorHAnsi"/>
          <w:b/>
          <w:bCs/>
          <w:i/>
          <w:iCs/>
          <w:color w:val="FF0000"/>
        </w:rPr>
      </w:pPr>
      <w:r w:rsidRPr="0082014A">
        <w:rPr>
          <w:rFonts w:asciiTheme="minorHAnsi" w:hAnsiTheme="minorHAnsi" w:cstheme="minorHAnsi"/>
          <w:color w:val="FF0000"/>
        </w:rPr>
        <w:t xml:space="preserve">  </w:t>
      </w:r>
      <w:r w:rsidRPr="0082014A">
        <w:rPr>
          <w:rFonts w:asciiTheme="minorHAnsi" w:hAnsiTheme="minorHAnsi" w:cstheme="minorHAnsi"/>
          <w:b/>
          <w:bCs/>
          <w:i/>
          <w:iCs/>
          <w:color w:val="FF0000"/>
        </w:rPr>
        <w:t xml:space="preserve"> </w:t>
      </w:r>
    </w:p>
    <w:p w14:paraId="4AA2255D" w14:textId="49803A53" w:rsidR="00DB4ABC" w:rsidRDefault="00DB4ABC" w:rsidP="00377F63">
      <w:pPr>
        <w:pStyle w:val="NormalnyWeb"/>
        <w:spacing w:before="0" w:beforeAutospacing="0" w:after="0" w:line="360" w:lineRule="auto"/>
        <w:jc w:val="both"/>
        <w:rPr>
          <w:rFonts w:asciiTheme="minorHAnsi" w:hAnsiTheme="minorHAnsi" w:cstheme="minorHAnsi"/>
          <w:b/>
          <w:bCs/>
          <w:i/>
          <w:iCs/>
          <w:color w:val="FF0000"/>
        </w:rPr>
      </w:pPr>
    </w:p>
    <w:p w14:paraId="574A5E50" w14:textId="77777777" w:rsidR="00DB4ABC" w:rsidRPr="00DB4ABC" w:rsidRDefault="00DB4ABC" w:rsidP="00377F63">
      <w:pPr>
        <w:pStyle w:val="NormalnyWeb"/>
        <w:spacing w:before="0" w:beforeAutospacing="0" w:after="0" w:line="360" w:lineRule="auto"/>
        <w:jc w:val="both"/>
        <w:rPr>
          <w:rFonts w:asciiTheme="minorHAnsi" w:hAnsiTheme="minorHAnsi" w:cstheme="minorHAnsi"/>
          <w:b/>
          <w:bCs/>
          <w:i/>
          <w:iCs/>
          <w:color w:val="FF0000"/>
        </w:rPr>
      </w:pPr>
    </w:p>
    <w:p w14:paraId="1A43C992" w14:textId="77777777" w:rsidR="00377F63" w:rsidRPr="0082014A" w:rsidRDefault="00377F63" w:rsidP="00377F63">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lastRenderedPageBreak/>
        <w:t>Izby rolnicze</w:t>
      </w:r>
    </w:p>
    <w:p w14:paraId="359895EB" w14:textId="77777777" w:rsidR="00377F63" w:rsidRPr="0082014A" w:rsidRDefault="00377F63" w:rsidP="00AE43AE">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Na odprowadzenie do Mazowieckiej Izby Rolniczej 2% udziałów od uzyskanych wpływów z podatku rolnego wydatkowano 3.933,65 zł na plan 6.187,00 zł .</w:t>
      </w:r>
    </w:p>
    <w:p w14:paraId="39BC34D5"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0443AEC4" w14:textId="77777777" w:rsidR="00377F63" w:rsidRPr="0082014A" w:rsidRDefault="00377F63" w:rsidP="00377F63">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t>Wyłączenie z produkcji gruntów rolnych</w:t>
      </w:r>
    </w:p>
    <w:p w14:paraId="33945172" w14:textId="5ED8E6DB" w:rsidR="00377F63" w:rsidRPr="0082014A" w:rsidRDefault="00377F63" w:rsidP="00AE43AE">
      <w:pPr>
        <w:pStyle w:val="NormalnyWeb"/>
        <w:spacing w:before="0" w:beforeAutospacing="0" w:after="0" w:line="360" w:lineRule="auto"/>
        <w:ind w:firstLine="708"/>
        <w:jc w:val="both"/>
        <w:rPr>
          <w:rFonts w:asciiTheme="minorHAnsi" w:hAnsiTheme="minorHAnsi" w:cstheme="minorHAnsi"/>
          <w:bCs/>
          <w:iCs/>
        </w:rPr>
      </w:pPr>
      <w:r w:rsidRPr="0082014A">
        <w:rPr>
          <w:rFonts w:asciiTheme="minorHAnsi" w:hAnsiTheme="minorHAnsi" w:cstheme="minorHAnsi"/>
          <w:b/>
          <w:bCs/>
          <w:i/>
          <w:iCs/>
        </w:rPr>
        <w:t xml:space="preserve">Wydatki inwestycyjne w tym rozdziale zaplanowane zostały na kwotę 426.500,00 zł </w:t>
      </w:r>
      <w:r w:rsidRPr="0082014A">
        <w:rPr>
          <w:rFonts w:asciiTheme="minorHAnsi" w:hAnsiTheme="minorHAnsi" w:cstheme="minorHAnsi"/>
          <w:bCs/>
          <w:iCs/>
        </w:rPr>
        <w:t>przeznaczone na realizację zadania pn. „Przebudowa drogi dojazdowej do gruntów rolnych w miejscowości Jednorożec i Drążdżewo Nowe”</w:t>
      </w:r>
      <w:r w:rsidRPr="0082014A">
        <w:rPr>
          <w:rFonts w:asciiTheme="minorHAnsi" w:hAnsiTheme="minorHAnsi" w:cstheme="minorHAnsi"/>
        </w:rPr>
        <w:t>.</w:t>
      </w:r>
      <w:r w:rsidRPr="0082014A">
        <w:rPr>
          <w:rFonts w:asciiTheme="minorHAnsi" w:hAnsiTheme="minorHAnsi" w:cstheme="minorHAnsi"/>
          <w:bCs/>
          <w:iCs/>
        </w:rPr>
        <w:t xml:space="preserve"> Wydatki zostaną poniesione w II półroczu 2021 roku. Na w/w zadanie pozyskano dofinansowanie z Urzędu Marszałkowskiego w Warszawie w kwocie 60.000,00 zł</w:t>
      </w:r>
      <w:r w:rsidR="00536FB1" w:rsidRPr="0082014A">
        <w:rPr>
          <w:rFonts w:asciiTheme="minorHAnsi" w:hAnsiTheme="minorHAnsi" w:cstheme="minorHAnsi"/>
          <w:bCs/>
          <w:iCs/>
        </w:rPr>
        <w:t>.</w:t>
      </w:r>
    </w:p>
    <w:p w14:paraId="5C055DC0"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54EA78B3" w14:textId="77777777" w:rsidR="00377F63" w:rsidRPr="0082014A" w:rsidRDefault="00377F63" w:rsidP="00377F63">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t>Pozostała działalność</w:t>
      </w:r>
    </w:p>
    <w:p w14:paraId="42253EB9" w14:textId="77777777" w:rsidR="00377F63" w:rsidRPr="0082014A" w:rsidRDefault="00377F63" w:rsidP="00AE43AE">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Na zwrot podatku VAT zawartego w cenie oleju napędowego wykorzystywanego do produkcji rolnej wypłacanego rolnikom zaplanowano 419.776,42 zł, wydatkowano kwotę 419.776,41 zł, tj. na obsługę administracyjną zadania ( wynagrodzenie dla pracowników, zakup papieru do drukarek i xero, tonerów, usługi pocztowe i inne) związanego ze zwrotem podatku wydano 8.230,90 zł, rolnikom wypłacono kwotę 411.545,51 zł. Wydatek w całości zrealizowany z przyznanej dotacji z budżetu państwa.</w:t>
      </w:r>
    </w:p>
    <w:p w14:paraId="29E414ED"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2E039A25" w14:textId="77777777" w:rsidR="00377F63" w:rsidRPr="0082014A" w:rsidRDefault="00377F63" w:rsidP="00377F63">
      <w:pPr>
        <w:pStyle w:val="NormalnyWeb"/>
        <w:spacing w:before="0" w:beforeAutospacing="0" w:after="0" w:line="360" w:lineRule="auto"/>
        <w:jc w:val="both"/>
        <w:rPr>
          <w:rFonts w:asciiTheme="minorHAnsi" w:hAnsiTheme="minorHAnsi" w:cstheme="minorHAnsi"/>
          <w:b/>
          <w:bCs/>
          <w:u w:val="single"/>
        </w:rPr>
      </w:pPr>
      <w:r w:rsidRPr="0082014A">
        <w:rPr>
          <w:rFonts w:asciiTheme="minorHAnsi" w:hAnsiTheme="minorHAnsi" w:cstheme="minorHAnsi"/>
          <w:b/>
          <w:bCs/>
          <w:u w:val="single"/>
        </w:rPr>
        <w:t>Dział 400 – Wytwarzanie i zaopatrywanie w energię elektryczną, gaz i wodę</w:t>
      </w:r>
    </w:p>
    <w:p w14:paraId="5B3D534F"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 wydatków budżetowych w tym dziale ustalono w wysokości 20.000,00 zł z przeznaczeniem na opłaty za przyłącza gazowe, wydatki zostały poniesione w kwocie 18.516,57 zł.</w:t>
      </w:r>
    </w:p>
    <w:p w14:paraId="5AB1DDAE"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74925032"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600 – Transport i łączność</w:t>
      </w:r>
    </w:p>
    <w:p w14:paraId="2C1B9543"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 wydatków budżetowych w tym dziale ustalono w wysokości 1.641.711,90 zł, z kwoty tej wydatkowano 106.294,22 zł tj. 6,47 % planu.</w:t>
      </w:r>
    </w:p>
    <w:p w14:paraId="3939F1FF"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p>
    <w:p w14:paraId="7F05A87D" w14:textId="77777777" w:rsidR="00377F63" w:rsidRPr="0082014A" w:rsidRDefault="00377F63" w:rsidP="00377F63">
      <w:pPr>
        <w:pStyle w:val="NormalnyWeb"/>
        <w:spacing w:before="0" w:beforeAutospacing="0" w:after="0" w:line="360" w:lineRule="auto"/>
        <w:jc w:val="both"/>
        <w:rPr>
          <w:rFonts w:asciiTheme="minorHAnsi" w:hAnsiTheme="minorHAnsi" w:cstheme="minorHAnsi"/>
          <w:i/>
          <w:iCs/>
          <w:u w:val="single"/>
        </w:rPr>
      </w:pPr>
      <w:r w:rsidRPr="0082014A">
        <w:rPr>
          <w:rFonts w:asciiTheme="minorHAnsi" w:hAnsiTheme="minorHAnsi" w:cstheme="minorHAnsi"/>
          <w:i/>
          <w:iCs/>
          <w:u w:val="single"/>
        </w:rPr>
        <w:t>Lokalny transport zbiorowy</w:t>
      </w:r>
    </w:p>
    <w:p w14:paraId="1CB38CAA" w14:textId="5B110CEF" w:rsidR="00377F63" w:rsidRPr="00DB4ABC" w:rsidRDefault="00377F63" w:rsidP="00DB4ABC">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Dotacja dla Starostwa Powiatowego w Przasnyszu na realizację zadania dotyczącego przewozów autobusowych o charakterze użyteczności publicznej w celu zaspokajania potrzeb przewozowych społeczności na obszarze Powiatu Przasnyskiego zaplanowana w kwocie 20.188,00 zł, przekazana w kwocie 20.000,00 zł.</w:t>
      </w:r>
    </w:p>
    <w:p w14:paraId="2F280A6F" w14:textId="77777777" w:rsidR="00377F63" w:rsidRPr="0082014A" w:rsidRDefault="00377F63" w:rsidP="00377F63">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lastRenderedPageBreak/>
        <w:t>Drogi publiczne powiatowe</w:t>
      </w:r>
    </w:p>
    <w:p w14:paraId="2E251267" w14:textId="77777777" w:rsidR="00377F63" w:rsidRPr="0082014A" w:rsidRDefault="00377F63" w:rsidP="00AE43AE">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Wydatki na roczną opłatę dla Starostwa Powiatowego w Przasnyszu za umieszczenie urządzeń infrastruktury technicznej w pasie drogowym zostały zaplanowane w kwocie 22.500,00 zł, wydatkowano 22.298,45 zł. </w:t>
      </w:r>
    </w:p>
    <w:p w14:paraId="5F3FB73B" w14:textId="7CDD16D0" w:rsidR="00377F63" w:rsidRPr="0082014A" w:rsidRDefault="00377F63" w:rsidP="00AE43AE">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Dotacja dla Starostwa Powiatowego w Przasnyszu na zakup 2 szt. tablic świetlnych z radarem umieszczonej przy drogach powiatowych na terenie Gminy Jednorożec zaplanowana w kwocie 20.000,00 zł., przekazanie środków nastąpi w II półroczu 2021 roku.</w:t>
      </w:r>
    </w:p>
    <w:p w14:paraId="33B169DE" w14:textId="0675B900" w:rsidR="0037658F" w:rsidRPr="0082014A" w:rsidRDefault="0037658F" w:rsidP="00AE43AE">
      <w:pPr>
        <w:pStyle w:val="NormalnyWeb"/>
        <w:spacing w:before="0" w:beforeAutospacing="0" w:after="0" w:line="360" w:lineRule="auto"/>
        <w:ind w:firstLine="708"/>
        <w:jc w:val="both"/>
        <w:rPr>
          <w:rFonts w:asciiTheme="minorHAnsi" w:hAnsiTheme="minorHAnsi" w:cstheme="minorHAnsi"/>
          <w:bCs/>
          <w:iCs/>
        </w:rPr>
      </w:pPr>
      <w:r w:rsidRPr="0082014A">
        <w:rPr>
          <w:rFonts w:asciiTheme="minorHAnsi" w:hAnsiTheme="minorHAnsi" w:cstheme="minorHAnsi"/>
          <w:b/>
          <w:bCs/>
          <w:i/>
          <w:iCs/>
        </w:rPr>
        <w:t xml:space="preserve">Wydatki inwestycyjne w tym rozdziale zaplanowane zostały na kwotę 40.000,00 zł </w:t>
      </w:r>
      <w:r w:rsidRPr="0082014A">
        <w:rPr>
          <w:rFonts w:asciiTheme="minorHAnsi" w:hAnsiTheme="minorHAnsi" w:cstheme="minorHAnsi"/>
          <w:bCs/>
          <w:iCs/>
        </w:rPr>
        <w:t>przeznaczone na realizację zadania pn. „Budowa zatoki postojowej i chodnika wzdłuż drogi powiatowej w Żelaznej Rządowej”</w:t>
      </w:r>
      <w:r w:rsidRPr="0082014A">
        <w:rPr>
          <w:rFonts w:asciiTheme="minorHAnsi" w:hAnsiTheme="minorHAnsi" w:cstheme="minorHAnsi"/>
        </w:rPr>
        <w:t>.</w:t>
      </w:r>
      <w:r w:rsidRPr="0082014A">
        <w:rPr>
          <w:rFonts w:asciiTheme="minorHAnsi" w:hAnsiTheme="minorHAnsi" w:cstheme="minorHAnsi"/>
          <w:bCs/>
          <w:iCs/>
        </w:rPr>
        <w:t xml:space="preserve"> Wydatki zostaną poniesione w II półroczu 2021 roku. Na całą wartość w/w zadania pozyskano dofinansowanie ze Starostwa Powiatowego w Przasnyszu.</w:t>
      </w:r>
    </w:p>
    <w:p w14:paraId="2A654D05" w14:textId="77777777" w:rsidR="00377F63" w:rsidRPr="0082014A" w:rsidRDefault="00377F63" w:rsidP="00377F63">
      <w:pPr>
        <w:pStyle w:val="NormalnyWeb"/>
        <w:spacing w:before="0" w:beforeAutospacing="0" w:after="0" w:line="360" w:lineRule="auto"/>
        <w:jc w:val="both"/>
        <w:rPr>
          <w:rFonts w:asciiTheme="minorHAnsi" w:hAnsiTheme="minorHAnsi" w:cstheme="minorHAnsi"/>
          <w:i/>
          <w:color w:val="FF0000"/>
          <w:u w:val="single"/>
        </w:rPr>
      </w:pPr>
    </w:p>
    <w:p w14:paraId="0B487297" w14:textId="77777777" w:rsidR="00377F63" w:rsidRPr="0082014A" w:rsidRDefault="00377F63" w:rsidP="00377F63">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t>Drogi publiczne gminne</w:t>
      </w:r>
    </w:p>
    <w:p w14:paraId="7560C00D" w14:textId="2CF33074" w:rsidR="00377F63" w:rsidRPr="0082014A" w:rsidRDefault="00377F63" w:rsidP="00AE43AE">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Wydatki zostały zaplanowane w tym rozdziale w kwocie 1.</w:t>
      </w:r>
      <w:r w:rsidR="00F144DB" w:rsidRPr="0082014A">
        <w:rPr>
          <w:rFonts w:asciiTheme="minorHAnsi" w:hAnsiTheme="minorHAnsi" w:cstheme="minorHAnsi"/>
        </w:rPr>
        <w:t>449.655,90</w:t>
      </w:r>
      <w:r w:rsidRPr="0082014A">
        <w:rPr>
          <w:rFonts w:asciiTheme="minorHAnsi" w:hAnsiTheme="minorHAnsi" w:cstheme="minorHAnsi"/>
        </w:rPr>
        <w:t xml:space="preserve"> zł, w tym z funduszu sołeckiego w kwocie </w:t>
      </w:r>
      <w:r w:rsidR="00F144DB" w:rsidRPr="0082014A">
        <w:rPr>
          <w:rFonts w:asciiTheme="minorHAnsi" w:hAnsiTheme="minorHAnsi" w:cstheme="minorHAnsi"/>
        </w:rPr>
        <w:t>249.378,09</w:t>
      </w:r>
      <w:r w:rsidRPr="0082014A">
        <w:rPr>
          <w:rFonts w:asciiTheme="minorHAnsi" w:hAnsiTheme="minorHAnsi" w:cstheme="minorHAnsi"/>
        </w:rPr>
        <w:t xml:space="preserve"> zł. Wydatkowano kwotę </w:t>
      </w:r>
      <w:r w:rsidR="00F144DB" w:rsidRPr="0082014A">
        <w:rPr>
          <w:rFonts w:asciiTheme="minorHAnsi" w:hAnsiTheme="minorHAnsi" w:cstheme="minorHAnsi"/>
        </w:rPr>
        <w:t>63.995,77</w:t>
      </w:r>
      <w:r w:rsidRPr="0082014A">
        <w:rPr>
          <w:rFonts w:asciiTheme="minorHAnsi" w:hAnsiTheme="minorHAnsi" w:cstheme="minorHAnsi"/>
        </w:rPr>
        <w:t xml:space="preserve"> zł tj.:</w:t>
      </w:r>
    </w:p>
    <w:p w14:paraId="1BB4B194" w14:textId="48755097" w:rsidR="00377F63" w:rsidRPr="0082014A" w:rsidRDefault="00377F63" w:rsidP="00377F63">
      <w:pPr>
        <w:pStyle w:val="NormalnyWeb"/>
        <w:numPr>
          <w:ilvl w:val="0"/>
          <w:numId w:val="1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utrzymanie bieżące dróg tj. zakup materiałów, emulsji asfaltowej, piasku, </w:t>
      </w:r>
      <w:r w:rsidR="00F144DB" w:rsidRPr="0082014A">
        <w:rPr>
          <w:rFonts w:asciiTheme="minorHAnsi" w:hAnsiTheme="minorHAnsi" w:cstheme="minorHAnsi"/>
        </w:rPr>
        <w:t xml:space="preserve">cementu, lustra drogowego, </w:t>
      </w:r>
      <w:r w:rsidRPr="0082014A">
        <w:rPr>
          <w:rFonts w:asciiTheme="minorHAnsi" w:hAnsiTheme="minorHAnsi" w:cstheme="minorHAnsi"/>
        </w:rPr>
        <w:t>żwiru</w:t>
      </w:r>
      <w:r w:rsidR="00BD4C5F" w:rsidRPr="0082014A">
        <w:rPr>
          <w:rFonts w:asciiTheme="minorHAnsi" w:hAnsiTheme="minorHAnsi" w:cstheme="minorHAnsi"/>
        </w:rPr>
        <w:t xml:space="preserve"> </w:t>
      </w:r>
      <w:r w:rsidRPr="0082014A">
        <w:rPr>
          <w:rFonts w:asciiTheme="minorHAnsi" w:hAnsiTheme="minorHAnsi" w:cstheme="minorHAnsi"/>
        </w:rPr>
        <w:t xml:space="preserve">, oleju napędowego wydatkowano kwotę </w:t>
      </w:r>
      <w:r w:rsidR="00F144DB" w:rsidRPr="0082014A">
        <w:rPr>
          <w:rFonts w:asciiTheme="minorHAnsi" w:hAnsiTheme="minorHAnsi" w:cstheme="minorHAnsi"/>
        </w:rPr>
        <w:t>13.699,61</w:t>
      </w:r>
      <w:r w:rsidRPr="0082014A">
        <w:rPr>
          <w:rFonts w:asciiTheme="minorHAnsi" w:hAnsiTheme="minorHAnsi" w:cstheme="minorHAnsi"/>
        </w:rPr>
        <w:t xml:space="preserve"> zł;</w:t>
      </w:r>
    </w:p>
    <w:p w14:paraId="7E0D422B" w14:textId="2FA31F7E" w:rsidR="00377F63" w:rsidRPr="0082014A" w:rsidRDefault="00377F63" w:rsidP="00377F63">
      <w:pPr>
        <w:pStyle w:val="NormalnyWeb"/>
        <w:numPr>
          <w:ilvl w:val="0"/>
          <w:numId w:val="1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usługi w zakresie utrzymania dróg gminnych oraz dróg transportu rolnego w kwota </w:t>
      </w:r>
      <w:r w:rsidR="00A96BD1" w:rsidRPr="0082014A">
        <w:rPr>
          <w:rFonts w:asciiTheme="minorHAnsi" w:hAnsiTheme="minorHAnsi" w:cstheme="minorHAnsi"/>
        </w:rPr>
        <w:t>6</w:t>
      </w:r>
      <w:r w:rsidR="00BD4C5F" w:rsidRPr="0082014A">
        <w:rPr>
          <w:rFonts w:asciiTheme="minorHAnsi" w:hAnsiTheme="minorHAnsi" w:cstheme="minorHAnsi"/>
        </w:rPr>
        <w:t>.082,16</w:t>
      </w:r>
      <w:r w:rsidRPr="0082014A">
        <w:rPr>
          <w:rFonts w:asciiTheme="minorHAnsi" w:hAnsiTheme="minorHAnsi" w:cstheme="minorHAnsi"/>
        </w:rPr>
        <w:t xml:space="preserve"> zł tj. na transport </w:t>
      </w:r>
      <w:r w:rsidR="00BD4C5F" w:rsidRPr="0082014A">
        <w:rPr>
          <w:rFonts w:asciiTheme="minorHAnsi" w:hAnsiTheme="minorHAnsi" w:cstheme="minorHAnsi"/>
        </w:rPr>
        <w:t>piasku i kruszywa,</w:t>
      </w:r>
      <w:r w:rsidRPr="0082014A">
        <w:rPr>
          <w:rFonts w:asciiTheme="minorHAnsi" w:hAnsiTheme="minorHAnsi" w:cstheme="minorHAnsi"/>
        </w:rPr>
        <w:t xml:space="preserve"> sporządzenie mapy projektem z podziałem nieruchomości</w:t>
      </w:r>
      <w:r w:rsidR="00BD4C5F" w:rsidRPr="0082014A">
        <w:rPr>
          <w:rFonts w:asciiTheme="minorHAnsi" w:hAnsiTheme="minorHAnsi" w:cstheme="minorHAnsi"/>
        </w:rPr>
        <w:t>, odśnieżanie dróg;</w:t>
      </w:r>
    </w:p>
    <w:p w14:paraId="5DB06FCB" w14:textId="4AC0FFD0" w:rsidR="00377F63" w:rsidRPr="0082014A" w:rsidRDefault="00377F63" w:rsidP="00377F63">
      <w:pPr>
        <w:pStyle w:val="NormalnyWeb"/>
        <w:numPr>
          <w:ilvl w:val="0"/>
          <w:numId w:val="1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planowane wydatki bieżące w ramach funduszu sołeckiego (sołectwa: Jednorożec, Stegna, Drążdżewo Nowe, Żelazna Prywatna, Parciaki, Kobylaki – </w:t>
      </w:r>
      <w:proofErr w:type="spellStart"/>
      <w:r w:rsidRPr="0082014A">
        <w:rPr>
          <w:rFonts w:asciiTheme="minorHAnsi" w:hAnsiTheme="minorHAnsi" w:cstheme="minorHAnsi"/>
        </w:rPr>
        <w:t>Czarzaste</w:t>
      </w:r>
      <w:proofErr w:type="spellEnd"/>
      <w:r w:rsidRPr="0082014A">
        <w:rPr>
          <w:rFonts w:asciiTheme="minorHAnsi" w:hAnsiTheme="minorHAnsi" w:cstheme="minorHAnsi"/>
        </w:rPr>
        <w:t xml:space="preserve">, </w:t>
      </w:r>
      <w:r w:rsidR="00BD4C5F" w:rsidRPr="0082014A">
        <w:rPr>
          <w:rFonts w:asciiTheme="minorHAnsi" w:hAnsiTheme="minorHAnsi" w:cstheme="minorHAnsi"/>
        </w:rPr>
        <w:t xml:space="preserve">Kobylaki – </w:t>
      </w:r>
      <w:proofErr w:type="spellStart"/>
      <w:r w:rsidR="00BD4C5F" w:rsidRPr="0082014A">
        <w:rPr>
          <w:rFonts w:asciiTheme="minorHAnsi" w:hAnsiTheme="minorHAnsi" w:cstheme="minorHAnsi"/>
        </w:rPr>
        <w:t>Korysze</w:t>
      </w:r>
      <w:proofErr w:type="spellEnd"/>
      <w:r w:rsidR="00BD4C5F" w:rsidRPr="0082014A">
        <w:rPr>
          <w:rFonts w:asciiTheme="minorHAnsi" w:hAnsiTheme="minorHAnsi" w:cstheme="minorHAnsi"/>
        </w:rPr>
        <w:t xml:space="preserve">, </w:t>
      </w:r>
      <w:r w:rsidRPr="0082014A">
        <w:rPr>
          <w:rFonts w:asciiTheme="minorHAnsi" w:hAnsiTheme="minorHAnsi" w:cstheme="minorHAnsi"/>
        </w:rPr>
        <w:t xml:space="preserve">Budy Rządowe, Olszewka, Ulatowo – Dąbrówka, Ulatowo – </w:t>
      </w:r>
      <w:proofErr w:type="spellStart"/>
      <w:r w:rsidRPr="0082014A">
        <w:rPr>
          <w:rFonts w:asciiTheme="minorHAnsi" w:hAnsiTheme="minorHAnsi" w:cstheme="minorHAnsi"/>
        </w:rPr>
        <w:t>Słabogóra</w:t>
      </w:r>
      <w:proofErr w:type="spellEnd"/>
      <w:r w:rsidRPr="0082014A">
        <w:rPr>
          <w:rFonts w:asciiTheme="minorHAnsi" w:hAnsiTheme="minorHAnsi" w:cstheme="minorHAnsi"/>
        </w:rPr>
        <w:t xml:space="preserve">, Ulatowo – Pogorzel, w kwocie </w:t>
      </w:r>
      <w:r w:rsidR="00BD4C5F" w:rsidRPr="0082014A">
        <w:rPr>
          <w:rFonts w:asciiTheme="minorHAnsi" w:hAnsiTheme="minorHAnsi" w:cstheme="minorHAnsi"/>
        </w:rPr>
        <w:t xml:space="preserve">228.817,24 </w:t>
      </w:r>
      <w:r w:rsidRPr="0082014A">
        <w:rPr>
          <w:rFonts w:asciiTheme="minorHAnsi" w:hAnsiTheme="minorHAnsi" w:cstheme="minorHAnsi"/>
        </w:rPr>
        <w:t xml:space="preserve"> zł zosta</w:t>
      </w:r>
      <w:r w:rsidR="00BD4C5F" w:rsidRPr="0082014A">
        <w:rPr>
          <w:rFonts w:asciiTheme="minorHAnsi" w:hAnsiTheme="minorHAnsi" w:cstheme="minorHAnsi"/>
        </w:rPr>
        <w:t>ły</w:t>
      </w:r>
      <w:r w:rsidRPr="0082014A">
        <w:rPr>
          <w:rFonts w:asciiTheme="minorHAnsi" w:hAnsiTheme="minorHAnsi" w:cstheme="minorHAnsi"/>
        </w:rPr>
        <w:t xml:space="preserve"> poniesione w </w:t>
      </w:r>
      <w:r w:rsidR="00BD4C5F" w:rsidRPr="0082014A">
        <w:rPr>
          <w:rFonts w:asciiTheme="minorHAnsi" w:hAnsiTheme="minorHAnsi" w:cstheme="minorHAnsi"/>
        </w:rPr>
        <w:t xml:space="preserve">kwocie 3.000,00 zł na wznowienie granic w miejscowości Kobylaki – </w:t>
      </w:r>
      <w:proofErr w:type="spellStart"/>
      <w:r w:rsidR="00BD4C5F" w:rsidRPr="0082014A">
        <w:rPr>
          <w:rFonts w:asciiTheme="minorHAnsi" w:hAnsiTheme="minorHAnsi" w:cstheme="minorHAnsi"/>
        </w:rPr>
        <w:t>Czarzaste</w:t>
      </w:r>
      <w:proofErr w:type="spellEnd"/>
      <w:r w:rsidR="00BD4C5F" w:rsidRPr="0082014A">
        <w:rPr>
          <w:rFonts w:asciiTheme="minorHAnsi" w:hAnsiTheme="minorHAnsi" w:cstheme="minorHAnsi"/>
        </w:rPr>
        <w:t>.</w:t>
      </w:r>
    </w:p>
    <w:p w14:paraId="54BDA878"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0AF4E8C0" w14:textId="21CEEB20" w:rsidR="00377F63" w:rsidRPr="0082014A" w:rsidRDefault="00377F63" w:rsidP="00377F63">
      <w:pPr>
        <w:pStyle w:val="NormalnyWeb"/>
        <w:spacing w:before="0" w:beforeAutospacing="0" w:after="0" w:line="360" w:lineRule="auto"/>
        <w:jc w:val="both"/>
        <w:rPr>
          <w:rFonts w:asciiTheme="minorHAnsi" w:hAnsiTheme="minorHAnsi" w:cstheme="minorHAnsi"/>
          <w:b/>
          <w:bCs/>
          <w:i/>
          <w:iCs/>
        </w:rPr>
      </w:pPr>
      <w:r w:rsidRPr="0082014A">
        <w:rPr>
          <w:rFonts w:asciiTheme="minorHAnsi" w:hAnsiTheme="minorHAnsi" w:cstheme="minorHAnsi"/>
          <w:b/>
          <w:bCs/>
          <w:i/>
          <w:iCs/>
        </w:rPr>
        <w:t xml:space="preserve">wydatki  inwestycyjne zaplanowane w kwocie </w:t>
      </w:r>
      <w:r w:rsidR="00324BC5" w:rsidRPr="0082014A">
        <w:rPr>
          <w:rFonts w:asciiTheme="minorHAnsi" w:hAnsiTheme="minorHAnsi" w:cstheme="minorHAnsi"/>
          <w:b/>
          <w:bCs/>
          <w:i/>
          <w:iCs/>
        </w:rPr>
        <w:t>1.107.838,66</w:t>
      </w:r>
      <w:r w:rsidRPr="0082014A">
        <w:rPr>
          <w:rFonts w:asciiTheme="minorHAnsi" w:hAnsiTheme="minorHAnsi" w:cstheme="minorHAnsi"/>
          <w:b/>
          <w:bCs/>
          <w:i/>
          <w:iCs/>
        </w:rPr>
        <w:t xml:space="preserve"> zł w I półroczu 202</w:t>
      </w:r>
      <w:r w:rsidR="00324BC5" w:rsidRPr="0082014A">
        <w:rPr>
          <w:rFonts w:asciiTheme="minorHAnsi" w:hAnsiTheme="minorHAnsi" w:cstheme="minorHAnsi"/>
          <w:b/>
          <w:bCs/>
          <w:i/>
          <w:iCs/>
        </w:rPr>
        <w:t>1</w:t>
      </w:r>
      <w:r w:rsidRPr="0082014A">
        <w:rPr>
          <w:rFonts w:asciiTheme="minorHAnsi" w:hAnsiTheme="minorHAnsi" w:cstheme="minorHAnsi"/>
          <w:b/>
          <w:bCs/>
          <w:i/>
          <w:iCs/>
        </w:rPr>
        <w:t xml:space="preserve"> roku zostały poniesione w kwocie </w:t>
      </w:r>
      <w:r w:rsidR="00324BC5" w:rsidRPr="0082014A">
        <w:rPr>
          <w:rFonts w:asciiTheme="minorHAnsi" w:hAnsiTheme="minorHAnsi" w:cstheme="minorHAnsi"/>
          <w:b/>
          <w:bCs/>
          <w:i/>
          <w:iCs/>
        </w:rPr>
        <w:t>41.214,00</w:t>
      </w:r>
      <w:r w:rsidRPr="0082014A">
        <w:rPr>
          <w:rFonts w:asciiTheme="minorHAnsi" w:hAnsiTheme="minorHAnsi" w:cstheme="minorHAnsi"/>
          <w:b/>
          <w:bCs/>
          <w:i/>
          <w:iCs/>
        </w:rPr>
        <w:t xml:space="preserve"> zł tj. </w:t>
      </w:r>
    </w:p>
    <w:p w14:paraId="7091C977" w14:textId="3A0E8F8E"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w:t>
      </w:r>
      <w:r w:rsidR="00324BC5" w:rsidRPr="0082014A">
        <w:rPr>
          <w:rFonts w:asciiTheme="minorHAnsi" w:hAnsiTheme="minorHAnsi" w:cstheme="minorHAnsi"/>
        </w:rPr>
        <w:t xml:space="preserve">Budowa chodnika przy drodze gminnej w miejscowości </w:t>
      </w:r>
      <w:proofErr w:type="spellStart"/>
      <w:r w:rsidR="00324BC5" w:rsidRPr="0082014A">
        <w:rPr>
          <w:rFonts w:asciiTheme="minorHAnsi" w:hAnsiTheme="minorHAnsi" w:cstheme="minorHAnsi"/>
        </w:rPr>
        <w:t>Małowidz</w:t>
      </w:r>
      <w:proofErr w:type="spellEnd"/>
      <w:r w:rsidRPr="0082014A">
        <w:rPr>
          <w:rFonts w:asciiTheme="minorHAnsi" w:hAnsiTheme="minorHAnsi" w:cstheme="minorHAnsi"/>
        </w:rPr>
        <w:t>”</w:t>
      </w:r>
      <w:r w:rsidR="00324BC5" w:rsidRPr="0082014A">
        <w:rPr>
          <w:rFonts w:asciiTheme="minorHAnsi" w:hAnsiTheme="minorHAnsi" w:cstheme="minorHAnsi"/>
        </w:rPr>
        <w:t xml:space="preserve"> - </w:t>
      </w:r>
      <w:r w:rsidRPr="0082014A">
        <w:rPr>
          <w:rFonts w:asciiTheme="minorHAnsi" w:hAnsiTheme="minorHAnsi" w:cstheme="minorHAnsi"/>
        </w:rPr>
        <w:t xml:space="preserve"> planowane wydatki</w:t>
      </w:r>
      <w:r w:rsidR="00324BC5" w:rsidRPr="0082014A">
        <w:rPr>
          <w:rFonts w:asciiTheme="minorHAnsi" w:hAnsiTheme="minorHAnsi" w:cstheme="minorHAnsi"/>
        </w:rPr>
        <w:t xml:space="preserve"> w ramach funduszu sołeckiego</w:t>
      </w:r>
      <w:r w:rsidRPr="0082014A">
        <w:rPr>
          <w:rFonts w:asciiTheme="minorHAnsi" w:hAnsiTheme="minorHAnsi" w:cstheme="minorHAnsi"/>
        </w:rPr>
        <w:t xml:space="preserve"> w kwocie </w:t>
      </w:r>
      <w:r w:rsidR="00324BC5" w:rsidRPr="0082014A">
        <w:rPr>
          <w:rFonts w:asciiTheme="minorHAnsi" w:hAnsiTheme="minorHAnsi" w:cstheme="minorHAnsi"/>
        </w:rPr>
        <w:t>20.560,85</w:t>
      </w:r>
      <w:r w:rsidRPr="0082014A">
        <w:rPr>
          <w:rFonts w:asciiTheme="minorHAnsi" w:hAnsiTheme="minorHAnsi" w:cstheme="minorHAnsi"/>
        </w:rPr>
        <w:t xml:space="preserve"> zł, w I półroczu 202</w:t>
      </w:r>
      <w:r w:rsidR="00324BC5" w:rsidRPr="0082014A">
        <w:rPr>
          <w:rFonts w:asciiTheme="minorHAnsi" w:hAnsiTheme="minorHAnsi" w:cstheme="minorHAnsi"/>
        </w:rPr>
        <w:t xml:space="preserve">1 </w:t>
      </w:r>
      <w:r w:rsidRPr="0082014A">
        <w:rPr>
          <w:rFonts w:asciiTheme="minorHAnsi" w:hAnsiTheme="minorHAnsi" w:cstheme="minorHAnsi"/>
        </w:rPr>
        <w:t>roku nie zostały poniesione;</w:t>
      </w:r>
    </w:p>
    <w:p w14:paraId="5BA61EFD" w14:textId="1035A253" w:rsidR="00324BC5" w:rsidRPr="0082014A" w:rsidRDefault="00324BC5"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 xml:space="preserve">- </w:t>
      </w:r>
      <w:r w:rsidRPr="0082014A">
        <w:rPr>
          <w:rFonts w:asciiTheme="minorHAnsi" w:hAnsiTheme="minorHAnsi" w:cstheme="minorHAnsi"/>
          <w:bCs/>
          <w:iCs/>
        </w:rPr>
        <w:t>„Budowa zatoki postojowej i chodnika wzdłuż drogi powiatowej w Żelaznej Rządowej”</w:t>
      </w:r>
      <w:r w:rsidRPr="0082014A">
        <w:rPr>
          <w:rFonts w:asciiTheme="minorHAnsi" w:hAnsiTheme="minorHAnsi" w:cstheme="minorHAnsi"/>
        </w:rPr>
        <w:t xml:space="preserve"> - planowane wydatki w kwocie 40.000,00 zł, w I półroczu 2021 roku zostały poniesione w kwocie 2.214,00 zł na projekt zagospodarowania terenu;</w:t>
      </w:r>
    </w:p>
    <w:p w14:paraId="23EAD185" w14:textId="2D52A5C2"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 „Przebudowa drogi gminnej </w:t>
      </w:r>
      <w:r w:rsidR="00324BC5" w:rsidRPr="0082014A">
        <w:rPr>
          <w:rFonts w:asciiTheme="minorHAnsi" w:hAnsiTheme="minorHAnsi" w:cstheme="minorHAnsi"/>
        </w:rPr>
        <w:t>Jednorożec – Drążdżewo Nowe</w:t>
      </w:r>
      <w:r w:rsidRPr="0082014A">
        <w:rPr>
          <w:rFonts w:asciiTheme="minorHAnsi" w:hAnsiTheme="minorHAnsi" w:cstheme="minorHAnsi"/>
        </w:rPr>
        <w:t xml:space="preserve">” </w:t>
      </w:r>
      <w:r w:rsidR="00324BC5" w:rsidRPr="0082014A">
        <w:rPr>
          <w:rFonts w:asciiTheme="minorHAnsi" w:hAnsiTheme="minorHAnsi" w:cstheme="minorHAnsi"/>
        </w:rPr>
        <w:t xml:space="preserve">- </w:t>
      </w:r>
      <w:r w:rsidRPr="0082014A">
        <w:rPr>
          <w:rFonts w:asciiTheme="minorHAnsi" w:hAnsiTheme="minorHAnsi" w:cstheme="minorHAnsi"/>
        </w:rPr>
        <w:t xml:space="preserve">planowane </w:t>
      </w:r>
      <w:r w:rsidR="00324BC5" w:rsidRPr="0082014A">
        <w:rPr>
          <w:rFonts w:asciiTheme="minorHAnsi" w:hAnsiTheme="minorHAnsi" w:cstheme="minorHAnsi"/>
        </w:rPr>
        <w:t xml:space="preserve">i wykonane </w:t>
      </w:r>
      <w:r w:rsidRPr="0082014A">
        <w:rPr>
          <w:rFonts w:asciiTheme="minorHAnsi" w:hAnsiTheme="minorHAnsi" w:cstheme="minorHAnsi"/>
        </w:rPr>
        <w:t xml:space="preserve">wydatki w kwocie </w:t>
      </w:r>
      <w:r w:rsidR="00324BC5" w:rsidRPr="0082014A">
        <w:rPr>
          <w:rFonts w:asciiTheme="minorHAnsi" w:hAnsiTheme="minorHAnsi" w:cstheme="minorHAnsi"/>
        </w:rPr>
        <w:t>17.000,00</w:t>
      </w:r>
      <w:r w:rsidRPr="0082014A">
        <w:rPr>
          <w:rFonts w:asciiTheme="minorHAnsi" w:hAnsiTheme="minorHAnsi" w:cstheme="minorHAnsi"/>
        </w:rPr>
        <w:t xml:space="preserve"> zł, zostały poniesione na </w:t>
      </w:r>
      <w:r w:rsidR="00324BC5" w:rsidRPr="0082014A">
        <w:rPr>
          <w:rFonts w:asciiTheme="minorHAnsi" w:hAnsiTheme="minorHAnsi" w:cstheme="minorHAnsi"/>
        </w:rPr>
        <w:t>dokumentację projektowo-kosztorysową</w:t>
      </w:r>
      <w:r w:rsidRPr="0082014A">
        <w:rPr>
          <w:rFonts w:asciiTheme="minorHAnsi" w:hAnsiTheme="minorHAnsi" w:cstheme="minorHAnsi"/>
        </w:rPr>
        <w:t>;</w:t>
      </w:r>
    </w:p>
    <w:p w14:paraId="02749564" w14:textId="5E365533"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„Przebudowa drogi gminnej w miejscowości Żelazna Rządowa”</w:t>
      </w:r>
      <w:r w:rsidR="00324BC5" w:rsidRPr="0082014A">
        <w:rPr>
          <w:rFonts w:asciiTheme="minorHAnsi" w:hAnsiTheme="minorHAnsi" w:cstheme="minorHAnsi"/>
        </w:rPr>
        <w:t xml:space="preserve"> -</w:t>
      </w:r>
      <w:r w:rsidRPr="0082014A">
        <w:rPr>
          <w:rFonts w:asciiTheme="minorHAnsi" w:hAnsiTheme="minorHAnsi" w:cstheme="minorHAnsi"/>
        </w:rPr>
        <w:t xml:space="preserve"> planowane wydatki w kwocie </w:t>
      </w:r>
      <w:r w:rsidR="00324BC5" w:rsidRPr="0082014A">
        <w:rPr>
          <w:rFonts w:asciiTheme="minorHAnsi" w:hAnsiTheme="minorHAnsi" w:cstheme="minorHAnsi"/>
        </w:rPr>
        <w:t>222.200,00</w:t>
      </w:r>
      <w:r w:rsidRPr="0082014A">
        <w:rPr>
          <w:rFonts w:asciiTheme="minorHAnsi" w:hAnsiTheme="minorHAnsi" w:cstheme="minorHAnsi"/>
        </w:rPr>
        <w:t xml:space="preserve"> zł, w I półroczu 202</w:t>
      </w:r>
      <w:r w:rsidR="00324BC5" w:rsidRPr="0082014A">
        <w:rPr>
          <w:rFonts w:asciiTheme="minorHAnsi" w:hAnsiTheme="minorHAnsi" w:cstheme="minorHAnsi"/>
        </w:rPr>
        <w:t>1</w:t>
      </w:r>
      <w:r w:rsidRPr="0082014A">
        <w:rPr>
          <w:rFonts w:asciiTheme="minorHAnsi" w:hAnsiTheme="minorHAnsi" w:cstheme="minorHAnsi"/>
        </w:rPr>
        <w:t xml:space="preserve"> roku </w:t>
      </w:r>
      <w:r w:rsidR="00324BC5" w:rsidRPr="0082014A">
        <w:rPr>
          <w:rFonts w:asciiTheme="minorHAnsi" w:hAnsiTheme="minorHAnsi" w:cstheme="minorHAnsi"/>
        </w:rPr>
        <w:t xml:space="preserve">nie </w:t>
      </w:r>
      <w:r w:rsidRPr="0082014A">
        <w:rPr>
          <w:rFonts w:asciiTheme="minorHAnsi" w:hAnsiTheme="minorHAnsi" w:cstheme="minorHAnsi"/>
        </w:rPr>
        <w:t>zostały poniesione</w:t>
      </w:r>
      <w:r w:rsidR="00324BC5" w:rsidRPr="0082014A">
        <w:rPr>
          <w:rFonts w:asciiTheme="minorHAnsi" w:hAnsiTheme="minorHAnsi" w:cstheme="minorHAnsi"/>
        </w:rPr>
        <w:t>;</w:t>
      </w:r>
    </w:p>
    <w:p w14:paraId="4D93C809" w14:textId="56F2C796"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 „Przebudowa drogi </w:t>
      </w:r>
      <w:r w:rsidR="00324BC5" w:rsidRPr="0082014A">
        <w:rPr>
          <w:rFonts w:asciiTheme="minorHAnsi" w:hAnsiTheme="minorHAnsi" w:cstheme="minorHAnsi"/>
        </w:rPr>
        <w:t>transportu rolnego Parciaki - Olszewka</w:t>
      </w:r>
      <w:r w:rsidRPr="0082014A">
        <w:rPr>
          <w:rFonts w:asciiTheme="minorHAnsi" w:hAnsiTheme="minorHAnsi" w:cstheme="minorHAnsi"/>
        </w:rPr>
        <w:t>”</w:t>
      </w:r>
      <w:r w:rsidR="00324BC5" w:rsidRPr="0082014A">
        <w:rPr>
          <w:rFonts w:asciiTheme="minorHAnsi" w:hAnsiTheme="minorHAnsi" w:cstheme="minorHAnsi"/>
        </w:rPr>
        <w:t xml:space="preserve"> -</w:t>
      </w:r>
      <w:r w:rsidRPr="0082014A">
        <w:rPr>
          <w:rFonts w:asciiTheme="minorHAnsi" w:hAnsiTheme="minorHAnsi" w:cstheme="minorHAnsi"/>
        </w:rPr>
        <w:t xml:space="preserve"> planowane wydatki w kwocie </w:t>
      </w:r>
      <w:r w:rsidR="00324BC5" w:rsidRPr="0082014A">
        <w:rPr>
          <w:rFonts w:asciiTheme="minorHAnsi" w:hAnsiTheme="minorHAnsi" w:cstheme="minorHAnsi"/>
        </w:rPr>
        <w:t>306.000,00</w:t>
      </w:r>
      <w:r w:rsidRPr="0082014A">
        <w:rPr>
          <w:rFonts w:asciiTheme="minorHAnsi" w:hAnsiTheme="minorHAnsi" w:cstheme="minorHAnsi"/>
        </w:rPr>
        <w:t xml:space="preserve"> zł, w I półroczu 202</w:t>
      </w:r>
      <w:r w:rsidR="00324BC5" w:rsidRPr="0082014A">
        <w:rPr>
          <w:rFonts w:asciiTheme="minorHAnsi" w:hAnsiTheme="minorHAnsi" w:cstheme="minorHAnsi"/>
        </w:rPr>
        <w:t>1</w:t>
      </w:r>
      <w:r w:rsidRPr="0082014A">
        <w:rPr>
          <w:rFonts w:asciiTheme="minorHAnsi" w:hAnsiTheme="minorHAnsi" w:cstheme="minorHAnsi"/>
        </w:rPr>
        <w:t xml:space="preserve"> roku nie zostały poniesione;</w:t>
      </w:r>
    </w:p>
    <w:p w14:paraId="2F8EA16A" w14:textId="199E7211" w:rsidR="00324BC5" w:rsidRPr="0082014A" w:rsidRDefault="00324BC5" w:rsidP="00324BC5">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 „Przebudowa drogi transportu rolnego </w:t>
      </w:r>
      <w:r w:rsidR="00A96BD1" w:rsidRPr="0082014A">
        <w:rPr>
          <w:rFonts w:asciiTheme="minorHAnsi" w:hAnsiTheme="minorHAnsi" w:cstheme="minorHAnsi"/>
        </w:rPr>
        <w:t>w miejscowości Ulatowo-Pogorzel</w:t>
      </w:r>
      <w:r w:rsidRPr="0082014A">
        <w:rPr>
          <w:rFonts w:asciiTheme="minorHAnsi" w:hAnsiTheme="minorHAnsi" w:cstheme="minorHAnsi"/>
        </w:rPr>
        <w:t xml:space="preserve">” - planowane wydatki w kwocie </w:t>
      </w:r>
      <w:r w:rsidR="00A96BD1" w:rsidRPr="0082014A">
        <w:rPr>
          <w:rFonts w:asciiTheme="minorHAnsi" w:hAnsiTheme="minorHAnsi" w:cstheme="minorHAnsi"/>
        </w:rPr>
        <w:t>25</w:t>
      </w:r>
      <w:r w:rsidRPr="0082014A">
        <w:rPr>
          <w:rFonts w:asciiTheme="minorHAnsi" w:hAnsiTheme="minorHAnsi" w:cstheme="minorHAnsi"/>
        </w:rPr>
        <w:t>.000,00 zł, w I półroczu 2021 roku nie zostały poniesione;</w:t>
      </w:r>
    </w:p>
    <w:p w14:paraId="3ADF9CC9" w14:textId="5E020F0B" w:rsidR="00324BC5" w:rsidRPr="0082014A" w:rsidRDefault="00A96BD1"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„Przebudowa dróg gminnych na terenie Gminy Jednorożec” - planowane wydatki w kwocie 207.000,00 zł, w I półroczu 2021 roku zostały poniesione w kwocie 22.000,00 zł na opracowanie dokumentacji projektowo-kosztorysowej w miejscowościach Drążdżewo Nowe, Parciaki – Olszewka;</w:t>
      </w:r>
    </w:p>
    <w:p w14:paraId="396DEFA4" w14:textId="6670AACA"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 „Przebudowa dróg gminnych w miejscowości </w:t>
      </w:r>
      <w:r w:rsidR="00A96BD1" w:rsidRPr="0082014A">
        <w:rPr>
          <w:rFonts w:asciiTheme="minorHAnsi" w:hAnsiTheme="minorHAnsi" w:cstheme="minorHAnsi"/>
        </w:rPr>
        <w:t>Ulatowo - Pogorzel</w:t>
      </w:r>
      <w:r w:rsidRPr="0082014A">
        <w:rPr>
          <w:rFonts w:asciiTheme="minorHAnsi" w:hAnsiTheme="minorHAnsi" w:cstheme="minorHAnsi"/>
        </w:rPr>
        <w:t>”</w:t>
      </w:r>
      <w:r w:rsidR="00A96BD1" w:rsidRPr="0082014A">
        <w:rPr>
          <w:rFonts w:asciiTheme="minorHAnsi" w:hAnsiTheme="minorHAnsi" w:cstheme="minorHAnsi"/>
        </w:rPr>
        <w:t xml:space="preserve"> -</w:t>
      </w:r>
      <w:r w:rsidRPr="0082014A">
        <w:rPr>
          <w:rFonts w:asciiTheme="minorHAnsi" w:hAnsiTheme="minorHAnsi" w:cstheme="minorHAnsi"/>
        </w:rPr>
        <w:t xml:space="preserve"> planowane wydatki w kwocie </w:t>
      </w:r>
      <w:r w:rsidR="00A96BD1" w:rsidRPr="0082014A">
        <w:rPr>
          <w:rFonts w:asciiTheme="minorHAnsi" w:hAnsiTheme="minorHAnsi" w:cstheme="minorHAnsi"/>
        </w:rPr>
        <w:t>233.000,00</w:t>
      </w:r>
      <w:r w:rsidRPr="0082014A">
        <w:rPr>
          <w:rFonts w:asciiTheme="minorHAnsi" w:hAnsiTheme="minorHAnsi" w:cstheme="minorHAnsi"/>
        </w:rPr>
        <w:t xml:space="preserve"> zł, w I półroczu 202</w:t>
      </w:r>
      <w:r w:rsidR="00A96BD1" w:rsidRPr="0082014A">
        <w:rPr>
          <w:rFonts w:asciiTheme="minorHAnsi" w:hAnsiTheme="minorHAnsi" w:cstheme="minorHAnsi"/>
        </w:rPr>
        <w:t>1</w:t>
      </w:r>
      <w:r w:rsidRPr="0082014A">
        <w:rPr>
          <w:rFonts w:asciiTheme="minorHAnsi" w:hAnsiTheme="minorHAnsi" w:cstheme="minorHAnsi"/>
        </w:rPr>
        <w:t xml:space="preserve"> roku </w:t>
      </w:r>
      <w:r w:rsidR="00A96BD1" w:rsidRPr="0082014A">
        <w:rPr>
          <w:rFonts w:asciiTheme="minorHAnsi" w:hAnsiTheme="minorHAnsi" w:cstheme="minorHAnsi"/>
        </w:rPr>
        <w:t xml:space="preserve">nie </w:t>
      </w:r>
      <w:r w:rsidRPr="0082014A">
        <w:rPr>
          <w:rFonts w:asciiTheme="minorHAnsi" w:hAnsiTheme="minorHAnsi" w:cstheme="minorHAnsi"/>
        </w:rPr>
        <w:t>zostały poniesione</w:t>
      </w:r>
      <w:r w:rsidR="00A96BD1" w:rsidRPr="0082014A">
        <w:rPr>
          <w:rFonts w:asciiTheme="minorHAnsi" w:hAnsiTheme="minorHAnsi" w:cstheme="minorHAnsi"/>
        </w:rPr>
        <w:t>,</w:t>
      </w:r>
    </w:p>
    <w:p w14:paraId="5270B7F5" w14:textId="40E7C7EC" w:rsidR="00A96BD1" w:rsidRPr="0082014A" w:rsidRDefault="00A96BD1" w:rsidP="00A96BD1">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„Wykonanie odwodnienia ulicy B. Chrobrego w Jednorożcu” - planowane wydatki w kwocie 37.077,81 zł, w I półroczu 2021 roku nie zostały poniesione.</w:t>
      </w:r>
    </w:p>
    <w:p w14:paraId="2D556419" w14:textId="494E046D" w:rsidR="00A96BD1" w:rsidRPr="0082014A" w:rsidRDefault="00A96BD1" w:rsidP="00377F63">
      <w:pPr>
        <w:pStyle w:val="NormalnyWeb"/>
        <w:spacing w:before="0" w:beforeAutospacing="0" w:after="0" w:line="360" w:lineRule="auto"/>
        <w:jc w:val="both"/>
        <w:rPr>
          <w:rFonts w:asciiTheme="minorHAnsi" w:hAnsiTheme="minorHAnsi" w:cstheme="minorHAnsi"/>
        </w:rPr>
      </w:pPr>
    </w:p>
    <w:p w14:paraId="498F4669" w14:textId="3A5A1923" w:rsidR="00377F63" w:rsidRPr="0082014A" w:rsidRDefault="00536FB1" w:rsidP="00377F63">
      <w:pPr>
        <w:pStyle w:val="NormalnyWeb"/>
        <w:spacing w:before="0" w:beforeAutospacing="0" w:after="0" w:line="360" w:lineRule="auto"/>
        <w:jc w:val="both"/>
        <w:rPr>
          <w:rFonts w:asciiTheme="minorHAnsi" w:hAnsiTheme="minorHAnsi" w:cstheme="minorHAnsi"/>
          <w:i/>
          <w:iCs/>
          <w:u w:val="single"/>
        </w:rPr>
      </w:pPr>
      <w:r w:rsidRPr="0082014A">
        <w:rPr>
          <w:rFonts w:asciiTheme="minorHAnsi" w:hAnsiTheme="minorHAnsi" w:cstheme="minorHAnsi"/>
          <w:i/>
          <w:iCs/>
          <w:u w:val="single"/>
        </w:rPr>
        <w:t>Zadania w zakresie telekomunikacji</w:t>
      </w:r>
    </w:p>
    <w:p w14:paraId="78FE6F64" w14:textId="4BDB526F" w:rsidR="00536FB1" w:rsidRPr="0082014A" w:rsidRDefault="00536FB1" w:rsidP="00AE43AE">
      <w:pPr>
        <w:pStyle w:val="NormalnyWeb"/>
        <w:spacing w:before="0" w:beforeAutospacing="0" w:after="0" w:line="360" w:lineRule="auto"/>
        <w:ind w:firstLine="708"/>
        <w:jc w:val="both"/>
        <w:rPr>
          <w:rFonts w:asciiTheme="minorHAnsi" w:hAnsiTheme="minorHAnsi" w:cstheme="minorHAnsi"/>
          <w:bCs/>
          <w:iCs/>
        </w:rPr>
      </w:pPr>
      <w:r w:rsidRPr="0082014A">
        <w:rPr>
          <w:rFonts w:asciiTheme="minorHAnsi" w:hAnsiTheme="minorHAnsi" w:cstheme="minorHAnsi"/>
          <w:b/>
          <w:bCs/>
          <w:i/>
          <w:iCs/>
        </w:rPr>
        <w:t xml:space="preserve">Wydatki inwestycyjne w tym rozdziale zaplanowane zostały na kwotę 64.368,00 zł </w:t>
      </w:r>
      <w:r w:rsidRPr="0082014A">
        <w:rPr>
          <w:rFonts w:asciiTheme="minorHAnsi" w:hAnsiTheme="minorHAnsi" w:cstheme="minorHAnsi"/>
          <w:bCs/>
          <w:iCs/>
        </w:rPr>
        <w:t>przeznaczone na realizację zadania pn. „Publiczny Internet dla Mieszkańców Gminy Jednorożec”</w:t>
      </w:r>
      <w:r w:rsidRPr="0082014A">
        <w:rPr>
          <w:rFonts w:asciiTheme="minorHAnsi" w:hAnsiTheme="minorHAnsi" w:cstheme="minorHAnsi"/>
        </w:rPr>
        <w:t>.</w:t>
      </w:r>
      <w:r w:rsidRPr="0082014A">
        <w:rPr>
          <w:rFonts w:asciiTheme="minorHAnsi" w:hAnsiTheme="minorHAnsi" w:cstheme="minorHAnsi"/>
          <w:bCs/>
          <w:iCs/>
        </w:rPr>
        <w:t xml:space="preserve"> Wydatki zostaną poniesione w II półroczu 2021 roku. Na w/w zadanie pozyskano dofinansowanie z Programu Operacyjnego Polska Cyfrowa 2014-2020.</w:t>
      </w:r>
    </w:p>
    <w:p w14:paraId="37F63D79" w14:textId="7CA119EE" w:rsidR="00536FB1" w:rsidRPr="0082014A" w:rsidRDefault="00536FB1" w:rsidP="00536FB1">
      <w:pPr>
        <w:pStyle w:val="NormalnyWeb"/>
        <w:spacing w:before="0" w:beforeAutospacing="0" w:after="0" w:line="360" w:lineRule="auto"/>
        <w:jc w:val="both"/>
        <w:rPr>
          <w:rFonts w:asciiTheme="minorHAnsi" w:hAnsiTheme="minorHAnsi" w:cstheme="minorHAnsi"/>
          <w:bCs/>
          <w:iCs/>
        </w:rPr>
      </w:pPr>
    </w:p>
    <w:p w14:paraId="22D712FA" w14:textId="467D1BF8" w:rsidR="00536FB1" w:rsidRPr="0082014A" w:rsidRDefault="00536FB1" w:rsidP="00536FB1">
      <w:pPr>
        <w:pStyle w:val="NormalnyWeb"/>
        <w:spacing w:before="0" w:beforeAutospacing="0" w:after="0" w:line="360" w:lineRule="auto"/>
        <w:jc w:val="both"/>
        <w:rPr>
          <w:rFonts w:asciiTheme="minorHAnsi" w:hAnsiTheme="minorHAnsi" w:cstheme="minorHAnsi"/>
          <w:i/>
          <w:iCs/>
          <w:u w:val="single"/>
        </w:rPr>
      </w:pPr>
      <w:r w:rsidRPr="0082014A">
        <w:rPr>
          <w:rFonts w:asciiTheme="minorHAnsi" w:hAnsiTheme="minorHAnsi" w:cstheme="minorHAnsi"/>
          <w:i/>
          <w:iCs/>
          <w:u w:val="single"/>
        </w:rPr>
        <w:t>Pozostała działalność</w:t>
      </w:r>
    </w:p>
    <w:p w14:paraId="4B6CAA88" w14:textId="5DC1B5EE" w:rsidR="00536FB1" w:rsidRPr="0082014A" w:rsidRDefault="00536FB1" w:rsidP="00AE43AE">
      <w:pPr>
        <w:pStyle w:val="NormalnyWeb"/>
        <w:spacing w:before="0" w:beforeAutospacing="0" w:after="0" w:line="360" w:lineRule="auto"/>
        <w:ind w:firstLine="708"/>
        <w:jc w:val="both"/>
        <w:rPr>
          <w:rFonts w:asciiTheme="minorHAnsi" w:hAnsiTheme="minorHAnsi" w:cstheme="minorHAnsi"/>
          <w:bCs/>
          <w:iCs/>
        </w:rPr>
      </w:pPr>
      <w:r w:rsidRPr="0082014A">
        <w:rPr>
          <w:rFonts w:asciiTheme="minorHAnsi" w:hAnsiTheme="minorHAnsi" w:cstheme="minorHAnsi"/>
          <w:b/>
          <w:bCs/>
          <w:i/>
          <w:iCs/>
        </w:rPr>
        <w:t xml:space="preserve">Wydatki inwestycyjne w tym rozdziale zaplanowane zostały na kwotę 25.000,00 zł </w:t>
      </w:r>
      <w:r w:rsidRPr="0082014A">
        <w:rPr>
          <w:rFonts w:asciiTheme="minorHAnsi" w:hAnsiTheme="minorHAnsi" w:cstheme="minorHAnsi"/>
          <w:bCs/>
          <w:iCs/>
        </w:rPr>
        <w:t>przeznaczone na realizację zadania pn. „Budowa mostu na rzece Orzyc”</w:t>
      </w:r>
      <w:r w:rsidRPr="0082014A">
        <w:rPr>
          <w:rFonts w:asciiTheme="minorHAnsi" w:hAnsiTheme="minorHAnsi" w:cstheme="minorHAnsi"/>
        </w:rPr>
        <w:t>, w</w:t>
      </w:r>
      <w:r w:rsidRPr="0082014A">
        <w:rPr>
          <w:rFonts w:asciiTheme="minorHAnsi" w:hAnsiTheme="minorHAnsi" w:cstheme="minorHAnsi"/>
          <w:bCs/>
          <w:iCs/>
        </w:rPr>
        <w:t>ydatki w I półroczu 2021 roku nie zostały poniesione.</w:t>
      </w:r>
    </w:p>
    <w:p w14:paraId="15D9C7F6" w14:textId="77777777" w:rsidR="00536FB1" w:rsidRPr="0082014A" w:rsidRDefault="00536FB1" w:rsidP="00377F63">
      <w:pPr>
        <w:pStyle w:val="NormalnyWeb"/>
        <w:spacing w:before="0" w:beforeAutospacing="0" w:after="0" w:line="360" w:lineRule="auto"/>
        <w:jc w:val="both"/>
        <w:rPr>
          <w:rFonts w:asciiTheme="minorHAnsi" w:hAnsiTheme="minorHAnsi" w:cstheme="minorHAnsi"/>
          <w:color w:val="FF0000"/>
        </w:rPr>
      </w:pPr>
    </w:p>
    <w:p w14:paraId="188D1033"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lastRenderedPageBreak/>
        <w:t>Dział 700 – Gospodarka mieszkaniowa</w:t>
      </w:r>
    </w:p>
    <w:p w14:paraId="76B33723" w14:textId="32B986DF"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Planowane wydatki w tym dziale wynoszą </w:t>
      </w:r>
      <w:r w:rsidR="002A26DC" w:rsidRPr="0082014A">
        <w:rPr>
          <w:rFonts w:asciiTheme="minorHAnsi" w:hAnsiTheme="minorHAnsi" w:cstheme="minorHAnsi"/>
        </w:rPr>
        <w:t>228.652,12</w:t>
      </w:r>
      <w:r w:rsidRPr="0082014A">
        <w:rPr>
          <w:rFonts w:asciiTheme="minorHAnsi" w:hAnsiTheme="minorHAnsi" w:cstheme="minorHAnsi"/>
        </w:rPr>
        <w:t xml:space="preserve"> zł, w tym w ramach funduszu sołeckiego </w:t>
      </w:r>
      <w:r w:rsidR="002A26DC" w:rsidRPr="0082014A">
        <w:rPr>
          <w:rFonts w:asciiTheme="minorHAnsi" w:hAnsiTheme="minorHAnsi" w:cstheme="minorHAnsi"/>
        </w:rPr>
        <w:t>Obórki</w:t>
      </w:r>
      <w:r w:rsidRPr="0082014A">
        <w:rPr>
          <w:rFonts w:asciiTheme="minorHAnsi" w:hAnsiTheme="minorHAnsi" w:cstheme="minorHAnsi"/>
        </w:rPr>
        <w:t xml:space="preserve"> kwota </w:t>
      </w:r>
      <w:r w:rsidR="002A26DC" w:rsidRPr="0082014A">
        <w:rPr>
          <w:rFonts w:asciiTheme="minorHAnsi" w:hAnsiTheme="minorHAnsi" w:cstheme="minorHAnsi"/>
        </w:rPr>
        <w:t>17.532,12</w:t>
      </w:r>
      <w:r w:rsidRPr="0082014A">
        <w:rPr>
          <w:rFonts w:asciiTheme="minorHAnsi" w:hAnsiTheme="minorHAnsi" w:cstheme="minorHAnsi"/>
        </w:rPr>
        <w:t xml:space="preserve"> zł, a wykonanie wynosi </w:t>
      </w:r>
      <w:r w:rsidR="002A26DC" w:rsidRPr="0082014A">
        <w:rPr>
          <w:rFonts w:asciiTheme="minorHAnsi" w:hAnsiTheme="minorHAnsi" w:cstheme="minorHAnsi"/>
        </w:rPr>
        <w:t>91.397,40</w:t>
      </w:r>
      <w:r w:rsidRPr="0082014A">
        <w:rPr>
          <w:rFonts w:asciiTheme="minorHAnsi" w:hAnsiTheme="minorHAnsi" w:cstheme="minorHAnsi"/>
        </w:rPr>
        <w:t xml:space="preserve"> zł tj. </w:t>
      </w:r>
      <w:r w:rsidR="002A26DC" w:rsidRPr="0082014A">
        <w:rPr>
          <w:rFonts w:asciiTheme="minorHAnsi" w:hAnsiTheme="minorHAnsi" w:cstheme="minorHAnsi"/>
        </w:rPr>
        <w:t>39,97</w:t>
      </w:r>
      <w:r w:rsidRPr="0082014A">
        <w:rPr>
          <w:rFonts w:asciiTheme="minorHAnsi" w:hAnsiTheme="minorHAnsi" w:cstheme="minorHAnsi"/>
        </w:rPr>
        <w:t xml:space="preserve"> % planu rocznego.</w:t>
      </w:r>
    </w:p>
    <w:p w14:paraId="545725E9"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Wykonanie wydatków w tym dziale przedstawia się następująco:</w:t>
      </w:r>
    </w:p>
    <w:p w14:paraId="2E564093" w14:textId="495248EF" w:rsidR="00377F63" w:rsidRPr="0082014A"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zakup oleju opałowego do budynków komunalnych, zakup środków czystości, materiałów do remontów budynków komunalnych wydatkowano </w:t>
      </w:r>
      <w:r w:rsidR="002A26DC" w:rsidRPr="0082014A">
        <w:rPr>
          <w:rFonts w:asciiTheme="minorHAnsi" w:hAnsiTheme="minorHAnsi" w:cstheme="minorHAnsi"/>
        </w:rPr>
        <w:t>29.534,84</w:t>
      </w:r>
      <w:r w:rsidRPr="0082014A">
        <w:rPr>
          <w:rFonts w:asciiTheme="minorHAnsi" w:hAnsiTheme="minorHAnsi" w:cstheme="minorHAnsi"/>
        </w:rPr>
        <w:t xml:space="preserve"> zł na plan </w:t>
      </w:r>
      <w:r w:rsidR="002A26DC" w:rsidRPr="0082014A">
        <w:rPr>
          <w:rFonts w:asciiTheme="minorHAnsi" w:hAnsiTheme="minorHAnsi" w:cstheme="minorHAnsi"/>
        </w:rPr>
        <w:t>67.000,00</w:t>
      </w:r>
      <w:r w:rsidRPr="0082014A">
        <w:rPr>
          <w:rFonts w:asciiTheme="minorHAnsi" w:hAnsiTheme="minorHAnsi" w:cstheme="minorHAnsi"/>
        </w:rPr>
        <w:t xml:space="preserve"> zł,</w:t>
      </w:r>
    </w:p>
    <w:p w14:paraId="3DF81494" w14:textId="42C59DA5" w:rsidR="00377F63" w:rsidRPr="0082014A"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energię elektryczną wydatkowano </w:t>
      </w:r>
      <w:r w:rsidR="002A26DC" w:rsidRPr="0082014A">
        <w:rPr>
          <w:rFonts w:asciiTheme="minorHAnsi" w:hAnsiTheme="minorHAnsi" w:cstheme="minorHAnsi"/>
        </w:rPr>
        <w:t>27.755,03</w:t>
      </w:r>
      <w:r w:rsidRPr="0082014A">
        <w:rPr>
          <w:rFonts w:asciiTheme="minorHAnsi" w:hAnsiTheme="minorHAnsi" w:cstheme="minorHAnsi"/>
        </w:rPr>
        <w:t xml:space="preserve"> zł, plan </w:t>
      </w:r>
      <w:r w:rsidR="002A26DC" w:rsidRPr="0082014A">
        <w:rPr>
          <w:rFonts w:asciiTheme="minorHAnsi" w:hAnsiTheme="minorHAnsi" w:cstheme="minorHAnsi"/>
        </w:rPr>
        <w:t>5</w:t>
      </w:r>
      <w:r w:rsidRPr="0082014A">
        <w:rPr>
          <w:rFonts w:asciiTheme="minorHAnsi" w:hAnsiTheme="minorHAnsi" w:cstheme="minorHAnsi"/>
        </w:rPr>
        <w:t>0.000,00 zł</w:t>
      </w:r>
    </w:p>
    <w:p w14:paraId="713A4F0C" w14:textId="36DC9E1A" w:rsidR="00377F63" w:rsidRPr="0082014A"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przegląd i konserwacja kotłowni olejowej, </w:t>
      </w:r>
      <w:r w:rsidR="002A26DC" w:rsidRPr="0082014A">
        <w:rPr>
          <w:rFonts w:asciiTheme="minorHAnsi" w:hAnsiTheme="minorHAnsi" w:cstheme="minorHAnsi"/>
        </w:rPr>
        <w:t>montaż instalacji elektrycznej w mieszkaniu w Parciakach, podział działki Kobylaki-</w:t>
      </w:r>
      <w:proofErr w:type="spellStart"/>
      <w:r w:rsidR="002A26DC" w:rsidRPr="0082014A">
        <w:rPr>
          <w:rFonts w:asciiTheme="minorHAnsi" w:hAnsiTheme="minorHAnsi" w:cstheme="minorHAnsi"/>
        </w:rPr>
        <w:t>Korysze</w:t>
      </w:r>
      <w:proofErr w:type="spellEnd"/>
      <w:r w:rsidR="002A26DC" w:rsidRPr="0082014A">
        <w:rPr>
          <w:rFonts w:asciiTheme="minorHAnsi" w:hAnsiTheme="minorHAnsi" w:cstheme="minorHAnsi"/>
        </w:rPr>
        <w:t xml:space="preserve">, operaty szacunkowe, wywóz odpadów </w:t>
      </w:r>
      <w:r w:rsidRPr="0082014A">
        <w:rPr>
          <w:rFonts w:asciiTheme="minorHAnsi" w:hAnsiTheme="minorHAnsi" w:cstheme="minorHAnsi"/>
        </w:rPr>
        <w:t xml:space="preserve">wydatkowano </w:t>
      </w:r>
      <w:r w:rsidR="002A26DC" w:rsidRPr="0082014A">
        <w:rPr>
          <w:rFonts w:asciiTheme="minorHAnsi" w:hAnsiTheme="minorHAnsi" w:cstheme="minorHAnsi"/>
        </w:rPr>
        <w:t>11.156,58</w:t>
      </w:r>
      <w:r w:rsidRPr="0082014A">
        <w:rPr>
          <w:rFonts w:asciiTheme="minorHAnsi" w:hAnsiTheme="minorHAnsi" w:cstheme="minorHAnsi"/>
        </w:rPr>
        <w:t xml:space="preserve"> zł , na plan </w:t>
      </w:r>
      <w:r w:rsidR="002A26DC" w:rsidRPr="0082014A">
        <w:rPr>
          <w:rFonts w:asciiTheme="minorHAnsi" w:hAnsiTheme="minorHAnsi" w:cstheme="minorHAnsi"/>
        </w:rPr>
        <w:t>34</w:t>
      </w:r>
      <w:r w:rsidRPr="0082014A">
        <w:rPr>
          <w:rFonts w:asciiTheme="minorHAnsi" w:hAnsiTheme="minorHAnsi" w:cstheme="minorHAnsi"/>
        </w:rPr>
        <w:t>.000,00 zł,</w:t>
      </w:r>
    </w:p>
    <w:p w14:paraId="64F78508" w14:textId="1E098CCB" w:rsidR="00377F63" w:rsidRPr="0082014A"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ubezpieczenie mienia, dzierżawa gruntu wydatkowano </w:t>
      </w:r>
      <w:r w:rsidR="002A26DC" w:rsidRPr="0082014A">
        <w:rPr>
          <w:rFonts w:asciiTheme="minorHAnsi" w:hAnsiTheme="minorHAnsi" w:cstheme="minorHAnsi"/>
        </w:rPr>
        <w:t xml:space="preserve">4.355,73 </w:t>
      </w:r>
      <w:r w:rsidRPr="0082014A">
        <w:rPr>
          <w:rFonts w:asciiTheme="minorHAnsi" w:hAnsiTheme="minorHAnsi" w:cstheme="minorHAnsi"/>
        </w:rPr>
        <w:t xml:space="preserve">zł na plan </w:t>
      </w:r>
      <w:r w:rsidR="002A26DC" w:rsidRPr="0082014A">
        <w:rPr>
          <w:rFonts w:asciiTheme="minorHAnsi" w:hAnsiTheme="minorHAnsi" w:cstheme="minorHAnsi"/>
        </w:rPr>
        <w:t>7</w:t>
      </w:r>
      <w:r w:rsidRPr="0082014A">
        <w:rPr>
          <w:rFonts w:asciiTheme="minorHAnsi" w:hAnsiTheme="minorHAnsi" w:cstheme="minorHAnsi"/>
        </w:rPr>
        <w:t>.000,00 zł,</w:t>
      </w:r>
    </w:p>
    <w:p w14:paraId="06B75F8C" w14:textId="77777777" w:rsidR="00377F63" w:rsidRPr="0082014A"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opłata za użytkowanie wieczyste nieruchomości gruntowej w miejscowości Parciaki Stacja 117,70 zł,</w:t>
      </w:r>
    </w:p>
    <w:p w14:paraId="43D936F4"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0766067C" w14:textId="789A4724" w:rsidR="00E72F6B" w:rsidRPr="0082014A" w:rsidRDefault="00497C23" w:rsidP="00377F63">
      <w:pPr>
        <w:pStyle w:val="NormalnyWeb"/>
        <w:spacing w:before="0" w:beforeAutospacing="0" w:after="0" w:line="360" w:lineRule="auto"/>
        <w:jc w:val="both"/>
        <w:rPr>
          <w:rFonts w:asciiTheme="minorHAnsi" w:hAnsiTheme="minorHAnsi" w:cstheme="minorHAnsi"/>
          <w:bCs/>
          <w:iCs/>
        </w:rPr>
      </w:pPr>
      <w:r>
        <w:rPr>
          <w:rFonts w:asciiTheme="minorHAnsi" w:hAnsiTheme="minorHAnsi" w:cstheme="minorHAnsi"/>
          <w:b/>
          <w:bCs/>
          <w:i/>
          <w:iCs/>
        </w:rPr>
        <w:t>w</w:t>
      </w:r>
      <w:r w:rsidR="00377F63" w:rsidRPr="0082014A">
        <w:rPr>
          <w:rFonts w:asciiTheme="minorHAnsi" w:hAnsiTheme="minorHAnsi" w:cstheme="minorHAnsi"/>
          <w:b/>
          <w:bCs/>
          <w:i/>
          <w:iCs/>
        </w:rPr>
        <w:t xml:space="preserve">ydatki inwestycyjne i zakupy inwestycyjne </w:t>
      </w:r>
      <w:r w:rsidR="00377F63" w:rsidRPr="0082014A">
        <w:rPr>
          <w:rFonts w:asciiTheme="minorHAnsi" w:hAnsiTheme="minorHAnsi" w:cstheme="minorHAnsi"/>
          <w:bCs/>
          <w:iCs/>
        </w:rPr>
        <w:t xml:space="preserve">zaplanowane w kwocie </w:t>
      </w:r>
      <w:r w:rsidR="00E72F6B" w:rsidRPr="0082014A">
        <w:rPr>
          <w:rFonts w:asciiTheme="minorHAnsi" w:hAnsiTheme="minorHAnsi" w:cstheme="minorHAnsi"/>
          <w:bCs/>
          <w:iCs/>
        </w:rPr>
        <w:t>68.532,12</w:t>
      </w:r>
      <w:r w:rsidR="00377F63" w:rsidRPr="0082014A">
        <w:rPr>
          <w:rFonts w:asciiTheme="minorHAnsi" w:hAnsiTheme="minorHAnsi" w:cstheme="minorHAnsi"/>
          <w:bCs/>
          <w:iCs/>
        </w:rPr>
        <w:t xml:space="preserve"> zł, wydatkowano kwotę </w:t>
      </w:r>
      <w:r w:rsidR="00E72F6B" w:rsidRPr="0082014A">
        <w:rPr>
          <w:rFonts w:asciiTheme="minorHAnsi" w:hAnsiTheme="minorHAnsi" w:cstheme="minorHAnsi"/>
          <w:bCs/>
          <w:iCs/>
        </w:rPr>
        <w:t>18.477,52</w:t>
      </w:r>
      <w:r w:rsidR="00377F63" w:rsidRPr="0082014A">
        <w:rPr>
          <w:rFonts w:asciiTheme="minorHAnsi" w:hAnsiTheme="minorHAnsi" w:cstheme="minorHAnsi"/>
          <w:bCs/>
          <w:iCs/>
        </w:rPr>
        <w:t xml:space="preserve"> zł na zadani</w:t>
      </w:r>
      <w:r w:rsidR="00E72F6B" w:rsidRPr="0082014A">
        <w:rPr>
          <w:rFonts w:asciiTheme="minorHAnsi" w:hAnsiTheme="minorHAnsi" w:cstheme="minorHAnsi"/>
          <w:bCs/>
          <w:iCs/>
        </w:rPr>
        <w:t>a:</w:t>
      </w:r>
    </w:p>
    <w:p w14:paraId="0A4B6211" w14:textId="32EF7E62" w:rsidR="00E72F6B" w:rsidRPr="0082014A" w:rsidRDefault="00E72F6B" w:rsidP="00377F63">
      <w:pPr>
        <w:pStyle w:val="NormalnyWeb"/>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 „Przebudowa łazienki dla osób niepełnosprawnych w pomieszczeniach użytkowanych przez Gminną Bibliotekę w Jednorożcu” – planowane wydatki w kwocie 15.000,00 zł zostały poniesione w kwocie 13.890,56 zł na opracowanie dokumentacji, zakup materiałów, prace hydrauliczne;</w:t>
      </w:r>
    </w:p>
    <w:p w14:paraId="7F1E1836" w14:textId="67D746CE" w:rsidR="00377F63" w:rsidRPr="0082014A" w:rsidRDefault="00E72F6B" w:rsidP="00377F63">
      <w:pPr>
        <w:pStyle w:val="NormalnyWeb"/>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 xml:space="preserve">- </w:t>
      </w:r>
      <w:r w:rsidR="00377F63" w:rsidRPr="0082014A">
        <w:rPr>
          <w:rFonts w:asciiTheme="minorHAnsi" w:hAnsiTheme="minorHAnsi" w:cstheme="minorHAnsi"/>
          <w:bCs/>
          <w:iCs/>
        </w:rPr>
        <w:t xml:space="preserve">„Zakup gruntów” </w:t>
      </w:r>
      <w:r w:rsidRPr="0082014A">
        <w:rPr>
          <w:rFonts w:asciiTheme="minorHAnsi" w:hAnsiTheme="minorHAnsi" w:cstheme="minorHAnsi"/>
          <w:bCs/>
          <w:iCs/>
        </w:rPr>
        <w:t xml:space="preserve">- planowane wydatki w kwocie 36.000,00 zł zostały poniesione w kwocie 4.586,96 zł </w:t>
      </w:r>
      <w:r w:rsidR="00377F63" w:rsidRPr="0082014A">
        <w:rPr>
          <w:rFonts w:asciiTheme="minorHAnsi" w:hAnsiTheme="minorHAnsi" w:cstheme="minorHAnsi"/>
          <w:bCs/>
          <w:iCs/>
        </w:rPr>
        <w:t xml:space="preserve">tj. na </w:t>
      </w:r>
      <w:r w:rsidRPr="0082014A">
        <w:rPr>
          <w:rFonts w:asciiTheme="minorHAnsi" w:hAnsiTheme="minorHAnsi" w:cstheme="minorHAnsi"/>
          <w:bCs/>
          <w:iCs/>
        </w:rPr>
        <w:t>podział nieruchomości w Kobylakach – Konopkach i Jednorożcu,</w:t>
      </w:r>
    </w:p>
    <w:p w14:paraId="48C4282C" w14:textId="2E336B39" w:rsidR="00E72F6B" w:rsidRPr="0082014A" w:rsidRDefault="00E72F6B" w:rsidP="00377F63">
      <w:pPr>
        <w:pStyle w:val="NormalnyWeb"/>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 „Zakup działki w celu powiększenia terenu świetlicy wiejskiej w miejscowości Obórki” – planowane wydatki w ramach funduszu sołeckiego Sołectwa Obórki zaplanowane w kwocie 17.532,12 zł w I półroczu 2021 roku nie zostały poniesione.</w:t>
      </w:r>
    </w:p>
    <w:p w14:paraId="4093CD33"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0133E17E"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710 – Działalność usługowa</w:t>
      </w:r>
    </w:p>
    <w:p w14:paraId="3E5E4895" w14:textId="63A8D764"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Na działalność usługową zaplanowano wydatkować </w:t>
      </w:r>
      <w:r w:rsidR="00686EA3" w:rsidRPr="0082014A">
        <w:rPr>
          <w:rFonts w:asciiTheme="minorHAnsi" w:hAnsiTheme="minorHAnsi" w:cstheme="minorHAnsi"/>
        </w:rPr>
        <w:t>17.400,00</w:t>
      </w:r>
      <w:r w:rsidRPr="0082014A">
        <w:rPr>
          <w:rFonts w:asciiTheme="minorHAnsi" w:hAnsiTheme="minorHAnsi" w:cstheme="minorHAnsi"/>
        </w:rPr>
        <w:t xml:space="preserve"> zł, a wydano w I półroczu kwotę </w:t>
      </w:r>
      <w:r w:rsidR="00686EA3" w:rsidRPr="0082014A">
        <w:rPr>
          <w:rFonts w:asciiTheme="minorHAnsi" w:hAnsiTheme="minorHAnsi" w:cstheme="minorHAnsi"/>
        </w:rPr>
        <w:t>7.850,00</w:t>
      </w:r>
      <w:r w:rsidRPr="0082014A">
        <w:rPr>
          <w:rFonts w:asciiTheme="minorHAnsi" w:hAnsiTheme="minorHAnsi" w:cstheme="minorHAnsi"/>
        </w:rPr>
        <w:t xml:space="preserve"> zł tj. </w:t>
      </w:r>
      <w:r w:rsidR="00686EA3" w:rsidRPr="0082014A">
        <w:rPr>
          <w:rFonts w:asciiTheme="minorHAnsi" w:hAnsiTheme="minorHAnsi" w:cstheme="minorHAnsi"/>
        </w:rPr>
        <w:t>45,11</w:t>
      </w:r>
      <w:r w:rsidRPr="0082014A">
        <w:rPr>
          <w:rFonts w:asciiTheme="minorHAnsi" w:hAnsiTheme="minorHAnsi" w:cstheme="minorHAnsi"/>
        </w:rPr>
        <w:t xml:space="preserve"> % planu.</w:t>
      </w:r>
    </w:p>
    <w:p w14:paraId="4213639B"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Z powyższej kwoty przypada na:</w:t>
      </w:r>
    </w:p>
    <w:p w14:paraId="7CE110B0" w14:textId="76FC829B" w:rsidR="00377F63" w:rsidRPr="0082014A" w:rsidRDefault="00377F63" w:rsidP="00377F63">
      <w:pPr>
        <w:pStyle w:val="NormalnyWeb"/>
        <w:numPr>
          <w:ilvl w:val="0"/>
          <w:numId w:val="1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przygotowanie projektów decyzji o warunkach zabudowy i ustaleniu lokalizacji inwestycji celu publicznego zaplanowano kwotę </w:t>
      </w:r>
      <w:r w:rsidR="00686EA3" w:rsidRPr="0082014A">
        <w:rPr>
          <w:rFonts w:asciiTheme="minorHAnsi" w:hAnsiTheme="minorHAnsi" w:cstheme="minorHAnsi"/>
        </w:rPr>
        <w:t>15.400,00</w:t>
      </w:r>
      <w:r w:rsidRPr="0082014A">
        <w:rPr>
          <w:rFonts w:asciiTheme="minorHAnsi" w:hAnsiTheme="minorHAnsi" w:cstheme="minorHAnsi"/>
        </w:rPr>
        <w:t xml:space="preserve"> zł, w I półroczu wydatkowano </w:t>
      </w:r>
      <w:r w:rsidR="00686EA3" w:rsidRPr="0082014A">
        <w:rPr>
          <w:rFonts w:asciiTheme="minorHAnsi" w:hAnsiTheme="minorHAnsi" w:cstheme="minorHAnsi"/>
        </w:rPr>
        <w:t>7.850,00</w:t>
      </w:r>
      <w:r w:rsidRPr="0082014A">
        <w:rPr>
          <w:rFonts w:asciiTheme="minorHAnsi" w:hAnsiTheme="minorHAnsi" w:cstheme="minorHAnsi"/>
        </w:rPr>
        <w:t xml:space="preserve"> zł</w:t>
      </w:r>
      <w:r w:rsidR="00686EA3" w:rsidRPr="0082014A">
        <w:rPr>
          <w:rFonts w:asciiTheme="minorHAnsi" w:hAnsiTheme="minorHAnsi" w:cstheme="minorHAnsi"/>
        </w:rPr>
        <w:t xml:space="preserve"> na projekty decyzji o warunkach zabudowy, analizę aktualizacji studium i planów miejscowych</w:t>
      </w:r>
      <w:r w:rsidRPr="0082014A">
        <w:rPr>
          <w:rFonts w:asciiTheme="minorHAnsi" w:hAnsiTheme="minorHAnsi" w:cstheme="minorHAnsi"/>
        </w:rPr>
        <w:t>,</w:t>
      </w:r>
    </w:p>
    <w:p w14:paraId="614A38E8" w14:textId="2C21EE5C" w:rsidR="00377F63" w:rsidRPr="0082014A" w:rsidRDefault="00377F63" w:rsidP="00377F63">
      <w:pPr>
        <w:pStyle w:val="NormalnyWeb"/>
        <w:numPr>
          <w:ilvl w:val="0"/>
          <w:numId w:val="19"/>
        </w:numPr>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z zaplanowanej kwoty 2.000,00 zł, przeznaczonej na cmentarze, w I półroczu 202</w:t>
      </w:r>
      <w:r w:rsidR="00686EA3" w:rsidRPr="0082014A">
        <w:rPr>
          <w:rFonts w:asciiTheme="minorHAnsi" w:hAnsiTheme="minorHAnsi" w:cstheme="minorHAnsi"/>
        </w:rPr>
        <w:t>1</w:t>
      </w:r>
      <w:r w:rsidRPr="0082014A">
        <w:rPr>
          <w:rFonts w:asciiTheme="minorHAnsi" w:hAnsiTheme="minorHAnsi" w:cstheme="minorHAnsi"/>
        </w:rPr>
        <w:t xml:space="preserve"> roku nie poniesiono wydatków.</w:t>
      </w:r>
    </w:p>
    <w:p w14:paraId="7775F79E"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03A9525A"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750 – Administracja publiczna</w:t>
      </w:r>
    </w:p>
    <w:p w14:paraId="11C8F42E" w14:textId="0B1750CC"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 wydatków ogółem w tym dziale ustalony został w kwocie 2.</w:t>
      </w:r>
      <w:r w:rsidR="00FE5AF3" w:rsidRPr="0082014A">
        <w:rPr>
          <w:rFonts w:asciiTheme="minorHAnsi" w:hAnsiTheme="minorHAnsi" w:cstheme="minorHAnsi"/>
        </w:rPr>
        <w:t>537.924,00</w:t>
      </w:r>
      <w:r w:rsidRPr="0082014A">
        <w:rPr>
          <w:rFonts w:asciiTheme="minorHAnsi" w:hAnsiTheme="minorHAnsi" w:cstheme="minorHAnsi"/>
        </w:rPr>
        <w:t xml:space="preserve"> zł, a wydatkowano kwotę 1.</w:t>
      </w:r>
      <w:r w:rsidR="00FE5AF3" w:rsidRPr="0082014A">
        <w:rPr>
          <w:rFonts w:asciiTheme="minorHAnsi" w:hAnsiTheme="minorHAnsi" w:cstheme="minorHAnsi"/>
        </w:rPr>
        <w:t>231.202,67</w:t>
      </w:r>
      <w:r w:rsidRPr="0082014A">
        <w:rPr>
          <w:rFonts w:asciiTheme="minorHAnsi" w:hAnsiTheme="minorHAnsi" w:cstheme="minorHAnsi"/>
        </w:rPr>
        <w:t xml:space="preserve"> zł tj. </w:t>
      </w:r>
      <w:r w:rsidR="00FE5AF3" w:rsidRPr="0082014A">
        <w:rPr>
          <w:rFonts w:asciiTheme="minorHAnsi" w:hAnsiTheme="minorHAnsi" w:cstheme="minorHAnsi"/>
        </w:rPr>
        <w:t>48,51</w:t>
      </w:r>
      <w:r w:rsidRPr="0082014A">
        <w:rPr>
          <w:rFonts w:asciiTheme="minorHAnsi" w:hAnsiTheme="minorHAnsi" w:cstheme="minorHAnsi"/>
        </w:rPr>
        <w:t xml:space="preserve"> % planu w tym dziale.</w:t>
      </w:r>
    </w:p>
    <w:p w14:paraId="654C4600"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Realizacja wydatków w poszczególnych rozdziałach tego działu przedstawia się następująco:</w:t>
      </w:r>
    </w:p>
    <w:p w14:paraId="3A265E2B"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6CF76E3C" w14:textId="77777777" w:rsidR="00377F63" w:rsidRPr="0082014A" w:rsidRDefault="00377F63" w:rsidP="00377F63">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t>Urzędy wojewódzkie</w:t>
      </w:r>
    </w:p>
    <w:p w14:paraId="6B4CF319" w14:textId="29C11359" w:rsidR="00377F63" w:rsidRPr="0082014A" w:rsidRDefault="00377F63" w:rsidP="00AE43AE">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 xml:space="preserve">Na zadania zlecone z zakresu administracji rządowej do których należą sprawy z obrony cywilnej, wojskowości i USC przyznana została dotacja w kwocie </w:t>
      </w:r>
      <w:r w:rsidR="00FE5AF3" w:rsidRPr="0082014A">
        <w:rPr>
          <w:rFonts w:asciiTheme="minorHAnsi" w:hAnsiTheme="minorHAnsi" w:cstheme="minorHAnsi"/>
        </w:rPr>
        <w:t>68.139,00</w:t>
      </w:r>
      <w:r w:rsidRPr="0082014A">
        <w:rPr>
          <w:rFonts w:asciiTheme="minorHAnsi" w:hAnsiTheme="minorHAnsi" w:cstheme="minorHAnsi"/>
        </w:rPr>
        <w:t xml:space="preserve"> zł, która została wydatkowana w kwocie </w:t>
      </w:r>
      <w:r w:rsidR="00FE5AF3" w:rsidRPr="0082014A">
        <w:rPr>
          <w:rFonts w:asciiTheme="minorHAnsi" w:hAnsiTheme="minorHAnsi" w:cstheme="minorHAnsi"/>
        </w:rPr>
        <w:t>37.138,51</w:t>
      </w:r>
      <w:r w:rsidRPr="0082014A">
        <w:rPr>
          <w:rFonts w:asciiTheme="minorHAnsi" w:hAnsiTheme="minorHAnsi" w:cstheme="minorHAnsi"/>
        </w:rPr>
        <w:t xml:space="preserve"> zł na:</w:t>
      </w:r>
    </w:p>
    <w:p w14:paraId="0216F74E" w14:textId="26AFBFFE" w:rsidR="00377F63" w:rsidRPr="0082014A" w:rsidRDefault="00377F63" w:rsidP="00377F63">
      <w:pPr>
        <w:pStyle w:val="NormalnyWeb"/>
        <w:numPr>
          <w:ilvl w:val="0"/>
          <w:numId w:val="2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wynagrodzenia osobowe kwota </w:t>
      </w:r>
      <w:r w:rsidR="00FE5AF3" w:rsidRPr="0082014A">
        <w:rPr>
          <w:rFonts w:asciiTheme="minorHAnsi" w:hAnsiTheme="minorHAnsi" w:cstheme="minorHAnsi"/>
        </w:rPr>
        <w:t>31.041,91</w:t>
      </w:r>
      <w:r w:rsidRPr="0082014A">
        <w:rPr>
          <w:rFonts w:asciiTheme="minorHAnsi" w:hAnsiTheme="minorHAnsi" w:cstheme="minorHAnsi"/>
        </w:rPr>
        <w:t xml:space="preserve"> zł,</w:t>
      </w:r>
    </w:p>
    <w:p w14:paraId="461A0A22" w14:textId="5A642B05" w:rsidR="00377F63" w:rsidRPr="0082014A" w:rsidRDefault="00377F63" w:rsidP="00377F63">
      <w:pPr>
        <w:pStyle w:val="NormalnyWeb"/>
        <w:numPr>
          <w:ilvl w:val="0"/>
          <w:numId w:val="2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pochodne od wynagrodzeń (składki na ubezpieczenia społeczne i Fundusz Pracy) kwota </w:t>
      </w:r>
      <w:r w:rsidR="00FE5AF3" w:rsidRPr="0082014A">
        <w:rPr>
          <w:rFonts w:asciiTheme="minorHAnsi" w:hAnsiTheme="minorHAnsi" w:cstheme="minorHAnsi"/>
        </w:rPr>
        <w:t>6.096,60</w:t>
      </w:r>
      <w:r w:rsidRPr="0082014A">
        <w:rPr>
          <w:rFonts w:asciiTheme="minorHAnsi" w:hAnsiTheme="minorHAnsi" w:cstheme="minorHAnsi"/>
        </w:rPr>
        <w:t xml:space="preserve"> zł.</w:t>
      </w:r>
    </w:p>
    <w:p w14:paraId="700386EE"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525C3B5E" w14:textId="77777777" w:rsidR="00377F63" w:rsidRPr="0082014A" w:rsidRDefault="00377F63" w:rsidP="00377F63">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t>Rady gmin (miast i miast na prawach powiatu)</w:t>
      </w:r>
    </w:p>
    <w:p w14:paraId="375E55FF" w14:textId="7520C00A" w:rsidR="00377F63" w:rsidRPr="0082014A" w:rsidRDefault="00377F63" w:rsidP="00AE43AE">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Na utrzymanie Rady Gminy zaplanowano wydatkować kwotę </w:t>
      </w:r>
      <w:r w:rsidR="00FE5AF3" w:rsidRPr="0082014A">
        <w:rPr>
          <w:rFonts w:asciiTheme="minorHAnsi" w:hAnsiTheme="minorHAnsi" w:cstheme="minorHAnsi"/>
        </w:rPr>
        <w:t>149.600,00</w:t>
      </w:r>
      <w:r w:rsidRPr="0082014A">
        <w:rPr>
          <w:rFonts w:asciiTheme="minorHAnsi" w:hAnsiTheme="minorHAnsi" w:cstheme="minorHAnsi"/>
        </w:rPr>
        <w:t xml:space="preserve"> zł. W I półroczu 202</w:t>
      </w:r>
      <w:r w:rsidR="00FE5AF3" w:rsidRPr="0082014A">
        <w:rPr>
          <w:rFonts w:asciiTheme="minorHAnsi" w:hAnsiTheme="minorHAnsi" w:cstheme="minorHAnsi"/>
        </w:rPr>
        <w:t>1</w:t>
      </w:r>
      <w:r w:rsidRPr="0082014A">
        <w:rPr>
          <w:rFonts w:asciiTheme="minorHAnsi" w:hAnsiTheme="minorHAnsi" w:cstheme="minorHAnsi"/>
        </w:rPr>
        <w:t xml:space="preserve"> r. wydatkowano </w:t>
      </w:r>
      <w:r w:rsidR="00FE5AF3" w:rsidRPr="0082014A">
        <w:rPr>
          <w:rFonts w:asciiTheme="minorHAnsi" w:hAnsiTheme="minorHAnsi" w:cstheme="minorHAnsi"/>
        </w:rPr>
        <w:t>69.746,67</w:t>
      </w:r>
      <w:r w:rsidRPr="0082014A">
        <w:rPr>
          <w:rFonts w:asciiTheme="minorHAnsi" w:hAnsiTheme="minorHAnsi" w:cstheme="minorHAnsi"/>
        </w:rPr>
        <w:t xml:space="preserve"> zł, tj. </w:t>
      </w:r>
      <w:r w:rsidR="00FE5AF3" w:rsidRPr="0082014A">
        <w:rPr>
          <w:rFonts w:asciiTheme="minorHAnsi" w:hAnsiTheme="minorHAnsi" w:cstheme="minorHAnsi"/>
        </w:rPr>
        <w:t>46,62</w:t>
      </w:r>
      <w:r w:rsidRPr="0082014A">
        <w:rPr>
          <w:rFonts w:asciiTheme="minorHAnsi" w:hAnsiTheme="minorHAnsi" w:cstheme="minorHAnsi"/>
        </w:rPr>
        <w:t xml:space="preserve"> % planu.</w:t>
      </w:r>
    </w:p>
    <w:p w14:paraId="3915F11A"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Z powyższej kwoty wydatkowano:</w:t>
      </w:r>
    </w:p>
    <w:p w14:paraId="19CF47A4" w14:textId="21A21874" w:rsidR="00377F63" w:rsidRPr="0082014A" w:rsidRDefault="00377F63" w:rsidP="00377F63">
      <w:pPr>
        <w:pStyle w:val="NormalnyWeb"/>
        <w:numPr>
          <w:ilvl w:val="0"/>
          <w:numId w:val="21"/>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wypłatę diety dla Przewodniczącego Rady Gminy Jednorożec oraz wypłatę diet dla radnych gminy za udział w sesjach i posiedzeniach komisji rady kwota </w:t>
      </w:r>
      <w:r w:rsidR="00FE5AF3" w:rsidRPr="0082014A">
        <w:rPr>
          <w:rFonts w:asciiTheme="minorHAnsi" w:hAnsiTheme="minorHAnsi" w:cstheme="minorHAnsi"/>
        </w:rPr>
        <w:t>62.405,88</w:t>
      </w:r>
      <w:r w:rsidRPr="0082014A">
        <w:rPr>
          <w:rFonts w:asciiTheme="minorHAnsi" w:hAnsiTheme="minorHAnsi" w:cstheme="minorHAnsi"/>
        </w:rPr>
        <w:t xml:space="preserve"> zł na plan </w:t>
      </w:r>
      <w:r w:rsidR="00FE5AF3" w:rsidRPr="0082014A">
        <w:rPr>
          <w:rFonts w:asciiTheme="minorHAnsi" w:hAnsiTheme="minorHAnsi" w:cstheme="minorHAnsi"/>
        </w:rPr>
        <w:t>135.600,00</w:t>
      </w:r>
      <w:r w:rsidRPr="0082014A">
        <w:rPr>
          <w:rFonts w:asciiTheme="minorHAnsi" w:hAnsiTheme="minorHAnsi" w:cstheme="minorHAnsi"/>
        </w:rPr>
        <w:t xml:space="preserve"> zł,</w:t>
      </w:r>
    </w:p>
    <w:p w14:paraId="3FFC2636" w14:textId="16093482" w:rsidR="00377F63" w:rsidRPr="0082014A" w:rsidRDefault="00377F63" w:rsidP="00377F63">
      <w:pPr>
        <w:pStyle w:val="NormalnyWeb"/>
        <w:numPr>
          <w:ilvl w:val="0"/>
          <w:numId w:val="21"/>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zakup art. żywnościowych na posiedzenia komisji i sesje, udostępnienie oprogramowania systemu RADA kwota </w:t>
      </w:r>
      <w:r w:rsidR="00FE5AF3" w:rsidRPr="0082014A">
        <w:rPr>
          <w:rFonts w:asciiTheme="minorHAnsi" w:hAnsiTheme="minorHAnsi" w:cstheme="minorHAnsi"/>
        </w:rPr>
        <w:t>7.340,79</w:t>
      </w:r>
      <w:r w:rsidRPr="0082014A">
        <w:rPr>
          <w:rFonts w:asciiTheme="minorHAnsi" w:hAnsiTheme="minorHAnsi" w:cstheme="minorHAnsi"/>
        </w:rPr>
        <w:t xml:space="preserve"> zł na plan 14.</w:t>
      </w:r>
      <w:r w:rsidR="00FE5AF3" w:rsidRPr="0082014A">
        <w:rPr>
          <w:rFonts w:asciiTheme="minorHAnsi" w:hAnsiTheme="minorHAnsi" w:cstheme="minorHAnsi"/>
        </w:rPr>
        <w:t>00</w:t>
      </w:r>
      <w:r w:rsidRPr="0082014A">
        <w:rPr>
          <w:rFonts w:asciiTheme="minorHAnsi" w:hAnsiTheme="minorHAnsi" w:cstheme="minorHAnsi"/>
        </w:rPr>
        <w:t>0,00 zł.</w:t>
      </w:r>
    </w:p>
    <w:p w14:paraId="4752B1F8" w14:textId="77777777" w:rsidR="00377F63" w:rsidRPr="0082014A" w:rsidRDefault="00377F63" w:rsidP="00377F63">
      <w:pPr>
        <w:pStyle w:val="NormalnyWeb"/>
        <w:spacing w:before="0" w:beforeAutospacing="0" w:after="0" w:line="360" w:lineRule="auto"/>
        <w:jc w:val="both"/>
        <w:rPr>
          <w:rFonts w:asciiTheme="minorHAnsi" w:hAnsiTheme="minorHAnsi" w:cstheme="minorHAnsi"/>
          <w:u w:val="single"/>
        </w:rPr>
      </w:pPr>
    </w:p>
    <w:p w14:paraId="4A825474" w14:textId="77777777" w:rsidR="00377F63" w:rsidRPr="0082014A" w:rsidRDefault="00377F63" w:rsidP="00377F63">
      <w:pPr>
        <w:pStyle w:val="NormalnyWeb"/>
        <w:spacing w:before="0" w:beforeAutospacing="0" w:after="0" w:line="360" w:lineRule="auto"/>
        <w:jc w:val="both"/>
        <w:rPr>
          <w:rFonts w:asciiTheme="minorHAnsi" w:hAnsiTheme="minorHAnsi" w:cstheme="minorHAnsi"/>
          <w:u w:val="single"/>
        </w:rPr>
      </w:pPr>
      <w:r w:rsidRPr="0082014A">
        <w:rPr>
          <w:rFonts w:asciiTheme="minorHAnsi" w:hAnsiTheme="minorHAnsi" w:cstheme="minorHAnsi"/>
          <w:i/>
          <w:u w:val="single"/>
        </w:rPr>
        <w:t>Urzędy gmin</w:t>
      </w:r>
      <w:r w:rsidRPr="0082014A">
        <w:rPr>
          <w:rFonts w:asciiTheme="minorHAnsi" w:hAnsiTheme="minorHAnsi" w:cstheme="minorHAnsi"/>
          <w:u w:val="single"/>
        </w:rPr>
        <w:t xml:space="preserve"> </w:t>
      </w:r>
      <w:r w:rsidRPr="0082014A">
        <w:rPr>
          <w:rFonts w:asciiTheme="minorHAnsi" w:hAnsiTheme="minorHAnsi" w:cstheme="minorHAnsi"/>
          <w:i/>
          <w:u w:val="single"/>
        </w:rPr>
        <w:t>(miast i miast na prawach powiatu)</w:t>
      </w:r>
    </w:p>
    <w:p w14:paraId="04EECC6C" w14:textId="4C13E356" w:rsidR="00377F63" w:rsidRPr="0082014A" w:rsidRDefault="00377F63" w:rsidP="00AE43AE">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Na funkcjonowanie urzędu gminy zaplanowano wydatkować kwotę 1.</w:t>
      </w:r>
      <w:r w:rsidR="00FE5AF3" w:rsidRPr="0082014A">
        <w:rPr>
          <w:rFonts w:asciiTheme="minorHAnsi" w:hAnsiTheme="minorHAnsi" w:cstheme="minorHAnsi"/>
        </w:rPr>
        <w:t>889.331,00</w:t>
      </w:r>
      <w:r w:rsidRPr="0082014A">
        <w:rPr>
          <w:rFonts w:asciiTheme="minorHAnsi" w:hAnsiTheme="minorHAnsi" w:cstheme="minorHAnsi"/>
        </w:rPr>
        <w:t xml:space="preserve"> zł, a wydatkowano </w:t>
      </w:r>
      <w:r w:rsidR="00FE5AF3" w:rsidRPr="0082014A">
        <w:rPr>
          <w:rFonts w:asciiTheme="minorHAnsi" w:hAnsiTheme="minorHAnsi" w:cstheme="minorHAnsi"/>
        </w:rPr>
        <w:t>933.465,20</w:t>
      </w:r>
      <w:r w:rsidRPr="0082014A">
        <w:rPr>
          <w:rFonts w:asciiTheme="minorHAnsi" w:hAnsiTheme="minorHAnsi" w:cstheme="minorHAnsi"/>
        </w:rPr>
        <w:t xml:space="preserve"> zł tj. </w:t>
      </w:r>
      <w:r w:rsidR="00FE5AF3" w:rsidRPr="0082014A">
        <w:rPr>
          <w:rFonts w:asciiTheme="minorHAnsi" w:hAnsiTheme="minorHAnsi" w:cstheme="minorHAnsi"/>
        </w:rPr>
        <w:t>49,41</w:t>
      </w:r>
      <w:r w:rsidRPr="0082014A">
        <w:rPr>
          <w:rFonts w:asciiTheme="minorHAnsi" w:hAnsiTheme="minorHAnsi" w:cstheme="minorHAnsi"/>
        </w:rPr>
        <w:t xml:space="preserve"> % planu w tym rozdziale.</w:t>
      </w:r>
    </w:p>
    <w:p w14:paraId="5824FC63"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Powyższą kwotę wydatkowano na:</w:t>
      </w:r>
    </w:p>
    <w:p w14:paraId="1DF341CD" w14:textId="1AAA8ADB" w:rsidR="00377F63" w:rsidRPr="0082014A"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 xml:space="preserve">wynagrodzenia osobowe, dodatkowe wynagrodzenia roczne, wydatki osobowe niezaliczane do wynagrodzeń dla pracowników urzędu gminy kwota </w:t>
      </w:r>
      <w:r w:rsidR="00413855" w:rsidRPr="0082014A">
        <w:rPr>
          <w:rFonts w:asciiTheme="minorHAnsi" w:hAnsiTheme="minorHAnsi" w:cstheme="minorHAnsi"/>
        </w:rPr>
        <w:t>525.178,69</w:t>
      </w:r>
      <w:r w:rsidRPr="0082014A">
        <w:rPr>
          <w:rFonts w:asciiTheme="minorHAnsi" w:hAnsiTheme="minorHAnsi" w:cstheme="minorHAnsi"/>
        </w:rPr>
        <w:t xml:space="preserve"> zł na plan 1.</w:t>
      </w:r>
      <w:r w:rsidR="00413855" w:rsidRPr="0082014A">
        <w:rPr>
          <w:rFonts w:asciiTheme="minorHAnsi" w:hAnsiTheme="minorHAnsi" w:cstheme="minorHAnsi"/>
        </w:rPr>
        <w:t>111.159,00</w:t>
      </w:r>
      <w:r w:rsidRPr="0082014A">
        <w:rPr>
          <w:rFonts w:asciiTheme="minorHAnsi" w:hAnsiTheme="minorHAnsi" w:cstheme="minorHAnsi"/>
        </w:rPr>
        <w:t xml:space="preserve"> zł,</w:t>
      </w:r>
    </w:p>
    <w:p w14:paraId="1830152A" w14:textId="60B0F511" w:rsidR="00377F63" w:rsidRPr="0082014A"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składki ubezpieczenia społecznego, Fundusz Pracy</w:t>
      </w:r>
      <w:r w:rsidR="00413855" w:rsidRPr="0082014A">
        <w:rPr>
          <w:rFonts w:asciiTheme="minorHAnsi" w:hAnsiTheme="minorHAnsi" w:cstheme="minorHAnsi"/>
        </w:rPr>
        <w:t>, wpłaty na PPK</w:t>
      </w:r>
      <w:r w:rsidRPr="0082014A">
        <w:rPr>
          <w:rFonts w:asciiTheme="minorHAnsi" w:hAnsiTheme="minorHAnsi" w:cstheme="minorHAnsi"/>
        </w:rPr>
        <w:t xml:space="preserve"> oraz odpisy na zakładowy fundusz świadczeń socjalnych (przekazano 100% naliczonego funduszu) kwota </w:t>
      </w:r>
      <w:r w:rsidR="008B1626" w:rsidRPr="0082014A">
        <w:rPr>
          <w:rFonts w:asciiTheme="minorHAnsi" w:hAnsiTheme="minorHAnsi" w:cstheme="minorHAnsi"/>
        </w:rPr>
        <w:t>132.502,71</w:t>
      </w:r>
      <w:r w:rsidRPr="0082014A">
        <w:rPr>
          <w:rFonts w:asciiTheme="minorHAnsi" w:hAnsiTheme="minorHAnsi" w:cstheme="minorHAnsi"/>
        </w:rPr>
        <w:t xml:space="preserve"> zł na plan </w:t>
      </w:r>
      <w:r w:rsidR="008B1626" w:rsidRPr="0082014A">
        <w:rPr>
          <w:rFonts w:asciiTheme="minorHAnsi" w:hAnsiTheme="minorHAnsi" w:cstheme="minorHAnsi"/>
        </w:rPr>
        <w:t>284.822,00</w:t>
      </w:r>
      <w:r w:rsidRPr="0082014A">
        <w:rPr>
          <w:rFonts w:asciiTheme="minorHAnsi" w:hAnsiTheme="minorHAnsi" w:cstheme="minorHAnsi"/>
        </w:rPr>
        <w:t xml:space="preserve"> zł,</w:t>
      </w:r>
    </w:p>
    <w:p w14:paraId="07A8AEDF" w14:textId="145DB18A" w:rsidR="00377F63" w:rsidRPr="0082014A"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inkaso dla sołtysów za pobór podatków wydatkowano </w:t>
      </w:r>
      <w:r w:rsidR="008B1626" w:rsidRPr="0082014A">
        <w:rPr>
          <w:rFonts w:asciiTheme="minorHAnsi" w:hAnsiTheme="minorHAnsi" w:cstheme="minorHAnsi"/>
        </w:rPr>
        <w:t xml:space="preserve">17.661,00 </w:t>
      </w:r>
      <w:r w:rsidRPr="0082014A">
        <w:rPr>
          <w:rFonts w:asciiTheme="minorHAnsi" w:hAnsiTheme="minorHAnsi" w:cstheme="minorHAnsi"/>
        </w:rPr>
        <w:t>zł na plan 3</w:t>
      </w:r>
      <w:r w:rsidR="008B1626" w:rsidRPr="0082014A">
        <w:rPr>
          <w:rFonts w:asciiTheme="minorHAnsi" w:hAnsiTheme="minorHAnsi" w:cstheme="minorHAnsi"/>
        </w:rPr>
        <w:t>0</w:t>
      </w:r>
      <w:r w:rsidRPr="0082014A">
        <w:rPr>
          <w:rFonts w:asciiTheme="minorHAnsi" w:hAnsiTheme="minorHAnsi" w:cstheme="minorHAnsi"/>
        </w:rPr>
        <w:t>.000,00 zł,</w:t>
      </w:r>
    </w:p>
    <w:p w14:paraId="6D4966D8" w14:textId="6A1BFACD" w:rsidR="00377F63" w:rsidRPr="0082014A"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planowana wpłata na PFRON w kwocie </w:t>
      </w:r>
      <w:r w:rsidR="008B1626" w:rsidRPr="0082014A">
        <w:rPr>
          <w:rFonts w:asciiTheme="minorHAnsi" w:hAnsiTheme="minorHAnsi" w:cstheme="minorHAnsi"/>
        </w:rPr>
        <w:t>1</w:t>
      </w:r>
      <w:r w:rsidRPr="0082014A">
        <w:rPr>
          <w:rFonts w:asciiTheme="minorHAnsi" w:hAnsiTheme="minorHAnsi" w:cstheme="minorHAnsi"/>
        </w:rPr>
        <w:t>.000,00 zł w I półroczu</w:t>
      </w:r>
      <w:r w:rsidR="008B1626" w:rsidRPr="0082014A">
        <w:rPr>
          <w:rFonts w:asciiTheme="minorHAnsi" w:hAnsiTheme="minorHAnsi" w:cstheme="minorHAnsi"/>
        </w:rPr>
        <w:t xml:space="preserve"> nie</w:t>
      </w:r>
      <w:r w:rsidRPr="0082014A">
        <w:rPr>
          <w:rFonts w:asciiTheme="minorHAnsi" w:hAnsiTheme="minorHAnsi" w:cstheme="minorHAnsi"/>
        </w:rPr>
        <w:t xml:space="preserve"> została wydatkowana</w:t>
      </w:r>
      <w:r w:rsidR="008B1626" w:rsidRPr="0082014A">
        <w:rPr>
          <w:rFonts w:asciiTheme="minorHAnsi" w:hAnsiTheme="minorHAnsi" w:cstheme="minorHAnsi"/>
        </w:rPr>
        <w:t>,</w:t>
      </w:r>
    </w:p>
    <w:p w14:paraId="33FB5166" w14:textId="6C72E2D9" w:rsidR="00377F63" w:rsidRPr="0082014A"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wynagrodzenia bezosobowe kwota </w:t>
      </w:r>
      <w:r w:rsidR="008B1626" w:rsidRPr="0082014A">
        <w:rPr>
          <w:rFonts w:asciiTheme="minorHAnsi" w:hAnsiTheme="minorHAnsi" w:cstheme="minorHAnsi"/>
        </w:rPr>
        <w:t>7.450,00</w:t>
      </w:r>
      <w:r w:rsidRPr="0082014A">
        <w:rPr>
          <w:rFonts w:asciiTheme="minorHAnsi" w:hAnsiTheme="minorHAnsi" w:cstheme="minorHAnsi"/>
        </w:rPr>
        <w:t xml:space="preserve"> zł na plan 2</w:t>
      </w:r>
      <w:r w:rsidR="008B1626" w:rsidRPr="0082014A">
        <w:rPr>
          <w:rFonts w:asciiTheme="minorHAnsi" w:hAnsiTheme="minorHAnsi" w:cstheme="minorHAnsi"/>
        </w:rPr>
        <w:t>0</w:t>
      </w:r>
      <w:r w:rsidRPr="0082014A">
        <w:rPr>
          <w:rFonts w:asciiTheme="minorHAnsi" w:hAnsiTheme="minorHAnsi" w:cstheme="minorHAnsi"/>
        </w:rPr>
        <w:t>.000,00 zł tj. obsługa BHP, audyt wewnętrzny,</w:t>
      </w:r>
    </w:p>
    <w:p w14:paraId="4B6E834E" w14:textId="0C23DFBA" w:rsidR="00377F63" w:rsidRPr="0082014A"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na zakup licencji, pieczątek, materiałów biurowych, druków, środków czystości, oleju opałowego, czasopism i książek fachowych, komputerów, wyposażenia, programu komputerowego czynsze oraz rozszerzenie programu podatkowego</w:t>
      </w:r>
      <w:r w:rsidR="008B1626" w:rsidRPr="0082014A">
        <w:rPr>
          <w:rFonts w:asciiTheme="minorHAnsi" w:hAnsiTheme="minorHAnsi" w:cstheme="minorHAnsi"/>
        </w:rPr>
        <w:t xml:space="preserve"> i i</w:t>
      </w:r>
      <w:r w:rsidRPr="0082014A">
        <w:rPr>
          <w:rFonts w:asciiTheme="minorHAnsi" w:hAnsiTheme="minorHAnsi" w:cstheme="minorHAnsi"/>
        </w:rPr>
        <w:t xml:space="preserve">nne wydano </w:t>
      </w:r>
      <w:r w:rsidR="008B1626" w:rsidRPr="0082014A">
        <w:rPr>
          <w:rFonts w:asciiTheme="minorHAnsi" w:hAnsiTheme="minorHAnsi" w:cstheme="minorHAnsi"/>
        </w:rPr>
        <w:t>78.626,16</w:t>
      </w:r>
      <w:r w:rsidRPr="0082014A">
        <w:rPr>
          <w:rFonts w:asciiTheme="minorHAnsi" w:hAnsiTheme="minorHAnsi" w:cstheme="minorHAnsi"/>
        </w:rPr>
        <w:t xml:space="preserve"> zł, na plan 1</w:t>
      </w:r>
      <w:r w:rsidR="008B1626" w:rsidRPr="0082014A">
        <w:rPr>
          <w:rFonts w:asciiTheme="minorHAnsi" w:hAnsiTheme="minorHAnsi" w:cstheme="minorHAnsi"/>
        </w:rPr>
        <w:t>4</w:t>
      </w:r>
      <w:r w:rsidRPr="0082014A">
        <w:rPr>
          <w:rFonts w:asciiTheme="minorHAnsi" w:hAnsiTheme="minorHAnsi" w:cstheme="minorHAnsi"/>
        </w:rPr>
        <w:t>0.000,00 zł,</w:t>
      </w:r>
    </w:p>
    <w:p w14:paraId="69B02B96" w14:textId="2644CEDE" w:rsidR="00377F63" w:rsidRPr="0082014A"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na zakup art. żywnościowych wydatkowano 1.</w:t>
      </w:r>
      <w:r w:rsidR="00DD20F4" w:rsidRPr="0082014A">
        <w:rPr>
          <w:rFonts w:asciiTheme="minorHAnsi" w:hAnsiTheme="minorHAnsi" w:cstheme="minorHAnsi"/>
        </w:rPr>
        <w:t>426,53</w:t>
      </w:r>
      <w:r w:rsidRPr="0082014A">
        <w:rPr>
          <w:rFonts w:asciiTheme="minorHAnsi" w:hAnsiTheme="minorHAnsi" w:cstheme="minorHAnsi"/>
        </w:rPr>
        <w:t xml:space="preserve"> zł,</w:t>
      </w:r>
    </w:p>
    <w:p w14:paraId="26851B0C" w14:textId="56B3E0AC" w:rsidR="00377F63" w:rsidRPr="0082014A"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 energię elektryczną </w:t>
      </w:r>
      <w:r w:rsidR="00DD20F4" w:rsidRPr="0082014A">
        <w:rPr>
          <w:rFonts w:asciiTheme="minorHAnsi" w:hAnsiTheme="minorHAnsi" w:cstheme="minorHAnsi"/>
        </w:rPr>
        <w:t>13.328,16</w:t>
      </w:r>
      <w:r w:rsidRPr="0082014A">
        <w:rPr>
          <w:rFonts w:asciiTheme="minorHAnsi" w:hAnsiTheme="minorHAnsi" w:cstheme="minorHAnsi"/>
        </w:rPr>
        <w:t xml:space="preserve"> zł na plan </w:t>
      </w:r>
      <w:r w:rsidR="00DD20F4" w:rsidRPr="0082014A">
        <w:rPr>
          <w:rFonts w:asciiTheme="minorHAnsi" w:hAnsiTheme="minorHAnsi" w:cstheme="minorHAnsi"/>
        </w:rPr>
        <w:t>25.000,00</w:t>
      </w:r>
      <w:r w:rsidRPr="0082014A">
        <w:rPr>
          <w:rFonts w:asciiTheme="minorHAnsi" w:hAnsiTheme="minorHAnsi" w:cstheme="minorHAnsi"/>
        </w:rPr>
        <w:t xml:space="preserve"> zł,</w:t>
      </w:r>
    </w:p>
    <w:p w14:paraId="5B6B5102" w14:textId="08060F6B" w:rsidR="00377F63" w:rsidRPr="0082014A"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szkolenia pracowników,</w:t>
      </w:r>
      <w:r w:rsidR="00DD20F4" w:rsidRPr="0082014A">
        <w:rPr>
          <w:rFonts w:asciiTheme="minorHAnsi" w:hAnsiTheme="minorHAnsi" w:cstheme="minorHAnsi"/>
        </w:rPr>
        <w:t xml:space="preserve"> </w:t>
      </w:r>
      <w:r w:rsidRPr="0082014A">
        <w:rPr>
          <w:rFonts w:asciiTheme="minorHAnsi" w:hAnsiTheme="minorHAnsi" w:cstheme="minorHAnsi"/>
        </w:rPr>
        <w:t xml:space="preserve">konserwacja platformy pionowej, przedłużenie licencji, </w:t>
      </w:r>
      <w:r w:rsidR="00DD20F4" w:rsidRPr="0082014A">
        <w:rPr>
          <w:rFonts w:asciiTheme="minorHAnsi" w:hAnsiTheme="minorHAnsi" w:cstheme="minorHAnsi"/>
        </w:rPr>
        <w:t xml:space="preserve">przegląd gaśnic, </w:t>
      </w:r>
      <w:r w:rsidRPr="0082014A">
        <w:rPr>
          <w:rFonts w:asciiTheme="minorHAnsi" w:hAnsiTheme="minorHAnsi" w:cstheme="minorHAnsi"/>
        </w:rPr>
        <w:t>opłaty za usługi serwisowe i opiekę autorską oprogramowania komputerowego, doradztwo prawno-podatkowe, monitoring, obsługa prawna, usługi pocztowe, dzierżawa kserokopiarki</w:t>
      </w:r>
      <w:r w:rsidR="00DD20F4" w:rsidRPr="0082014A">
        <w:rPr>
          <w:rFonts w:asciiTheme="minorHAnsi" w:hAnsiTheme="minorHAnsi" w:cstheme="minorHAnsi"/>
        </w:rPr>
        <w:t>, odbiór dokumentów do utylizacji, wywóz odpadów</w:t>
      </w:r>
      <w:r w:rsidRPr="0082014A">
        <w:rPr>
          <w:rFonts w:asciiTheme="minorHAnsi" w:hAnsiTheme="minorHAnsi" w:cstheme="minorHAnsi"/>
        </w:rPr>
        <w:t xml:space="preserve"> i inne wydatki wydatkowano kwotę </w:t>
      </w:r>
      <w:r w:rsidR="00DD20F4" w:rsidRPr="0082014A">
        <w:rPr>
          <w:rFonts w:asciiTheme="minorHAnsi" w:hAnsiTheme="minorHAnsi" w:cstheme="minorHAnsi"/>
        </w:rPr>
        <w:t>131.556,50</w:t>
      </w:r>
      <w:r w:rsidRPr="0082014A">
        <w:rPr>
          <w:rFonts w:asciiTheme="minorHAnsi" w:hAnsiTheme="minorHAnsi" w:cstheme="minorHAnsi"/>
        </w:rPr>
        <w:t xml:space="preserve"> zł na plan </w:t>
      </w:r>
      <w:r w:rsidR="00DD20F4" w:rsidRPr="0082014A">
        <w:rPr>
          <w:rFonts w:asciiTheme="minorHAnsi" w:hAnsiTheme="minorHAnsi" w:cstheme="minorHAnsi"/>
        </w:rPr>
        <w:t>19</w:t>
      </w:r>
      <w:r w:rsidR="00051C91">
        <w:rPr>
          <w:rFonts w:asciiTheme="minorHAnsi" w:hAnsiTheme="minorHAnsi" w:cstheme="minorHAnsi"/>
        </w:rPr>
        <w:t>1</w:t>
      </w:r>
      <w:r w:rsidR="00DD20F4" w:rsidRPr="0082014A">
        <w:rPr>
          <w:rFonts w:asciiTheme="minorHAnsi" w:hAnsiTheme="minorHAnsi" w:cstheme="minorHAnsi"/>
        </w:rPr>
        <w:t>.</w:t>
      </w:r>
      <w:r w:rsidR="00051C91">
        <w:rPr>
          <w:rFonts w:asciiTheme="minorHAnsi" w:hAnsiTheme="minorHAnsi" w:cstheme="minorHAnsi"/>
        </w:rPr>
        <w:t>5</w:t>
      </w:r>
      <w:r w:rsidR="00DD20F4" w:rsidRPr="0082014A">
        <w:rPr>
          <w:rFonts w:asciiTheme="minorHAnsi" w:hAnsiTheme="minorHAnsi" w:cstheme="minorHAnsi"/>
        </w:rPr>
        <w:t>00,00</w:t>
      </w:r>
      <w:r w:rsidRPr="0082014A">
        <w:rPr>
          <w:rFonts w:asciiTheme="minorHAnsi" w:hAnsiTheme="minorHAnsi" w:cstheme="minorHAnsi"/>
        </w:rPr>
        <w:t xml:space="preserve"> zł</w:t>
      </w:r>
    </w:p>
    <w:p w14:paraId="3F0F95AA" w14:textId="1268AF16" w:rsidR="00377F63" w:rsidRPr="0082014A"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wypłatę delegacji służbowych </w:t>
      </w:r>
      <w:r w:rsidR="00DD20F4" w:rsidRPr="0082014A">
        <w:rPr>
          <w:rFonts w:asciiTheme="minorHAnsi" w:hAnsiTheme="minorHAnsi" w:cstheme="minorHAnsi"/>
        </w:rPr>
        <w:t>2.587,21</w:t>
      </w:r>
      <w:r w:rsidRPr="0082014A">
        <w:rPr>
          <w:rFonts w:asciiTheme="minorHAnsi" w:hAnsiTheme="minorHAnsi" w:cstheme="minorHAnsi"/>
        </w:rPr>
        <w:t xml:space="preserve"> zł na plan </w:t>
      </w:r>
      <w:r w:rsidR="00DD20F4" w:rsidRPr="0082014A">
        <w:rPr>
          <w:rFonts w:asciiTheme="minorHAnsi" w:hAnsiTheme="minorHAnsi" w:cstheme="minorHAnsi"/>
        </w:rPr>
        <w:t>6.000,00</w:t>
      </w:r>
      <w:r w:rsidRPr="0082014A">
        <w:rPr>
          <w:rFonts w:asciiTheme="minorHAnsi" w:hAnsiTheme="minorHAnsi" w:cstheme="minorHAnsi"/>
        </w:rPr>
        <w:t xml:space="preserve"> zł,</w:t>
      </w:r>
    </w:p>
    <w:p w14:paraId="53ED6FBA" w14:textId="3B70E75D" w:rsidR="00377F63" w:rsidRPr="0082014A"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ubezpieczenie budynku administracyjnego i sprzętu biurowego, opłata komornicza </w:t>
      </w:r>
      <w:r w:rsidR="00DD20F4" w:rsidRPr="0082014A">
        <w:rPr>
          <w:rFonts w:asciiTheme="minorHAnsi" w:hAnsiTheme="minorHAnsi" w:cstheme="minorHAnsi"/>
        </w:rPr>
        <w:t>7.543,11</w:t>
      </w:r>
      <w:r w:rsidRPr="0082014A">
        <w:rPr>
          <w:rFonts w:asciiTheme="minorHAnsi" w:hAnsiTheme="minorHAnsi" w:cstheme="minorHAnsi"/>
        </w:rPr>
        <w:t xml:space="preserve"> zł na plan </w:t>
      </w:r>
      <w:r w:rsidR="00DD20F4" w:rsidRPr="0082014A">
        <w:rPr>
          <w:rFonts w:asciiTheme="minorHAnsi" w:hAnsiTheme="minorHAnsi" w:cstheme="minorHAnsi"/>
        </w:rPr>
        <w:t>9.800,00</w:t>
      </w:r>
      <w:r w:rsidRPr="0082014A">
        <w:rPr>
          <w:rFonts w:asciiTheme="minorHAnsi" w:hAnsiTheme="minorHAnsi" w:cstheme="minorHAnsi"/>
        </w:rPr>
        <w:t xml:space="preserve"> zł,</w:t>
      </w:r>
    </w:p>
    <w:p w14:paraId="56E40BA9" w14:textId="03B668F8" w:rsidR="00377F63" w:rsidRPr="0082014A"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podatek od środków transportowych i leśnego płacona przez urząd gminy kwota </w:t>
      </w:r>
      <w:r w:rsidR="00DD20F4" w:rsidRPr="0082014A">
        <w:rPr>
          <w:rFonts w:asciiTheme="minorHAnsi" w:hAnsiTheme="minorHAnsi" w:cstheme="minorHAnsi"/>
        </w:rPr>
        <w:t>8.239,00</w:t>
      </w:r>
      <w:r w:rsidRPr="0082014A">
        <w:rPr>
          <w:rFonts w:asciiTheme="minorHAnsi" w:hAnsiTheme="minorHAnsi" w:cstheme="minorHAnsi"/>
        </w:rPr>
        <w:t xml:space="preserve"> zł,</w:t>
      </w:r>
    </w:p>
    <w:p w14:paraId="05A02B1D" w14:textId="07B68FD8" w:rsidR="00377F63" w:rsidRPr="0082014A"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opłaty za telekomunikacyjne i internetowe wydano kwotę 4.366,</w:t>
      </w:r>
      <w:r w:rsidR="00BE0528" w:rsidRPr="0082014A">
        <w:rPr>
          <w:rFonts w:asciiTheme="minorHAnsi" w:hAnsiTheme="minorHAnsi" w:cstheme="minorHAnsi"/>
        </w:rPr>
        <w:t>13</w:t>
      </w:r>
      <w:r w:rsidRPr="0082014A">
        <w:rPr>
          <w:rFonts w:asciiTheme="minorHAnsi" w:hAnsiTheme="minorHAnsi" w:cstheme="minorHAnsi"/>
        </w:rPr>
        <w:t xml:space="preserve"> zł, na plan 12.</w:t>
      </w:r>
      <w:r w:rsidR="00DD20F4" w:rsidRPr="0082014A">
        <w:rPr>
          <w:rFonts w:asciiTheme="minorHAnsi" w:hAnsiTheme="minorHAnsi" w:cstheme="minorHAnsi"/>
        </w:rPr>
        <w:t>00</w:t>
      </w:r>
      <w:r w:rsidRPr="0082014A">
        <w:rPr>
          <w:rFonts w:asciiTheme="minorHAnsi" w:hAnsiTheme="minorHAnsi" w:cstheme="minorHAnsi"/>
        </w:rPr>
        <w:t>0,00 zł.</w:t>
      </w:r>
    </w:p>
    <w:p w14:paraId="6CA2AD68" w14:textId="70B0CCC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71A71ACA" w14:textId="3C42ACA0" w:rsidR="00BE0528" w:rsidRPr="00DB4ABC" w:rsidRDefault="00497C23" w:rsidP="00497C23">
      <w:pPr>
        <w:pStyle w:val="NormalnyWeb"/>
        <w:spacing w:before="0" w:beforeAutospacing="0" w:after="0" w:line="360" w:lineRule="auto"/>
        <w:jc w:val="both"/>
        <w:rPr>
          <w:rFonts w:asciiTheme="minorHAnsi" w:hAnsiTheme="minorHAnsi" w:cstheme="minorHAnsi"/>
          <w:bCs/>
          <w:iCs/>
        </w:rPr>
      </w:pPr>
      <w:r>
        <w:rPr>
          <w:rFonts w:asciiTheme="minorHAnsi" w:hAnsiTheme="minorHAnsi" w:cstheme="minorHAnsi"/>
          <w:b/>
          <w:bCs/>
          <w:i/>
          <w:iCs/>
        </w:rPr>
        <w:t>w</w:t>
      </w:r>
      <w:r w:rsidR="00BE0528" w:rsidRPr="0082014A">
        <w:rPr>
          <w:rFonts w:asciiTheme="minorHAnsi" w:hAnsiTheme="minorHAnsi" w:cstheme="minorHAnsi"/>
          <w:b/>
          <w:bCs/>
          <w:i/>
          <w:iCs/>
        </w:rPr>
        <w:t xml:space="preserve">ydatki inwestycyjne w tym rozdziale zaplanowane zostały na kwotę 46.000,00 zł </w:t>
      </w:r>
      <w:r w:rsidR="00BE0528" w:rsidRPr="0082014A">
        <w:rPr>
          <w:rFonts w:asciiTheme="minorHAnsi" w:hAnsiTheme="minorHAnsi" w:cstheme="minorHAnsi"/>
          <w:bCs/>
          <w:iCs/>
        </w:rPr>
        <w:t>przeznaczone na realizację zadania pn. „Przebudowa łazienki w budynku Urzędu Gminy w Jednorożcu celem dostosowania dla osób niepełnosprawnych”. W I półroczu 2021 roku wydatkowano 3.000,00 zł na opracowanie dokumentacji projektowo-kosztorysowej. W/w zadanie dofinansowane środkami z PFRON w kwocie 10.689,45 zł.</w:t>
      </w:r>
    </w:p>
    <w:p w14:paraId="5CE5153D" w14:textId="10F9A050" w:rsidR="005711EF" w:rsidRPr="0082014A" w:rsidRDefault="005711EF" w:rsidP="00AE43AE">
      <w:pPr>
        <w:pStyle w:val="NormalnyWeb"/>
        <w:spacing w:before="0" w:beforeAutospacing="0" w:after="0" w:line="360" w:lineRule="auto"/>
        <w:jc w:val="both"/>
        <w:rPr>
          <w:rFonts w:asciiTheme="minorHAnsi" w:hAnsiTheme="minorHAnsi" w:cstheme="minorHAnsi"/>
          <w:i/>
          <w:iCs/>
          <w:u w:val="single"/>
        </w:rPr>
      </w:pPr>
      <w:r w:rsidRPr="0082014A">
        <w:rPr>
          <w:rFonts w:asciiTheme="minorHAnsi" w:hAnsiTheme="minorHAnsi" w:cstheme="minorHAnsi"/>
          <w:i/>
          <w:iCs/>
          <w:u w:val="single"/>
        </w:rPr>
        <w:lastRenderedPageBreak/>
        <w:t>Spis powszechny i inne</w:t>
      </w:r>
    </w:p>
    <w:p w14:paraId="5387D0D6" w14:textId="0DB0468B" w:rsidR="005711EF" w:rsidRPr="0082014A" w:rsidRDefault="00BE676D" w:rsidP="00AE43AE">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Plan wydatków w tym rozdziale na przeprowadzenie Powszechnego Spisu Ludności i Mieszkań wynosi 9.718,00 zł, w I półroczu wydatkowano 5.021,00 zł na dodatki spisowe dla pracowników zajmujących się w/w zadaniem oraz na zakup materiałów. Całość sfinansowane dotacją na zadania zlecone.</w:t>
      </w:r>
    </w:p>
    <w:p w14:paraId="3E8EFFCA" w14:textId="77777777" w:rsidR="00BE676D" w:rsidRPr="0082014A" w:rsidRDefault="00BE676D" w:rsidP="005711EF">
      <w:pPr>
        <w:pStyle w:val="NormalnyWeb"/>
        <w:spacing w:before="0" w:beforeAutospacing="0" w:after="0" w:line="360" w:lineRule="auto"/>
        <w:jc w:val="both"/>
        <w:rPr>
          <w:rFonts w:asciiTheme="minorHAnsi" w:hAnsiTheme="minorHAnsi" w:cstheme="minorHAnsi"/>
          <w:color w:val="FF0000"/>
        </w:rPr>
      </w:pPr>
    </w:p>
    <w:p w14:paraId="37E35FA0" w14:textId="77777777" w:rsidR="00377F63" w:rsidRPr="0082014A" w:rsidRDefault="00377F63" w:rsidP="00AE43AE">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t>Promocja jednostek samorządu terytorialnego</w:t>
      </w:r>
    </w:p>
    <w:p w14:paraId="0BFDB0E4" w14:textId="43172DD9" w:rsidR="00377F63" w:rsidRDefault="00377F63" w:rsidP="00AE43AE">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 xml:space="preserve">W ramach promocji Gminy Jednorożec zaplanowano kwotę </w:t>
      </w:r>
      <w:r w:rsidR="00BE676D" w:rsidRPr="0082014A">
        <w:rPr>
          <w:rFonts w:asciiTheme="minorHAnsi" w:hAnsiTheme="minorHAnsi" w:cstheme="minorHAnsi"/>
        </w:rPr>
        <w:t>2</w:t>
      </w:r>
      <w:r w:rsidRPr="0082014A">
        <w:rPr>
          <w:rFonts w:asciiTheme="minorHAnsi" w:hAnsiTheme="minorHAnsi" w:cstheme="minorHAnsi"/>
        </w:rPr>
        <w:t>5.000,00 zł, która w I półroczu 202</w:t>
      </w:r>
      <w:r w:rsidR="00BE676D" w:rsidRPr="0082014A">
        <w:rPr>
          <w:rFonts w:asciiTheme="minorHAnsi" w:hAnsiTheme="minorHAnsi" w:cstheme="minorHAnsi"/>
        </w:rPr>
        <w:t>1</w:t>
      </w:r>
      <w:r w:rsidRPr="0082014A">
        <w:rPr>
          <w:rFonts w:asciiTheme="minorHAnsi" w:hAnsiTheme="minorHAnsi" w:cstheme="minorHAnsi"/>
        </w:rPr>
        <w:t xml:space="preserve"> r. wydatkowan</w:t>
      </w:r>
      <w:r w:rsidR="00BE676D" w:rsidRPr="0082014A">
        <w:rPr>
          <w:rFonts w:asciiTheme="minorHAnsi" w:hAnsiTheme="minorHAnsi" w:cstheme="minorHAnsi"/>
        </w:rPr>
        <w:t xml:space="preserve">o 1.310,20 zł na zakup materiałów reklamowych. W ramach promocji pozyskana została dotacja ze Starostwa Powiatowego w Przasnyszu </w:t>
      </w:r>
      <w:r w:rsidR="004012F6" w:rsidRPr="0082014A">
        <w:rPr>
          <w:rFonts w:asciiTheme="minorHAnsi" w:hAnsiTheme="minorHAnsi" w:cstheme="minorHAnsi"/>
        </w:rPr>
        <w:t>na przeprowadzenie dożynek gminno-parafialnych w kwocie 20.000,00 zł</w:t>
      </w:r>
    </w:p>
    <w:p w14:paraId="6B46AF80" w14:textId="77777777" w:rsidR="00DB4ABC" w:rsidRPr="0082014A" w:rsidRDefault="00DB4ABC" w:rsidP="00C33476">
      <w:pPr>
        <w:pStyle w:val="NormalnyWeb"/>
        <w:spacing w:before="0" w:beforeAutospacing="0" w:after="0" w:line="360" w:lineRule="auto"/>
        <w:ind w:left="360"/>
        <w:jc w:val="both"/>
        <w:rPr>
          <w:rFonts w:asciiTheme="minorHAnsi" w:hAnsiTheme="minorHAnsi" w:cstheme="minorHAnsi"/>
        </w:rPr>
      </w:pPr>
    </w:p>
    <w:p w14:paraId="1E77E0BD" w14:textId="77777777" w:rsidR="00377F63" w:rsidRPr="0082014A" w:rsidRDefault="00377F63" w:rsidP="00AE43AE">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t>Wspólna obsługa jednostek samorządu terytorialnego</w:t>
      </w:r>
    </w:p>
    <w:p w14:paraId="77F57831" w14:textId="63AC97F8" w:rsidR="00377F63" w:rsidRPr="0082014A" w:rsidRDefault="00377F63" w:rsidP="00AE43AE">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Na utrzymanie Gminnego Zespołu Oświaty w Jednorożcu wydatkowano kwotę </w:t>
      </w:r>
      <w:r w:rsidR="00C33476" w:rsidRPr="0082014A">
        <w:rPr>
          <w:rFonts w:asciiTheme="minorHAnsi" w:hAnsiTheme="minorHAnsi" w:cstheme="minorHAnsi"/>
        </w:rPr>
        <w:t>157.767,59</w:t>
      </w:r>
      <w:r w:rsidRPr="0082014A">
        <w:rPr>
          <w:rFonts w:asciiTheme="minorHAnsi" w:hAnsiTheme="minorHAnsi" w:cstheme="minorHAnsi"/>
        </w:rPr>
        <w:t xml:space="preserve"> zł na plan </w:t>
      </w:r>
      <w:r w:rsidR="00C33476" w:rsidRPr="0082014A">
        <w:rPr>
          <w:rFonts w:asciiTheme="minorHAnsi" w:hAnsiTheme="minorHAnsi" w:cstheme="minorHAnsi"/>
        </w:rPr>
        <w:t>309.500,00</w:t>
      </w:r>
      <w:r w:rsidRPr="0082014A">
        <w:rPr>
          <w:rFonts w:asciiTheme="minorHAnsi" w:hAnsiTheme="minorHAnsi" w:cstheme="minorHAnsi"/>
        </w:rPr>
        <w:t xml:space="preserve"> zł tj. </w:t>
      </w:r>
      <w:r w:rsidR="00C33476" w:rsidRPr="0082014A">
        <w:rPr>
          <w:rFonts w:asciiTheme="minorHAnsi" w:hAnsiTheme="minorHAnsi" w:cstheme="minorHAnsi"/>
        </w:rPr>
        <w:t>50,97</w:t>
      </w:r>
      <w:r w:rsidRPr="0082014A">
        <w:rPr>
          <w:rFonts w:asciiTheme="minorHAnsi" w:hAnsiTheme="minorHAnsi" w:cstheme="minorHAnsi"/>
        </w:rPr>
        <w:t xml:space="preserve"> % planu. </w:t>
      </w:r>
    </w:p>
    <w:p w14:paraId="1F10DF39"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Z kwoty tej wydatkowano na:</w:t>
      </w:r>
    </w:p>
    <w:p w14:paraId="65504514" w14:textId="7BEE5276" w:rsidR="00377F63" w:rsidRPr="0082014A" w:rsidRDefault="00377F63" w:rsidP="00377F63">
      <w:pPr>
        <w:pStyle w:val="NormalnyWeb"/>
        <w:numPr>
          <w:ilvl w:val="0"/>
          <w:numId w:val="2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wydatki osobowe niezaliczane do wynagrodzeń, wynagrodzenia osobowe, dodatkowe wynagrodzenia roczne dla pracowników zatrudnionych w GZO kwota </w:t>
      </w:r>
      <w:r w:rsidR="00C33476" w:rsidRPr="0082014A">
        <w:rPr>
          <w:rFonts w:asciiTheme="minorHAnsi" w:hAnsiTheme="minorHAnsi" w:cstheme="minorHAnsi"/>
        </w:rPr>
        <w:t>118.042,36</w:t>
      </w:r>
      <w:r w:rsidRPr="0082014A">
        <w:rPr>
          <w:rFonts w:asciiTheme="minorHAnsi" w:hAnsiTheme="minorHAnsi" w:cstheme="minorHAnsi"/>
        </w:rPr>
        <w:t xml:space="preserve"> zł,</w:t>
      </w:r>
    </w:p>
    <w:p w14:paraId="5376F305" w14:textId="63085DE9" w:rsidR="00377F63" w:rsidRPr="0082014A" w:rsidRDefault="00377F63" w:rsidP="00377F63">
      <w:pPr>
        <w:pStyle w:val="NormalnyWeb"/>
        <w:numPr>
          <w:ilvl w:val="0"/>
          <w:numId w:val="2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pochodne od wynagrodzeń (składki ubezpieczenia społecznego, Fundusz Pracy</w:t>
      </w:r>
      <w:r w:rsidR="00C33476" w:rsidRPr="0082014A">
        <w:rPr>
          <w:rFonts w:asciiTheme="minorHAnsi" w:hAnsiTheme="minorHAnsi" w:cstheme="minorHAnsi"/>
        </w:rPr>
        <w:t>, PPK</w:t>
      </w:r>
      <w:r w:rsidRPr="0082014A">
        <w:rPr>
          <w:rFonts w:asciiTheme="minorHAnsi" w:hAnsiTheme="minorHAnsi" w:cstheme="minorHAnsi"/>
        </w:rPr>
        <w:t xml:space="preserve">) i odpisy na zakładowy fundusz świadczeń socjalnych (75% naliczonego funduszu)  wydano </w:t>
      </w:r>
      <w:r w:rsidR="00880108" w:rsidRPr="0082014A">
        <w:rPr>
          <w:rFonts w:asciiTheme="minorHAnsi" w:hAnsiTheme="minorHAnsi" w:cstheme="minorHAnsi"/>
        </w:rPr>
        <w:t>28.225,16</w:t>
      </w:r>
      <w:r w:rsidRPr="0082014A">
        <w:rPr>
          <w:rFonts w:asciiTheme="minorHAnsi" w:hAnsiTheme="minorHAnsi" w:cstheme="minorHAnsi"/>
        </w:rPr>
        <w:t xml:space="preserve"> zł,</w:t>
      </w:r>
    </w:p>
    <w:p w14:paraId="1555F018" w14:textId="636CDEC0" w:rsidR="00377F63" w:rsidRPr="0082014A" w:rsidRDefault="00377F63" w:rsidP="00377F63">
      <w:pPr>
        <w:pStyle w:val="NormalnyWeb"/>
        <w:numPr>
          <w:ilvl w:val="0"/>
          <w:numId w:val="2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 artykuły biurowe, </w:t>
      </w:r>
      <w:r w:rsidR="00880108" w:rsidRPr="0082014A">
        <w:rPr>
          <w:rFonts w:asciiTheme="minorHAnsi" w:hAnsiTheme="minorHAnsi" w:cstheme="minorHAnsi"/>
        </w:rPr>
        <w:t xml:space="preserve">pieczątki, druki </w:t>
      </w:r>
      <w:r w:rsidRPr="0082014A">
        <w:rPr>
          <w:rFonts w:asciiTheme="minorHAnsi" w:hAnsiTheme="minorHAnsi" w:cstheme="minorHAnsi"/>
        </w:rPr>
        <w:t xml:space="preserve">zapłacono </w:t>
      </w:r>
      <w:r w:rsidR="00880108" w:rsidRPr="0082014A">
        <w:rPr>
          <w:rFonts w:asciiTheme="minorHAnsi" w:hAnsiTheme="minorHAnsi" w:cstheme="minorHAnsi"/>
        </w:rPr>
        <w:t>414,11</w:t>
      </w:r>
      <w:r w:rsidRPr="0082014A">
        <w:rPr>
          <w:rFonts w:asciiTheme="minorHAnsi" w:hAnsiTheme="minorHAnsi" w:cstheme="minorHAnsi"/>
        </w:rPr>
        <w:t xml:space="preserve"> zł,</w:t>
      </w:r>
    </w:p>
    <w:p w14:paraId="1CE88410" w14:textId="6BB6093E" w:rsidR="00377F63" w:rsidRPr="0082014A" w:rsidRDefault="00377F63" w:rsidP="00377F63">
      <w:pPr>
        <w:pStyle w:val="NormalnyWeb"/>
        <w:numPr>
          <w:ilvl w:val="0"/>
          <w:numId w:val="2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badania lekarskie, usługi pocztowe,</w:t>
      </w:r>
      <w:r w:rsidR="00880108" w:rsidRPr="0082014A">
        <w:rPr>
          <w:rFonts w:asciiTheme="minorHAnsi" w:hAnsiTheme="minorHAnsi" w:cstheme="minorHAnsi"/>
        </w:rPr>
        <w:t xml:space="preserve"> opłaty telefoniczne, odnowienie certyfikatu, </w:t>
      </w:r>
      <w:r w:rsidRPr="0082014A">
        <w:rPr>
          <w:rFonts w:asciiTheme="minorHAnsi" w:hAnsiTheme="minorHAnsi" w:cstheme="minorHAnsi"/>
        </w:rPr>
        <w:t>abonamenty, szkolenia pracowników, wypłata delegacji, ubezpieczenie</w:t>
      </w:r>
      <w:r w:rsidR="00880108" w:rsidRPr="0082014A">
        <w:rPr>
          <w:rFonts w:asciiTheme="minorHAnsi" w:hAnsiTheme="minorHAnsi" w:cstheme="minorHAnsi"/>
        </w:rPr>
        <w:t xml:space="preserve">, brakowanie dokumentacji </w:t>
      </w:r>
      <w:r w:rsidRPr="0082014A">
        <w:rPr>
          <w:rFonts w:asciiTheme="minorHAnsi" w:hAnsiTheme="minorHAnsi" w:cstheme="minorHAnsi"/>
        </w:rPr>
        <w:t xml:space="preserve"> kwota </w:t>
      </w:r>
      <w:r w:rsidR="00880108" w:rsidRPr="0082014A">
        <w:rPr>
          <w:rFonts w:asciiTheme="minorHAnsi" w:hAnsiTheme="minorHAnsi" w:cstheme="minorHAnsi"/>
        </w:rPr>
        <w:t xml:space="preserve">11.085,96 </w:t>
      </w:r>
      <w:r w:rsidRPr="0082014A">
        <w:rPr>
          <w:rFonts w:asciiTheme="minorHAnsi" w:hAnsiTheme="minorHAnsi" w:cstheme="minorHAnsi"/>
        </w:rPr>
        <w:t>zł.</w:t>
      </w:r>
    </w:p>
    <w:p w14:paraId="1F1F2E42"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0A3E68A8" w14:textId="77777777" w:rsidR="00377F63" w:rsidRPr="0082014A" w:rsidRDefault="00377F63" w:rsidP="00AE43AE">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t>Pozostała działalność</w:t>
      </w:r>
    </w:p>
    <w:p w14:paraId="17419DDF" w14:textId="1D62CC02" w:rsidR="00377F63" w:rsidRPr="0082014A" w:rsidRDefault="00377F63" w:rsidP="00AE43AE">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W ramach pozostałej działalności z planowanej kwoty wydatków bieżących </w:t>
      </w:r>
      <w:r w:rsidR="00880108" w:rsidRPr="0082014A">
        <w:rPr>
          <w:rFonts w:asciiTheme="minorHAnsi" w:hAnsiTheme="minorHAnsi" w:cstheme="minorHAnsi"/>
        </w:rPr>
        <w:t>86.636,00</w:t>
      </w:r>
      <w:r w:rsidRPr="0082014A">
        <w:rPr>
          <w:rFonts w:asciiTheme="minorHAnsi" w:hAnsiTheme="minorHAnsi" w:cstheme="minorHAnsi"/>
        </w:rPr>
        <w:t xml:space="preserve"> zł, wydatkowano kwotę </w:t>
      </w:r>
      <w:r w:rsidR="00880108" w:rsidRPr="0082014A">
        <w:rPr>
          <w:rFonts w:asciiTheme="minorHAnsi" w:hAnsiTheme="minorHAnsi" w:cstheme="minorHAnsi"/>
        </w:rPr>
        <w:t>26.753,50</w:t>
      </w:r>
      <w:r w:rsidRPr="0082014A">
        <w:rPr>
          <w:rFonts w:asciiTheme="minorHAnsi" w:hAnsiTheme="minorHAnsi" w:cstheme="minorHAnsi"/>
        </w:rPr>
        <w:t xml:space="preserve">  zł:</w:t>
      </w:r>
    </w:p>
    <w:p w14:paraId="4B522743" w14:textId="6ABF2901" w:rsidR="00377F63" w:rsidRPr="0082014A" w:rsidRDefault="00377F63" w:rsidP="00377F63">
      <w:pPr>
        <w:pStyle w:val="NormalnyWeb"/>
        <w:numPr>
          <w:ilvl w:val="0"/>
          <w:numId w:val="2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zapłatę składki członkowskiej oraz podatek VAT kwota </w:t>
      </w:r>
      <w:r w:rsidR="00880108" w:rsidRPr="0082014A">
        <w:rPr>
          <w:rFonts w:asciiTheme="minorHAnsi" w:hAnsiTheme="minorHAnsi" w:cstheme="minorHAnsi"/>
        </w:rPr>
        <w:t>2.657,50</w:t>
      </w:r>
      <w:r w:rsidRPr="0082014A">
        <w:rPr>
          <w:rFonts w:asciiTheme="minorHAnsi" w:hAnsiTheme="minorHAnsi" w:cstheme="minorHAnsi"/>
        </w:rPr>
        <w:t xml:space="preserve"> zł,</w:t>
      </w:r>
    </w:p>
    <w:p w14:paraId="29B91879" w14:textId="17FC883E" w:rsidR="00377F63" w:rsidRPr="0082014A" w:rsidRDefault="00377F63" w:rsidP="00377F63">
      <w:pPr>
        <w:pStyle w:val="NormalnyWeb"/>
        <w:numPr>
          <w:ilvl w:val="0"/>
          <w:numId w:val="24"/>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diety dla sołtysów za udział w sesjach kwota </w:t>
      </w:r>
      <w:r w:rsidR="00880108" w:rsidRPr="0082014A">
        <w:rPr>
          <w:rFonts w:asciiTheme="minorHAnsi" w:hAnsiTheme="minorHAnsi" w:cstheme="minorHAnsi"/>
        </w:rPr>
        <w:t>24.096,00</w:t>
      </w:r>
      <w:r w:rsidRPr="0082014A">
        <w:rPr>
          <w:rFonts w:asciiTheme="minorHAnsi" w:hAnsiTheme="minorHAnsi" w:cstheme="minorHAnsi"/>
        </w:rPr>
        <w:t xml:space="preserve"> zł.</w:t>
      </w:r>
    </w:p>
    <w:p w14:paraId="3CEC9959" w14:textId="77777777" w:rsidR="00377F63" w:rsidRPr="0082014A" w:rsidRDefault="00377F63" w:rsidP="00377F63">
      <w:pPr>
        <w:pStyle w:val="NormalnyWeb"/>
        <w:spacing w:before="0" w:beforeAutospacing="0" w:after="0" w:line="360" w:lineRule="auto"/>
        <w:ind w:firstLine="360"/>
        <w:jc w:val="both"/>
        <w:rPr>
          <w:rFonts w:asciiTheme="minorHAnsi" w:hAnsiTheme="minorHAnsi" w:cstheme="minorHAnsi"/>
          <w:color w:val="FF0000"/>
        </w:rPr>
      </w:pPr>
    </w:p>
    <w:p w14:paraId="7E8750A3" w14:textId="4B95AFC6" w:rsidR="00377F63" w:rsidRPr="00497C23" w:rsidRDefault="00377F63" w:rsidP="00497C23">
      <w:pPr>
        <w:pStyle w:val="NormalnyWeb"/>
        <w:keepNext/>
        <w:spacing w:before="0" w:beforeAutospacing="0" w:after="0" w:line="360" w:lineRule="auto"/>
        <w:jc w:val="both"/>
        <w:rPr>
          <w:rFonts w:asciiTheme="minorHAnsi" w:hAnsiTheme="minorHAnsi" w:cstheme="minorHAnsi"/>
          <w:u w:val="single"/>
        </w:rPr>
      </w:pPr>
      <w:r w:rsidRPr="0082014A">
        <w:rPr>
          <w:rFonts w:asciiTheme="minorHAnsi" w:hAnsiTheme="minorHAnsi" w:cstheme="minorHAnsi"/>
          <w:b/>
          <w:bCs/>
          <w:u w:val="single"/>
        </w:rPr>
        <w:lastRenderedPageBreak/>
        <w:t xml:space="preserve">Dział 751 – Urzędy naczelnych organów władzy państwowej, kontroli i </w:t>
      </w:r>
      <w:r w:rsidRPr="00497C23">
        <w:rPr>
          <w:rFonts w:asciiTheme="minorHAnsi" w:hAnsiTheme="minorHAnsi" w:cstheme="minorHAnsi"/>
          <w:b/>
          <w:bCs/>
          <w:u w:val="single"/>
        </w:rPr>
        <w:t>ochrony</w:t>
      </w:r>
      <w:r w:rsidR="00497C23" w:rsidRPr="00497C23">
        <w:rPr>
          <w:rFonts w:asciiTheme="minorHAnsi" w:hAnsiTheme="minorHAnsi" w:cstheme="minorHAnsi"/>
          <w:u w:val="single"/>
        </w:rPr>
        <w:t xml:space="preserve"> </w:t>
      </w:r>
      <w:r w:rsidRPr="00497C23">
        <w:rPr>
          <w:rFonts w:asciiTheme="minorHAnsi" w:hAnsiTheme="minorHAnsi" w:cstheme="minorHAnsi"/>
          <w:b/>
          <w:bCs/>
          <w:u w:val="single"/>
        </w:rPr>
        <w:t>prawa oraz sądownictwa</w:t>
      </w:r>
    </w:p>
    <w:p w14:paraId="4430D6C3"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20ABCAB0" w14:textId="77777777" w:rsidR="00377F63" w:rsidRPr="0082014A" w:rsidRDefault="00377F63" w:rsidP="00377F63">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t>Urzędy naczelnych organów władzy państwowej, kontroli i ochrony prawa</w:t>
      </w:r>
    </w:p>
    <w:p w14:paraId="1C444F57" w14:textId="59DB6739" w:rsidR="00377F63" w:rsidRPr="0082014A" w:rsidRDefault="00377F63" w:rsidP="00880108">
      <w:pPr>
        <w:pStyle w:val="NormalnyWeb"/>
        <w:spacing w:before="0" w:beforeAutospacing="0" w:after="0" w:line="360" w:lineRule="auto"/>
        <w:ind w:firstLine="708"/>
        <w:jc w:val="both"/>
        <w:rPr>
          <w:rFonts w:asciiTheme="minorHAnsi" w:hAnsiTheme="minorHAnsi" w:cstheme="minorHAnsi"/>
          <w:i/>
          <w:u w:val="single"/>
        </w:rPr>
      </w:pPr>
      <w:r w:rsidRPr="0082014A">
        <w:rPr>
          <w:rFonts w:asciiTheme="minorHAnsi" w:hAnsiTheme="minorHAnsi" w:cstheme="minorHAnsi"/>
        </w:rPr>
        <w:t>Planowane wydatki w kwocie 1.44</w:t>
      </w:r>
      <w:r w:rsidR="00880108" w:rsidRPr="0082014A">
        <w:rPr>
          <w:rFonts w:asciiTheme="minorHAnsi" w:hAnsiTheme="minorHAnsi" w:cstheme="minorHAnsi"/>
        </w:rPr>
        <w:t>7</w:t>
      </w:r>
      <w:r w:rsidRPr="0082014A">
        <w:rPr>
          <w:rFonts w:asciiTheme="minorHAnsi" w:hAnsiTheme="minorHAnsi" w:cstheme="minorHAnsi"/>
        </w:rPr>
        <w:t>,00 zł, w I półroczu 202</w:t>
      </w:r>
      <w:r w:rsidR="00880108" w:rsidRPr="0082014A">
        <w:rPr>
          <w:rFonts w:asciiTheme="minorHAnsi" w:hAnsiTheme="minorHAnsi" w:cstheme="minorHAnsi"/>
        </w:rPr>
        <w:t>1</w:t>
      </w:r>
      <w:r w:rsidRPr="0082014A">
        <w:rPr>
          <w:rFonts w:asciiTheme="minorHAnsi" w:hAnsiTheme="minorHAnsi" w:cstheme="minorHAnsi"/>
        </w:rPr>
        <w:t xml:space="preserve"> roku zostały poniesione w kwocie 21</w:t>
      </w:r>
      <w:r w:rsidR="00880108" w:rsidRPr="0082014A">
        <w:rPr>
          <w:rFonts w:asciiTheme="minorHAnsi" w:hAnsiTheme="minorHAnsi" w:cstheme="minorHAnsi"/>
        </w:rPr>
        <w:t>9</w:t>
      </w:r>
      <w:r w:rsidRPr="0082014A">
        <w:rPr>
          <w:rFonts w:asciiTheme="minorHAnsi" w:hAnsiTheme="minorHAnsi" w:cstheme="minorHAnsi"/>
        </w:rPr>
        <w:t xml:space="preserve">,49 zł na zakup papieru xero. </w:t>
      </w:r>
    </w:p>
    <w:p w14:paraId="5113D6E3" w14:textId="77777777" w:rsidR="00880108" w:rsidRPr="0082014A" w:rsidRDefault="00880108" w:rsidP="00880108">
      <w:pPr>
        <w:pStyle w:val="NormalnyWeb"/>
        <w:spacing w:before="0" w:beforeAutospacing="0" w:after="0" w:line="360" w:lineRule="auto"/>
        <w:ind w:firstLine="708"/>
        <w:jc w:val="both"/>
        <w:rPr>
          <w:rFonts w:asciiTheme="minorHAnsi" w:hAnsiTheme="minorHAnsi" w:cstheme="minorHAnsi"/>
          <w:i/>
          <w:u w:val="single"/>
        </w:rPr>
      </w:pPr>
    </w:p>
    <w:p w14:paraId="03A476FB"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b/>
          <w:bCs/>
          <w:u w:val="single"/>
        </w:rPr>
      </w:pPr>
      <w:r w:rsidRPr="0082014A">
        <w:rPr>
          <w:rFonts w:asciiTheme="minorHAnsi" w:hAnsiTheme="minorHAnsi" w:cstheme="minorHAnsi"/>
          <w:b/>
          <w:bCs/>
          <w:u w:val="single"/>
        </w:rPr>
        <w:t>Dział 754 – Bezpieczeństwo publiczne i ochrona przeciwpożarowa</w:t>
      </w:r>
    </w:p>
    <w:p w14:paraId="013D0C36" w14:textId="58641C1C" w:rsidR="00840E9B" w:rsidRPr="0082014A" w:rsidRDefault="00840E9B" w:rsidP="00840E9B">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 wydatków w tym dziale ustalony został na kwotę 422.435,00 zł. Wydatki zostały wykonane w kwocie 104.288,38 zł tj. 24,69 % planu rocznego z tego:</w:t>
      </w:r>
    </w:p>
    <w:p w14:paraId="30C26B5A" w14:textId="77777777" w:rsidR="00840E9B" w:rsidRPr="0082014A" w:rsidRDefault="00840E9B" w:rsidP="00840E9B">
      <w:pPr>
        <w:pStyle w:val="NormalnyWeb"/>
        <w:spacing w:before="0" w:beforeAutospacing="0" w:after="0" w:line="360" w:lineRule="auto"/>
        <w:jc w:val="both"/>
        <w:rPr>
          <w:rFonts w:asciiTheme="minorHAnsi" w:hAnsiTheme="minorHAnsi" w:cstheme="minorHAnsi"/>
          <w:i/>
          <w:iCs/>
          <w:u w:val="single"/>
        </w:rPr>
      </w:pPr>
    </w:p>
    <w:p w14:paraId="139730E5" w14:textId="77DB3D0F" w:rsidR="00840E9B" w:rsidRPr="0082014A" w:rsidRDefault="00840E9B" w:rsidP="00840E9B">
      <w:pPr>
        <w:pStyle w:val="NormalnyWeb"/>
        <w:spacing w:before="0" w:beforeAutospacing="0" w:after="0" w:line="360" w:lineRule="auto"/>
        <w:jc w:val="both"/>
        <w:rPr>
          <w:rFonts w:asciiTheme="minorHAnsi" w:hAnsiTheme="minorHAnsi" w:cstheme="minorHAnsi"/>
          <w:i/>
          <w:iCs/>
          <w:u w:val="single"/>
        </w:rPr>
      </w:pPr>
      <w:r w:rsidRPr="0082014A">
        <w:rPr>
          <w:rFonts w:asciiTheme="minorHAnsi" w:hAnsiTheme="minorHAnsi" w:cstheme="minorHAnsi"/>
          <w:i/>
          <w:iCs/>
          <w:u w:val="single"/>
        </w:rPr>
        <w:t>Komendy wojewódzkie Policji</w:t>
      </w:r>
    </w:p>
    <w:p w14:paraId="0FB429F5" w14:textId="2D9D1BC3" w:rsidR="00840E9B" w:rsidRPr="0082014A" w:rsidRDefault="00840E9B" w:rsidP="00840E9B">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Planowane i wykonane wydatki w kwocie 30.000,00 zł zostały przeznaczone na zadanie pn. „Dofinansowanie zakupu pojazdu służbowego dla potrzeb Komendy Powiatowej Policji w Przasnyszu z przeznaczeniem dla Posterunku Policji w Jednorożcu”.</w:t>
      </w:r>
    </w:p>
    <w:p w14:paraId="7F3EC6ED" w14:textId="77777777" w:rsidR="00840E9B" w:rsidRPr="0082014A" w:rsidRDefault="00840E9B" w:rsidP="00840E9B">
      <w:pPr>
        <w:pStyle w:val="NormalnyWeb"/>
        <w:spacing w:before="0" w:beforeAutospacing="0" w:after="0" w:line="360" w:lineRule="auto"/>
        <w:ind w:firstLine="708"/>
        <w:jc w:val="both"/>
        <w:rPr>
          <w:rFonts w:asciiTheme="minorHAnsi" w:hAnsiTheme="minorHAnsi" w:cstheme="minorHAnsi"/>
        </w:rPr>
      </w:pPr>
    </w:p>
    <w:p w14:paraId="42A91C4E" w14:textId="1E0A2838" w:rsidR="00377F63" w:rsidRPr="0082014A" w:rsidRDefault="00377F63" w:rsidP="00377F63">
      <w:pPr>
        <w:pStyle w:val="NormalnyWeb"/>
        <w:keepNext/>
        <w:spacing w:before="0" w:beforeAutospacing="0" w:after="0" w:line="360" w:lineRule="auto"/>
        <w:jc w:val="both"/>
        <w:rPr>
          <w:rFonts w:asciiTheme="minorHAnsi" w:hAnsiTheme="minorHAnsi" w:cstheme="minorHAnsi"/>
          <w:i/>
          <w:iCs/>
        </w:rPr>
      </w:pPr>
      <w:r w:rsidRPr="0082014A">
        <w:rPr>
          <w:rFonts w:asciiTheme="minorHAnsi" w:hAnsiTheme="minorHAnsi" w:cstheme="minorHAnsi"/>
          <w:i/>
          <w:iCs/>
          <w:u w:val="single"/>
        </w:rPr>
        <w:t>Ochotnicze straże pożarne</w:t>
      </w:r>
    </w:p>
    <w:p w14:paraId="6CAFA6AA" w14:textId="3AB83D0D"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Planowane wydatki w tym rozdziale w 202</w:t>
      </w:r>
      <w:r w:rsidR="00840E9B" w:rsidRPr="0082014A">
        <w:rPr>
          <w:rFonts w:asciiTheme="minorHAnsi" w:hAnsiTheme="minorHAnsi" w:cstheme="minorHAnsi"/>
        </w:rPr>
        <w:t>1</w:t>
      </w:r>
      <w:r w:rsidRPr="0082014A">
        <w:rPr>
          <w:rFonts w:asciiTheme="minorHAnsi" w:hAnsiTheme="minorHAnsi" w:cstheme="minorHAnsi"/>
        </w:rPr>
        <w:t xml:space="preserve"> r. wynoszą </w:t>
      </w:r>
      <w:r w:rsidR="00840E9B" w:rsidRPr="0082014A">
        <w:rPr>
          <w:rFonts w:asciiTheme="minorHAnsi" w:hAnsiTheme="minorHAnsi" w:cstheme="minorHAnsi"/>
        </w:rPr>
        <w:t>327.435,00</w:t>
      </w:r>
      <w:r w:rsidRPr="0082014A">
        <w:rPr>
          <w:rFonts w:asciiTheme="minorHAnsi" w:hAnsiTheme="minorHAnsi" w:cstheme="minorHAnsi"/>
        </w:rPr>
        <w:t xml:space="preserve"> zł.</w:t>
      </w:r>
      <w:r w:rsidR="00840E9B" w:rsidRPr="0082014A">
        <w:rPr>
          <w:rFonts w:asciiTheme="minorHAnsi" w:hAnsiTheme="minorHAnsi" w:cstheme="minorHAnsi"/>
        </w:rPr>
        <w:t xml:space="preserve"> </w:t>
      </w:r>
      <w:r w:rsidRPr="0082014A">
        <w:rPr>
          <w:rFonts w:asciiTheme="minorHAnsi" w:hAnsiTheme="minorHAnsi" w:cstheme="minorHAnsi"/>
        </w:rPr>
        <w:t>W I półroczu 202</w:t>
      </w:r>
      <w:r w:rsidR="00840E9B" w:rsidRPr="0082014A">
        <w:rPr>
          <w:rFonts w:asciiTheme="minorHAnsi" w:hAnsiTheme="minorHAnsi" w:cstheme="minorHAnsi"/>
        </w:rPr>
        <w:t>1</w:t>
      </w:r>
      <w:r w:rsidRPr="0082014A">
        <w:rPr>
          <w:rFonts w:asciiTheme="minorHAnsi" w:hAnsiTheme="minorHAnsi" w:cstheme="minorHAnsi"/>
        </w:rPr>
        <w:t xml:space="preserve"> roku wydatkowano kwotę </w:t>
      </w:r>
      <w:r w:rsidR="00840E9B" w:rsidRPr="0082014A">
        <w:rPr>
          <w:rFonts w:asciiTheme="minorHAnsi" w:hAnsiTheme="minorHAnsi" w:cstheme="minorHAnsi"/>
        </w:rPr>
        <w:t>74.288,38</w:t>
      </w:r>
      <w:r w:rsidRPr="0082014A">
        <w:rPr>
          <w:rFonts w:asciiTheme="minorHAnsi" w:hAnsiTheme="minorHAnsi" w:cstheme="minorHAnsi"/>
        </w:rPr>
        <w:t xml:space="preserve"> zł tj. </w:t>
      </w:r>
      <w:r w:rsidR="00840E9B" w:rsidRPr="0082014A">
        <w:rPr>
          <w:rFonts w:asciiTheme="minorHAnsi" w:hAnsiTheme="minorHAnsi" w:cstheme="minorHAnsi"/>
        </w:rPr>
        <w:t>22,69</w:t>
      </w:r>
      <w:r w:rsidRPr="0082014A">
        <w:rPr>
          <w:rFonts w:asciiTheme="minorHAnsi" w:hAnsiTheme="minorHAnsi" w:cstheme="minorHAnsi"/>
        </w:rPr>
        <w:t xml:space="preserve"> % planu w tym dziale.</w:t>
      </w:r>
    </w:p>
    <w:p w14:paraId="2999A8CB"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Z powyższej kwoty wydatkowano na:</w:t>
      </w:r>
    </w:p>
    <w:p w14:paraId="06ED2FEB" w14:textId="4F35BCB0" w:rsidR="00377F63" w:rsidRPr="0082014A" w:rsidRDefault="00377F63" w:rsidP="00377F63">
      <w:pPr>
        <w:pStyle w:val="NormalnyWeb"/>
        <w:numPr>
          <w:ilvl w:val="0"/>
          <w:numId w:val="2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wypłatę wynagrodzenia bezosobowego oraz składki na ubezpieczenia społeczne</w:t>
      </w:r>
      <w:r w:rsidR="002D0BF5">
        <w:rPr>
          <w:rFonts w:asciiTheme="minorHAnsi" w:hAnsiTheme="minorHAnsi" w:cstheme="minorHAnsi"/>
        </w:rPr>
        <w:t xml:space="preserve"> i Fundusz Pracy</w:t>
      </w:r>
      <w:r w:rsidRPr="0082014A">
        <w:rPr>
          <w:rFonts w:asciiTheme="minorHAnsi" w:hAnsiTheme="minorHAnsi" w:cstheme="minorHAnsi"/>
        </w:rPr>
        <w:t xml:space="preserve"> kwota </w:t>
      </w:r>
      <w:r w:rsidR="00840E9B" w:rsidRPr="0082014A">
        <w:rPr>
          <w:rFonts w:asciiTheme="minorHAnsi" w:hAnsiTheme="minorHAnsi" w:cstheme="minorHAnsi"/>
        </w:rPr>
        <w:t>20.738,13</w:t>
      </w:r>
      <w:r w:rsidRPr="0082014A">
        <w:rPr>
          <w:rFonts w:asciiTheme="minorHAnsi" w:hAnsiTheme="minorHAnsi" w:cstheme="minorHAnsi"/>
        </w:rPr>
        <w:t xml:space="preserve"> zł na plan 41.</w:t>
      </w:r>
      <w:r w:rsidR="00840E9B" w:rsidRPr="0082014A">
        <w:rPr>
          <w:rFonts w:asciiTheme="minorHAnsi" w:hAnsiTheme="minorHAnsi" w:cstheme="minorHAnsi"/>
        </w:rPr>
        <w:t xml:space="preserve">685,00 </w:t>
      </w:r>
      <w:r w:rsidRPr="0082014A">
        <w:rPr>
          <w:rFonts w:asciiTheme="minorHAnsi" w:hAnsiTheme="minorHAnsi" w:cstheme="minorHAnsi"/>
        </w:rPr>
        <w:t>zł. (dla kierowców w OSP),</w:t>
      </w:r>
    </w:p>
    <w:p w14:paraId="5453F860" w14:textId="6EE6F3DB" w:rsidR="00377F63" w:rsidRPr="0082014A" w:rsidRDefault="00377F63" w:rsidP="00377F63">
      <w:pPr>
        <w:pStyle w:val="NormalnyWeb"/>
        <w:numPr>
          <w:ilvl w:val="0"/>
          <w:numId w:val="2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wypłatę ekwiwalentów za udział w akcjach ratowniczo-gaśniczych dla członków OSP w kwocie </w:t>
      </w:r>
      <w:r w:rsidR="00840E9B" w:rsidRPr="0082014A">
        <w:rPr>
          <w:rFonts w:asciiTheme="minorHAnsi" w:hAnsiTheme="minorHAnsi" w:cstheme="minorHAnsi"/>
        </w:rPr>
        <w:t>9.446,75</w:t>
      </w:r>
      <w:r w:rsidRPr="0082014A">
        <w:rPr>
          <w:rFonts w:asciiTheme="minorHAnsi" w:hAnsiTheme="minorHAnsi" w:cstheme="minorHAnsi"/>
        </w:rPr>
        <w:t xml:space="preserve"> zł na plan 2</w:t>
      </w:r>
      <w:r w:rsidR="00840E9B" w:rsidRPr="0082014A">
        <w:rPr>
          <w:rFonts w:asciiTheme="minorHAnsi" w:hAnsiTheme="minorHAnsi" w:cstheme="minorHAnsi"/>
        </w:rPr>
        <w:t>0</w:t>
      </w:r>
      <w:r w:rsidRPr="0082014A">
        <w:rPr>
          <w:rFonts w:asciiTheme="minorHAnsi" w:hAnsiTheme="minorHAnsi" w:cstheme="minorHAnsi"/>
        </w:rPr>
        <w:t>.000,00 zł,</w:t>
      </w:r>
    </w:p>
    <w:p w14:paraId="346C68F2" w14:textId="578807A0" w:rsidR="00377F63" w:rsidRPr="0082014A" w:rsidRDefault="00377F63" w:rsidP="00377F63">
      <w:pPr>
        <w:pStyle w:val="NormalnyWeb"/>
        <w:numPr>
          <w:ilvl w:val="0"/>
          <w:numId w:val="2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ubezpieczenie samochodów bojowych i kierowców kwota 20.</w:t>
      </w:r>
      <w:r w:rsidR="00840E9B" w:rsidRPr="0082014A">
        <w:rPr>
          <w:rFonts w:asciiTheme="minorHAnsi" w:hAnsiTheme="minorHAnsi" w:cstheme="minorHAnsi"/>
        </w:rPr>
        <w:t>319,12</w:t>
      </w:r>
      <w:r w:rsidRPr="0082014A">
        <w:rPr>
          <w:rFonts w:asciiTheme="minorHAnsi" w:hAnsiTheme="minorHAnsi" w:cstheme="minorHAnsi"/>
        </w:rPr>
        <w:t xml:space="preserve"> zł na plan </w:t>
      </w:r>
      <w:r w:rsidR="00840E9B" w:rsidRPr="0082014A">
        <w:rPr>
          <w:rFonts w:asciiTheme="minorHAnsi" w:hAnsiTheme="minorHAnsi" w:cstheme="minorHAnsi"/>
        </w:rPr>
        <w:t>22.000,00</w:t>
      </w:r>
      <w:r w:rsidRPr="0082014A">
        <w:rPr>
          <w:rFonts w:asciiTheme="minorHAnsi" w:hAnsiTheme="minorHAnsi" w:cstheme="minorHAnsi"/>
        </w:rPr>
        <w:t xml:space="preserve"> zł,</w:t>
      </w:r>
    </w:p>
    <w:p w14:paraId="3E02DF3C" w14:textId="4801B331" w:rsidR="00377F63" w:rsidRPr="0082014A" w:rsidRDefault="00377F63" w:rsidP="00377F63">
      <w:pPr>
        <w:pStyle w:val="NormalnyWeb"/>
        <w:numPr>
          <w:ilvl w:val="0"/>
          <w:numId w:val="2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zakup energii elektrycznej w kwocie 1.</w:t>
      </w:r>
      <w:r w:rsidR="00840E9B" w:rsidRPr="0082014A">
        <w:rPr>
          <w:rFonts w:asciiTheme="minorHAnsi" w:hAnsiTheme="minorHAnsi" w:cstheme="minorHAnsi"/>
        </w:rPr>
        <w:t>689,72</w:t>
      </w:r>
      <w:r w:rsidRPr="0082014A">
        <w:rPr>
          <w:rFonts w:asciiTheme="minorHAnsi" w:hAnsiTheme="minorHAnsi" w:cstheme="minorHAnsi"/>
        </w:rPr>
        <w:t xml:space="preserve"> zł,</w:t>
      </w:r>
    </w:p>
    <w:p w14:paraId="0F3ADA0A" w14:textId="01524599" w:rsidR="00377F63" w:rsidRPr="0082014A" w:rsidRDefault="00377F63" w:rsidP="00377F63">
      <w:pPr>
        <w:pStyle w:val="NormalnyWeb"/>
        <w:numPr>
          <w:ilvl w:val="0"/>
          <w:numId w:val="2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zakup części zamiennych do samochodów, paliwa, węgla</w:t>
      </w:r>
      <w:r w:rsidR="00083842" w:rsidRPr="0082014A">
        <w:rPr>
          <w:rFonts w:asciiTheme="minorHAnsi" w:hAnsiTheme="minorHAnsi" w:cstheme="minorHAnsi"/>
        </w:rPr>
        <w:t xml:space="preserve"> </w:t>
      </w:r>
      <w:r w:rsidRPr="0082014A">
        <w:rPr>
          <w:rFonts w:asciiTheme="minorHAnsi" w:hAnsiTheme="minorHAnsi" w:cstheme="minorHAnsi"/>
        </w:rPr>
        <w:t xml:space="preserve">dla OSP z terenu gminy kwota </w:t>
      </w:r>
      <w:r w:rsidR="00840E9B" w:rsidRPr="0082014A">
        <w:rPr>
          <w:rFonts w:asciiTheme="minorHAnsi" w:hAnsiTheme="minorHAnsi" w:cstheme="minorHAnsi"/>
        </w:rPr>
        <w:t>11.510,28</w:t>
      </w:r>
      <w:r w:rsidRPr="0082014A">
        <w:rPr>
          <w:rFonts w:asciiTheme="minorHAnsi" w:hAnsiTheme="minorHAnsi" w:cstheme="minorHAnsi"/>
        </w:rPr>
        <w:t xml:space="preserve"> zł,</w:t>
      </w:r>
    </w:p>
    <w:p w14:paraId="5FCB71EB" w14:textId="6A84FCEC" w:rsidR="00377F63" w:rsidRPr="0082014A" w:rsidRDefault="00377F63" w:rsidP="00377F63">
      <w:pPr>
        <w:pStyle w:val="NormalnyWeb"/>
        <w:numPr>
          <w:ilvl w:val="0"/>
          <w:numId w:val="2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naprawa samochodu </w:t>
      </w:r>
      <w:r w:rsidR="00083842" w:rsidRPr="0082014A">
        <w:rPr>
          <w:rFonts w:asciiTheme="minorHAnsi" w:hAnsiTheme="minorHAnsi" w:cstheme="minorHAnsi"/>
        </w:rPr>
        <w:t>Jelcz</w:t>
      </w:r>
      <w:r w:rsidRPr="0082014A">
        <w:rPr>
          <w:rFonts w:asciiTheme="minorHAnsi" w:hAnsiTheme="minorHAnsi" w:cstheme="minorHAnsi"/>
        </w:rPr>
        <w:t xml:space="preserve"> OSP </w:t>
      </w:r>
      <w:r w:rsidR="00083842" w:rsidRPr="0082014A">
        <w:rPr>
          <w:rFonts w:asciiTheme="minorHAnsi" w:hAnsiTheme="minorHAnsi" w:cstheme="minorHAnsi"/>
        </w:rPr>
        <w:t>Jednorożec,</w:t>
      </w:r>
      <w:r w:rsidRPr="0082014A">
        <w:rPr>
          <w:rFonts w:asciiTheme="minorHAnsi" w:hAnsiTheme="minorHAnsi" w:cstheme="minorHAnsi"/>
          <w:color w:val="FF0000"/>
        </w:rPr>
        <w:t xml:space="preserve"> </w:t>
      </w:r>
      <w:r w:rsidR="00083842" w:rsidRPr="0082014A">
        <w:rPr>
          <w:rFonts w:asciiTheme="minorHAnsi" w:hAnsiTheme="minorHAnsi" w:cstheme="minorHAnsi"/>
        </w:rPr>
        <w:t>wymiana opon,</w:t>
      </w:r>
      <w:r w:rsidRPr="0082014A">
        <w:rPr>
          <w:rFonts w:asciiTheme="minorHAnsi" w:hAnsiTheme="minorHAnsi" w:cstheme="minorHAnsi"/>
        </w:rPr>
        <w:t xml:space="preserve"> przegląd samochodów, abonament GPS, konserwacja podestu ruchomego, konserwacja aparatów powietrznych i maski gazoszczelnej OSP Ulatowo – Pogorzel i Jednorożec, przegląd i legalizacja zestawu </w:t>
      </w:r>
      <w:r w:rsidRPr="0082014A">
        <w:rPr>
          <w:rFonts w:asciiTheme="minorHAnsi" w:hAnsiTheme="minorHAnsi" w:cstheme="minorHAnsi"/>
        </w:rPr>
        <w:lastRenderedPageBreak/>
        <w:t>ratowniczego OSP Ulatowo-Pogorzel i Jednorożec, opłaty telekomunikacyjne</w:t>
      </w:r>
      <w:r w:rsidR="00083842" w:rsidRPr="0082014A">
        <w:rPr>
          <w:rFonts w:asciiTheme="minorHAnsi" w:hAnsiTheme="minorHAnsi" w:cstheme="minorHAnsi"/>
        </w:rPr>
        <w:t>, wywóz odpadów</w:t>
      </w:r>
      <w:r w:rsidRPr="0082014A">
        <w:rPr>
          <w:rFonts w:asciiTheme="minorHAnsi" w:hAnsiTheme="minorHAnsi" w:cstheme="minorHAnsi"/>
        </w:rPr>
        <w:t xml:space="preserve"> kwota </w:t>
      </w:r>
      <w:r w:rsidR="00083842" w:rsidRPr="0082014A">
        <w:rPr>
          <w:rFonts w:asciiTheme="minorHAnsi" w:hAnsiTheme="minorHAnsi" w:cstheme="minorHAnsi"/>
        </w:rPr>
        <w:t>10.584,38</w:t>
      </w:r>
      <w:r w:rsidRPr="0082014A">
        <w:rPr>
          <w:rFonts w:asciiTheme="minorHAnsi" w:hAnsiTheme="minorHAnsi" w:cstheme="minorHAnsi"/>
        </w:rPr>
        <w:t xml:space="preserve"> zł.</w:t>
      </w:r>
    </w:p>
    <w:p w14:paraId="66EA3065" w14:textId="77777777" w:rsidR="004C2F1A" w:rsidRPr="0082014A" w:rsidRDefault="004C2F1A" w:rsidP="004C2F1A">
      <w:pPr>
        <w:pStyle w:val="NormalnyWeb"/>
        <w:spacing w:before="0" w:beforeAutospacing="0" w:after="0" w:line="360" w:lineRule="auto"/>
        <w:ind w:left="360"/>
        <w:jc w:val="both"/>
        <w:rPr>
          <w:rFonts w:asciiTheme="minorHAnsi" w:hAnsiTheme="minorHAnsi" w:cstheme="minorHAnsi"/>
          <w:b/>
          <w:bCs/>
          <w:i/>
          <w:iCs/>
        </w:rPr>
      </w:pPr>
    </w:p>
    <w:p w14:paraId="1ADE3EBB" w14:textId="35B7E7DE" w:rsidR="00377F63" w:rsidRPr="0082014A" w:rsidRDefault="00497C23" w:rsidP="00497C23">
      <w:pPr>
        <w:pStyle w:val="NormalnyWeb"/>
        <w:spacing w:before="0" w:beforeAutospacing="0" w:after="0" w:line="360" w:lineRule="auto"/>
        <w:jc w:val="both"/>
        <w:rPr>
          <w:rFonts w:asciiTheme="minorHAnsi" w:hAnsiTheme="minorHAnsi" w:cstheme="minorHAnsi"/>
          <w:bCs/>
          <w:iCs/>
        </w:rPr>
      </w:pPr>
      <w:r>
        <w:rPr>
          <w:rFonts w:asciiTheme="minorHAnsi" w:hAnsiTheme="minorHAnsi" w:cstheme="minorHAnsi"/>
          <w:b/>
          <w:bCs/>
          <w:i/>
          <w:iCs/>
        </w:rPr>
        <w:t>w</w:t>
      </w:r>
      <w:r w:rsidR="004C2F1A" w:rsidRPr="0082014A">
        <w:rPr>
          <w:rFonts w:asciiTheme="minorHAnsi" w:hAnsiTheme="minorHAnsi" w:cstheme="minorHAnsi"/>
          <w:b/>
          <w:bCs/>
          <w:i/>
          <w:iCs/>
        </w:rPr>
        <w:t xml:space="preserve">ydatki inwestycyjne w tym rozdziale zaplanowane zostały na kwotę 50.000,00 zł </w:t>
      </w:r>
      <w:r w:rsidR="004C2F1A" w:rsidRPr="0082014A">
        <w:rPr>
          <w:rFonts w:asciiTheme="minorHAnsi" w:hAnsiTheme="minorHAnsi" w:cstheme="minorHAnsi"/>
          <w:bCs/>
          <w:iCs/>
        </w:rPr>
        <w:t>przeznaczone na realizację zadania pn. „Modernizacja strażnicy OSP Parciaki”. W I półroczu 2021 roku nie poniesiono wydatków. W/w zadanie dofinansowane środkami z Urzędu Marszałkowskiego w kwocie 25.000,00 zł</w:t>
      </w:r>
    </w:p>
    <w:p w14:paraId="119893A7" w14:textId="77777777" w:rsidR="004C2F1A" w:rsidRPr="0082014A" w:rsidRDefault="004C2F1A" w:rsidP="004C2F1A">
      <w:pPr>
        <w:pStyle w:val="NormalnyWeb"/>
        <w:spacing w:before="0" w:beforeAutospacing="0" w:after="0" w:line="360" w:lineRule="auto"/>
        <w:ind w:left="360" w:firstLine="348"/>
        <w:jc w:val="both"/>
        <w:rPr>
          <w:rFonts w:asciiTheme="minorHAnsi" w:hAnsiTheme="minorHAnsi" w:cstheme="minorHAnsi"/>
          <w:color w:val="FF0000"/>
        </w:rPr>
      </w:pPr>
    </w:p>
    <w:p w14:paraId="5B195729" w14:textId="5302D4C4" w:rsidR="00377F63" w:rsidRPr="0082014A" w:rsidRDefault="004C2F1A" w:rsidP="00377F63">
      <w:pPr>
        <w:pStyle w:val="NormalnyWeb"/>
        <w:spacing w:before="0" w:beforeAutospacing="0" w:after="0" w:line="360" w:lineRule="auto"/>
        <w:jc w:val="both"/>
        <w:rPr>
          <w:rFonts w:asciiTheme="minorHAnsi" w:hAnsiTheme="minorHAnsi" w:cstheme="minorHAnsi"/>
          <w:i/>
          <w:iCs/>
          <w:u w:val="single"/>
        </w:rPr>
      </w:pPr>
      <w:r w:rsidRPr="0082014A">
        <w:rPr>
          <w:rFonts w:asciiTheme="minorHAnsi" w:hAnsiTheme="minorHAnsi" w:cstheme="minorHAnsi"/>
          <w:i/>
          <w:iCs/>
          <w:u w:val="single"/>
        </w:rPr>
        <w:t>Pozostała działalność</w:t>
      </w:r>
    </w:p>
    <w:p w14:paraId="69FFFAA7" w14:textId="1BD2D6B5" w:rsidR="00377F63" w:rsidRPr="0082014A" w:rsidRDefault="00377F63" w:rsidP="005B63A0">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Planowana kwota wydatków w tym rozdziale </w:t>
      </w:r>
      <w:r w:rsidR="005B63A0" w:rsidRPr="0082014A">
        <w:rPr>
          <w:rFonts w:asciiTheme="minorHAnsi" w:hAnsiTheme="minorHAnsi" w:cstheme="minorHAnsi"/>
        </w:rPr>
        <w:t>zaplanowana w kwocie 65.000,00 zł przeznaczona na zadanie pn. „Centralny System Monitoringu w Gminie Jednorożec” zostanie wydatkowana w II półroczu 2021 roku.</w:t>
      </w:r>
    </w:p>
    <w:p w14:paraId="1C3FD115"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5744C222"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757 – Obsługa długu publicznego</w:t>
      </w:r>
    </w:p>
    <w:p w14:paraId="21A71ADF" w14:textId="2C280E81" w:rsidR="00377F63" w:rsidRPr="0082014A" w:rsidRDefault="00377F63" w:rsidP="005B63A0">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Planowana kwota wydatków w tym dziale ustalona została w wysokości </w:t>
      </w:r>
      <w:r w:rsidR="005B63A0" w:rsidRPr="0082014A">
        <w:rPr>
          <w:rFonts w:asciiTheme="minorHAnsi" w:hAnsiTheme="minorHAnsi" w:cstheme="minorHAnsi"/>
        </w:rPr>
        <w:t>221.500,00</w:t>
      </w:r>
      <w:r w:rsidRPr="0082014A">
        <w:rPr>
          <w:rFonts w:asciiTheme="minorHAnsi" w:hAnsiTheme="minorHAnsi" w:cstheme="minorHAnsi"/>
        </w:rPr>
        <w:t xml:space="preserve"> zł. Wydatkowane zostało </w:t>
      </w:r>
      <w:r w:rsidR="005B63A0" w:rsidRPr="0082014A">
        <w:rPr>
          <w:rFonts w:asciiTheme="minorHAnsi" w:hAnsiTheme="minorHAnsi" w:cstheme="minorHAnsi"/>
        </w:rPr>
        <w:t>43.797,00</w:t>
      </w:r>
      <w:r w:rsidRPr="0082014A">
        <w:rPr>
          <w:rFonts w:asciiTheme="minorHAnsi" w:hAnsiTheme="minorHAnsi" w:cstheme="minorHAnsi"/>
        </w:rPr>
        <w:t xml:space="preserve"> zł tj. </w:t>
      </w:r>
      <w:r w:rsidR="005B63A0" w:rsidRPr="0082014A">
        <w:rPr>
          <w:rFonts w:asciiTheme="minorHAnsi" w:hAnsiTheme="minorHAnsi" w:cstheme="minorHAnsi"/>
        </w:rPr>
        <w:t>19,77</w:t>
      </w:r>
      <w:r w:rsidRPr="0082014A">
        <w:rPr>
          <w:rFonts w:asciiTheme="minorHAnsi" w:hAnsiTheme="minorHAnsi" w:cstheme="minorHAnsi"/>
        </w:rPr>
        <w:t xml:space="preserve"> % planu</w:t>
      </w:r>
      <w:r w:rsidR="005B63A0" w:rsidRPr="0082014A">
        <w:rPr>
          <w:rFonts w:asciiTheme="minorHAnsi" w:hAnsiTheme="minorHAnsi" w:cstheme="minorHAnsi"/>
        </w:rPr>
        <w:t xml:space="preserve"> tj. n</w:t>
      </w:r>
      <w:r w:rsidRPr="0082014A">
        <w:rPr>
          <w:rFonts w:asciiTheme="minorHAnsi" w:hAnsiTheme="minorHAnsi" w:cstheme="minorHAnsi"/>
        </w:rPr>
        <w:t>a spłatę odsetek od wyemitowanych obligacji komunalnych</w:t>
      </w:r>
      <w:r w:rsidR="005B63A0" w:rsidRPr="0082014A">
        <w:rPr>
          <w:rFonts w:asciiTheme="minorHAnsi" w:hAnsiTheme="minorHAnsi" w:cstheme="minorHAnsi"/>
        </w:rPr>
        <w:t>.</w:t>
      </w:r>
    </w:p>
    <w:p w14:paraId="17C128AF" w14:textId="77777777" w:rsidR="005B63A0" w:rsidRPr="0082014A" w:rsidRDefault="005B63A0" w:rsidP="005B63A0">
      <w:pPr>
        <w:pStyle w:val="NormalnyWeb"/>
        <w:spacing w:before="0" w:beforeAutospacing="0" w:after="0" w:line="360" w:lineRule="auto"/>
        <w:ind w:firstLine="708"/>
        <w:jc w:val="both"/>
        <w:rPr>
          <w:rFonts w:asciiTheme="minorHAnsi" w:hAnsiTheme="minorHAnsi" w:cstheme="minorHAnsi"/>
          <w:color w:val="FF0000"/>
        </w:rPr>
      </w:pPr>
    </w:p>
    <w:p w14:paraId="22BE9762"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758 – Różne rozliczenia</w:t>
      </w:r>
    </w:p>
    <w:p w14:paraId="073B88B3" w14:textId="46E78993" w:rsidR="00377F63" w:rsidRPr="0082014A" w:rsidRDefault="00377F63" w:rsidP="007E6946">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 xml:space="preserve">Planowana kwota wydatków w tym dziale ustalona została w wysokości </w:t>
      </w:r>
      <w:r w:rsidR="007E6946" w:rsidRPr="0082014A">
        <w:rPr>
          <w:rFonts w:asciiTheme="minorHAnsi" w:hAnsiTheme="minorHAnsi" w:cstheme="minorHAnsi"/>
        </w:rPr>
        <w:t>148.700,00</w:t>
      </w:r>
      <w:r w:rsidRPr="0082014A">
        <w:rPr>
          <w:rFonts w:asciiTheme="minorHAnsi" w:hAnsiTheme="minorHAnsi" w:cstheme="minorHAnsi"/>
        </w:rPr>
        <w:t xml:space="preserve"> zł tj. </w:t>
      </w:r>
      <w:r w:rsidR="007E6946" w:rsidRPr="0082014A">
        <w:rPr>
          <w:rFonts w:asciiTheme="minorHAnsi" w:hAnsiTheme="minorHAnsi" w:cstheme="minorHAnsi"/>
        </w:rPr>
        <w:t>5</w:t>
      </w:r>
      <w:r w:rsidRPr="0082014A">
        <w:rPr>
          <w:rFonts w:asciiTheme="minorHAnsi" w:hAnsiTheme="minorHAnsi" w:cstheme="minorHAnsi"/>
        </w:rPr>
        <w:t xml:space="preserve">.000,00 zł przeznaczone na obsługę bankową, </w:t>
      </w:r>
      <w:r w:rsidR="007E6946" w:rsidRPr="0082014A">
        <w:rPr>
          <w:rFonts w:asciiTheme="minorHAnsi" w:hAnsiTheme="minorHAnsi" w:cstheme="minorHAnsi"/>
        </w:rPr>
        <w:t>115.000,00</w:t>
      </w:r>
      <w:r w:rsidRPr="0082014A">
        <w:rPr>
          <w:rFonts w:asciiTheme="minorHAnsi" w:hAnsiTheme="minorHAnsi" w:cstheme="minorHAnsi"/>
        </w:rPr>
        <w:t xml:space="preserve"> zł – rezerwa kryzysowa, </w:t>
      </w:r>
      <w:r w:rsidR="007E6946" w:rsidRPr="0082014A">
        <w:rPr>
          <w:rFonts w:asciiTheme="minorHAnsi" w:hAnsiTheme="minorHAnsi" w:cstheme="minorHAnsi"/>
        </w:rPr>
        <w:t>28.700,00</w:t>
      </w:r>
      <w:r w:rsidRPr="0082014A">
        <w:rPr>
          <w:rFonts w:asciiTheme="minorHAnsi" w:hAnsiTheme="minorHAnsi" w:cstheme="minorHAnsi"/>
        </w:rPr>
        <w:t xml:space="preserve"> zł – rezerwa ogólna. W I półroczu wydatkowano kwotę </w:t>
      </w:r>
      <w:r w:rsidR="007E6946" w:rsidRPr="0082014A">
        <w:rPr>
          <w:rFonts w:asciiTheme="minorHAnsi" w:hAnsiTheme="minorHAnsi" w:cstheme="minorHAnsi"/>
        </w:rPr>
        <w:t>2.548,84</w:t>
      </w:r>
      <w:r w:rsidRPr="0082014A">
        <w:rPr>
          <w:rFonts w:asciiTheme="minorHAnsi" w:hAnsiTheme="minorHAnsi" w:cstheme="minorHAnsi"/>
        </w:rPr>
        <w:t xml:space="preserve"> zł na obsługę bankową.</w:t>
      </w:r>
    </w:p>
    <w:p w14:paraId="11F7F5B3"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b/>
          <w:bCs/>
          <w:color w:val="FF0000"/>
          <w:u w:val="single"/>
        </w:rPr>
      </w:pPr>
    </w:p>
    <w:p w14:paraId="7099901E"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 801 – Oświata i wychowanie</w:t>
      </w:r>
    </w:p>
    <w:p w14:paraId="4E3AC2AA"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Szczegółowe sprawozdanie z wykonania bieżących wydatków budżetowych związanych z utrzymaniem placówek oświatowych na terenie gminy sporządził Gminny Zespół Oświaty w Jednorożcu.</w:t>
      </w:r>
    </w:p>
    <w:p w14:paraId="3F4ABFA9" w14:textId="3B24AF3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Plan wydatków w tym dziale ustalony został w kwocie </w:t>
      </w:r>
      <w:r w:rsidR="003A5994" w:rsidRPr="0082014A">
        <w:rPr>
          <w:rFonts w:asciiTheme="minorHAnsi" w:hAnsiTheme="minorHAnsi" w:cstheme="minorHAnsi"/>
        </w:rPr>
        <w:t>13.848.054,75</w:t>
      </w:r>
      <w:r w:rsidRPr="0082014A">
        <w:rPr>
          <w:rFonts w:asciiTheme="minorHAnsi" w:hAnsiTheme="minorHAnsi" w:cstheme="minorHAnsi"/>
        </w:rPr>
        <w:t xml:space="preserve"> zł, w I półroczu 202</w:t>
      </w:r>
      <w:r w:rsidR="003A5994" w:rsidRPr="0082014A">
        <w:rPr>
          <w:rFonts w:asciiTheme="minorHAnsi" w:hAnsiTheme="minorHAnsi" w:cstheme="minorHAnsi"/>
        </w:rPr>
        <w:t>1</w:t>
      </w:r>
      <w:r w:rsidRPr="0082014A">
        <w:rPr>
          <w:rFonts w:asciiTheme="minorHAnsi" w:hAnsiTheme="minorHAnsi" w:cstheme="minorHAnsi"/>
        </w:rPr>
        <w:t xml:space="preserve"> roku wydatkowano kwotę 6.</w:t>
      </w:r>
      <w:r w:rsidR="003A5994" w:rsidRPr="0082014A">
        <w:rPr>
          <w:rFonts w:asciiTheme="minorHAnsi" w:hAnsiTheme="minorHAnsi" w:cstheme="minorHAnsi"/>
        </w:rPr>
        <w:t>672.704,31</w:t>
      </w:r>
      <w:r w:rsidRPr="0082014A">
        <w:rPr>
          <w:rFonts w:asciiTheme="minorHAnsi" w:hAnsiTheme="minorHAnsi" w:cstheme="minorHAnsi"/>
        </w:rPr>
        <w:t xml:space="preserve"> zł, tj. 48,</w:t>
      </w:r>
      <w:r w:rsidR="003A5994" w:rsidRPr="0082014A">
        <w:rPr>
          <w:rFonts w:asciiTheme="minorHAnsi" w:hAnsiTheme="minorHAnsi" w:cstheme="minorHAnsi"/>
        </w:rPr>
        <w:t>19</w:t>
      </w:r>
      <w:r w:rsidRPr="0082014A">
        <w:rPr>
          <w:rFonts w:asciiTheme="minorHAnsi" w:hAnsiTheme="minorHAnsi" w:cstheme="minorHAnsi"/>
        </w:rPr>
        <w:t xml:space="preserve"> % planu w tym dziale.</w:t>
      </w:r>
    </w:p>
    <w:p w14:paraId="31A7904F"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Realizacja wydatków w poszczególnych rozdziałach przedstawia się następująco:</w:t>
      </w:r>
    </w:p>
    <w:p w14:paraId="0457FF58" w14:textId="11C7C142"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374DA8EA" w14:textId="77777777" w:rsidR="00DB4ABC" w:rsidRPr="0082014A" w:rsidRDefault="00DB4ABC" w:rsidP="00377F63">
      <w:pPr>
        <w:pStyle w:val="NormalnyWeb"/>
        <w:spacing w:before="0" w:beforeAutospacing="0" w:after="0" w:line="360" w:lineRule="auto"/>
        <w:jc w:val="both"/>
        <w:rPr>
          <w:rFonts w:asciiTheme="minorHAnsi" w:hAnsiTheme="minorHAnsi" w:cstheme="minorHAnsi"/>
          <w:color w:val="FF0000"/>
        </w:rPr>
      </w:pPr>
    </w:p>
    <w:p w14:paraId="3EEB81E0"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lastRenderedPageBreak/>
        <w:t>Szkoły podstawowe</w:t>
      </w:r>
    </w:p>
    <w:p w14:paraId="614A0B0D" w14:textId="424F6C2E" w:rsidR="00377F63" w:rsidRPr="0082014A" w:rsidRDefault="00377F63" w:rsidP="00200D77">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Na utrzymanie szkół podstawowych (naukę pobiera 5</w:t>
      </w:r>
      <w:r w:rsidR="003A5994" w:rsidRPr="0082014A">
        <w:rPr>
          <w:rFonts w:asciiTheme="minorHAnsi" w:hAnsiTheme="minorHAnsi" w:cstheme="minorHAnsi"/>
        </w:rPr>
        <w:t>78</w:t>
      </w:r>
      <w:r w:rsidRPr="0082014A">
        <w:rPr>
          <w:rFonts w:asciiTheme="minorHAnsi" w:hAnsiTheme="minorHAnsi" w:cstheme="minorHAnsi"/>
        </w:rPr>
        <w:t xml:space="preserve"> uczniów, zatrudnionych jest </w:t>
      </w:r>
      <w:r w:rsidR="003A5994" w:rsidRPr="0082014A">
        <w:rPr>
          <w:rFonts w:asciiTheme="minorHAnsi" w:hAnsiTheme="minorHAnsi" w:cstheme="minorHAnsi"/>
        </w:rPr>
        <w:t>75</w:t>
      </w:r>
      <w:r w:rsidRPr="0082014A">
        <w:rPr>
          <w:rFonts w:asciiTheme="minorHAnsi" w:hAnsiTheme="minorHAnsi" w:cstheme="minorHAnsi"/>
        </w:rPr>
        <w:t xml:space="preserve"> nauczycieli oraz 2</w:t>
      </w:r>
      <w:r w:rsidR="003A5994" w:rsidRPr="0082014A">
        <w:rPr>
          <w:rFonts w:asciiTheme="minorHAnsi" w:hAnsiTheme="minorHAnsi" w:cstheme="minorHAnsi"/>
        </w:rPr>
        <w:t>4</w:t>
      </w:r>
      <w:r w:rsidRPr="0082014A">
        <w:rPr>
          <w:rFonts w:asciiTheme="minorHAnsi" w:hAnsiTheme="minorHAnsi" w:cstheme="minorHAnsi"/>
        </w:rPr>
        <w:t xml:space="preserve"> osób obsługi) zaplanowano wydatkować 7.</w:t>
      </w:r>
      <w:r w:rsidR="003A5994" w:rsidRPr="0082014A">
        <w:rPr>
          <w:rFonts w:asciiTheme="minorHAnsi" w:hAnsiTheme="minorHAnsi" w:cstheme="minorHAnsi"/>
        </w:rPr>
        <w:t>562.367,00</w:t>
      </w:r>
      <w:r w:rsidRPr="0082014A">
        <w:rPr>
          <w:rFonts w:asciiTheme="minorHAnsi" w:hAnsiTheme="minorHAnsi" w:cstheme="minorHAnsi"/>
        </w:rPr>
        <w:t xml:space="preserve"> zł. W okresie sprawozdawczym wydatkowano 3.</w:t>
      </w:r>
      <w:r w:rsidR="003A5994" w:rsidRPr="0082014A">
        <w:rPr>
          <w:rFonts w:asciiTheme="minorHAnsi" w:hAnsiTheme="minorHAnsi" w:cstheme="minorHAnsi"/>
        </w:rPr>
        <w:t>787.911,39</w:t>
      </w:r>
      <w:r w:rsidRPr="0082014A">
        <w:rPr>
          <w:rFonts w:asciiTheme="minorHAnsi" w:hAnsiTheme="minorHAnsi" w:cstheme="minorHAnsi"/>
        </w:rPr>
        <w:t xml:space="preserve"> zł, tj. </w:t>
      </w:r>
      <w:r w:rsidR="003A5994" w:rsidRPr="0082014A">
        <w:rPr>
          <w:rFonts w:asciiTheme="minorHAnsi" w:hAnsiTheme="minorHAnsi" w:cstheme="minorHAnsi"/>
        </w:rPr>
        <w:t>50,09</w:t>
      </w:r>
      <w:r w:rsidRPr="0082014A">
        <w:rPr>
          <w:rFonts w:asciiTheme="minorHAnsi" w:hAnsiTheme="minorHAnsi" w:cstheme="minorHAnsi"/>
        </w:rPr>
        <w:t xml:space="preserve"> % planu rocznego</w:t>
      </w:r>
      <w:r w:rsidR="00200D77" w:rsidRPr="0082014A">
        <w:rPr>
          <w:rFonts w:asciiTheme="minorHAnsi" w:hAnsiTheme="minorHAnsi" w:cstheme="minorHAnsi"/>
        </w:rPr>
        <w:t xml:space="preserve"> </w:t>
      </w:r>
      <w:r w:rsidRPr="0082014A">
        <w:rPr>
          <w:rFonts w:asciiTheme="minorHAnsi" w:hAnsiTheme="minorHAnsi" w:cstheme="minorHAnsi"/>
        </w:rPr>
        <w:t>z tego:</w:t>
      </w:r>
    </w:p>
    <w:p w14:paraId="7096CF75" w14:textId="4B6DB5C8" w:rsidR="00377F63" w:rsidRPr="0082014A" w:rsidRDefault="00377F63" w:rsidP="00377F63">
      <w:pPr>
        <w:pStyle w:val="NormalnyWeb"/>
        <w:numPr>
          <w:ilvl w:val="0"/>
          <w:numId w:val="2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na wypłatę wynagrodzeń osobowych, dodatków mieszkaniowych i wiejskich, dodatkowego wynagrodzenia rocznego wydano kwotę 2.</w:t>
      </w:r>
      <w:r w:rsidR="00821884" w:rsidRPr="0082014A">
        <w:rPr>
          <w:rFonts w:asciiTheme="minorHAnsi" w:hAnsiTheme="minorHAnsi" w:cstheme="minorHAnsi"/>
        </w:rPr>
        <w:t>896.828,48</w:t>
      </w:r>
      <w:r w:rsidRPr="0082014A">
        <w:rPr>
          <w:rFonts w:asciiTheme="minorHAnsi" w:hAnsiTheme="minorHAnsi" w:cstheme="minorHAnsi"/>
        </w:rPr>
        <w:t xml:space="preserve"> zł,</w:t>
      </w:r>
    </w:p>
    <w:p w14:paraId="64A19E42" w14:textId="7FB7A59A" w:rsidR="00377F63" w:rsidRPr="0082014A" w:rsidRDefault="00377F63" w:rsidP="00377F63">
      <w:pPr>
        <w:pStyle w:val="NormalnyWeb"/>
        <w:numPr>
          <w:ilvl w:val="0"/>
          <w:numId w:val="2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składki ubezpieczenia społecznego, Fundusz Pracy</w:t>
      </w:r>
      <w:r w:rsidR="00821884" w:rsidRPr="0082014A">
        <w:rPr>
          <w:rFonts w:asciiTheme="minorHAnsi" w:hAnsiTheme="minorHAnsi" w:cstheme="minorHAnsi"/>
        </w:rPr>
        <w:t>, PPK</w:t>
      </w:r>
      <w:r w:rsidRPr="0082014A">
        <w:rPr>
          <w:rFonts w:asciiTheme="minorHAnsi" w:hAnsiTheme="minorHAnsi" w:cstheme="minorHAnsi"/>
        </w:rPr>
        <w:t xml:space="preserve"> oraz odpisy na zakładowy fundusz świadczeń socjalnych (75% naliczonego funduszu) kwota </w:t>
      </w:r>
      <w:r w:rsidR="00821884" w:rsidRPr="0082014A">
        <w:rPr>
          <w:rFonts w:asciiTheme="minorHAnsi" w:hAnsiTheme="minorHAnsi" w:cstheme="minorHAnsi"/>
        </w:rPr>
        <w:t>690.595,58</w:t>
      </w:r>
      <w:r w:rsidRPr="0082014A">
        <w:rPr>
          <w:rFonts w:asciiTheme="minorHAnsi" w:hAnsiTheme="minorHAnsi" w:cstheme="minorHAnsi"/>
        </w:rPr>
        <w:t xml:space="preserve"> zł,</w:t>
      </w:r>
    </w:p>
    <w:p w14:paraId="27413367" w14:textId="2BDB970B" w:rsidR="00377F63" w:rsidRPr="0082014A" w:rsidRDefault="00377F63" w:rsidP="00377F63">
      <w:pPr>
        <w:pStyle w:val="NormalnyWeb"/>
        <w:numPr>
          <w:ilvl w:val="0"/>
          <w:numId w:val="2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wydatki rzeczowe wydatkowano ogółem kwotę </w:t>
      </w:r>
      <w:r w:rsidR="00821884" w:rsidRPr="0082014A">
        <w:rPr>
          <w:rFonts w:asciiTheme="minorHAnsi" w:hAnsiTheme="minorHAnsi" w:cstheme="minorHAnsi"/>
        </w:rPr>
        <w:t>200.487,33</w:t>
      </w:r>
      <w:r w:rsidRPr="0082014A">
        <w:rPr>
          <w:rFonts w:asciiTheme="minorHAnsi" w:hAnsiTheme="minorHAnsi" w:cstheme="minorHAnsi"/>
        </w:rPr>
        <w:t xml:space="preserve"> zł, </w:t>
      </w:r>
    </w:p>
    <w:p w14:paraId="0B5DBFB4" w14:textId="77777777" w:rsidR="00377F63" w:rsidRPr="0082014A" w:rsidRDefault="00377F63" w:rsidP="00377F63">
      <w:pPr>
        <w:pStyle w:val="NormalnyWeb"/>
        <w:spacing w:before="0" w:beforeAutospacing="0" w:after="0" w:line="360" w:lineRule="auto"/>
        <w:ind w:left="363"/>
        <w:jc w:val="both"/>
        <w:rPr>
          <w:rFonts w:asciiTheme="minorHAnsi" w:hAnsiTheme="minorHAnsi" w:cstheme="minorHAnsi"/>
        </w:rPr>
      </w:pPr>
      <w:r w:rsidRPr="0082014A">
        <w:rPr>
          <w:rFonts w:asciiTheme="minorHAnsi" w:hAnsiTheme="minorHAnsi" w:cstheme="minorHAnsi"/>
        </w:rPr>
        <w:t>w tym:</w:t>
      </w:r>
    </w:p>
    <w:p w14:paraId="2690023B" w14:textId="68C14116" w:rsidR="00377F63" w:rsidRPr="0082014A" w:rsidRDefault="00377F63" w:rsidP="00377F63">
      <w:pPr>
        <w:pStyle w:val="NormalnyWeb"/>
        <w:numPr>
          <w:ilvl w:val="1"/>
          <w:numId w:val="2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zakup energii elektrycznej kwota </w:t>
      </w:r>
      <w:r w:rsidR="00821884" w:rsidRPr="0082014A">
        <w:rPr>
          <w:rFonts w:asciiTheme="minorHAnsi" w:hAnsiTheme="minorHAnsi" w:cstheme="minorHAnsi"/>
        </w:rPr>
        <w:t>36.983,83</w:t>
      </w:r>
      <w:r w:rsidRPr="0082014A">
        <w:rPr>
          <w:rFonts w:asciiTheme="minorHAnsi" w:hAnsiTheme="minorHAnsi" w:cstheme="minorHAnsi"/>
        </w:rPr>
        <w:t xml:space="preserve"> zł, </w:t>
      </w:r>
    </w:p>
    <w:p w14:paraId="7DB260DB" w14:textId="4BE8A05E" w:rsidR="00377F63" w:rsidRPr="0082014A" w:rsidRDefault="00377F63" w:rsidP="00377F63">
      <w:pPr>
        <w:pStyle w:val="NormalnyWeb"/>
        <w:numPr>
          <w:ilvl w:val="1"/>
          <w:numId w:val="2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zakup oleju opałowego kwota </w:t>
      </w:r>
      <w:r w:rsidR="00821884" w:rsidRPr="0082014A">
        <w:rPr>
          <w:rFonts w:asciiTheme="minorHAnsi" w:hAnsiTheme="minorHAnsi" w:cstheme="minorHAnsi"/>
        </w:rPr>
        <w:t>89.099,67</w:t>
      </w:r>
      <w:r w:rsidRPr="0082014A">
        <w:rPr>
          <w:rFonts w:asciiTheme="minorHAnsi" w:hAnsiTheme="minorHAnsi" w:cstheme="minorHAnsi"/>
        </w:rPr>
        <w:t xml:space="preserve"> zł, </w:t>
      </w:r>
    </w:p>
    <w:p w14:paraId="3F3AA014" w14:textId="17B2C5DA" w:rsidR="00377F63" w:rsidRPr="0082014A" w:rsidRDefault="00377F63" w:rsidP="00377F63">
      <w:pPr>
        <w:pStyle w:val="NormalnyWeb"/>
        <w:numPr>
          <w:ilvl w:val="1"/>
          <w:numId w:val="2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zakup </w:t>
      </w:r>
      <w:r w:rsidR="00821884" w:rsidRPr="0082014A">
        <w:rPr>
          <w:rFonts w:asciiTheme="minorHAnsi" w:hAnsiTheme="minorHAnsi" w:cstheme="minorHAnsi"/>
        </w:rPr>
        <w:t xml:space="preserve">artykułów </w:t>
      </w:r>
      <w:r w:rsidRPr="0082014A">
        <w:rPr>
          <w:rFonts w:asciiTheme="minorHAnsi" w:hAnsiTheme="minorHAnsi" w:cstheme="minorHAnsi"/>
        </w:rPr>
        <w:t xml:space="preserve">biurowych, </w:t>
      </w:r>
      <w:r w:rsidR="00821884" w:rsidRPr="0082014A">
        <w:rPr>
          <w:rFonts w:asciiTheme="minorHAnsi" w:hAnsiTheme="minorHAnsi" w:cstheme="minorHAnsi"/>
        </w:rPr>
        <w:t xml:space="preserve">sportowych, szkolnych, remontowych, </w:t>
      </w:r>
      <w:r w:rsidRPr="0082014A">
        <w:rPr>
          <w:rFonts w:asciiTheme="minorHAnsi" w:hAnsiTheme="minorHAnsi" w:cstheme="minorHAnsi"/>
        </w:rPr>
        <w:t>artykuły przemysłowe, chemiczne, druki, prenumeratę, apteczne, ochronne, komputerowe, gaz</w:t>
      </w:r>
      <w:r w:rsidR="00821884" w:rsidRPr="0082014A">
        <w:rPr>
          <w:rFonts w:asciiTheme="minorHAnsi" w:hAnsiTheme="minorHAnsi" w:cstheme="minorHAnsi"/>
        </w:rPr>
        <w:t>u</w:t>
      </w:r>
      <w:r w:rsidRPr="0082014A">
        <w:rPr>
          <w:rFonts w:asciiTheme="minorHAnsi" w:hAnsiTheme="minorHAnsi" w:cstheme="minorHAnsi"/>
        </w:rPr>
        <w:t xml:space="preserve">, wyposażenie, kwota </w:t>
      </w:r>
      <w:r w:rsidR="00821884" w:rsidRPr="0082014A">
        <w:rPr>
          <w:rFonts w:asciiTheme="minorHAnsi" w:hAnsiTheme="minorHAnsi" w:cstheme="minorHAnsi"/>
        </w:rPr>
        <w:t>34.204,46</w:t>
      </w:r>
      <w:r w:rsidRPr="0082014A">
        <w:rPr>
          <w:rFonts w:asciiTheme="minorHAnsi" w:hAnsiTheme="minorHAnsi" w:cstheme="minorHAnsi"/>
        </w:rPr>
        <w:t xml:space="preserve"> zł,</w:t>
      </w:r>
    </w:p>
    <w:p w14:paraId="471BF61B" w14:textId="080FE616" w:rsidR="00377F63" w:rsidRPr="0082014A" w:rsidRDefault="00377F63" w:rsidP="00377F63">
      <w:pPr>
        <w:pStyle w:val="NormalnyWeb"/>
        <w:numPr>
          <w:ilvl w:val="1"/>
          <w:numId w:val="2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badania lekarskie</w:t>
      </w:r>
      <w:r w:rsidRPr="0082014A">
        <w:rPr>
          <w:rFonts w:asciiTheme="minorHAnsi" w:hAnsiTheme="minorHAnsi" w:cstheme="minorHAnsi"/>
          <w:color w:val="FF0000"/>
        </w:rPr>
        <w:t xml:space="preserve">, </w:t>
      </w:r>
      <w:r w:rsidRPr="0082014A">
        <w:rPr>
          <w:rFonts w:asciiTheme="minorHAnsi" w:hAnsiTheme="minorHAnsi" w:cstheme="minorHAnsi"/>
        </w:rPr>
        <w:t xml:space="preserve">usługi pocztowe, usługi telefoniczne, przewóz </w:t>
      </w:r>
      <w:r w:rsidR="00507BC7" w:rsidRPr="0082014A">
        <w:rPr>
          <w:rFonts w:asciiTheme="minorHAnsi" w:hAnsiTheme="minorHAnsi" w:cstheme="minorHAnsi"/>
        </w:rPr>
        <w:t>uczniów</w:t>
      </w:r>
      <w:r w:rsidRPr="0082014A">
        <w:rPr>
          <w:rFonts w:asciiTheme="minorHAnsi" w:hAnsiTheme="minorHAnsi" w:cstheme="minorHAnsi"/>
        </w:rPr>
        <w:t xml:space="preserve"> na imprezy sportowe i kulturalne, wywóz nieczystości, konserwacja kserokopiarki, konserwacja CO i windy, </w:t>
      </w:r>
      <w:r w:rsidR="00507BC7" w:rsidRPr="0082014A">
        <w:rPr>
          <w:rFonts w:asciiTheme="minorHAnsi" w:hAnsiTheme="minorHAnsi" w:cstheme="minorHAnsi"/>
        </w:rPr>
        <w:t xml:space="preserve">konserwacja systemu oddymiania, </w:t>
      </w:r>
      <w:r w:rsidRPr="0082014A">
        <w:rPr>
          <w:rFonts w:asciiTheme="minorHAnsi" w:hAnsiTheme="minorHAnsi" w:cstheme="minorHAnsi"/>
        </w:rPr>
        <w:t>usług</w:t>
      </w:r>
      <w:r w:rsidR="00507BC7" w:rsidRPr="0082014A">
        <w:rPr>
          <w:rFonts w:asciiTheme="minorHAnsi" w:hAnsiTheme="minorHAnsi" w:cstheme="minorHAnsi"/>
        </w:rPr>
        <w:t>a hydrauliczna,</w:t>
      </w:r>
      <w:r w:rsidRPr="0082014A">
        <w:rPr>
          <w:rFonts w:asciiTheme="minorHAnsi" w:hAnsiTheme="minorHAnsi" w:cstheme="minorHAnsi"/>
        </w:rPr>
        <w:t xml:space="preserve"> szkolenia, wypłata delegacji, ubezpieczenie sprzętu i budynków, </w:t>
      </w:r>
      <w:r w:rsidR="00507BC7" w:rsidRPr="0082014A">
        <w:rPr>
          <w:rFonts w:asciiTheme="minorHAnsi" w:hAnsiTheme="minorHAnsi" w:cstheme="minorHAnsi"/>
        </w:rPr>
        <w:t xml:space="preserve">wywóz </w:t>
      </w:r>
      <w:r w:rsidRPr="0082014A">
        <w:rPr>
          <w:rFonts w:asciiTheme="minorHAnsi" w:hAnsiTheme="minorHAnsi" w:cstheme="minorHAnsi"/>
        </w:rPr>
        <w:t>odpad</w:t>
      </w:r>
      <w:r w:rsidR="00507BC7" w:rsidRPr="0082014A">
        <w:rPr>
          <w:rFonts w:asciiTheme="minorHAnsi" w:hAnsiTheme="minorHAnsi" w:cstheme="minorHAnsi"/>
        </w:rPr>
        <w:t>ów</w:t>
      </w:r>
      <w:r w:rsidRPr="0082014A">
        <w:rPr>
          <w:rFonts w:asciiTheme="minorHAnsi" w:hAnsiTheme="minorHAnsi" w:cstheme="minorHAnsi"/>
        </w:rPr>
        <w:t xml:space="preserve"> stał</w:t>
      </w:r>
      <w:r w:rsidR="00507BC7" w:rsidRPr="0082014A">
        <w:rPr>
          <w:rFonts w:asciiTheme="minorHAnsi" w:hAnsiTheme="minorHAnsi" w:cstheme="minorHAnsi"/>
        </w:rPr>
        <w:t>ych</w:t>
      </w:r>
      <w:r w:rsidRPr="0082014A">
        <w:rPr>
          <w:rFonts w:asciiTheme="minorHAnsi" w:hAnsiTheme="minorHAnsi" w:cstheme="minorHAnsi"/>
        </w:rPr>
        <w:t xml:space="preserve">, podatek leśny, </w:t>
      </w:r>
      <w:r w:rsidR="00F722FE" w:rsidRPr="0082014A">
        <w:rPr>
          <w:rFonts w:asciiTheme="minorHAnsi" w:hAnsiTheme="minorHAnsi" w:cstheme="minorHAnsi"/>
        </w:rPr>
        <w:t>opłata dla ZNP,</w:t>
      </w:r>
      <w:r w:rsidRPr="0082014A">
        <w:rPr>
          <w:rFonts w:asciiTheme="minorHAnsi" w:hAnsiTheme="minorHAnsi" w:cstheme="minorHAnsi"/>
        </w:rPr>
        <w:t xml:space="preserve"> usługi </w:t>
      </w:r>
      <w:proofErr w:type="spellStart"/>
      <w:r w:rsidRPr="0082014A">
        <w:rPr>
          <w:rFonts w:asciiTheme="minorHAnsi" w:hAnsiTheme="minorHAnsi" w:cstheme="minorHAnsi"/>
        </w:rPr>
        <w:t>ppoż</w:t>
      </w:r>
      <w:proofErr w:type="spellEnd"/>
      <w:r w:rsidRPr="0082014A">
        <w:rPr>
          <w:rFonts w:asciiTheme="minorHAnsi" w:hAnsiTheme="minorHAnsi" w:cstheme="minorHAnsi"/>
        </w:rPr>
        <w:t>, abonament programów komputerowych</w:t>
      </w:r>
      <w:r w:rsidR="00507BC7" w:rsidRPr="0082014A">
        <w:rPr>
          <w:rFonts w:asciiTheme="minorHAnsi" w:hAnsiTheme="minorHAnsi" w:cstheme="minorHAnsi"/>
        </w:rPr>
        <w:t>, dostęp do portalu oświatowego</w:t>
      </w:r>
      <w:r w:rsidR="00F722FE" w:rsidRPr="0082014A">
        <w:rPr>
          <w:rFonts w:asciiTheme="minorHAnsi" w:hAnsiTheme="minorHAnsi" w:cstheme="minorHAnsi"/>
        </w:rPr>
        <w:t xml:space="preserve">, przegląd budynku, konserwacja systemu oddymiania, monitoring, </w:t>
      </w:r>
      <w:r w:rsidR="00507BC7" w:rsidRPr="0082014A">
        <w:rPr>
          <w:rFonts w:asciiTheme="minorHAnsi" w:hAnsiTheme="minorHAnsi" w:cstheme="minorHAnsi"/>
        </w:rPr>
        <w:t xml:space="preserve"> </w:t>
      </w:r>
      <w:r w:rsidRPr="0082014A">
        <w:rPr>
          <w:rFonts w:asciiTheme="minorHAnsi" w:hAnsiTheme="minorHAnsi" w:cstheme="minorHAnsi"/>
        </w:rPr>
        <w:t xml:space="preserve">i inne bieżące wydatki kwota </w:t>
      </w:r>
      <w:r w:rsidR="00F47F18" w:rsidRPr="0082014A">
        <w:rPr>
          <w:rFonts w:asciiTheme="minorHAnsi" w:hAnsiTheme="minorHAnsi" w:cstheme="minorHAnsi"/>
        </w:rPr>
        <w:t>40.199,37</w:t>
      </w:r>
      <w:r w:rsidRPr="0082014A">
        <w:rPr>
          <w:rFonts w:asciiTheme="minorHAnsi" w:hAnsiTheme="minorHAnsi" w:cstheme="minorHAnsi"/>
        </w:rPr>
        <w:t xml:space="preserve"> zł.</w:t>
      </w:r>
    </w:p>
    <w:p w14:paraId="25AAA905"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1F22E3FC"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Przedszkola</w:t>
      </w:r>
    </w:p>
    <w:p w14:paraId="1890F2BF" w14:textId="13245F56"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Zaplanowane wydatki w tym rozdziale na funkcjonowanie przedszkola wynoszą 1.</w:t>
      </w:r>
      <w:r w:rsidR="006A317E" w:rsidRPr="0082014A">
        <w:rPr>
          <w:rFonts w:asciiTheme="minorHAnsi" w:hAnsiTheme="minorHAnsi" w:cstheme="minorHAnsi"/>
        </w:rPr>
        <w:t>846.253,00</w:t>
      </w:r>
      <w:r w:rsidRPr="0082014A">
        <w:rPr>
          <w:rFonts w:asciiTheme="minorHAnsi" w:hAnsiTheme="minorHAnsi" w:cstheme="minorHAnsi"/>
        </w:rPr>
        <w:t xml:space="preserve"> zł, a wydatkowano kwotę </w:t>
      </w:r>
      <w:r w:rsidR="006A317E" w:rsidRPr="0082014A">
        <w:rPr>
          <w:rFonts w:asciiTheme="minorHAnsi" w:hAnsiTheme="minorHAnsi" w:cstheme="minorHAnsi"/>
        </w:rPr>
        <w:t>895.463,45</w:t>
      </w:r>
      <w:r w:rsidRPr="0082014A">
        <w:rPr>
          <w:rFonts w:asciiTheme="minorHAnsi" w:hAnsiTheme="minorHAnsi" w:cstheme="minorHAnsi"/>
        </w:rPr>
        <w:t xml:space="preserve"> zł, (zatrudnionych jest </w:t>
      </w:r>
      <w:r w:rsidR="006A317E" w:rsidRPr="0082014A">
        <w:rPr>
          <w:rFonts w:asciiTheme="minorHAnsi" w:hAnsiTheme="minorHAnsi" w:cstheme="minorHAnsi"/>
        </w:rPr>
        <w:t>9</w:t>
      </w:r>
      <w:r w:rsidRPr="0082014A">
        <w:rPr>
          <w:rFonts w:asciiTheme="minorHAnsi" w:hAnsiTheme="minorHAnsi" w:cstheme="minorHAnsi"/>
        </w:rPr>
        <w:t xml:space="preserve"> nauczycieli i </w:t>
      </w:r>
      <w:r w:rsidR="006A317E" w:rsidRPr="0082014A">
        <w:rPr>
          <w:rFonts w:asciiTheme="minorHAnsi" w:hAnsiTheme="minorHAnsi" w:cstheme="minorHAnsi"/>
        </w:rPr>
        <w:t>5</w:t>
      </w:r>
      <w:r w:rsidRPr="0082014A">
        <w:rPr>
          <w:rFonts w:asciiTheme="minorHAnsi" w:hAnsiTheme="minorHAnsi" w:cstheme="minorHAnsi"/>
        </w:rPr>
        <w:t xml:space="preserve"> osób obsługi, do przedszkola uczęszcza 1</w:t>
      </w:r>
      <w:r w:rsidR="006A317E" w:rsidRPr="0082014A">
        <w:rPr>
          <w:rFonts w:asciiTheme="minorHAnsi" w:hAnsiTheme="minorHAnsi" w:cstheme="minorHAnsi"/>
        </w:rPr>
        <w:t>39</w:t>
      </w:r>
      <w:r w:rsidRPr="0082014A">
        <w:rPr>
          <w:rFonts w:asciiTheme="minorHAnsi" w:hAnsiTheme="minorHAnsi" w:cstheme="minorHAnsi"/>
        </w:rPr>
        <w:t xml:space="preserve"> dzieci), z tego:</w:t>
      </w:r>
    </w:p>
    <w:p w14:paraId="0BBD45B5" w14:textId="7EC141A3" w:rsidR="00377F63" w:rsidRPr="0082014A"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wypłatę wynagrodzeń osobowych, dodatkowego wynagrodzenia rocznego, dodatków mieszkaniowych i wiejskich wydatkowano kwotę </w:t>
      </w:r>
      <w:r w:rsidR="006A317E" w:rsidRPr="0082014A">
        <w:rPr>
          <w:rFonts w:asciiTheme="minorHAnsi" w:hAnsiTheme="minorHAnsi" w:cstheme="minorHAnsi"/>
        </w:rPr>
        <w:t>502.706,63</w:t>
      </w:r>
      <w:r w:rsidRPr="0082014A">
        <w:rPr>
          <w:rFonts w:asciiTheme="minorHAnsi" w:hAnsiTheme="minorHAnsi" w:cstheme="minorHAnsi"/>
        </w:rPr>
        <w:t xml:space="preserve"> zł,</w:t>
      </w:r>
    </w:p>
    <w:p w14:paraId="7727ECB2" w14:textId="34F8BF82" w:rsidR="00377F63" w:rsidRPr="0082014A"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składki na ubezpieczenia społeczne, Fundusz Pracy</w:t>
      </w:r>
      <w:r w:rsidR="006A317E" w:rsidRPr="0082014A">
        <w:rPr>
          <w:rFonts w:asciiTheme="minorHAnsi" w:hAnsiTheme="minorHAnsi" w:cstheme="minorHAnsi"/>
        </w:rPr>
        <w:t>, PPK</w:t>
      </w:r>
      <w:r w:rsidRPr="0082014A">
        <w:rPr>
          <w:rFonts w:asciiTheme="minorHAnsi" w:hAnsiTheme="minorHAnsi" w:cstheme="minorHAnsi"/>
        </w:rPr>
        <w:t xml:space="preserve"> i odpisy na zakładowy fundusz świadczeń socjalnych (75% naliczonego funduszu) wydatkowano </w:t>
      </w:r>
      <w:r w:rsidR="006A317E" w:rsidRPr="0082014A">
        <w:rPr>
          <w:rFonts w:asciiTheme="minorHAnsi" w:hAnsiTheme="minorHAnsi" w:cstheme="minorHAnsi"/>
        </w:rPr>
        <w:t>121.268,16</w:t>
      </w:r>
      <w:r w:rsidRPr="0082014A">
        <w:rPr>
          <w:rFonts w:asciiTheme="minorHAnsi" w:hAnsiTheme="minorHAnsi" w:cstheme="minorHAnsi"/>
        </w:rPr>
        <w:t xml:space="preserve"> zł,</w:t>
      </w:r>
    </w:p>
    <w:p w14:paraId="51B04E7E" w14:textId="0E81AF06" w:rsidR="00377F63" w:rsidRPr="0082014A"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 xml:space="preserve">dotacja dla niepublicznego przedszkola zaplanowana w kwocie </w:t>
      </w:r>
      <w:r w:rsidR="006A317E" w:rsidRPr="0082014A">
        <w:rPr>
          <w:rFonts w:asciiTheme="minorHAnsi" w:hAnsiTheme="minorHAnsi" w:cstheme="minorHAnsi"/>
        </w:rPr>
        <w:t>461.268,00</w:t>
      </w:r>
      <w:r w:rsidRPr="0082014A">
        <w:rPr>
          <w:rFonts w:asciiTheme="minorHAnsi" w:hAnsiTheme="minorHAnsi" w:cstheme="minorHAnsi"/>
        </w:rPr>
        <w:t xml:space="preserve"> zł została przekazana w kwocie </w:t>
      </w:r>
      <w:r w:rsidR="006A317E" w:rsidRPr="0082014A">
        <w:rPr>
          <w:rFonts w:asciiTheme="minorHAnsi" w:hAnsiTheme="minorHAnsi" w:cstheme="minorHAnsi"/>
        </w:rPr>
        <w:t>153.994,26</w:t>
      </w:r>
      <w:r w:rsidRPr="0082014A">
        <w:rPr>
          <w:rFonts w:asciiTheme="minorHAnsi" w:hAnsiTheme="minorHAnsi" w:cstheme="minorHAnsi"/>
        </w:rPr>
        <w:t xml:space="preserve"> zł,</w:t>
      </w:r>
    </w:p>
    <w:p w14:paraId="73C00BEA" w14:textId="737DAF2E" w:rsidR="00377F63" w:rsidRPr="0082014A"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środki dla </w:t>
      </w:r>
      <w:r w:rsidR="001707FF">
        <w:rPr>
          <w:rFonts w:asciiTheme="minorHAnsi" w:hAnsiTheme="minorHAnsi" w:cstheme="minorHAnsi"/>
        </w:rPr>
        <w:t>innych samorządów</w:t>
      </w:r>
      <w:r w:rsidRPr="0082014A">
        <w:rPr>
          <w:rFonts w:asciiTheme="minorHAnsi" w:hAnsiTheme="minorHAnsi" w:cstheme="minorHAnsi"/>
        </w:rPr>
        <w:t xml:space="preserve"> z tytułu uczęszczania dzieci z terenu Gminy Jednorożec do niepublicznych przedszkoli w Przasnyszu zaplanowane w kwocie 30.000,00 zł zostały przekazane w wysokości </w:t>
      </w:r>
      <w:r w:rsidR="006A317E" w:rsidRPr="0082014A">
        <w:rPr>
          <w:rFonts w:asciiTheme="minorHAnsi" w:hAnsiTheme="minorHAnsi" w:cstheme="minorHAnsi"/>
        </w:rPr>
        <w:t>20.407,05</w:t>
      </w:r>
      <w:r w:rsidRPr="0082014A">
        <w:rPr>
          <w:rFonts w:asciiTheme="minorHAnsi" w:hAnsiTheme="minorHAnsi" w:cstheme="minorHAnsi"/>
        </w:rPr>
        <w:t xml:space="preserve"> zł,</w:t>
      </w:r>
    </w:p>
    <w:p w14:paraId="29960F8A" w14:textId="76250368" w:rsidR="00377F63" w:rsidRPr="0082014A"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wydatki rzeczowe wydatkowano </w:t>
      </w:r>
      <w:r w:rsidR="006A317E" w:rsidRPr="0082014A">
        <w:rPr>
          <w:rFonts w:asciiTheme="minorHAnsi" w:hAnsiTheme="minorHAnsi" w:cstheme="minorHAnsi"/>
        </w:rPr>
        <w:t>97.087,35</w:t>
      </w:r>
      <w:r w:rsidRPr="0082014A">
        <w:rPr>
          <w:rFonts w:asciiTheme="minorHAnsi" w:hAnsiTheme="minorHAnsi" w:cstheme="minorHAnsi"/>
        </w:rPr>
        <w:t xml:space="preserve"> zł tj. na: </w:t>
      </w:r>
    </w:p>
    <w:p w14:paraId="7CDEDA99" w14:textId="1BC0884E" w:rsidR="00377F63" w:rsidRPr="0082014A"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zakup oleju opałowego do przedszkola w Jednorożcu kwota </w:t>
      </w:r>
      <w:r w:rsidR="006A317E" w:rsidRPr="0082014A">
        <w:rPr>
          <w:rFonts w:asciiTheme="minorHAnsi" w:hAnsiTheme="minorHAnsi" w:cstheme="minorHAnsi"/>
        </w:rPr>
        <w:t>33.197,86</w:t>
      </w:r>
      <w:r w:rsidRPr="0082014A">
        <w:rPr>
          <w:rFonts w:asciiTheme="minorHAnsi" w:hAnsiTheme="minorHAnsi" w:cstheme="minorHAnsi"/>
        </w:rPr>
        <w:t xml:space="preserve"> zł,</w:t>
      </w:r>
    </w:p>
    <w:p w14:paraId="0C752C00" w14:textId="1AFDF1E2" w:rsidR="00377F63" w:rsidRPr="0082014A"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zakup gazu do gotowania posiłków, prenumerata, artykułów chemicznych, przemysłowych, </w:t>
      </w:r>
      <w:r w:rsidR="006A317E" w:rsidRPr="0082014A">
        <w:rPr>
          <w:rFonts w:asciiTheme="minorHAnsi" w:hAnsiTheme="minorHAnsi" w:cstheme="minorHAnsi"/>
        </w:rPr>
        <w:t>komputerowych</w:t>
      </w:r>
      <w:r w:rsidRPr="0082014A">
        <w:rPr>
          <w:rFonts w:asciiTheme="minorHAnsi" w:hAnsiTheme="minorHAnsi" w:cstheme="minorHAnsi"/>
        </w:rPr>
        <w:t xml:space="preserve"> kwota </w:t>
      </w:r>
      <w:r w:rsidR="006A317E" w:rsidRPr="0082014A">
        <w:rPr>
          <w:rFonts w:asciiTheme="minorHAnsi" w:hAnsiTheme="minorHAnsi" w:cstheme="minorHAnsi"/>
        </w:rPr>
        <w:t>8.019,54</w:t>
      </w:r>
      <w:r w:rsidRPr="0082014A">
        <w:rPr>
          <w:rFonts w:asciiTheme="minorHAnsi" w:hAnsiTheme="minorHAnsi" w:cstheme="minorHAnsi"/>
        </w:rPr>
        <w:t xml:space="preserve"> zł, </w:t>
      </w:r>
    </w:p>
    <w:p w14:paraId="0625BEC4" w14:textId="57860AEF" w:rsidR="00377F63" w:rsidRPr="0082014A"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zakup środków żywności kwota </w:t>
      </w:r>
      <w:r w:rsidR="006A317E" w:rsidRPr="0082014A">
        <w:rPr>
          <w:rFonts w:asciiTheme="minorHAnsi" w:hAnsiTheme="minorHAnsi" w:cstheme="minorHAnsi"/>
        </w:rPr>
        <w:t>38.657,43</w:t>
      </w:r>
      <w:r w:rsidRPr="0082014A">
        <w:rPr>
          <w:rFonts w:asciiTheme="minorHAnsi" w:hAnsiTheme="minorHAnsi" w:cstheme="minorHAnsi"/>
        </w:rPr>
        <w:t xml:space="preserve"> zł,</w:t>
      </w:r>
    </w:p>
    <w:p w14:paraId="7114129B" w14:textId="4F853E04" w:rsidR="00377F63" w:rsidRPr="0082014A"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energię elektryczną </w:t>
      </w:r>
      <w:r w:rsidR="006A317E" w:rsidRPr="0082014A">
        <w:rPr>
          <w:rFonts w:asciiTheme="minorHAnsi" w:hAnsiTheme="minorHAnsi" w:cstheme="minorHAnsi"/>
        </w:rPr>
        <w:t>11.314,76</w:t>
      </w:r>
      <w:r w:rsidRPr="0082014A">
        <w:rPr>
          <w:rFonts w:asciiTheme="minorHAnsi" w:hAnsiTheme="minorHAnsi" w:cstheme="minorHAnsi"/>
        </w:rPr>
        <w:t xml:space="preserve"> zł,</w:t>
      </w:r>
    </w:p>
    <w:p w14:paraId="2A1AC75C" w14:textId="63E1E3B2" w:rsidR="00377F63" w:rsidRPr="0082014A" w:rsidRDefault="00377F63" w:rsidP="00377F63">
      <w:pPr>
        <w:pStyle w:val="NormalnyWeb"/>
        <w:numPr>
          <w:ilvl w:val="1"/>
          <w:numId w:val="27"/>
        </w:numPr>
        <w:spacing w:before="0" w:beforeAutospacing="0" w:after="0" w:line="360" w:lineRule="auto"/>
        <w:jc w:val="both"/>
        <w:rPr>
          <w:rFonts w:asciiTheme="minorHAnsi" w:hAnsiTheme="minorHAnsi" w:cstheme="minorHAnsi"/>
          <w:color w:val="FF0000"/>
        </w:rPr>
      </w:pPr>
      <w:r w:rsidRPr="0082014A">
        <w:rPr>
          <w:rFonts w:asciiTheme="minorHAnsi" w:hAnsiTheme="minorHAnsi" w:cstheme="minorHAnsi"/>
        </w:rPr>
        <w:t xml:space="preserve">badania lekarskie, konserwacja CO, </w:t>
      </w:r>
      <w:r w:rsidR="006A317E" w:rsidRPr="0082014A">
        <w:rPr>
          <w:rFonts w:asciiTheme="minorHAnsi" w:hAnsiTheme="minorHAnsi" w:cstheme="minorHAnsi"/>
        </w:rPr>
        <w:t>usługa pocztowa,</w:t>
      </w:r>
      <w:r w:rsidR="00895A1E" w:rsidRPr="0082014A">
        <w:rPr>
          <w:rFonts w:asciiTheme="minorHAnsi" w:hAnsiTheme="minorHAnsi" w:cstheme="minorHAnsi"/>
        </w:rPr>
        <w:t xml:space="preserve"> przegląd placu zabaw i budynku,</w:t>
      </w:r>
      <w:r w:rsidR="006A317E" w:rsidRPr="0082014A">
        <w:rPr>
          <w:rFonts w:asciiTheme="minorHAnsi" w:hAnsiTheme="minorHAnsi" w:cstheme="minorHAnsi"/>
        </w:rPr>
        <w:t xml:space="preserve"> </w:t>
      </w:r>
      <w:r w:rsidRPr="0082014A">
        <w:rPr>
          <w:rFonts w:asciiTheme="minorHAnsi" w:hAnsiTheme="minorHAnsi" w:cstheme="minorHAnsi"/>
          <w:color w:val="FF0000"/>
        </w:rPr>
        <w:t xml:space="preserve">, </w:t>
      </w:r>
      <w:r w:rsidRPr="0082014A">
        <w:rPr>
          <w:rFonts w:asciiTheme="minorHAnsi" w:hAnsiTheme="minorHAnsi" w:cstheme="minorHAnsi"/>
        </w:rPr>
        <w:t xml:space="preserve">konserwacja winy, szkolenie, koszty przesyłek, rozmowy telefoniczne, ubezpieczenie majątku, opłata za odpady i  inne kwota </w:t>
      </w:r>
      <w:r w:rsidR="006A317E" w:rsidRPr="0082014A">
        <w:rPr>
          <w:rFonts w:asciiTheme="minorHAnsi" w:hAnsiTheme="minorHAnsi" w:cstheme="minorHAnsi"/>
        </w:rPr>
        <w:t>5.897,76</w:t>
      </w:r>
      <w:r w:rsidRPr="0082014A">
        <w:rPr>
          <w:rFonts w:asciiTheme="minorHAnsi" w:hAnsiTheme="minorHAnsi" w:cstheme="minorHAnsi"/>
        </w:rPr>
        <w:t xml:space="preserve"> zł.</w:t>
      </w:r>
    </w:p>
    <w:p w14:paraId="10AB77FA" w14:textId="77777777" w:rsidR="00895A1E" w:rsidRPr="0082014A" w:rsidRDefault="00895A1E" w:rsidP="00377F63">
      <w:pPr>
        <w:pStyle w:val="NormalnyWeb"/>
        <w:spacing w:before="0" w:beforeAutospacing="0" w:after="0" w:line="360" w:lineRule="auto"/>
        <w:jc w:val="both"/>
        <w:rPr>
          <w:rFonts w:asciiTheme="minorHAnsi" w:hAnsiTheme="minorHAnsi" w:cstheme="minorHAnsi"/>
          <w:bCs/>
          <w:i/>
          <w:iCs/>
          <w:color w:val="FF0000"/>
          <w:u w:val="single"/>
        </w:rPr>
      </w:pPr>
    </w:p>
    <w:p w14:paraId="33212672" w14:textId="3F1E839A" w:rsidR="00377F63" w:rsidRPr="0082014A" w:rsidRDefault="00377F63" w:rsidP="00377F63">
      <w:pPr>
        <w:pStyle w:val="NormalnyWeb"/>
        <w:spacing w:before="0" w:beforeAutospacing="0" w:after="0" w:line="360" w:lineRule="auto"/>
        <w:jc w:val="both"/>
        <w:rPr>
          <w:rFonts w:asciiTheme="minorHAnsi" w:hAnsiTheme="minorHAnsi" w:cstheme="minorHAnsi"/>
          <w:bCs/>
          <w:i/>
          <w:iCs/>
          <w:u w:val="single"/>
        </w:rPr>
      </w:pPr>
      <w:r w:rsidRPr="0082014A">
        <w:rPr>
          <w:rFonts w:asciiTheme="minorHAnsi" w:hAnsiTheme="minorHAnsi" w:cstheme="minorHAnsi"/>
          <w:bCs/>
          <w:i/>
          <w:iCs/>
          <w:u w:val="single"/>
        </w:rPr>
        <w:t>Inne formy wychowania przedszkolnego</w:t>
      </w:r>
    </w:p>
    <w:p w14:paraId="19CCBBC2" w14:textId="3F51872D"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bCs/>
          <w:iCs/>
        </w:rPr>
        <w:t xml:space="preserve">Z planowanej kwoty </w:t>
      </w:r>
      <w:r w:rsidR="00895A1E" w:rsidRPr="0082014A">
        <w:rPr>
          <w:rFonts w:asciiTheme="minorHAnsi" w:hAnsiTheme="minorHAnsi" w:cstheme="minorHAnsi"/>
          <w:bCs/>
          <w:iCs/>
        </w:rPr>
        <w:t>269.137,00</w:t>
      </w:r>
      <w:r w:rsidRPr="0082014A">
        <w:rPr>
          <w:rFonts w:asciiTheme="minorHAnsi" w:hAnsiTheme="minorHAnsi" w:cstheme="minorHAnsi"/>
          <w:bCs/>
          <w:iCs/>
        </w:rPr>
        <w:t xml:space="preserve"> zł przeznaczonej na prowadzenie ośrodków przedszkolnych przez stowarzyszenie w I półroczu 202</w:t>
      </w:r>
      <w:r w:rsidR="00895A1E" w:rsidRPr="0082014A">
        <w:rPr>
          <w:rFonts w:asciiTheme="minorHAnsi" w:hAnsiTheme="minorHAnsi" w:cstheme="minorHAnsi"/>
          <w:bCs/>
          <w:iCs/>
        </w:rPr>
        <w:t>1</w:t>
      </w:r>
      <w:r w:rsidRPr="0082014A">
        <w:rPr>
          <w:rFonts w:asciiTheme="minorHAnsi" w:hAnsiTheme="minorHAnsi" w:cstheme="minorHAnsi"/>
          <w:bCs/>
          <w:iCs/>
        </w:rPr>
        <w:t xml:space="preserve"> roku wydatkowano </w:t>
      </w:r>
      <w:r w:rsidR="00895A1E" w:rsidRPr="0082014A">
        <w:rPr>
          <w:rFonts w:asciiTheme="minorHAnsi" w:hAnsiTheme="minorHAnsi" w:cstheme="minorHAnsi"/>
          <w:bCs/>
          <w:iCs/>
        </w:rPr>
        <w:t>94.423,68</w:t>
      </w:r>
      <w:r w:rsidRPr="0082014A">
        <w:rPr>
          <w:rFonts w:asciiTheme="minorHAnsi" w:hAnsiTheme="minorHAnsi" w:cstheme="minorHAnsi"/>
          <w:bCs/>
          <w:iCs/>
        </w:rPr>
        <w:t xml:space="preserve"> zł.</w:t>
      </w:r>
    </w:p>
    <w:p w14:paraId="11A471D1" w14:textId="77777777" w:rsidR="00377F63" w:rsidRPr="0082014A" w:rsidRDefault="00377F63" w:rsidP="00895A1E">
      <w:pPr>
        <w:pStyle w:val="NormalnyWeb"/>
        <w:spacing w:before="0" w:beforeAutospacing="0" w:after="0" w:line="360" w:lineRule="auto"/>
        <w:jc w:val="both"/>
        <w:rPr>
          <w:rFonts w:asciiTheme="minorHAnsi" w:hAnsiTheme="minorHAnsi" w:cstheme="minorHAnsi"/>
          <w:color w:val="FF0000"/>
        </w:rPr>
      </w:pPr>
    </w:p>
    <w:p w14:paraId="6CAF2462"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Dowożenie uczniów do szkół</w:t>
      </w:r>
    </w:p>
    <w:p w14:paraId="1613AC0E" w14:textId="7B4C22A0"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Na dowożenie uczniów do szkół w I półroczu 202</w:t>
      </w:r>
      <w:r w:rsidR="004316B6" w:rsidRPr="0082014A">
        <w:rPr>
          <w:rFonts w:asciiTheme="minorHAnsi" w:hAnsiTheme="minorHAnsi" w:cstheme="minorHAnsi"/>
        </w:rPr>
        <w:t>1</w:t>
      </w:r>
      <w:r w:rsidRPr="0082014A">
        <w:rPr>
          <w:rFonts w:asciiTheme="minorHAnsi" w:hAnsiTheme="minorHAnsi" w:cstheme="minorHAnsi"/>
        </w:rPr>
        <w:t xml:space="preserve"> r. wydatkowano kwotę </w:t>
      </w:r>
      <w:r w:rsidR="004316B6" w:rsidRPr="0082014A">
        <w:rPr>
          <w:rFonts w:asciiTheme="minorHAnsi" w:hAnsiTheme="minorHAnsi" w:cstheme="minorHAnsi"/>
        </w:rPr>
        <w:t>197.662,95</w:t>
      </w:r>
      <w:r w:rsidRPr="0082014A">
        <w:rPr>
          <w:rFonts w:asciiTheme="minorHAnsi" w:hAnsiTheme="minorHAnsi" w:cstheme="minorHAnsi"/>
        </w:rPr>
        <w:t xml:space="preserve"> zł na plan </w:t>
      </w:r>
      <w:r w:rsidR="004316B6" w:rsidRPr="0082014A">
        <w:rPr>
          <w:rFonts w:asciiTheme="minorHAnsi" w:hAnsiTheme="minorHAnsi" w:cstheme="minorHAnsi"/>
        </w:rPr>
        <w:t>470.500,00</w:t>
      </w:r>
      <w:r w:rsidRPr="0082014A">
        <w:rPr>
          <w:rFonts w:asciiTheme="minorHAnsi" w:hAnsiTheme="minorHAnsi" w:cstheme="minorHAnsi"/>
        </w:rPr>
        <w:t xml:space="preserve"> zł. Dowożonych jest </w:t>
      </w:r>
      <w:r w:rsidR="004316B6" w:rsidRPr="0082014A">
        <w:rPr>
          <w:rFonts w:asciiTheme="minorHAnsi" w:hAnsiTheme="minorHAnsi" w:cstheme="minorHAnsi"/>
        </w:rPr>
        <w:t>307</w:t>
      </w:r>
      <w:r w:rsidRPr="0082014A">
        <w:rPr>
          <w:rFonts w:asciiTheme="minorHAnsi" w:hAnsiTheme="minorHAnsi" w:cstheme="minorHAnsi"/>
        </w:rPr>
        <w:t xml:space="preserve"> uczniów</w:t>
      </w:r>
      <w:r w:rsidR="004316B6" w:rsidRPr="0082014A">
        <w:rPr>
          <w:rFonts w:asciiTheme="minorHAnsi" w:hAnsiTheme="minorHAnsi" w:cstheme="minorHAnsi"/>
        </w:rPr>
        <w:t xml:space="preserve"> szkół podstawowych oraz 44 dzieci przedszkola.</w:t>
      </w:r>
    </w:p>
    <w:p w14:paraId="0BBC50A8"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526F0004" w14:textId="77777777" w:rsidR="00377F63" w:rsidRPr="0082014A" w:rsidRDefault="00377F63" w:rsidP="00377F63">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t xml:space="preserve">Branżowe szkoły I </w:t>
      </w:r>
      <w:proofErr w:type="spellStart"/>
      <w:r w:rsidRPr="0082014A">
        <w:rPr>
          <w:rFonts w:asciiTheme="minorHAnsi" w:hAnsiTheme="minorHAnsi" w:cstheme="minorHAnsi"/>
          <w:i/>
          <w:u w:val="single"/>
        </w:rPr>
        <w:t>i</w:t>
      </w:r>
      <w:proofErr w:type="spellEnd"/>
      <w:r w:rsidRPr="0082014A">
        <w:rPr>
          <w:rFonts w:asciiTheme="minorHAnsi" w:hAnsiTheme="minorHAnsi" w:cstheme="minorHAnsi"/>
          <w:i/>
          <w:u w:val="single"/>
        </w:rPr>
        <w:t xml:space="preserve"> II stopnia</w:t>
      </w:r>
    </w:p>
    <w:p w14:paraId="07608222" w14:textId="743C8899"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Na utrzymanie szkoły branżowej funkcjonującej w Zespole Szkół Powiatowych w Jednorożcu przejętej w drodze porozumienia od Starostwa Powiatowego w Przasnyszu</w:t>
      </w:r>
      <w:r w:rsidR="00C32D76">
        <w:rPr>
          <w:rFonts w:asciiTheme="minorHAnsi" w:hAnsiTheme="minorHAnsi" w:cstheme="minorHAnsi"/>
        </w:rPr>
        <w:t xml:space="preserve"> </w:t>
      </w:r>
      <w:r w:rsidRPr="0082014A">
        <w:rPr>
          <w:rFonts w:asciiTheme="minorHAnsi" w:hAnsiTheme="minorHAnsi" w:cstheme="minorHAnsi"/>
        </w:rPr>
        <w:t xml:space="preserve">zaplanowano wydatkować </w:t>
      </w:r>
      <w:r w:rsidR="004316B6" w:rsidRPr="0082014A">
        <w:rPr>
          <w:rFonts w:asciiTheme="minorHAnsi" w:hAnsiTheme="minorHAnsi" w:cstheme="minorHAnsi"/>
        </w:rPr>
        <w:t>404.600,00</w:t>
      </w:r>
      <w:r w:rsidRPr="0082014A">
        <w:rPr>
          <w:rFonts w:asciiTheme="minorHAnsi" w:hAnsiTheme="minorHAnsi" w:cstheme="minorHAnsi"/>
        </w:rPr>
        <w:t xml:space="preserve"> zł. W I półroczu 202</w:t>
      </w:r>
      <w:r w:rsidR="004316B6" w:rsidRPr="0082014A">
        <w:rPr>
          <w:rFonts w:asciiTheme="minorHAnsi" w:hAnsiTheme="minorHAnsi" w:cstheme="minorHAnsi"/>
        </w:rPr>
        <w:t>1</w:t>
      </w:r>
      <w:r w:rsidRPr="0082014A">
        <w:rPr>
          <w:rFonts w:asciiTheme="minorHAnsi" w:hAnsiTheme="minorHAnsi" w:cstheme="minorHAnsi"/>
        </w:rPr>
        <w:t xml:space="preserve"> roku wydatkowano </w:t>
      </w:r>
      <w:r w:rsidR="004316B6" w:rsidRPr="0082014A">
        <w:rPr>
          <w:rFonts w:asciiTheme="minorHAnsi" w:hAnsiTheme="minorHAnsi" w:cstheme="minorHAnsi"/>
        </w:rPr>
        <w:t>173.367,87</w:t>
      </w:r>
      <w:r w:rsidRPr="0082014A">
        <w:rPr>
          <w:rFonts w:asciiTheme="minorHAnsi" w:hAnsiTheme="minorHAnsi" w:cstheme="minorHAnsi"/>
        </w:rPr>
        <w:t xml:space="preserve"> zł, tj. </w:t>
      </w:r>
      <w:r w:rsidR="004316B6" w:rsidRPr="0082014A">
        <w:rPr>
          <w:rFonts w:asciiTheme="minorHAnsi" w:hAnsiTheme="minorHAnsi" w:cstheme="minorHAnsi"/>
        </w:rPr>
        <w:t>42,86</w:t>
      </w:r>
      <w:r w:rsidRPr="0082014A">
        <w:rPr>
          <w:rFonts w:asciiTheme="minorHAnsi" w:hAnsiTheme="minorHAnsi" w:cstheme="minorHAnsi"/>
        </w:rPr>
        <w:t xml:space="preserve"> % planu (do szkoły uczęszcza </w:t>
      </w:r>
      <w:r w:rsidR="004316B6" w:rsidRPr="0082014A">
        <w:rPr>
          <w:rFonts w:asciiTheme="minorHAnsi" w:hAnsiTheme="minorHAnsi" w:cstheme="minorHAnsi"/>
        </w:rPr>
        <w:t>32</w:t>
      </w:r>
      <w:r w:rsidRPr="0082014A">
        <w:rPr>
          <w:rFonts w:asciiTheme="minorHAnsi" w:hAnsiTheme="minorHAnsi" w:cstheme="minorHAnsi"/>
        </w:rPr>
        <w:t xml:space="preserve"> uczniów).</w:t>
      </w:r>
    </w:p>
    <w:p w14:paraId="1C6CFC50"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Powyższa kwota dotyczy:</w:t>
      </w:r>
    </w:p>
    <w:p w14:paraId="1C18581D" w14:textId="45CF27CE" w:rsidR="00377F63" w:rsidRPr="0082014A"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wypłaty wynagrodzeń osobowych, dodatkowego wynagrodzenia rocznego, dodatków wiejskich i mieszkaniowych kwota </w:t>
      </w:r>
      <w:r w:rsidR="004316B6" w:rsidRPr="0082014A">
        <w:rPr>
          <w:rFonts w:asciiTheme="minorHAnsi" w:hAnsiTheme="minorHAnsi" w:cstheme="minorHAnsi"/>
        </w:rPr>
        <w:t>120.335,43</w:t>
      </w:r>
      <w:r w:rsidRPr="0082014A">
        <w:rPr>
          <w:rFonts w:asciiTheme="minorHAnsi" w:hAnsiTheme="minorHAnsi" w:cstheme="minorHAnsi"/>
        </w:rPr>
        <w:t xml:space="preserve"> zł,</w:t>
      </w:r>
    </w:p>
    <w:p w14:paraId="6CF91C36" w14:textId="7F3C70A2" w:rsidR="00377F63" w:rsidRPr="0082014A"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 xml:space="preserve">składki na ubezpieczenia społeczne, Fundusz Pracy, </w:t>
      </w:r>
      <w:r w:rsidR="004316B6" w:rsidRPr="0082014A">
        <w:rPr>
          <w:rFonts w:asciiTheme="minorHAnsi" w:hAnsiTheme="minorHAnsi" w:cstheme="minorHAnsi"/>
        </w:rPr>
        <w:t xml:space="preserve">PPK, </w:t>
      </w:r>
      <w:r w:rsidRPr="0082014A">
        <w:rPr>
          <w:rFonts w:asciiTheme="minorHAnsi" w:hAnsiTheme="minorHAnsi" w:cstheme="minorHAnsi"/>
        </w:rPr>
        <w:t xml:space="preserve">odpisy na zakładowy fundusz świadczeń socjalnych (75% naliczonego funduszu) kwota </w:t>
      </w:r>
      <w:r w:rsidR="004316B6" w:rsidRPr="0082014A">
        <w:rPr>
          <w:rFonts w:asciiTheme="minorHAnsi" w:hAnsiTheme="minorHAnsi" w:cstheme="minorHAnsi"/>
        </w:rPr>
        <w:t>29.763,67</w:t>
      </w:r>
      <w:r w:rsidRPr="0082014A">
        <w:rPr>
          <w:rFonts w:asciiTheme="minorHAnsi" w:hAnsiTheme="minorHAnsi" w:cstheme="minorHAnsi"/>
        </w:rPr>
        <w:t xml:space="preserve"> zł,</w:t>
      </w:r>
    </w:p>
    <w:p w14:paraId="2BBC2EFE" w14:textId="005A5D78" w:rsidR="00377F63" w:rsidRPr="0082014A"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wydatki rzeczowe wydatkowano kwotę </w:t>
      </w:r>
      <w:r w:rsidR="00C94A95" w:rsidRPr="0082014A">
        <w:rPr>
          <w:rFonts w:asciiTheme="minorHAnsi" w:hAnsiTheme="minorHAnsi" w:cstheme="minorHAnsi"/>
        </w:rPr>
        <w:t>23.268,77</w:t>
      </w:r>
      <w:r w:rsidRPr="0082014A">
        <w:rPr>
          <w:rFonts w:asciiTheme="minorHAnsi" w:hAnsiTheme="minorHAnsi" w:cstheme="minorHAnsi"/>
        </w:rPr>
        <w:t xml:space="preserve"> zł, </w:t>
      </w:r>
    </w:p>
    <w:p w14:paraId="6D6384FC" w14:textId="77777777" w:rsidR="00377F63" w:rsidRPr="0082014A" w:rsidRDefault="00377F63" w:rsidP="00377F63">
      <w:pPr>
        <w:pStyle w:val="NormalnyWeb"/>
        <w:spacing w:before="0" w:beforeAutospacing="0" w:after="0" w:line="360" w:lineRule="auto"/>
        <w:ind w:left="363" w:firstLine="346"/>
        <w:jc w:val="both"/>
        <w:rPr>
          <w:rFonts w:asciiTheme="minorHAnsi" w:hAnsiTheme="minorHAnsi" w:cstheme="minorHAnsi"/>
        </w:rPr>
      </w:pPr>
      <w:r w:rsidRPr="0082014A">
        <w:rPr>
          <w:rFonts w:asciiTheme="minorHAnsi" w:hAnsiTheme="minorHAnsi" w:cstheme="minorHAnsi"/>
        </w:rPr>
        <w:t>w tym:</w:t>
      </w:r>
    </w:p>
    <w:p w14:paraId="1DF1B906" w14:textId="3E6F0864" w:rsidR="00377F63" w:rsidRPr="0082014A"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zakup materiałów biurowych, przemysłowych, chemicznych, </w:t>
      </w:r>
      <w:r w:rsidR="00C94A95" w:rsidRPr="0082014A">
        <w:rPr>
          <w:rFonts w:asciiTheme="minorHAnsi" w:hAnsiTheme="minorHAnsi" w:cstheme="minorHAnsi"/>
        </w:rPr>
        <w:t>wyposażenie,</w:t>
      </w:r>
      <w:r w:rsidRPr="0082014A">
        <w:rPr>
          <w:rFonts w:asciiTheme="minorHAnsi" w:hAnsiTheme="minorHAnsi" w:cstheme="minorHAnsi"/>
        </w:rPr>
        <w:t xml:space="preserve"> druków kwota </w:t>
      </w:r>
      <w:r w:rsidR="00C94A95" w:rsidRPr="0082014A">
        <w:rPr>
          <w:rFonts w:asciiTheme="minorHAnsi" w:hAnsiTheme="minorHAnsi" w:cstheme="minorHAnsi"/>
        </w:rPr>
        <w:t xml:space="preserve">2.277,80 </w:t>
      </w:r>
      <w:r w:rsidRPr="0082014A">
        <w:rPr>
          <w:rFonts w:asciiTheme="minorHAnsi" w:hAnsiTheme="minorHAnsi" w:cstheme="minorHAnsi"/>
        </w:rPr>
        <w:t xml:space="preserve">zł, </w:t>
      </w:r>
    </w:p>
    <w:p w14:paraId="5D53F039" w14:textId="6ECD302C" w:rsidR="00377F63" w:rsidRPr="0082014A"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zakup oleju opałowego kwota </w:t>
      </w:r>
      <w:r w:rsidR="00C94A95" w:rsidRPr="0082014A">
        <w:rPr>
          <w:rFonts w:asciiTheme="minorHAnsi" w:hAnsiTheme="minorHAnsi" w:cstheme="minorHAnsi"/>
        </w:rPr>
        <w:t>4.693,47</w:t>
      </w:r>
      <w:r w:rsidRPr="0082014A">
        <w:rPr>
          <w:rFonts w:asciiTheme="minorHAnsi" w:hAnsiTheme="minorHAnsi" w:cstheme="minorHAnsi"/>
        </w:rPr>
        <w:t xml:space="preserve"> zł,</w:t>
      </w:r>
    </w:p>
    <w:p w14:paraId="78339AC3" w14:textId="5B1ACBA8" w:rsidR="00377F63" w:rsidRPr="0082014A"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zakup energii kwota </w:t>
      </w:r>
      <w:r w:rsidR="00C94A95" w:rsidRPr="0082014A">
        <w:rPr>
          <w:rFonts w:asciiTheme="minorHAnsi" w:hAnsiTheme="minorHAnsi" w:cstheme="minorHAnsi"/>
        </w:rPr>
        <w:t>4.880,82</w:t>
      </w:r>
      <w:r w:rsidRPr="0082014A">
        <w:rPr>
          <w:rFonts w:asciiTheme="minorHAnsi" w:hAnsiTheme="minorHAnsi" w:cstheme="minorHAnsi"/>
        </w:rPr>
        <w:t xml:space="preserve"> zł, </w:t>
      </w:r>
    </w:p>
    <w:p w14:paraId="6EC525CB" w14:textId="32CDF9FD" w:rsidR="00377F63" w:rsidRPr="0082014A"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usługi pocztowe, usługa ppoż., usługi telefoniczne, monitoring, konserwacja dźwigu, </w:t>
      </w:r>
      <w:r w:rsidR="00C94A95" w:rsidRPr="0082014A">
        <w:rPr>
          <w:rFonts w:asciiTheme="minorHAnsi" w:hAnsiTheme="minorHAnsi" w:cstheme="minorHAnsi"/>
        </w:rPr>
        <w:t xml:space="preserve">konserwacja oddymiania, </w:t>
      </w:r>
      <w:r w:rsidRPr="0082014A">
        <w:rPr>
          <w:rFonts w:asciiTheme="minorHAnsi" w:hAnsiTheme="minorHAnsi" w:cstheme="minorHAnsi"/>
        </w:rPr>
        <w:t>abonament komputerowy, kurs zawodowy dla uczniów, opłata za odpady stałe, u</w:t>
      </w:r>
      <w:r w:rsidR="00C94A95" w:rsidRPr="0082014A">
        <w:rPr>
          <w:rFonts w:asciiTheme="minorHAnsi" w:hAnsiTheme="minorHAnsi" w:cstheme="minorHAnsi"/>
        </w:rPr>
        <w:t>sługa kominiarska, hydrauliczna, u</w:t>
      </w:r>
      <w:r w:rsidRPr="0082014A">
        <w:rPr>
          <w:rFonts w:asciiTheme="minorHAnsi" w:hAnsiTheme="minorHAnsi" w:cstheme="minorHAnsi"/>
        </w:rPr>
        <w:t xml:space="preserve">bezpieczenie mienia i inne </w:t>
      </w:r>
      <w:r w:rsidR="00C94A95" w:rsidRPr="0082014A">
        <w:rPr>
          <w:rFonts w:asciiTheme="minorHAnsi" w:hAnsiTheme="minorHAnsi" w:cstheme="minorHAnsi"/>
        </w:rPr>
        <w:t>11.416,68</w:t>
      </w:r>
      <w:r w:rsidRPr="0082014A">
        <w:rPr>
          <w:rFonts w:asciiTheme="minorHAnsi" w:hAnsiTheme="minorHAnsi" w:cstheme="minorHAnsi"/>
        </w:rPr>
        <w:t xml:space="preserve"> zł.</w:t>
      </w:r>
    </w:p>
    <w:p w14:paraId="1C47DFCC" w14:textId="77777777" w:rsidR="00377F63" w:rsidRPr="0082014A" w:rsidRDefault="00377F63" w:rsidP="00377F63">
      <w:pPr>
        <w:pStyle w:val="NormalnyWeb"/>
        <w:spacing w:before="0" w:beforeAutospacing="0" w:after="0" w:line="360" w:lineRule="auto"/>
        <w:ind w:left="1440"/>
        <w:jc w:val="both"/>
        <w:rPr>
          <w:rFonts w:asciiTheme="minorHAnsi" w:hAnsiTheme="minorHAnsi" w:cstheme="minorHAnsi"/>
          <w:color w:val="FF0000"/>
        </w:rPr>
      </w:pPr>
    </w:p>
    <w:p w14:paraId="0C61631D" w14:textId="77777777" w:rsidR="00377F63" w:rsidRPr="0082014A" w:rsidRDefault="00377F63" w:rsidP="00377F63">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t>Licea ogólnokształcące</w:t>
      </w:r>
    </w:p>
    <w:p w14:paraId="0F240663" w14:textId="3A8C78BE"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Na utrzymanie Liceum Ogólnokształcącego funkcjonującego w Zespole Szkół Powiatowych w Jednorożcu przejętej w drodze porozumienia od Starostwa Powiatowego w Przasnyszu  zaplanowano wydatkować 1.</w:t>
      </w:r>
      <w:r w:rsidR="00C8750E" w:rsidRPr="0082014A">
        <w:rPr>
          <w:rFonts w:asciiTheme="minorHAnsi" w:hAnsiTheme="minorHAnsi" w:cstheme="minorHAnsi"/>
        </w:rPr>
        <w:t>641.189,00</w:t>
      </w:r>
      <w:r w:rsidRPr="0082014A">
        <w:rPr>
          <w:rFonts w:asciiTheme="minorHAnsi" w:hAnsiTheme="minorHAnsi" w:cstheme="minorHAnsi"/>
        </w:rPr>
        <w:t xml:space="preserve"> zł. W I półroczu 202</w:t>
      </w:r>
      <w:r w:rsidR="00C8750E" w:rsidRPr="0082014A">
        <w:rPr>
          <w:rFonts w:asciiTheme="minorHAnsi" w:hAnsiTheme="minorHAnsi" w:cstheme="minorHAnsi"/>
        </w:rPr>
        <w:t>1</w:t>
      </w:r>
      <w:r w:rsidRPr="0082014A">
        <w:rPr>
          <w:rFonts w:asciiTheme="minorHAnsi" w:hAnsiTheme="minorHAnsi" w:cstheme="minorHAnsi"/>
        </w:rPr>
        <w:t xml:space="preserve"> roku wydatkowano </w:t>
      </w:r>
      <w:r w:rsidR="00C8750E" w:rsidRPr="0082014A">
        <w:rPr>
          <w:rFonts w:asciiTheme="minorHAnsi" w:hAnsiTheme="minorHAnsi" w:cstheme="minorHAnsi"/>
        </w:rPr>
        <w:t>847.111,74</w:t>
      </w:r>
      <w:r w:rsidRPr="0082014A">
        <w:rPr>
          <w:rFonts w:asciiTheme="minorHAnsi" w:hAnsiTheme="minorHAnsi" w:cstheme="minorHAnsi"/>
        </w:rPr>
        <w:t xml:space="preserve"> zł, tj. </w:t>
      </w:r>
      <w:r w:rsidR="00C8750E" w:rsidRPr="0082014A">
        <w:rPr>
          <w:rFonts w:asciiTheme="minorHAnsi" w:hAnsiTheme="minorHAnsi" w:cstheme="minorHAnsi"/>
        </w:rPr>
        <w:t>51,62</w:t>
      </w:r>
      <w:r w:rsidRPr="0082014A">
        <w:rPr>
          <w:rFonts w:asciiTheme="minorHAnsi" w:hAnsiTheme="minorHAnsi" w:cstheme="minorHAnsi"/>
        </w:rPr>
        <w:t xml:space="preserve"> % planu (do szkoły uczęszcza 1</w:t>
      </w:r>
      <w:r w:rsidR="00C8750E" w:rsidRPr="0082014A">
        <w:rPr>
          <w:rFonts w:asciiTheme="minorHAnsi" w:hAnsiTheme="minorHAnsi" w:cstheme="minorHAnsi"/>
        </w:rPr>
        <w:t>31</w:t>
      </w:r>
      <w:r w:rsidRPr="0082014A">
        <w:rPr>
          <w:rFonts w:asciiTheme="minorHAnsi" w:hAnsiTheme="minorHAnsi" w:cstheme="minorHAnsi"/>
        </w:rPr>
        <w:t xml:space="preserve"> uczniów).</w:t>
      </w:r>
    </w:p>
    <w:p w14:paraId="7415B5F0"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Powyższa kwota dotyczy:</w:t>
      </w:r>
    </w:p>
    <w:p w14:paraId="7FF1BE4E" w14:textId="27515117" w:rsidR="00377F63" w:rsidRPr="0082014A"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wypłaty wynagrodzeń osobowych, dodatkowego wynagrodzenia rocznego, dodatków wiejskich i mieszkaniowych kwota </w:t>
      </w:r>
      <w:r w:rsidR="00C8750E" w:rsidRPr="0082014A">
        <w:rPr>
          <w:rFonts w:asciiTheme="minorHAnsi" w:hAnsiTheme="minorHAnsi" w:cstheme="minorHAnsi"/>
        </w:rPr>
        <w:t>632.375,72</w:t>
      </w:r>
      <w:r w:rsidRPr="0082014A">
        <w:rPr>
          <w:rFonts w:asciiTheme="minorHAnsi" w:hAnsiTheme="minorHAnsi" w:cstheme="minorHAnsi"/>
        </w:rPr>
        <w:t xml:space="preserve"> zł,</w:t>
      </w:r>
    </w:p>
    <w:p w14:paraId="781EBBEE" w14:textId="713D5B3A" w:rsidR="00377F63" w:rsidRPr="0082014A"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składki na ubezpieczenia społeczne, Fundusz Pracy, </w:t>
      </w:r>
      <w:r w:rsidR="00C8750E" w:rsidRPr="0082014A">
        <w:rPr>
          <w:rFonts w:asciiTheme="minorHAnsi" w:hAnsiTheme="minorHAnsi" w:cstheme="minorHAnsi"/>
        </w:rPr>
        <w:t xml:space="preserve">PPK, </w:t>
      </w:r>
      <w:r w:rsidRPr="0082014A">
        <w:rPr>
          <w:rFonts w:asciiTheme="minorHAnsi" w:hAnsiTheme="minorHAnsi" w:cstheme="minorHAnsi"/>
        </w:rPr>
        <w:t xml:space="preserve">odpisy na zakładowy fundusz świadczeń socjalnych (75% naliczonego funduszu) kwota </w:t>
      </w:r>
      <w:r w:rsidR="00C8750E" w:rsidRPr="0082014A">
        <w:rPr>
          <w:rFonts w:asciiTheme="minorHAnsi" w:hAnsiTheme="minorHAnsi" w:cstheme="minorHAnsi"/>
        </w:rPr>
        <w:t>152.978,29</w:t>
      </w:r>
      <w:r w:rsidRPr="0082014A">
        <w:rPr>
          <w:rFonts w:asciiTheme="minorHAnsi" w:hAnsiTheme="minorHAnsi" w:cstheme="minorHAnsi"/>
        </w:rPr>
        <w:t xml:space="preserve"> zł,</w:t>
      </w:r>
    </w:p>
    <w:p w14:paraId="4E1C9491" w14:textId="34C7C2C2" w:rsidR="00377F63" w:rsidRPr="0082014A"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wydatki rzeczowe wydatkowano kwotę </w:t>
      </w:r>
      <w:r w:rsidR="00C8750E" w:rsidRPr="0082014A">
        <w:rPr>
          <w:rFonts w:asciiTheme="minorHAnsi" w:hAnsiTheme="minorHAnsi" w:cstheme="minorHAnsi"/>
        </w:rPr>
        <w:t>61.757,73</w:t>
      </w:r>
      <w:r w:rsidRPr="0082014A">
        <w:rPr>
          <w:rFonts w:asciiTheme="minorHAnsi" w:hAnsiTheme="minorHAnsi" w:cstheme="minorHAnsi"/>
        </w:rPr>
        <w:t xml:space="preserve"> zł, </w:t>
      </w:r>
    </w:p>
    <w:p w14:paraId="397C694D" w14:textId="77777777" w:rsidR="00377F63" w:rsidRPr="0082014A" w:rsidRDefault="00377F63" w:rsidP="00377F63">
      <w:pPr>
        <w:pStyle w:val="NormalnyWeb"/>
        <w:spacing w:before="0" w:beforeAutospacing="0" w:after="0" w:line="360" w:lineRule="auto"/>
        <w:ind w:left="363" w:firstLine="346"/>
        <w:jc w:val="both"/>
        <w:rPr>
          <w:rFonts w:asciiTheme="minorHAnsi" w:hAnsiTheme="minorHAnsi" w:cstheme="minorHAnsi"/>
        </w:rPr>
      </w:pPr>
      <w:r w:rsidRPr="0082014A">
        <w:rPr>
          <w:rFonts w:asciiTheme="minorHAnsi" w:hAnsiTheme="minorHAnsi" w:cstheme="minorHAnsi"/>
        </w:rPr>
        <w:t>w tym:</w:t>
      </w:r>
    </w:p>
    <w:p w14:paraId="74E074A7" w14:textId="58C493D2" w:rsidR="00377F63" w:rsidRPr="0082014A"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zakup oleju opałowego kwota </w:t>
      </w:r>
      <w:r w:rsidR="00C8750E" w:rsidRPr="0082014A">
        <w:rPr>
          <w:rFonts w:asciiTheme="minorHAnsi" w:hAnsiTheme="minorHAnsi" w:cstheme="minorHAnsi"/>
        </w:rPr>
        <w:t>18.773,86</w:t>
      </w:r>
      <w:r w:rsidRPr="0082014A">
        <w:rPr>
          <w:rFonts w:asciiTheme="minorHAnsi" w:hAnsiTheme="minorHAnsi" w:cstheme="minorHAnsi"/>
        </w:rPr>
        <w:t xml:space="preserve"> zł.</w:t>
      </w:r>
    </w:p>
    <w:p w14:paraId="61E82805" w14:textId="2192017D" w:rsidR="00377F63" w:rsidRPr="0082014A"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zakup materiałów biurowych, przemysłowe, chemiczne, </w:t>
      </w:r>
      <w:r w:rsidR="00C8750E" w:rsidRPr="0082014A">
        <w:rPr>
          <w:rFonts w:asciiTheme="minorHAnsi" w:hAnsiTheme="minorHAnsi" w:cstheme="minorHAnsi"/>
        </w:rPr>
        <w:t xml:space="preserve">paliwo gazowe, </w:t>
      </w:r>
      <w:r w:rsidRPr="0082014A">
        <w:rPr>
          <w:rFonts w:asciiTheme="minorHAnsi" w:hAnsiTheme="minorHAnsi" w:cstheme="minorHAnsi"/>
        </w:rPr>
        <w:t xml:space="preserve">druki,  wyposażenie kwota </w:t>
      </w:r>
      <w:r w:rsidR="00C8750E" w:rsidRPr="0082014A">
        <w:rPr>
          <w:rFonts w:asciiTheme="minorHAnsi" w:hAnsiTheme="minorHAnsi" w:cstheme="minorHAnsi"/>
        </w:rPr>
        <w:t>9.111,22</w:t>
      </w:r>
      <w:r w:rsidRPr="0082014A">
        <w:rPr>
          <w:rFonts w:asciiTheme="minorHAnsi" w:hAnsiTheme="minorHAnsi" w:cstheme="minorHAnsi"/>
        </w:rPr>
        <w:t xml:space="preserve"> zł, </w:t>
      </w:r>
    </w:p>
    <w:p w14:paraId="225443AD" w14:textId="77EF82AB" w:rsidR="00377F63" w:rsidRPr="0082014A"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zakup energii kwota </w:t>
      </w:r>
      <w:r w:rsidR="00C8750E" w:rsidRPr="0082014A">
        <w:rPr>
          <w:rFonts w:asciiTheme="minorHAnsi" w:hAnsiTheme="minorHAnsi" w:cstheme="minorHAnsi"/>
        </w:rPr>
        <w:t>19.523,24</w:t>
      </w:r>
      <w:r w:rsidRPr="0082014A">
        <w:rPr>
          <w:rFonts w:asciiTheme="minorHAnsi" w:hAnsiTheme="minorHAnsi" w:cstheme="minorHAnsi"/>
        </w:rPr>
        <w:t xml:space="preserve"> zł, </w:t>
      </w:r>
    </w:p>
    <w:p w14:paraId="15B500FE" w14:textId="09429B72" w:rsidR="00377F63" w:rsidRPr="0082014A"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usługi pocztowe, monitoring, </w:t>
      </w:r>
      <w:r w:rsidR="00C8750E" w:rsidRPr="0082014A">
        <w:rPr>
          <w:rFonts w:asciiTheme="minorHAnsi" w:hAnsiTheme="minorHAnsi" w:cstheme="minorHAnsi"/>
        </w:rPr>
        <w:t xml:space="preserve">rozbudowa monitoringu, </w:t>
      </w:r>
      <w:r w:rsidRPr="0082014A">
        <w:rPr>
          <w:rFonts w:asciiTheme="minorHAnsi" w:hAnsiTheme="minorHAnsi" w:cstheme="minorHAnsi"/>
        </w:rPr>
        <w:t xml:space="preserve">usługi telefoniczne, usługa </w:t>
      </w:r>
      <w:proofErr w:type="spellStart"/>
      <w:r w:rsidRPr="0082014A">
        <w:rPr>
          <w:rFonts w:asciiTheme="minorHAnsi" w:hAnsiTheme="minorHAnsi" w:cstheme="minorHAnsi"/>
        </w:rPr>
        <w:t>ppoż</w:t>
      </w:r>
      <w:proofErr w:type="spellEnd"/>
      <w:r w:rsidRPr="0082014A">
        <w:rPr>
          <w:rFonts w:asciiTheme="minorHAnsi" w:hAnsiTheme="minorHAnsi" w:cstheme="minorHAnsi"/>
        </w:rPr>
        <w:t xml:space="preserve">, podróże służbowe, konserwacja dźwigu, </w:t>
      </w:r>
      <w:r w:rsidR="00C8750E" w:rsidRPr="0082014A">
        <w:rPr>
          <w:rFonts w:asciiTheme="minorHAnsi" w:hAnsiTheme="minorHAnsi" w:cstheme="minorHAnsi"/>
        </w:rPr>
        <w:t xml:space="preserve">konserwacja kserokopiarki i drukarki, konserwacja systemu oddymiania, usługi kominiarskie, </w:t>
      </w:r>
      <w:r w:rsidRPr="0082014A">
        <w:rPr>
          <w:rFonts w:asciiTheme="minorHAnsi" w:hAnsiTheme="minorHAnsi" w:cstheme="minorHAnsi"/>
        </w:rPr>
        <w:t xml:space="preserve">abonament komputerowy, </w:t>
      </w:r>
      <w:r w:rsidRPr="0082014A">
        <w:rPr>
          <w:rFonts w:asciiTheme="minorHAnsi" w:hAnsiTheme="minorHAnsi" w:cstheme="minorHAnsi"/>
        </w:rPr>
        <w:lastRenderedPageBreak/>
        <w:t xml:space="preserve">opłata za odpady stałe, </w:t>
      </w:r>
      <w:r w:rsidR="00C8750E" w:rsidRPr="0082014A">
        <w:rPr>
          <w:rFonts w:asciiTheme="minorHAnsi" w:hAnsiTheme="minorHAnsi" w:cstheme="minorHAnsi"/>
        </w:rPr>
        <w:t xml:space="preserve">szkolenia, </w:t>
      </w:r>
      <w:r w:rsidRPr="0082014A">
        <w:rPr>
          <w:rFonts w:asciiTheme="minorHAnsi" w:hAnsiTheme="minorHAnsi" w:cstheme="minorHAnsi"/>
        </w:rPr>
        <w:t xml:space="preserve">ubezpieczenie mienia, koszty podróży służbowych i inne </w:t>
      </w:r>
      <w:r w:rsidR="00C8750E" w:rsidRPr="0082014A">
        <w:rPr>
          <w:rFonts w:asciiTheme="minorHAnsi" w:hAnsiTheme="minorHAnsi" w:cstheme="minorHAnsi"/>
        </w:rPr>
        <w:t>14.349,41</w:t>
      </w:r>
      <w:r w:rsidRPr="0082014A">
        <w:rPr>
          <w:rFonts w:asciiTheme="minorHAnsi" w:hAnsiTheme="minorHAnsi" w:cstheme="minorHAnsi"/>
        </w:rPr>
        <w:t xml:space="preserve"> zł.</w:t>
      </w:r>
    </w:p>
    <w:p w14:paraId="5BF3CC24"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32EB5FF0"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Dokształcanie i doskonalenie nauczycieli</w:t>
      </w:r>
    </w:p>
    <w:p w14:paraId="0ACC5262" w14:textId="1406976D"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Planowane wydatki w tym rozdziale ustalone zostały w kwocie </w:t>
      </w:r>
      <w:r w:rsidR="006D562B" w:rsidRPr="0082014A">
        <w:rPr>
          <w:rFonts w:asciiTheme="minorHAnsi" w:hAnsiTheme="minorHAnsi" w:cstheme="minorHAnsi"/>
        </w:rPr>
        <w:t>53.020,00</w:t>
      </w:r>
      <w:r w:rsidRPr="0082014A">
        <w:rPr>
          <w:rFonts w:asciiTheme="minorHAnsi" w:hAnsiTheme="minorHAnsi" w:cstheme="minorHAnsi"/>
        </w:rPr>
        <w:t xml:space="preserve"> zł. W I półroczu 202</w:t>
      </w:r>
      <w:r w:rsidR="006D562B" w:rsidRPr="0082014A">
        <w:rPr>
          <w:rFonts w:asciiTheme="minorHAnsi" w:hAnsiTheme="minorHAnsi" w:cstheme="minorHAnsi"/>
        </w:rPr>
        <w:t>1</w:t>
      </w:r>
      <w:r w:rsidRPr="0082014A">
        <w:rPr>
          <w:rFonts w:asciiTheme="minorHAnsi" w:hAnsiTheme="minorHAnsi" w:cstheme="minorHAnsi"/>
        </w:rPr>
        <w:t xml:space="preserve"> roku wydatkowano kwotę </w:t>
      </w:r>
      <w:r w:rsidR="006D562B" w:rsidRPr="0082014A">
        <w:rPr>
          <w:rFonts w:asciiTheme="minorHAnsi" w:hAnsiTheme="minorHAnsi" w:cstheme="minorHAnsi"/>
        </w:rPr>
        <w:t>6.084,00</w:t>
      </w:r>
      <w:r w:rsidRPr="0082014A">
        <w:rPr>
          <w:rFonts w:asciiTheme="minorHAnsi" w:hAnsiTheme="minorHAnsi" w:cstheme="minorHAnsi"/>
        </w:rPr>
        <w:t xml:space="preserve"> zł (na kursy i szkolenia nauczycieli).</w:t>
      </w:r>
    </w:p>
    <w:p w14:paraId="5B81250F"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047797C7" w14:textId="77777777" w:rsidR="00377F63" w:rsidRPr="0082014A" w:rsidRDefault="00377F63" w:rsidP="00377F63">
      <w:pPr>
        <w:pStyle w:val="NormalnyWeb"/>
        <w:spacing w:before="0" w:beforeAutospacing="0" w:after="0" w:line="360" w:lineRule="auto"/>
        <w:jc w:val="both"/>
        <w:rPr>
          <w:rFonts w:asciiTheme="minorHAnsi" w:hAnsiTheme="minorHAnsi" w:cstheme="minorHAnsi"/>
          <w:bCs/>
          <w:i/>
          <w:iCs/>
          <w:u w:val="single"/>
        </w:rPr>
      </w:pPr>
      <w:r w:rsidRPr="0082014A">
        <w:rPr>
          <w:rFonts w:asciiTheme="minorHAnsi" w:hAnsiTheme="minorHAnsi" w:cstheme="minorHAnsi"/>
          <w:bCs/>
          <w:i/>
          <w:iCs/>
          <w:u w:val="single"/>
        </w:rPr>
        <w:t>Realizacja zadań wymagających stosowania specjalnej organizacji nauki i metod pracy dla dzieci w przedszkolach, oddziałach przedszkolnych w szkołach podstawowych i innych formach wychowania przedszkolnego</w:t>
      </w:r>
    </w:p>
    <w:p w14:paraId="7B067346" w14:textId="175D9877" w:rsidR="00377F63" w:rsidRPr="0082014A" w:rsidRDefault="00377F63" w:rsidP="00377F63">
      <w:pPr>
        <w:pStyle w:val="NormalnyWeb"/>
        <w:spacing w:before="0" w:beforeAutospacing="0" w:after="0" w:line="360" w:lineRule="auto"/>
        <w:ind w:firstLine="708"/>
        <w:jc w:val="both"/>
        <w:rPr>
          <w:rFonts w:asciiTheme="minorHAnsi" w:hAnsiTheme="minorHAnsi" w:cstheme="minorHAnsi"/>
          <w:bCs/>
          <w:iCs/>
        </w:rPr>
      </w:pPr>
      <w:r w:rsidRPr="0082014A">
        <w:rPr>
          <w:rFonts w:asciiTheme="minorHAnsi" w:hAnsiTheme="minorHAnsi" w:cstheme="minorHAnsi"/>
          <w:bCs/>
          <w:iCs/>
        </w:rPr>
        <w:t xml:space="preserve">Planowane wydatki w tym rozdziale na wynagrodzenia wraz z pochodnymi wynoszą </w:t>
      </w:r>
      <w:r w:rsidR="006D562B" w:rsidRPr="0082014A">
        <w:rPr>
          <w:rFonts w:asciiTheme="minorHAnsi" w:hAnsiTheme="minorHAnsi" w:cstheme="minorHAnsi"/>
          <w:bCs/>
          <w:iCs/>
        </w:rPr>
        <w:t>20.474,14</w:t>
      </w:r>
      <w:r w:rsidRPr="0082014A">
        <w:rPr>
          <w:rFonts w:asciiTheme="minorHAnsi" w:hAnsiTheme="minorHAnsi" w:cstheme="minorHAnsi"/>
          <w:bCs/>
          <w:iCs/>
        </w:rPr>
        <w:t xml:space="preserve"> zł, wydatkowano kwotę </w:t>
      </w:r>
      <w:r w:rsidR="006D562B" w:rsidRPr="0082014A">
        <w:rPr>
          <w:rFonts w:asciiTheme="minorHAnsi" w:hAnsiTheme="minorHAnsi" w:cstheme="minorHAnsi"/>
          <w:bCs/>
          <w:iCs/>
        </w:rPr>
        <w:t>3.592,92</w:t>
      </w:r>
      <w:r w:rsidRPr="0082014A">
        <w:rPr>
          <w:rFonts w:asciiTheme="minorHAnsi" w:hAnsiTheme="minorHAnsi" w:cstheme="minorHAnsi"/>
          <w:bCs/>
          <w:iCs/>
        </w:rPr>
        <w:t xml:space="preserve"> zł tj. </w:t>
      </w:r>
      <w:r w:rsidR="006D562B" w:rsidRPr="0082014A">
        <w:rPr>
          <w:rFonts w:asciiTheme="minorHAnsi" w:hAnsiTheme="minorHAnsi" w:cstheme="minorHAnsi"/>
          <w:bCs/>
          <w:iCs/>
        </w:rPr>
        <w:t>17,55</w:t>
      </w:r>
      <w:r w:rsidRPr="0082014A">
        <w:rPr>
          <w:rFonts w:asciiTheme="minorHAnsi" w:hAnsiTheme="minorHAnsi" w:cstheme="minorHAnsi"/>
          <w:bCs/>
          <w:iCs/>
        </w:rPr>
        <w:t xml:space="preserve"> % planu.</w:t>
      </w:r>
    </w:p>
    <w:p w14:paraId="4181374C" w14:textId="6D98A4B6" w:rsidR="00377F63" w:rsidRPr="0082014A" w:rsidRDefault="00377F63" w:rsidP="00377F63">
      <w:pPr>
        <w:pStyle w:val="NormalnyWeb"/>
        <w:spacing w:before="0" w:beforeAutospacing="0" w:after="0" w:line="360" w:lineRule="auto"/>
        <w:ind w:firstLine="708"/>
        <w:jc w:val="both"/>
        <w:rPr>
          <w:rFonts w:asciiTheme="minorHAnsi" w:hAnsiTheme="minorHAnsi" w:cstheme="minorHAnsi"/>
          <w:bCs/>
          <w:iCs/>
        </w:rPr>
      </w:pPr>
      <w:r w:rsidRPr="0082014A">
        <w:rPr>
          <w:rFonts w:asciiTheme="minorHAnsi" w:hAnsiTheme="minorHAnsi" w:cstheme="minorHAnsi"/>
          <w:bCs/>
          <w:iCs/>
        </w:rPr>
        <w:t xml:space="preserve">Planowana kwota </w:t>
      </w:r>
      <w:r w:rsidR="006D562B" w:rsidRPr="0082014A">
        <w:rPr>
          <w:rFonts w:asciiTheme="minorHAnsi" w:hAnsiTheme="minorHAnsi" w:cstheme="minorHAnsi"/>
          <w:bCs/>
          <w:iCs/>
        </w:rPr>
        <w:t>237.433,00</w:t>
      </w:r>
      <w:r w:rsidRPr="0082014A">
        <w:rPr>
          <w:rFonts w:asciiTheme="minorHAnsi" w:hAnsiTheme="minorHAnsi" w:cstheme="minorHAnsi"/>
          <w:bCs/>
          <w:iCs/>
        </w:rPr>
        <w:t xml:space="preserve"> zł stanowi dotację dla dzieci niepełnosprawnych uczęszczających do niepublicznego przedszkola, która została przekazana w kwocie </w:t>
      </w:r>
      <w:r w:rsidR="006D562B" w:rsidRPr="0082014A">
        <w:rPr>
          <w:rFonts w:asciiTheme="minorHAnsi" w:hAnsiTheme="minorHAnsi" w:cstheme="minorHAnsi"/>
          <w:bCs/>
          <w:iCs/>
        </w:rPr>
        <w:t>134.141,04</w:t>
      </w:r>
      <w:r w:rsidRPr="0082014A">
        <w:rPr>
          <w:rFonts w:asciiTheme="minorHAnsi" w:hAnsiTheme="minorHAnsi" w:cstheme="minorHAnsi"/>
          <w:bCs/>
          <w:iCs/>
        </w:rPr>
        <w:t xml:space="preserve"> zł tj. </w:t>
      </w:r>
      <w:r w:rsidR="006D562B" w:rsidRPr="0082014A">
        <w:rPr>
          <w:rFonts w:asciiTheme="minorHAnsi" w:hAnsiTheme="minorHAnsi" w:cstheme="minorHAnsi"/>
          <w:bCs/>
          <w:iCs/>
        </w:rPr>
        <w:t>56,50</w:t>
      </w:r>
      <w:r w:rsidRPr="0082014A">
        <w:rPr>
          <w:rFonts w:asciiTheme="minorHAnsi" w:hAnsiTheme="minorHAnsi" w:cstheme="minorHAnsi"/>
          <w:bCs/>
          <w:iCs/>
        </w:rPr>
        <w:t xml:space="preserve"> % planu.</w:t>
      </w:r>
    </w:p>
    <w:p w14:paraId="1533239F"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65EA4966" w14:textId="77777777" w:rsidR="00377F63" w:rsidRPr="0082014A" w:rsidRDefault="00377F63" w:rsidP="00377F63">
      <w:pPr>
        <w:pStyle w:val="NormalnyWeb"/>
        <w:spacing w:before="0" w:beforeAutospacing="0" w:after="0" w:line="360" w:lineRule="auto"/>
        <w:jc w:val="both"/>
        <w:rPr>
          <w:rFonts w:asciiTheme="minorHAnsi" w:hAnsiTheme="minorHAnsi" w:cstheme="minorHAnsi"/>
          <w:bCs/>
          <w:i/>
          <w:iCs/>
          <w:u w:val="single"/>
        </w:rPr>
      </w:pPr>
      <w:r w:rsidRPr="0082014A">
        <w:rPr>
          <w:rFonts w:asciiTheme="minorHAnsi" w:hAnsiTheme="minorHAnsi" w:cstheme="minorHAnsi"/>
          <w:bCs/>
          <w:i/>
          <w:iCs/>
          <w:u w:val="single"/>
        </w:rPr>
        <w:t>Realizacja zadań wymagających stosowania specjalnej organizacji nauki i metod pracy dla dzieci i młodzieży w szkołach podstawowych</w:t>
      </w:r>
    </w:p>
    <w:p w14:paraId="0D59037B" w14:textId="3955EBBB" w:rsidR="00377F63" w:rsidRDefault="00377F63" w:rsidP="006D562B">
      <w:pPr>
        <w:pStyle w:val="NormalnyWeb"/>
        <w:spacing w:before="0" w:beforeAutospacing="0" w:after="0" w:line="360" w:lineRule="auto"/>
        <w:ind w:firstLine="708"/>
        <w:jc w:val="both"/>
        <w:rPr>
          <w:rFonts w:asciiTheme="minorHAnsi" w:hAnsiTheme="minorHAnsi" w:cstheme="minorHAnsi"/>
          <w:bCs/>
          <w:iCs/>
        </w:rPr>
      </w:pPr>
      <w:r w:rsidRPr="0082014A">
        <w:rPr>
          <w:rFonts w:asciiTheme="minorHAnsi" w:hAnsiTheme="minorHAnsi" w:cstheme="minorHAnsi"/>
          <w:bCs/>
          <w:iCs/>
        </w:rPr>
        <w:t xml:space="preserve">Planowane wydatki w tym rozdziale na wynagrodzenia wraz z pochodnymi wynoszą </w:t>
      </w:r>
      <w:r w:rsidR="006D562B" w:rsidRPr="0082014A">
        <w:rPr>
          <w:rFonts w:asciiTheme="minorHAnsi" w:hAnsiTheme="minorHAnsi" w:cstheme="minorHAnsi"/>
          <w:bCs/>
          <w:iCs/>
        </w:rPr>
        <w:t>222.391,53</w:t>
      </w:r>
      <w:r w:rsidRPr="0082014A">
        <w:rPr>
          <w:rFonts w:asciiTheme="minorHAnsi" w:hAnsiTheme="minorHAnsi" w:cstheme="minorHAnsi"/>
          <w:bCs/>
          <w:iCs/>
        </w:rPr>
        <w:t xml:space="preserve"> zł, wydatkowano kwotę </w:t>
      </w:r>
      <w:r w:rsidR="006D562B" w:rsidRPr="0082014A">
        <w:rPr>
          <w:rFonts w:asciiTheme="minorHAnsi" w:hAnsiTheme="minorHAnsi" w:cstheme="minorHAnsi"/>
          <w:bCs/>
          <w:iCs/>
        </w:rPr>
        <w:t>51.783,05</w:t>
      </w:r>
      <w:r w:rsidRPr="0082014A">
        <w:rPr>
          <w:rFonts w:asciiTheme="minorHAnsi" w:hAnsiTheme="minorHAnsi" w:cstheme="minorHAnsi"/>
          <w:bCs/>
          <w:iCs/>
        </w:rPr>
        <w:t xml:space="preserve"> zł tj. </w:t>
      </w:r>
      <w:r w:rsidR="006D562B" w:rsidRPr="0082014A">
        <w:rPr>
          <w:rFonts w:asciiTheme="minorHAnsi" w:hAnsiTheme="minorHAnsi" w:cstheme="minorHAnsi"/>
          <w:bCs/>
          <w:iCs/>
        </w:rPr>
        <w:t>23,28</w:t>
      </w:r>
      <w:r w:rsidRPr="0082014A">
        <w:rPr>
          <w:rFonts w:asciiTheme="minorHAnsi" w:hAnsiTheme="minorHAnsi" w:cstheme="minorHAnsi"/>
          <w:bCs/>
          <w:iCs/>
        </w:rPr>
        <w:t xml:space="preserve"> % planu.</w:t>
      </w:r>
    </w:p>
    <w:p w14:paraId="30412CCB" w14:textId="77777777" w:rsidR="00DB4ABC" w:rsidRPr="0082014A" w:rsidRDefault="00DB4ABC" w:rsidP="006D562B">
      <w:pPr>
        <w:pStyle w:val="NormalnyWeb"/>
        <w:spacing w:before="0" w:beforeAutospacing="0" w:after="0" w:line="360" w:lineRule="auto"/>
        <w:ind w:firstLine="708"/>
        <w:jc w:val="both"/>
        <w:rPr>
          <w:rFonts w:asciiTheme="minorHAnsi" w:hAnsiTheme="minorHAnsi" w:cstheme="minorHAnsi"/>
          <w:bCs/>
          <w:iCs/>
        </w:rPr>
      </w:pPr>
    </w:p>
    <w:p w14:paraId="2AE7508A" w14:textId="77777777" w:rsidR="00377F63" w:rsidRPr="0082014A" w:rsidRDefault="00377F63" w:rsidP="00377F63">
      <w:pPr>
        <w:pStyle w:val="NormalnyWeb"/>
        <w:spacing w:before="0" w:beforeAutospacing="0" w:after="0" w:line="360" w:lineRule="auto"/>
        <w:jc w:val="both"/>
        <w:rPr>
          <w:rFonts w:asciiTheme="minorHAnsi" w:hAnsiTheme="minorHAnsi" w:cstheme="minorHAnsi"/>
          <w:bCs/>
          <w:i/>
          <w:iCs/>
          <w:u w:val="single"/>
        </w:rPr>
      </w:pPr>
      <w:r w:rsidRPr="0082014A">
        <w:rPr>
          <w:rFonts w:asciiTheme="minorHAnsi" w:hAnsiTheme="minorHAnsi" w:cstheme="minorHAnsi"/>
          <w:bCs/>
          <w:i/>
          <w:iCs/>
          <w:u w:val="single"/>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82014A">
        <w:rPr>
          <w:rFonts w:asciiTheme="minorHAnsi" w:hAnsiTheme="minorHAnsi" w:cstheme="minorHAnsi"/>
          <w:bCs/>
          <w:i/>
          <w:iCs/>
          <w:u w:val="single"/>
        </w:rPr>
        <w:t>i</w:t>
      </w:r>
      <w:proofErr w:type="spellEnd"/>
      <w:r w:rsidRPr="0082014A">
        <w:rPr>
          <w:rFonts w:asciiTheme="minorHAnsi" w:hAnsiTheme="minorHAnsi" w:cstheme="minorHAnsi"/>
          <w:bCs/>
          <w:i/>
          <w:iCs/>
          <w:u w:val="single"/>
        </w:rPr>
        <w:t xml:space="preserve"> II stopnia i klasach dotychczasowej zasadniczej szkoły zawodowej prowadzonych w branżowych szkołach I stopnia oraz szkołach artystycznych</w:t>
      </w:r>
    </w:p>
    <w:p w14:paraId="07098338" w14:textId="686998B5" w:rsidR="00377F63" w:rsidRPr="0082014A" w:rsidRDefault="00377F63" w:rsidP="00377F63">
      <w:pPr>
        <w:pStyle w:val="NormalnyWeb"/>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ab/>
        <w:t xml:space="preserve">Planowane wydatki w tym rozdziale na wynagrodzenia wraz z pochodnymi wynoszą </w:t>
      </w:r>
      <w:r w:rsidR="006D562B" w:rsidRPr="0082014A">
        <w:rPr>
          <w:rFonts w:asciiTheme="minorHAnsi" w:hAnsiTheme="minorHAnsi" w:cstheme="minorHAnsi"/>
          <w:bCs/>
          <w:iCs/>
        </w:rPr>
        <w:t>194.857,37</w:t>
      </w:r>
      <w:r w:rsidRPr="0082014A">
        <w:rPr>
          <w:rFonts w:asciiTheme="minorHAnsi" w:hAnsiTheme="minorHAnsi" w:cstheme="minorHAnsi"/>
          <w:bCs/>
          <w:iCs/>
        </w:rPr>
        <w:t xml:space="preserve"> zł, wydatkowano kwotę </w:t>
      </w:r>
      <w:r w:rsidR="006D562B" w:rsidRPr="0082014A">
        <w:rPr>
          <w:rFonts w:asciiTheme="minorHAnsi" w:hAnsiTheme="minorHAnsi" w:cstheme="minorHAnsi"/>
          <w:bCs/>
          <w:iCs/>
        </w:rPr>
        <w:t>13.059,28</w:t>
      </w:r>
      <w:r w:rsidRPr="0082014A">
        <w:rPr>
          <w:rFonts w:asciiTheme="minorHAnsi" w:hAnsiTheme="minorHAnsi" w:cstheme="minorHAnsi"/>
          <w:bCs/>
          <w:iCs/>
        </w:rPr>
        <w:t xml:space="preserve"> zł tj. </w:t>
      </w:r>
      <w:r w:rsidR="006D562B" w:rsidRPr="0082014A">
        <w:rPr>
          <w:rFonts w:asciiTheme="minorHAnsi" w:hAnsiTheme="minorHAnsi" w:cstheme="minorHAnsi"/>
          <w:bCs/>
          <w:iCs/>
        </w:rPr>
        <w:t>6,70</w:t>
      </w:r>
      <w:r w:rsidRPr="0082014A">
        <w:rPr>
          <w:rFonts w:asciiTheme="minorHAnsi" w:hAnsiTheme="minorHAnsi" w:cstheme="minorHAnsi"/>
          <w:bCs/>
          <w:iCs/>
        </w:rPr>
        <w:t xml:space="preserve"> % planu.</w:t>
      </w:r>
    </w:p>
    <w:p w14:paraId="12FBC0F5" w14:textId="4F6022A4"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361DBE94" w14:textId="2E24F4CE" w:rsidR="00DB4ABC" w:rsidRDefault="00DB4ABC" w:rsidP="00377F63">
      <w:pPr>
        <w:pStyle w:val="NormalnyWeb"/>
        <w:spacing w:before="0" w:beforeAutospacing="0" w:after="0" w:line="360" w:lineRule="auto"/>
        <w:jc w:val="both"/>
        <w:rPr>
          <w:rFonts w:asciiTheme="minorHAnsi" w:hAnsiTheme="minorHAnsi" w:cstheme="minorHAnsi"/>
          <w:color w:val="FF0000"/>
        </w:rPr>
      </w:pPr>
    </w:p>
    <w:p w14:paraId="5AD04FC9" w14:textId="77777777" w:rsidR="00DB4ABC" w:rsidRPr="0082014A" w:rsidRDefault="00DB4ABC" w:rsidP="00377F63">
      <w:pPr>
        <w:pStyle w:val="NormalnyWeb"/>
        <w:spacing w:before="0" w:beforeAutospacing="0" w:after="0" w:line="360" w:lineRule="auto"/>
        <w:jc w:val="both"/>
        <w:rPr>
          <w:rFonts w:asciiTheme="minorHAnsi" w:hAnsiTheme="minorHAnsi" w:cstheme="minorHAnsi"/>
          <w:color w:val="FF0000"/>
        </w:rPr>
      </w:pPr>
    </w:p>
    <w:p w14:paraId="5F2620AA" w14:textId="77777777" w:rsidR="00377F63" w:rsidRPr="0082014A" w:rsidRDefault="00377F63" w:rsidP="00377F63">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lastRenderedPageBreak/>
        <w:t>Zapewnienie uczniom prawa do bezpłatnego dostępu do podręczników, materiałów edukacyjnych lub materiałów ćwiczeniowych</w:t>
      </w:r>
    </w:p>
    <w:p w14:paraId="54BFF34C" w14:textId="7D2F0CEB" w:rsidR="00377F63" w:rsidRPr="0082014A" w:rsidRDefault="00377F63" w:rsidP="009F11C8">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Planowane wydatki w tym rozdziale wynoszą </w:t>
      </w:r>
      <w:r w:rsidR="006D562B" w:rsidRPr="0082014A">
        <w:rPr>
          <w:rFonts w:asciiTheme="minorHAnsi" w:hAnsiTheme="minorHAnsi" w:cstheme="minorHAnsi"/>
        </w:rPr>
        <w:t>65.798,12</w:t>
      </w:r>
      <w:r w:rsidRPr="0082014A">
        <w:rPr>
          <w:rFonts w:asciiTheme="minorHAnsi" w:hAnsiTheme="minorHAnsi" w:cstheme="minorHAnsi"/>
        </w:rPr>
        <w:t xml:space="preserve"> zł i są w całości pokrywane z dotacji z budżetu państwa. Wydatki zostaną poniesione w II półroczu 202</w:t>
      </w:r>
      <w:r w:rsidR="006D562B" w:rsidRPr="0082014A">
        <w:rPr>
          <w:rFonts w:asciiTheme="minorHAnsi" w:hAnsiTheme="minorHAnsi" w:cstheme="minorHAnsi"/>
        </w:rPr>
        <w:t>1</w:t>
      </w:r>
      <w:r w:rsidRPr="0082014A">
        <w:rPr>
          <w:rFonts w:asciiTheme="minorHAnsi" w:hAnsiTheme="minorHAnsi" w:cstheme="minorHAnsi"/>
        </w:rPr>
        <w:t xml:space="preserve"> roku.</w:t>
      </w:r>
    </w:p>
    <w:p w14:paraId="62E586C5"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1A701D71"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Pozostała działalność</w:t>
      </w:r>
    </w:p>
    <w:p w14:paraId="5A2644C7" w14:textId="70F54B44"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 xml:space="preserve">Wydatki w tym rozdziale zaplanowano w kwocie </w:t>
      </w:r>
      <w:r w:rsidR="006D562B" w:rsidRPr="0082014A">
        <w:rPr>
          <w:rFonts w:asciiTheme="minorHAnsi" w:hAnsiTheme="minorHAnsi" w:cstheme="minorHAnsi"/>
        </w:rPr>
        <w:t>860.174,59</w:t>
      </w:r>
      <w:r w:rsidRPr="0082014A">
        <w:rPr>
          <w:rFonts w:asciiTheme="minorHAnsi" w:hAnsiTheme="minorHAnsi" w:cstheme="minorHAnsi"/>
        </w:rPr>
        <w:t xml:space="preserve"> zł. Z planowanej kwoty wydatkowano </w:t>
      </w:r>
      <w:r w:rsidR="006D562B" w:rsidRPr="0082014A">
        <w:rPr>
          <w:rFonts w:asciiTheme="minorHAnsi" w:hAnsiTheme="minorHAnsi" w:cstheme="minorHAnsi"/>
        </w:rPr>
        <w:t>468.102,94</w:t>
      </w:r>
      <w:r w:rsidRPr="0082014A">
        <w:rPr>
          <w:rFonts w:asciiTheme="minorHAnsi" w:hAnsiTheme="minorHAnsi" w:cstheme="minorHAnsi"/>
        </w:rPr>
        <w:t xml:space="preserve"> zł tj. </w:t>
      </w:r>
    </w:p>
    <w:p w14:paraId="09296023" w14:textId="4DD2D234" w:rsidR="00377F63" w:rsidRPr="0082014A"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zakładowy fundusz świadczeń socjalnych dla emerytów i rencistów nauczycieli szkół podstawowych i przedszkoli kwota </w:t>
      </w:r>
      <w:r w:rsidR="006D562B" w:rsidRPr="0082014A">
        <w:rPr>
          <w:rFonts w:asciiTheme="minorHAnsi" w:hAnsiTheme="minorHAnsi" w:cstheme="minorHAnsi"/>
        </w:rPr>
        <w:t>76.914,43</w:t>
      </w:r>
      <w:r w:rsidRPr="0082014A">
        <w:rPr>
          <w:rFonts w:asciiTheme="minorHAnsi" w:hAnsiTheme="minorHAnsi" w:cstheme="minorHAnsi"/>
        </w:rPr>
        <w:t xml:space="preserve"> zł (przekazano 75% naliczonego funduszu),</w:t>
      </w:r>
    </w:p>
    <w:p w14:paraId="1359CA07" w14:textId="6F748EE5" w:rsidR="00377F63" w:rsidRPr="0082014A"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na fundusz zdrowotny nauczycieli w I półroczu 202</w:t>
      </w:r>
      <w:r w:rsidR="006D562B" w:rsidRPr="0082014A">
        <w:rPr>
          <w:rFonts w:asciiTheme="minorHAnsi" w:hAnsiTheme="minorHAnsi" w:cstheme="minorHAnsi"/>
        </w:rPr>
        <w:t>1</w:t>
      </w:r>
      <w:r w:rsidRPr="0082014A">
        <w:rPr>
          <w:rFonts w:asciiTheme="minorHAnsi" w:hAnsiTheme="minorHAnsi" w:cstheme="minorHAnsi"/>
        </w:rPr>
        <w:t xml:space="preserve"> roku nie poniesiono wydatków,</w:t>
      </w:r>
    </w:p>
    <w:p w14:paraId="76A82191" w14:textId="77777777" w:rsidR="00377F63" w:rsidRPr="0082014A"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dla Starostwa Powiatowego w Przasnyszu na basen w Chorzelach zaplanowana w kwocie 25.344,00 zł, przekazana w kwocie 12.672,00 zł,</w:t>
      </w:r>
    </w:p>
    <w:p w14:paraId="2B1CAC44" w14:textId="174D4743" w:rsidR="00377F63" w:rsidRPr="0082014A"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zadanie realizowane z udziałem środków UE przez Zespół Szkół Powiatowych w Jednorożcu pn. „Akademia Kluczowych Kompetencji w Powiecie Przasnyskim” zaplanowano w kwocie </w:t>
      </w:r>
      <w:r w:rsidR="004B3FD9" w:rsidRPr="0082014A">
        <w:rPr>
          <w:rFonts w:asciiTheme="minorHAnsi" w:hAnsiTheme="minorHAnsi" w:cstheme="minorHAnsi"/>
        </w:rPr>
        <w:t>34.942,46</w:t>
      </w:r>
      <w:r w:rsidRPr="0082014A">
        <w:rPr>
          <w:rFonts w:asciiTheme="minorHAnsi" w:hAnsiTheme="minorHAnsi" w:cstheme="minorHAnsi"/>
        </w:rPr>
        <w:t xml:space="preserve"> zł, wydatki </w:t>
      </w:r>
      <w:r w:rsidR="004B3FD9" w:rsidRPr="0082014A">
        <w:rPr>
          <w:rFonts w:asciiTheme="minorHAnsi" w:hAnsiTheme="minorHAnsi" w:cstheme="minorHAnsi"/>
        </w:rPr>
        <w:t>zostały poniesione w kwocie 19.074,16 zł na wynagrodzenia wraz z pochodnymi, zakup pomocy dydaktycznych, artykułów szkolnych i komputerowych;</w:t>
      </w:r>
    </w:p>
    <w:p w14:paraId="06097876" w14:textId="0FB90E11" w:rsidR="00377F63" w:rsidRPr="0082014A"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zadanie realizowane z udziałem środków UE przez Gminny Zespół Oświaty w Jednorożcu pn. „Cyfrowy Jednorożec” zaplanowano w kwocie </w:t>
      </w:r>
      <w:r w:rsidR="00073D73" w:rsidRPr="0082014A">
        <w:rPr>
          <w:rFonts w:asciiTheme="minorHAnsi" w:hAnsiTheme="minorHAnsi" w:cstheme="minorHAnsi"/>
        </w:rPr>
        <w:t>456.254,07</w:t>
      </w:r>
      <w:r w:rsidRPr="0082014A">
        <w:rPr>
          <w:rFonts w:asciiTheme="minorHAnsi" w:hAnsiTheme="minorHAnsi" w:cstheme="minorHAnsi"/>
        </w:rPr>
        <w:t xml:space="preserve"> zł, w I półroczu 202</w:t>
      </w:r>
      <w:r w:rsidR="00073D73" w:rsidRPr="0082014A">
        <w:rPr>
          <w:rFonts w:asciiTheme="minorHAnsi" w:hAnsiTheme="minorHAnsi" w:cstheme="minorHAnsi"/>
        </w:rPr>
        <w:t>1</w:t>
      </w:r>
      <w:r w:rsidRPr="0082014A">
        <w:rPr>
          <w:rFonts w:asciiTheme="minorHAnsi" w:hAnsiTheme="minorHAnsi" w:cstheme="minorHAnsi"/>
        </w:rPr>
        <w:t xml:space="preserve"> r. wydatkowano </w:t>
      </w:r>
      <w:r w:rsidR="00073D73" w:rsidRPr="0082014A">
        <w:rPr>
          <w:rFonts w:asciiTheme="minorHAnsi" w:hAnsiTheme="minorHAnsi" w:cstheme="minorHAnsi"/>
        </w:rPr>
        <w:t>297.342,35</w:t>
      </w:r>
      <w:r w:rsidRPr="0082014A">
        <w:rPr>
          <w:rFonts w:asciiTheme="minorHAnsi" w:hAnsiTheme="minorHAnsi" w:cstheme="minorHAnsi"/>
        </w:rPr>
        <w:t xml:space="preserve"> zł tj. na wynagrodzenia wraz z pochodnymi</w:t>
      </w:r>
      <w:r w:rsidR="00073D73" w:rsidRPr="0082014A">
        <w:rPr>
          <w:rFonts w:asciiTheme="minorHAnsi" w:hAnsiTheme="minorHAnsi" w:cstheme="minorHAnsi"/>
        </w:rPr>
        <w:t xml:space="preserve">, </w:t>
      </w:r>
      <w:r w:rsidRPr="0082014A">
        <w:rPr>
          <w:rFonts w:asciiTheme="minorHAnsi" w:hAnsiTheme="minorHAnsi" w:cstheme="minorHAnsi"/>
        </w:rPr>
        <w:t>artykuły biurowe,</w:t>
      </w:r>
      <w:r w:rsidR="00714619" w:rsidRPr="0082014A">
        <w:rPr>
          <w:rFonts w:asciiTheme="minorHAnsi" w:hAnsiTheme="minorHAnsi" w:cstheme="minorHAnsi"/>
        </w:rPr>
        <w:t xml:space="preserve"> promocyjne, sprzęt biurowy,</w:t>
      </w:r>
      <w:r w:rsidRPr="0082014A">
        <w:rPr>
          <w:rFonts w:asciiTheme="minorHAnsi" w:hAnsiTheme="minorHAnsi" w:cstheme="minorHAnsi"/>
        </w:rPr>
        <w:t xml:space="preserve"> </w:t>
      </w:r>
      <w:r w:rsidR="00714619" w:rsidRPr="0082014A">
        <w:rPr>
          <w:rFonts w:asciiTheme="minorHAnsi" w:hAnsiTheme="minorHAnsi" w:cstheme="minorHAnsi"/>
        </w:rPr>
        <w:t>usługę koordynatora oraz pomoce dydaktyczne;</w:t>
      </w:r>
    </w:p>
    <w:p w14:paraId="345EEC7B" w14:textId="3BBF7236" w:rsidR="00377F63" w:rsidRPr="0082014A"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zadanie </w:t>
      </w:r>
      <w:proofErr w:type="spellStart"/>
      <w:r w:rsidRPr="0082014A">
        <w:rPr>
          <w:rFonts w:asciiTheme="minorHAnsi" w:hAnsiTheme="minorHAnsi" w:cstheme="minorHAnsi"/>
        </w:rPr>
        <w:t>pn</w:t>
      </w:r>
      <w:proofErr w:type="spellEnd"/>
      <w:r w:rsidRPr="0082014A">
        <w:rPr>
          <w:rFonts w:asciiTheme="minorHAnsi" w:hAnsiTheme="minorHAnsi" w:cstheme="minorHAnsi"/>
        </w:rPr>
        <w:t xml:space="preserve"> „</w:t>
      </w:r>
      <w:r w:rsidR="00714619" w:rsidRPr="0082014A">
        <w:rPr>
          <w:rFonts w:asciiTheme="minorHAnsi" w:hAnsiTheme="minorHAnsi" w:cstheme="minorHAnsi"/>
        </w:rPr>
        <w:t>Erasmus+</w:t>
      </w:r>
      <w:r w:rsidRPr="0082014A">
        <w:rPr>
          <w:rFonts w:asciiTheme="minorHAnsi" w:hAnsiTheme="minorHAnsi" w:cstheme="minorHAnsi"/>
        </w:rPr>
        <w:t xml:space="preserve">” zaplanowana w kwocie </w:t>
      </w:r>
      <w:r w:rsidR="00714619" w:rsidRPr="0082014A">
        <w:rPr>
          <w:rFonts w:asciiTheme="minorHAnsi" w:hAnsiTheme="minorHAnsi" w:cstheme="minorHAnsi"/>
        </w:rPr>
        <w:t>220.115,06</w:t>
      </w:r>
      <w:r w:rsidRPr="0082014A">
        <w:rPr>
          <w:rFonts w:asciiTheme="minorHAnsi" w:hAnsiTheme="minorHAnsi" w:cstheme="minorHAnsi"/>
        </w:rPr>
        <w:t xml:space="preserve"> zł, wykonanie wynosi </w:t>
      </w:r>
      <w:r w:rsidR="00714619" w:rsidRPr="0082014A">
        <w:rPr>
          <w:rFonts w:asciiTheme="minorHAnsi" w:hAnsiTheme="minorHAnsi" w:cstheme="minorHAnsi"/>
        </w:rPr>
        <w:t>62.100,00</w:t>
      </w:r>
      <w:r w:rsidRPr="0082014A">
        <w:rPr>
          <w:rFonts w:asciiTheme="minorHAnsi" w:hAnsiTheme="minorHAnsi" w:cstheme="minorHAnsi"/>
        </w:rPr>
        <w:t xml:space="preserve"> zł na </w:t>
      </w:r>
      <w:r w:rsidR="00714619" w:rsidRPr="0082014A">
        <w:rPr>
          <w:rFonts w:asciiTheme="minorHAnsi" w:hAnsiTheme="minorHAnsi" w:cstheme="minorHAnsi"/>
        </w:rPr>
        <w:t>obsługę kursów i zarządzanie projektem.</w:t>
      </w:r>
    </w:p>
    <w:p w14:paraId="38A30B91"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61FF8E31"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851 – Ochrona zdrowia</w:t>
      </w:r>
    </w:p>
    <w:p w14:paraId="23FEE9CF" w14:textId="66FBA96E"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Planowane wydatki w tym dziale ustalone zostały w wysokości </w:t>
      </w:r>
      <w:r w:rsidR="00714619" w:rsidRPr="0082014A">
        <w:rPr>
          <w:rFonts w:asciiTheme="minorHAnsi" w:hAnsiTheme="minorHAnsi" w:cstheme="minorHAnsi"/>
        </w:rPr>
        <w:t>110.808,00</w:t>
      </w:r>
      <w:r w:rsidRPr="0082014A">
        <w:rPr>
          <w:rFonts w:asciiTheme="minorHAnsi" w:hAnsiTheme="minorHAnsi" w:cstheme="minorHAnsi"/>
        </w:rPr>
        <w:t xml:space="preserve"> zł, a wydatkowano kwotę </w:t>
      </w:r>
      <w:r w:rsidR="00714619" w:rsidRPr="0082014A">
        <w:rPr>
          <w:rFonts w:asciiTheme="minorHAnsi" w:hAnsiTheme="minorHAnsi" w:cstheme="minorHAnsi"/>
        </w:rPr>
        <w:t>31.548,79</w:t>
      </w:r>
      <w:r w:rsidRPr="0082014A">
        <w:rPr>
          <w:rFonts w:asciiTheme="minorHAnsi" w:hAnsiTheme="minorHAnsi" w:cstheme="minorHAnsi"/>
        </w:rPr>
        <w:t xml:space="preserve"> zł tj. </w:t>
      </w:r>
      <w:r w:rsidR="00714619" w:rsidRPr="0082014A">
        <w:rPr>
          <w:rFonts w:asciiTheme="minorHAnsi" w:hAnsiTheme="minorHAnsi" w:cstheme="minorHAnsi"/>
        </w:rPr>
        <w:t xml:space="preserve">28,47 </w:t>
      </w:r>
      <w:r w:rsidRPr="0082014A">
        <w:rPr>
          <w:rFonts w:asciiTheme="minorHAnsi" w:hAnsiTheme="minorHAnsi" w:cstheme="minorHAnsi"/>
        </w:rPr>
        <w:t>% planu.</w:t>
      </w:r>
    </w:p>
    <w:p w14:paraId="055C7548"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Wydatkowana kwota przeznaczona została na:</w:t>
      </w:r>
    </w:p>
    <w:p w14:paraId="470BFEC8" w14:textId="6866D729" w:rsidR="00377F63" w:rsidRPr="0082014A" w:rsidRDefault="00377F63" w:rsidP="00377F63">
      <w:pPr>
        <w:pStyle w:val="NormalnyWeb"/>
        <w:numPr>
          <w:ilvl w:val="0"/>
          <w:numId w:val="3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wydatki związane z prowadzeniem punktu Informacyjno-Konsultacyjnego ds. Profilaktyki i Rozwiązywania Problemów Alkoholowych w Jednorożcu – prowadzenie zajęć terapeutycznych, wypłatę wynagrodzenia zryczałtowanego za udział w posiedzeniach członkom Gminnej Komisji Rozwiązywania Problemów Alkoholowych, materiały biurowe, </w:t>
      </w:r>
      <w:r w:rsidRPr="0082014A">
        <w:rPr>
          <w:rFonts w:asciiTheme="minorHAnsi" w:hAnsiTheme="minorHAnsi" w:cstheme="minorHAnsi"/>
        </w:rPr>
        <w:lastRenderedPageBreak/>
        <w:t xml:space="preserve">dofinansowanie imprez promujących przeciwdziałanie alkoholizmowi, wyposażenie, artykuły spożywcze, przeprowadzenie badania i wydanie opinii w przedmiocie uzależnień  od alkoholu, koszty dojazdu do poradni uzależnień kwota </w:t>
      </w:r>
      <w:r w:rsidR="004B3BD4" w:rsidRPr="0082014A">
        <w:rPr>
          <w:rFonts w:asciiTheme="minorHAnsi" w:hAnsiTheme="minorHAnsi" w:cstheme="minorHAnsi"/>
        </w:rPr>
        <w:t>30.548,79</w:t>
      </w:r>
      <w:r w:rsidRPr="0082014A">
        <w:rPr>
          <w:rFonts w:asciiTheme="minorHAnsi" w:hAnsiTheme="minorHAnsi" w:cstheme="minorHAnsi"/>
        </w:rPr>
        <w:t xml:space="preserve"> zł na plan </w:t>
      </w:r>
      <w:r w:rsidR="004B3BD4" w:rsidRPr="0082014A">
        <w:rPr>
          <w:rFonts w:asciiTheme="minorHAnsi" w:hAnsiTheme="minorHAnsi" w:cstheme="minorHAnsi"/>
        </w:rPr>
        <w:t>109.808,00</w:t>
      </w:r>
      <w:r w:rsidRPr="0082014A">
        <w:rPr>
          <w:rFonts w:asciiTheme="minorHAnsi" w:hAnsiTheme="minorHAnsi" w:cstheme="minorHAnsi"/>
        </w:rPr>
        <w:t xml:space="preserve"> zł.</w:t>
      </w:r>
    </w:p>
    <w:p w14:paraId="323A1E44" w14:textId="5E799E98" w:rsidR="00377F63" w:rsidRPr="0082014A" w:rsidRDefault="00377F63" w:rsidP="00377F63">
      <w:pPr>
        <w:pStyle w:val="NormalnyWeb"/>
        <w:numPr>
          <w:ilvl w:val="0"/>
          <w:numId w:val="3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wydatki związane ze zwalczaniem narkomanii zostały zaplanowane </w:t>
      </w:r>
      <w:r w:rsidR="00714619" w:rsidRPr="0082014A">
        <w:rPr>
          <w:rFonts w:asciiTheme="minorHAnsi" w:hAnsiTheme="minorHAnsi" w:cstheme="minorHAnsi"/>
        </w:rPr>
        <w:t xml:space="preserve">i wykonane </w:t>
      </w:r>
      <w:r w:rsidRPr="0082014A">
        <w:rPr>
          <w:rFonts w:asciiTheme="minorHAnsi" w:hAnsiTheme="minorHAnsi" w:cstheme="minorHAnsi"/>
        </w:rPr>
        <w:t xml:space="preserve">w kwocie 1.000,00 zł, </w:t>
      </w:r>
      <w:r w:rsidR="00714619" w:rsidRPr="0082014A">
        <w:rPr>
          <w:rFonts w:asciiTheme="minorHAnsi" w:hAnsiTheme="minorHAnsi" w:cstheme="minorHAnsi"/>
        </w:rPr>
        <w:t>na przeprowadzenie warsztat</w:t>
      </w:r>
      <w:r w:rsidR="000E2A78">
        <w:rPr>
          <w:rFonts w:asciiTheme="minorHAnsi" w:hAnsiTheme="minorHAnsi" w:cstheme="minorHAnsi"/>
        </w:rPr>
        <w:t>ów</w:t>
      </w:r>
      <w:r w:rsidR="00714619" w:rsidRPr="0082014A">
        <w:rPr>
          <w:rFonts w:asciiTheme="minorHAnsi" w:hAnsiTheme="minorHAnsi" w:cstheme="minorHAnsi"/>
        </w:rPr>
        <w:t xml:space="preserve"> profilaktyczn</w:t>
      </w:r>
      <w:r w:rsidR="000E2A78">
        <w:rPr>
          <w:rFonts w:asciiTheme="minorHAnsi" w:hAnsiTheme="minorHAnsi" w:cstheme="minorHAnsi"/>
        </w:rPr>
        <w:t>ych</w:t>
      </w:r>
      <w:r w:rsidR="00714619" w:rsidRPr="0082014A">
        <w:rPr>
          <w:rFonts w:asciiTheme="minorHAnsi" w:hAnsiTheme="minorHAnsi" w:cstheme="minorHAnsi"/>
        </w:rPr>
        <w:t>.</w:t>
      </w:r>
    </w:p>
    <w:p w14:paraId="7AA7E7D9" w14:textId="77777777" w:rsidR="00377F63" w:rsidRPr="0082014A" w:rsidRDefault="00377F63" w:rsidP="00377F63">
      <w:pPr>
        <w:pStyle w:val="NormalnyWeb"/>
        <w:spacing w:before="0" w:beforeAutospacing="0" w:after="0" w:line="360" w:lineRule="auto"/>
        <w:ind w:left="360"/>
        <w:jc w:val="both"/>
        <w:rPr>
          <w:rFonts w:asciiTheme="minorHAnsi" w:hAnsiTheme="minorHAnsi" w:cstheme="minorHAnsi"/>
          <w:color w:val="FF0000"/>
        </w:rPr>
      </w:pPr>
    </w:p>
    <w:p w14:paraId="1676652C"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852 – Pomoc społeczna</w:t>
      </w:r>
    </w:p>
    <w:p w14:paraId="57140DD8" w14:textId="3CB0E91D"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Wydatki planowane w tym dziale ustalono na kwotę 1.</w:t>
      </w:r>
      <w:r w:rsidR="004B3BD4" w:rsidRPr="0082014A">
        <w:rPr>
          <w:rFonts w:asciiTheme="minorHAnsi" w:hAnsiTheme="minorHAnsi" w:cstheme="minorHAnsi"/>
        </w:rPr>
        <w:t>633.603,00</w:t>
      </w:r>
      <w:r w:rsidRPr="0082014A">
        <w:rPr>
          <w:rFonts w:asciiTheme="minorHAnsi" w:hAnsiTheme="minorHAnsi" w:cstheme="minorHAnsi"/>
        </w:rPr>
        <w:t xml:space="preserve"> zł, a wykonanie w</w:t>
      </w:r>
      <w:r w:rsidR="004B3BD4" w:rsidRPr="0082014A">
        <w:rPr>
          <w:rFonts w:asciiTheme="minorHAnsi" w:hAnsiTheme="minorHAnsi" w:cstheme="minorHAnsi"/>
        </w:rPr>
        <w:t xml:space="preserve">                            </w:t>
      </w:r>
      <w:r w:rsidRPr="0082014A">
        <w:rPr>
          <w:rFonts w:asciiTheme="minorHAnsi" w:hAnsiTheme="minorHAnsi" w:cstheme="minorHAnsi"/>
        </w:rPr>
        <w:t xml:space="preserve"> I półroczu 202</w:t>
      </w:r>
      <w:r w:rsidR="004B3BD4" w:rsidRPr="0082014A">
        <w:rPr>
          <w:rFonts w:asciiTheme="minorHAnsi" w:hAnsiTheme="minorHAnsi" w:cstheme="minorHAnsi"/>
        </w:rPr>
        <w:t>1</w:t>
      </w:r>
      <w:r w:rsidRPr="0082014A">
        <w:rPr>
          <w:rFonts w:asciiTheme="minorHAnsi" w:hAnsiTheme="minorHAnsi" w:cstheme="minorHAnsi"/>
        </w:rPr>
        <w:t xml:space="preserve"> r. wynosi </w:t>
      </w:r>
      <w:r w:rsidR="004B3BD4" w:rsidRPr="0082014A">
        <w:rPr>
          <w:rFonts w:asciiTheme="minorHAnsi" w:hAnsiTheme="minorHAnsi" w:cstheme="minorHAnsi"/>
        </w:rPr>
        <w:t>708.898,19</w:t>
      </w:r>
      <w:r w:rsidRPr="0082014A">
        <w:rPr>
          <w:rFonts w:asciiTheme="minorHAnsi" w:hAnsiTheme="minorHAnsi" w:cstheme="minorHAnsi"/>
        </w:rPr>
        <w:t xml:space="preserve"> zł tj. </w:t>
      </w:r>
      <w:r w:rsidR="004B3BD4" w:rsidRPr="0082014A">
        <w:rPr>
          <w:rFonts w:asciiTheme="minorHAnsi" w:hAnsiTheme="minorHAnsi" w:cstheme="minorHAnsi"/>
        </w:rPr>
        <w:t>43.39</w:t>
      </w:r>
      <w:r w:rsidRPr="0082014A">
        <w:rPr>
          <w:rFonts w:asciiTheme="minorHAnsi" w:hAnsiTheme="minorHAnsi" w:cstheme="minorHAnsi"/>
        </w:rPr>
        <w:t xml:space="preserve"> % planu rocznego, z tego z otrzymanej dotacji na zadania zlecone wydatkowano </w:t>
      </w:r>
      <w:r w:rsidR="004B3BD4" w:rsidRPr="0082014A">
        <w:rPr>
          <w:rFonts w:asciiTheme="minorHAnsi" w:hAnsiTheme="minorHAnsi" w:cstheme="minorHAnsi"/>
        </w:rPr>
        <w:t>28.</w:t>
      </w:r>
      <w:r w:rsidR="001C379C">
        <w:rPr>
          <w:rFonts w:asciiTheme="minorHAnsi" w:hAnsiTheme="minorHAnsi" w:cstheme="minorHAnsi"/>
        </w:rPr>
        <w:t>374,68</w:t>
      </w:r>
      <w:r w:rsidRPr="0082014A">
        <w:rPr>
          <w:rFonts w:asciiTheme="minorHAnsi" w:hAnsiTheme="minorHAnsi" w:cstheme="minorHAnsi"/>
        </w:rPr>
        <w:t xml:space="preserve"> zł.</w:t>
      </w:r>
    </w:p>
    <w:p w14:paraId="3763EE89"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Realizacja wydatków budżetowych w poszczególnych rozdziałach przedstawia się następująco:</w:t>
      </w:r>
    </w:p>
    <w:p w14:paraId="0FC2DA29"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413808F2" w14:textId="77777777" w:rsidR="00377F63" w:rsidRPr="0082014A" w:rsidRDefault="00377F63" w:rsidP="00377F63">
      <w:pPr>
        <w:pStyle w:val="NormalnyWeb"/>
        <w:spacing w:before="0" w:beforeAutospacing="0" w:after="0" w:line="360" w:lineRule="auto"/>
        <w:jc w:val="both"/>
        <w:rPr>
          <w:rFonts w:asciiTheme="minorHAnsi" w:hAnsiTheme="minorHAnsi" w:cstheme="minorHAnsi"/>
          <w:u w:val="single"/>
        </w:rPr>
      </w:pPr>
      <w:r w:rsidRPr="0082014A">
        <w:rPr>
          <w:rFonts w:asciiTheme="minorHAnsi" w:hAnsiTheme="minorHAnsi" w:cstheme="minorHAnsi"/>
          <w:i/>
          <w:iCs/>
          <w:u w:val="single"/>
        </w:rPr>
        <w:t>Domy pomocy społecznej</w:t>
      </w:r>
    </w:p>
    <w:p w14:paraId="1DBC12A5" w14:textId="457400E0"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Wydatki zaplanowane na pobyt osób w domach pomocy społecznej wynoszą </w:t>
      </w:r>
      <w:r w:rsidR="00B149DF" w:rsidRPr="0082014A">
        <w:rPr>
          <w:rFonts w:asciiTheme="minorHAnsi" w:hAnsiTheme="minorHAnsi" w:cstheme="minorHAnsi"/>
        </w:rPr>
        <w:t>211.000,00</w:t>
      </w:r>
      <w:r w:rsidRPr="0082014A">
        <w:rPr>
          <w:rFonts w:asciiTheme="minorHAnsi" w:hAnsiTheme="minorHAnsi" w:cstheme="minorHAnsi"/>
        </w:rPr>
        <w:t xml:space="preserve"> zł, wykonanie w I półroczu wynosi </w:t>
      </w:r>
      <w:r w:rsidR="00B149DF" w:rsidRPr="0082014A">
        <w:rPr>
          <w:rFonts w:asciiTheme="minorHAnsi" w:hAnsiTheme="minorHAnsi" w:cstheme="minorHAnsi"/>
        </w:rPr>
        <w:t>106.591,80</w:t>
      </w:r>
      <w:r w:rsidRPr="0082014A">
        <w:rPr>
          <w:rFonts w:asciiTheme="minorHAnsi" w:hAnsiTheme="minorHAnsi" w:cstheme="minorHAnsi"/>
        </w:rPr>
        <w:t xml:space="preserve"> zł (pobyt 5 osób w domach pomocy społecznej).</w:t>
      </w:r>
    </w:p>
    <w:p w14:paraId="5323F88A"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2602B39B" w14:textId="77777777" w:rsidR="00377F63" w:rsidRPr="0082014A" w:rsidRDefault="00377F63" w:rsidP="00377F63">
      <w:pPr>
        <w:pStyle w:val="NormalnyWeb"/>
        <w:spacing w:before="0" w:beforeAutospacing="0" w:after="0" w:line="360" w:lineRule="auto"/>
        <w:jc w:val="both"/>
        <w:rPr>
          <w:rFonts w:asciiTheme="minorHAnsi" w:hAnsiTheme="minorHAnsi" w:cstheme="minorHAnsi"/>
          <w:u w:val="single"/>
        </w:rPr>
      </w:pPr>
      <w:r w:rsidRPr="0082014A">
        <w:rPr>
          <w:rFonts w:asciiTheme="minorHAnsi" w:hAnsiTheme="minorHAnsi" w:cstheme="minorHAnsi"/>
          <w:i/>
          <w:iCs/>
          <w:u w:val="single"/>
        </w:rPr>
        <w:t>Zadania w zakresie przeciwdziałania przemocy w rodzinie</w:t>
      </w:r>
    </w:p>
    <w:p w14:paraId="50B1033F" w14:textId="4C538AC6"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Wydatki zaplanowane z zakresu przeciwdziałania przemocy w rodzinie wynoszą 1.</w:t>
      </w:r>
      <w:r w:rsidR="00B149DF" w:rsidRPr="0082014A">
        <w:rPr>
          <w:rFonts w:asciiTheme="minorHAnsi" w:hAnsiTheme="minorHAnsi" w:cstheme="minorHAnsi"/>
        </w:rPr>
        <w:t>5</w:t>
      </w:r>
      <w:r w:rsidRPr="0082014A">
        <w:rPr>
          <w:rFonts w:asciiTheme="minorHAnsi" w:hAnsiTheme="minorHAnsi" w:cstheme="minorHAnsi"/>
        </w:rPr>
        <w:t>00,00 zł, w I półroczu 202</w:t>
      </w:r>
      <w:r w:rsidR="00B149DF" w:rsidRPr="0082014A">
        <w:rPr>
          <w:rFonts w:asciiTheme="minorHAnsi" w:hAnsiTheme="minorHAnsi" w:cstheme="minorHAnsi"/>
        </w:rPr>
        <w:t>1</w:t>
      </w:r>
      <w:r w:rsidRPr="0082014A">
        <w:rPr>
          <w:rFonts w:asciiTheme="minorHAnsi" w:hAnsiTheme="minorHAnsi" w:cstheme="minorHAnsi"/>
        </w:rPr>
        <w:t xml:space="preserve"> roku </w:t>
      </w:r>
      <w:r w:rsidR="00B149DF" w:rsidRPr="0082014A">
        <w:rPr>
          <w:rFonts w:asciiTheme="minorHAnsi" w:hAnsiTheme="minorHAnsi" w:cstheme="minorHAnsi"/>
        </w:rPr>
        <w:t xml:space="preserve">nie </w:t>
      </w:r>
      <w:r w:rsidRPr="0082014A">
        <w:rPr>
          <w:rFonts w:asciiTheme="minorHAnsi" w:hAnsiTheme="minorHAnsi" w:cstheme="minorHAnsi"/>
        </w:rPr>
        <w:t>poniesiono wydatk</w:t>
      </w:r>
      <w:r w:rsidR="00B149DF" w:rsidRPr="0082014A">
        <w:rPr>
          <w:rFonts w:asciiTheme="minorHAnsi" w:hAnsiTheme="minorHAnsi" w:cstheme="minorHAnsi"/>
        </w:rPr>
        <w:t>ów.</w:t>
      </w:r>
    </w:p>
    <w:p w14:paraId="082B6404"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03A8A009"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Składki na ubezpieczenie zdrowotne opłacane za osoby pobierające niektóre świadczenia z pomocy społecznej oraz za osoby uczestniczące w zajęciach w centrum integracji społecznej</w:t>
      </w:r>
    </w:p>
    <w:p w14:paraId="77101DAF" w14:textId="067F70A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Na odprowadzenie ubezpieczenia zdrowotnego za niektóre osoby pobierające świadczenia z opieki społecznej wydatkowano kwotę </w:t>
      </w:r>
      <w:r w:rsidR="0069200C" w:rsidRPr="0082014A">
        <w:rPr>
          <w:rFonts w:asciiTheme="minorHAnsi" w:hAnsiTheme="minorHAnsi" w:cstheme="minorHAnsi"/>
        </w:rPr>
        <w:t>13.340,77</w:t>
      </w:r>
      <w:r w:rsidRPr="0082014A">
        <w:rPr>
          <w:rFonts w:asciiTheme="minorHAnsi" w:hAnsiTheme="minorHAnsi" w:cstheme="minorHAnsi"/>
        </w:rPr>
        <w:t xml:space="preserve"> zł (na plan 30.000,00 zł), </w:t>
      </w:r>
      <w:r w:rsidR="0069200C" w:rsidRPr="0082014A">
        <w:rPr>
          <w:rFonts w:asciiTheme="minorHAnsi" w:hAnsiTheme="minorHAnsi" w:cstheme="minorHAnsi"/>
        </w:rPr>
        <w:t xml:space="preserve">13.270,00 zł </w:t>
      </w:r>
      <w:r w:rsidRPr="0082014A">
        <w:rPr>
          <w:rFonts w:asciiTheme="minorHAnsi" w:hAnsiTheme="minorHAnsi" w:cstheme="minorHAnsi"/>
        </w:rPr>
        <w:t>sfinansowano z  dotacji.</w:t>
      </w:r>
    </w:p>
    <w:p w14:paraId="404FA70E"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color w:val="FF0000"/>
        </w:rPr>
      </w:pPr>
    </w:p>
    <w:p w14:paraId="4AC88DE4"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Zasiłki okresowe, celowe i pomoc w naturze oraz składki na ubezpieczenia emerytalne i rentowe</w:t>
      </w:r>
    </w:p>
    <w:p w14:paraId="0AF83A73" w14:textId="429E02C3"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Na wypłatę świadczeń społecznych zaplanowano </w:t>
      </w:r>
      <w:r w:rsidR="0069200C" w:rsidRPr="0082014A">
        <w:rPr>
          <w:rFonts w:asciiTheme="minorHAnsi" w:hAnsiTheme="minorHAnsi" w:cstheme="minorHAnsi"/>
        </w:rPr>
        <w:t>143.000,00</w:t>
      </w:r>
      <w:r w:rsidRPr="0082014A">
        <w:rPr>
          <w:rFonts w:asciiTheme="minorHAnsi" w:hAnsiTheme="minorHAnsi" w:cstheme="minorHAnsi"/>
        </w:rPr>
        <w:t xml:space="preserve"> zł, wydatkowano </w:t>
      </w:r>
      <w:r w:rsidR="0069200C" w:rsidRPr="0082014A">
        <w:rPr>
          <w:rFonts w:asciiTheme="minorHAnsi" w:hAnsiTheme="minorHAnsi" w:cstheme="minorHAnsi"/>
        </w:rPr>
        <w:t>53.506,88</w:t>
      </w:r>
      <w:r w:rsidRPr="0082014A">
        <w:rPr>
          <w:rFonts w:asciiTheme="minorHAnsi" w:hAnsiTheme="minorHAnsi" w:cstheme="minorHAnsi"/>
        </w:rPr>
        <w:t xml:space="preserve"> zł, z czego na wypłatę zasiłków celowych wydatkowano </w:t>
      </w:r>
      <w:r w:rsidR="0069200C" w:rsidRPr="0082014A">
        <w:rPr>
          <w:rFonts w:asciiTheme="minorHAnsi" w:hAnsiTheme="minorHAnsi" w:cstheme="minorHAnsi"/>
        </w:rPr>
        <w:t>6.269,44</w:t>
      </w:r>
      <w:r w:rsidRPr="0082014A">
        <w:rPr>
          <w:rFonts w:asciiTheme="minorHAnsi" w:hAnsiTheme="minorHAnsi" w:cstheme="minorHAnsi"/>
        </w:rPr>
        <w:t xml:space="preserve"> zł oraz na zasiłki okresowe </w:t>
      </w:r>
      <w:r w:rsidR="0069200C" w:rsidRPr="0082014A">
        <w:rPr>
          <w:rFonts w:asciiTheme="minorHAnsi" w:hAnsiTheme="minorHAnsi" w:cstheme="minorHAnsi"/>
        </w:rPr>
        <w:t>47.237,44</w:t>
      </w:r>
      <w:r w:rsidRPr="0082014A">
        <w:rPr>
          <w:rFonts w:asciiTheme="minorHAnsi" w:hAnsiTheme="minorHAnsi" w:cstheme="minorHAnsi"/>
        </w:rPr>
        <w:t xml:space="preserve"> zł (z dotacji celowej </w:t>
      </w:r>
      <w:r w:rsidR="0069200C" w:rsidRPr="0082014A">
        <w:rPr>
          <w:rFonts w:asciiTheme="minorHAnsi" w:hAnsiTheme="minorHAnsi" w:cstheme="minorHAnsi"/>
        </w:rPr>
        <w:t xml:space="preserve">46.329,70 </w:t>
      </w:r>
      <w:r w:rsidRPr="0082014A">
        <w:rPr>
          <w:rFonts w:asciiTheme="minorHAnsi" w:hAnsiTheme="minorHAnsi" w:cstheme="minorHAnsi"/>
        </w:rPr>
        <w:t xml:space="preserve">zł). </w:t>
      </w:r>
    </w:p>
    <w:p w14:paraId="6FE7005A" w14:textId="0491C0C4"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669CE483" w14:textId="77777777" w:rsidR="00DB4ABC" w:rsidRPr="0082014A" w:rsidRDefault="00DB4ABC" w:rsidP="00377F63">
      <w:pPr>
        <w:pStyle w:val="NormalnyWeb"/>
        <w:spacing w:before="0" w:beforeAutospacing="0" w:after="0" w:line="360" w:lineRule="auto"/>
        <w:jc w:val="both"/>
        <w:rPr>
          <w:rFonts w:asciiTheme="minorHAnsi" w:hAnsiTheme="minorHAnsi" w:cstheme="minorHAnsi"/>
          <w:color w:val="FF0000"/>
        </w:rPr>
      </w:pPr>
    </w:p>
    <w:p w14:paraId="0C056DD7"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lastRenderedPageBreak/>
        <w:t>Dodatki mieszkaniowe</w:t>
      </w:r>
    </w:p>
    <w:p w14:paraId="47538F5F" w14:textId="1DA393B2"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Na wypłatę dodatków mieszkaniowych dla mieszkańców z terenu gminy Jednorożec zaplanowano kwotę </w:t>
      </w:r>
      <w:r w:rsidR="002C09E3" w:rsidRPr="0082014A">
        <w:rPr>
          <w:rFonts w:asciiTheme="minorHAnsi" w:hAnsiTheme="minorHAnsi" w:cstheme="minorHAnsi"/>
        </w:rPr>
        <w:t>5.255,00</w:t>
      </w:r>
      <w:r w:rsidRPr="0082014A">
        <w:rPr>
          <w:rFonts w:asciiTheme="minorHAnsi" w:hAnsiTheme="minorHAnsi" w:cstheme="minorHAnsi"/>
        </w:rPr>
        <w:t xml:space="preserve"> zł, a wydatkowano </w:t>
      </w:r>
      <w:r w:rsidR="002C09E3" w:rsidRPr="0082014A">
        <w:rPr>
          <w:rFonts w:asciiTheme="minorHAnsi" w:hAnsiTheme="minorHAnsi" w:cstheme="minorHAnsi"/>
        </w:rPr>
        <w:t>1.674,90</w:t>
      </w:r>
      <w:r w:rsidRPr="0082014A">
        <w:rPr>
          <w:rFonts w:asciiTheme="minorHAnsi" w:hAnsiTheme="minorHAnsi" w:cstheme="minorHAnsi"/>
        </w:rPr>
        <w:t xml:space="preserve"> zł tj.: na dodatki mieszkaniowe – </w:t>
      </w:r>
      <w:r w:rsidR="002C09E3" w:rsidRPr="0082014A">
        <w:rPr>
          <w:rFonts w:asciiTheme="minorHAnsi" w:hAnsiTheme="minorHAnsi" w:cstheme="minorHAnsi"/>
        </w:rPr>
        <w:t>1.500,92</w:t>
      </w:r>
      <w:r w:rsidRPr="0082014A">
        <w:rPr>
          <w:rFonts w:asciiTheme="minorHAnsi" w:hAnsiTheme="minorHAnsi" w:cstheme="minorHAnsi"/>
        </w:rPr>
        <w:t xml:space="preserve"> zł, dodatki energetyczne – </w:t>
      </w:r>
      <w:r w:rsidR="002C09E3" w:rsidRPr="0082014A">
        <w:rPr>
          <w:rFonts w:asciiTheme="minorHAnsi" w:hAnsiTheme="minorHAnsi" w:cstheme="minorHAnsi"/>
        </w:rPr>
        <w:t>173,98</w:t>
      </w:r>
      <w:r w:rsidRPr="0082014A">
        <w:rPr>
          <w:rFonts w:asciiTheme="minorHAnsi" w:hAnsiTheme="minorHAnsi" w:cstheme="minorHAnsi"/>
        </w:rPr>
        <w:t xml:space="preserve"> zł, ( w całości sfinansowane z dotacji celowej na zadania zlecone).</w:t>
      </w:r>
    </w:p>
    <w:p w14:paraId="6BB0072D" w14:textId="77777777" w:rsidR="00377F63" w:rsidRPr="0082014A" w:rsidRDefault="00377F63" w:rsidP="00377F63">
      <w:pPr>
        <w:pStyle w:val="NormalnyWeb"/>
        <w:spacing w:before="0" w:beforeAutospacing="0" w:after="0" w:line="360" w:lineRule="auto"/>
        <w:ind w:left="-692" w:hanging="17"/>
        <w:jc w:val="both"/>
        <w:rPr>
          <w:rFonts w:asciiTheme="minorHAnsi" w:hAnsiTheme="minorHAnsi" w:cstheme="minorHAnsi"/>
          <w:color w:val="FF0000"/>
        </w:rPr>
      </w:pPr>
    </w:p>
    <w:p w14:paraId="5B10371E" w14:textId="77777777" w:rsidR="00377F63" w:rsidRPr="0082014A" w:rsidRDefault="00377F63" w:rsidP="00377F63">
      <w:pPr>
        <w:pStyle w:val="NormalnyWeb"/>
        <w:spacing w:before="0" w:beforeAutospacing="0" w:after="0" w:line="360" w:lineRule="auto"/>
        <w:ind w:hanging="17"/>
        <w:jc w:val="both"/>
        <w:rPr>
          <w:rFonts w:asciiTheme="minorHAnsi" w:hAnsiTheme="minorHAnsi" w:cstheme="minorHAnsi"/>
        </w:rPr>
      </w:pPr>
      <w:r w:rsidRPr="0082014A">
        <w:rPr>
          <w:rFonts w:asciiTheme="minorHAnsi" w:hAnsiTheme="minorHAnsi" w:cstheme="minorHAnsi"/>
          <w:bCs/>
          <w:i/>
          <w:iCs/>
          <w:u w:val="single"/>
        </w:rPr>
        <w:t>Zasiłki stałe</w:t>
      </w:r>
    </w:p>
    <w:p w14:paraId="181F57C9" w14:textId="09BAC1DD" w:rsidR="00377F63" w:rsidRPr="0082014A" w:rsidRDefault="00377F63" w:rsidP="00377F63">
      <w:pPr>
        <w:pStyle w:val="NormalnyWeb"/>
        <w:spacing w:before="0" w:beforeAutospacing="0" w:after="0" w:line="360" w:lineRule="auto"/>
        <w:ind w:left="17" w:firstLine="691"/>
        <w:jc w:val="both"/>
        <w:rPr>
          <w:rFonts w:asciiTheme="minorHAnsi" w:hAnsiTheme="minorHAnsi" w:cstheme="minorHAnsi"/>
        </w:rPr>
      </w:pPr>
      <w:r w:rsidRPr="0082014A">
        <w:rPr>
          <w:rFonts w:asciiTheme="minorHAnsi" w:hAnsiTheme="minorHAnsi" w:cstheme="minorHAnsi"/>
        </w:rPr>
        <w:t xml:space="preserve">Na wypłatę zasiłków stałych dla mieszkańców z terenu gminy Jednorożec zaplanowano wydatkować </w:t>
      </w:r>
      <w:r w:rsidR="002C09E3" w:rsidRPr="0082014A">
        <w:rPr>
          <w:rFonts w:asciiTheme="minorHAnsi" w:hAnsiTheme="minorHAnsi" w:cstheme="minorHAnsi"/>
        </w:rPr>
        <w:t>350.108,00</w:t>
      </w:r>
      <w:r w:rsidRPr="0082014A">
        <w:rPr>
          <w:rFonts w:asciiTheme="minorHAnsi" w:hAnsiTheme="minorHAnsi" w:cstheme="minorHAnsi"/>
        </w:rPr>
        <w:t xml:space="preserve"> zł, wydatkowano</w:t>
      </w:r>
      <w:r w:rsidR="00DF7790">
        <w:rPr>
          <w:rFonts w:asciiTheme="minorHAnsi" w:hAnsiTheme="minorHAnsi" w:cstheme="minorHAnsi"/>
        </w:rPr>
        <w:t xml:space="preserve"> 156.118,42 zł, w tym</w:t>
      </w:r>
      <w:r w:rsidRPr="0082014A">
        <w:rPr>
          <w:rFonts w:asciiTheme="minorHAnsi" w:hAnsiTheme="minorHAnsi" w:cstheme="minorHAnsi"/>
        </w:rPr>
        <w:t xml:space="preserve"> </w:t>
      </w:r>
      <w:r w:rsidR="009B3827" w:rsidRPr="0082014A">
        <w:rPr>
          <w:rFonts w:asciiTheme="minorHAnsi" w:hAnsiTheme="minorHAnsi" w:cstheme="minorHAnsi"/>
        </w:rPr>
        <w:t>154.839,00</w:t>
      </w:r>
      <w:r w:rsidRPr="0082014A">
        <w:rPr>
          <w:rFonts w:asciiTheme="minorHAnsi" w:hAnsiTheme="minorHAnsi" w:cstheme="minorHAnsi"/>
        </w:rPr>
        <w:t xml:space="preserve"> zł</w:t>
      </w:r>
      <w:r w:rsidR="00DF7790">
        <w:rPr>
          <w:rFonts w:asciiTheme="minorHAnsi" w:hAnsiTheme="minorHAnsi" w:cstheme="minorHAnsi"/>
        </w:rPr>
        <w:t xml:space="preserve"> </w:t>
      </w:r>
      <w:r w:rsidRPr="0082014A">
        <w:rPr>
          <w:rFonts w:asciiTheme="minorHAnsi" w:hAnsiTheme="minorHAnsi" w:cstheme="minorHAnsi"/>
        </w:rPr>
        <w:t>sfinansowana dotacją celową.</w:t>
      </w:r>
    </w:p>
    <w:p w14:paraId="0577845A"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551D2B5D"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Ośrodki pomocy społecznej</w:t>
      </w:r>
    </w:p>
    <w:p w14:paraId="5B15713D" w14:textId="4CA948E6"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Na utrzymanie Ośrodka Pomocy Społecznej zaplanowano </w:t>
      </w:r>
      <w:r w:rsidR="009B3827" w:rsidRPr="0082014A">
        <w:rPr>
          <w:rFonts w:asciiTheme="minorHAnsi" w:hAnsiTheme="minorHAnsi" w:cstheme="minorHAnsi"/>
        </w:rPr>
        <w:t>407.343,00</w:t>
      </w:r>
      <w:r w:rsidRPr="0082014A">
        <w:rPr>
          <w:rFonts w:asciiTheme="minorHAnsi" w:hAnsiTheme="minorHAnsi" w:cstheme="minorHAnsi"/>
        </w:rPr>
        <w:t xml:space="preserve"> zł, z której wydatkowano </w:t>
      </w:r>
      <w:r w:rsidR="009B3827" w:rsidRPr="0082014A">
        <w:rPr>
          <w:rFonts w:asciiTheme="minorHAnsi" w:hAnsiTheme="minorHAnsi" w:cstheme="minorHAnsi"/>
        </w:rPr>
        <w:t>189.643,30</w:t>
      </w:r>
      <w:r w:rsidRPr="0082014A">
        <w:rPr>
          <w:rFonts w:asciiTheme="minorHAnsi" w:hAnsiTheme="minorHAnsi" w:cstheme="minorHAnsi"/>
        </w:rPr>
        <w:t xml:space="preserve"> zł , w tym 90.438,00 zł z otrzymanej dotacji celowej na realizację zadań własnych, </w:t>
      </w:r>
      <w:r w:rsidR="009B3827" w:rsidRPr="0082014A">
        <w:rPr>
          <w:rFonts w:asciiTheme="minorHAnsi" w:hAnsiTheme="minorHAnsi" w:cstheme="minorHAnsi"/>
        </w:rPr>
        <w:t>99.205,30</w:t>
      </w:r>
      <w:r w:rsidRPr="0082014A">
        <w:rPr>
          <w:rFonts w:asciiTheme="minorHAnsi" w:hAnsiTheme="minorHAnsi" w:cstheme="minorHAnsi"/>
        </w:rPr>
        <w:t xml:space="preserve"> zł wydatki ze środków własnych.</w:t>
      </w:r>
    </w:p>
    <w:p w14:paraId="60A624EC" w14:textId="77777777" w:rsidR="00377F63" w:rsidRPr="0082014A" w:rsidRDefault="00377F63" w:rsidP="00377F63">
      <w:pPr>
        <w:pStyle w:val="NormalnyWeb"/>
        <w:spacing w:before="0" w:beforeAutospacing="0" w:after="0" w:line="360" w:lineRule="auto"/>
        <w:ind w:left="17"/>
        <w:jc w:val="both"/>
        <w:rPr>
          <w:rFonts w:asciiTheme="minorHAnsi" w:hAnsiTheme="minorHAnsi" w:cstheme="minorHAnsi"/>
        </w:rPr>
      </w:pPr>
      <w:r w:rsidRPr="0082014A">
        <w:rPr>
          <w:rFonts w:asciiTheme="minorHAnsi" w:hAnsiTheme="minorHAnsi" w:cstheme="minorHAnsi"/>
        </w:rPr>
        <w:t>Wydatki przedstawiają się następująco:</w:t>
      </w:r>
    </w:p>
    <w:p w14:paraId="60E363EC" w14:textId="594AB807" w:rsidR="00377F63" w:rsidRPr="0082014A" w:rsidRDefault="00377F63" w:rsidP="00377F63">
      <w:pPr>
        <w:pStyle w:val="NormalnyWeb"/>
        <w:numPr>
          <w:ilvl w:val="0"/>
          <w:numId w:val="31"/>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wynagrodzenia osobowe, dodatkowe wynagrodzenia roczne wydatkowano kwotę </w:t>
      </w:r>
      <w:r w:rsidR="009B3827" w:rsidRPr="0082014A">
        <w:rPr>
          <w:rFonts w:asciiTheme="minorHAnsi" w:hAnsiTheme="minorHAnsi" w:cstheme="minorHAnsi"/>
        </w:rPr>
        <w:t>145.999,93</w:t>
      </w:r>
      <w:r w:rsidRPr="0082014A">
        <w:rPr>
          <w:rFonts w:asciiTheme="minorHAnsi" w:hAnsiTheme="minorHAnsi" w:cstheme="minorHAnsi"/>
        </w:rPr>
        <w:t xml:space="preserve">  zł na plan </w:t>
      </w:r>
      <w:r w:rsidR="009B3827" w:rsidRPr="0082014A">
        <w:rPr>
          <w:rFonts w:asciiTheme="minorHAnsi" w:hAnsiTheme="minorHAnsi" w:cstheme="minorHAnsi"/>
        </w:rPr>
        <w:t>323.490,00</w:t>
      </w:r>
      <w:r w:rsidRPr="0082014A">
        <w:rPr>
          <w:rFonts w:asciiTheme="minorHAnsi" w:hAnsiTheme="minorHAnsi" w:cstheme="minorHAnsi"/>
        </w:rPr>
        <w:t xml:space="preserve"> zł,</w:t>
      </w:r>
    </w:p>
    <w:p w14:paraId="0E7D4E0C" w14:textId="59EDCD13" w:rsidR="00377F63" w:rsidRPr="0082014A" w:rsidRDefault="00377F63" w:rsidP="00377F63">
      <w:pPr>
        <w:pStyle w:val="NormalnyWeb"/>
        <w:numPr>
          <w:ilvl w:val="0"/>
          <w:numId w:val="31"/>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pochodne od wynagrodzeń (składki na ubezpieczenia społeczne i fundusz pracy) oraz odpisy na zakładowy fundusz świadczeń socjalnych (przekazano 75% naliczonego funduszu) wydatkowano </w:t>
      </w:r>
      <w:r w:rsidR="009B3827" w:rsidRPr="0082014A">
        <w:rPr>
          <w:rFonts w:asciiTheme="minorHAnsi" w:hAnsiTheme="minorHAnsi" w:cstheme="minorHAnsi"/>
        </w:rPr>
        <w:t>36.530,41</w:t>
      </w:r>
      <w:r w:rsidRPr="0082014A">
        <w:rPr>
          <w:rFonts w:asciiTheme="minorHAnsi" w:hAnsiTheme="minorHAnsi" w:cstheme="minorHAnsi"/>
        </w:rPr>
        <w:t xml:space="preserve"> zł na plan 62.8</w:t>
      </w:r>
      <w:r w:rsidR="009B3827" w:rsidRPr="0082014A">
        <w:rPr>
          <w:rFonts w:asciiTheme="minorHAnsi" w:hAnsiTheme="minorHAnsi" w:cstheme="minorHAnsi"/>
        </w:rPr>
        <w:t>21</w:t>
      </w:r>
      <w:r w:rsidRPr="0082014A">
        <w:rPr>
          <w:rFonts w:asciiTheme="minorHAnsi" w:hAnsiTheme="minorHAnsi" w:cstheme="minorHAnsi"/>
        </w:rPr>
        <w:t>,00 zł,</w:t>
      </w:r>
    </w:p>
    <w:p w14:paraId="7827D8C1" w14:textId="53EE750E" w:rsidR="00377F63" w:rsidRPr="0082014A" w:rsidRDefault="00377F63" w:rsidP="00377F63">
      <w:pPr>
        <w:pStyle w:val="NormalnyWeb"/>
        <w:numPr>
          <w:ilvl w:val="0"/>
          <w:numId w:val="31"/>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wydatki rzeczowe wydatkowano kwotę </w:t>
      </w:r>
      <w:r w:rsidR="009B3827" w:rsidRPr="0082014A">
        <w:rPr>
          <w:rFonts w:asciiTheme="minorHAnsi" w:hAnsiTheme="minorHAnsi" w:cstheme="minorHAnsi"/>
        </w:rPr>
        <w:t>7.112,96</w:t>
      </w:r>
      <w:r w:rsidRPr="0082014A">
        <w:rPr>
          <w:rFonts w:asciiTheme="minorHAnsi" w:hAnsiTheme="minorHAnsi" w:cstheme="minorHAnsi"/>
        </w:rPr>
        <w:t xml:space="preserve"> zł tj. na zakup artykułów biurowych, </w:t>
      </w:r>
      <w:r w:rsidR="009B3827" w:rsidRPr="0082014A">
        <w:rPr>
          <w:rFonts w:asciiTheme="minorHAnsi" w:hAnsiTheme="minorHAnsi" w:cstheme="minorHAnsi"/>
        </w:rPr>
        <w:t>licencji,</w:t>
      </w:r>
      <w:r w:rsidR="00E61B1A">
        <w:rPr>
          <w:rFonts w:asciiTheme="minorHAnsi" w:hAnsiTheme="minorHAnsi" w:cstheme="minorHAnsi"/>
        </w:rPr>
        <w:t xml:space="preserve"> podatek,</w:t>
      </w:r>
      <w:r w:rsidR="009B3827" w:rsidRPr="0082014A">
        <w:rPr>
          <w:rFonts w:asciiTheme="minorHAnsi" w:hAnsiTheme="minorHAnsi" w:cstheme="minorHAnsi"/>
        </w:rPr>
        <w:t xml:space="preserve"> podróże służbowe,</w:t>
      </w:r>
      <w:r w:rsidRPr="0082014A">
        <w:rPr>
          <w:rFonts w:asciiTheme="minorHAnsi" w:hAnsiTheme="minorHAnsi" w:cstheme="minorHAnsi"/>
        </w:rPr>
        <w:t xml:space="preserve"> ubezpieczenie mienia, usługi, szkolenia.</w:t>
      </w:r>
    </w:p>
    <w:p w14:paraId="2BB35F5F" w14:textId="77777777" w:rsidR="00377F63" w:rsidRPr="0082014A" w:rsidRDefault="00377F63" w:rsidP="00377F63">
      <w:pPr>
        <w:pStyle w:val="NormalnyWeb"/>
        <w:spacing w:before="0" w:beforeAutospacing="0" w:after="0" w:line="360" w:lineRule="auto"/>
        <w:jc w:val="both"/>
        <w:rPr>
          <w:rFonts w:asciiTheme="minorHAnsi" w:hAnsiTheme="minorHAnsi" w:cstheme="minorHAnsi"/>
          <w:bCs/>
          <w:i/>
          <w:iCs/>
          <w:color w:val="FF0000"/>
          <w:u w:val="single"/>
        </w:rPr>
      </w:pPr>
    </w:p>
    <w:p w14:paraId="1B5E91B6"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Usługi opiekuńcze i specjalistyczne usługi opiekuńcze</w:t>
      </w:r>
    </w:p>
    <w:p w14:paraId="1608B090" w14:textId="0CC8FDCE"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Na usługi opiekuńcze i specjalistyczne usługi opiekuńcze wydatkowano kwotę </w:t>
      </w:r>
      <w:r w:rsidR="00230F00" w:rsidRPr="0082014A">
        <w:rPr>
          <w:rFonts w:asciiTheme="minorHAnsi" w:hAnsiTheme="minorHAnsi" w:cstheme="minorHAnsi"/>
        </w:rPr>
        <w:t>87.277,40</w:t>
      </w:r>
      <w:r w:rsidRPr="0082014A">
        <w:rPr>
          <w:rFonts w:asciiTheme="minorHAnsi" w:hAnsiTheme="minorHAnsi" w:cstheme="minorHAnsi"/>
        </w:rPr>
        <w:t xml:space="preserve"> zł na plan </w:t>
      </w:r>
      <w:r w:rsidR="00230F00" w:rsidRPr="0082014A">
        <w:rPr>
          <w:rFonts w:asciiTheme="minorHAnsi" w:hAnsiTheme="minorHAnsi" w:cstheme="minorHAnsi"/>
        </w:rPr>
        <w:t>165.156,00</w:t>
      </w:r>
      <w:r w:rsidRPr="0082014A">
        <w:rPr>
          <w:rFonts w:asciiTheme="minorHAnsi" w:hAnsiTheme="minorHAnsi" w:cstheme="minorHAnsi"/>
        </w:rPr>
        <w:t xml:space="preserve"> zł tj. </w:t>
      </w:r>
      <w:r w:rsidR="00230F00" w:rsidRPr="0082014A">
        <w:rPr>
          <w:rFonts w:asciiTheme="minorHAnsi" w:hAnsiTheme="minorHAnsi" w:cstheme="minorHAnsi"/>
        </w:rPr>
        <w:t>52,85</w:t>
      </w:r>
      <w:r w:rsidRPr="0082014A">
        <w:rPr>
          <w:rFonts w:asciiTheme="minorHAnsi" w:hAnsiTheme="minorHAnsi" w:cstheme="minorHAnsi"/>
        </w:rPr>
        <w:t xml:space="preserve"> % planu, w tym </w:t>
      </w:r>
      <w:r w:rsidR="00230F00" w:rsidRPr="0082014A">
        <w:rPr>
          <w:rFonts w:asciiTheme="minorHAnsi" w:hAnsiTheme="minorHAnsi" w:cstheme="minorHAnsi"/>
        </w:rPr>
        <w:t>28.200,70</w:t>
      </w:r>
      <w:r w:rsidRPr="0082014A">
        <w:rPr>
          <w:rFonts w:asciiTheme="minorHAnsi" w:hAnsiTheme="minorHAnsi" w:cstheme="minorHAnsi"/>
        </w:rPr>
        <w:t xml:space="preserve"> zł dotyczy wydatków związanych z zatrudnieniem osoby sprawującej specjalistyczne usługi opiekuńcze i w całości pokrywana jest z budżetu państwa, a </w:t>
      </w:r>
      <w:r w:rsidR="00230F00" w:rsidRPr="0082014A">
        <w:rPr>
          <w:rFonts w:asciiTheme="minorHAnsi" w:hAnsiTheme="minorHAnsi" w:cstheme="minorHAnsi"/>
        </w:rPr>
        <w:t>59.076,70</w:t>
      </w:r>
      <w:r w:rsidRPr="0082014A">
        <w:rPr>
          <w:rFonts w:asciiTheme="minorHAnsi" w:hAnsiTheme="minorHAnsi" w:cstheme="minorHAnsi"/>
        </w:rPr>
        <w:t xml:space="preserve"> zł dotyczy wydatków ze środków własnych (są to wydatki związane z zatrudnieniem 2 opiekunek domowych).</w:t>
      </w:r>
    </w:p>
    <w:p w14:paraId="666A35B0"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Powyższa kwota została wydatkowana na:</w:t>
      </w:r>
    </w:p>
    <w:p w14:paraId="139A95AE" w14:textId="4AD4D6EC" w:rsidR="00377F63" w:rsidRPr="0082014A" w:rsidRDefault="00377F63" w:rsidP="00377F63">
      <w:pPr>
        <w:pStyle w:val="NormalnyWeb"/>
        <w:numPr>
          <w:ilvl w:val="0"/>
          <w:numId w:val="3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wynagrodzenia osobowe, dodatkowe wynagrodzenie roczne kwota </w:t>
      </w:r>
      <w:r w:rsidR="00230F00" w:rsidRPr="0082014A">
        <w:rPr>
          <w:rFonts w:asciiTheme="minorHAnsi" w:hAnsiTheme="minorHAnsi" w:cstheme="minorHAnsi"/>
        </w:rPr>
        <w:t>68.238,77</w:t>
      </w:r>
      <w:r w:rsidRPr="0082014A">
        <w:rPr>
          <w:rFonts w:asciiTheme="minorHAnsi" w:hAnsiTheme="minorHAnsi" w:cstheme="minorHAnsi"/>
        </w:rPr>
        <w:t xml:space="preserve"> zł na plan </w:t>
      </w:r>
      <w:r w:rsidR="00230F00" w:rsidRPr="0082014A">
        <w:rPr>
          <w:rFonts w:asciiTheme="minorHAnsi" w:hAnsiTheme="minorHAnsi" w:cstheme="minorHAnsi"/>
        </w:rPr>
        <w:t>127.608,00</w:t>
      </w:r>
      <w:r w:rsidRPr="0082014A">
        <w:rPr>
          <w:rFonts w:asciiTheme="minorHAnsi" w:hAnsiTheme="minorHAnsi" w:cstheme="minorHAnsi"/>
        </w:rPr>
        <w:t xml:space="preserve"> zł, z czego </w:t>
      </w:r>
      <w:r w:rsidR="00230F00" w:rsidRPr="0082014A">
        <w:rPr>
          <w:rFonts w:asciiTheme="minorHAnsi" w:hAnsiTheme="minorHAnsi" w:cstheme="minorHAnsi"/>
        </w:rPr>
        <w:t>21.885,61</w:t>
      </w:r>
      <w:r w:rsidRPr="0082014A">
        <w:rPr>
          <w:rFonts w:asciiTheme="minorHAnsi" w:hAnsiTheme="minorHAnsi" w:cstheme="minorHAnsi"/>
        </w:rPr>
        <w:t xml:space="preserve"> zł z otrzymanej dotacji na zadania zlecone, </w:t>
      </w:r>
    </w:p>
    <w:p w14:paraId="2C6CE78A" w14:textId="7E0D7126" w:rsidR="00377F63" w:rsidRPr="0082014A" w:rsidRDefault="00377F63" w:rsidP="00377F63">
      <w:pPr>
        <w:pStyle w:val="NormalnyWeb"/>
        <w:numPr>
          <w:ilvl w:val="0"/>
          <w:numId w:val="32"/>
        </w:numPr>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 xml:space="preserve">pochodne od wynagrodzeń (składki na ubezpieczenie społeczne i fundusz pracy), odpisy na zakładowy fundusz świadczeń socjalnych (przekazano 75% naliczonego funduszu) wydatkowano kwotę </w:t>
      </w:r>
      <w:r w:rsidR="00230F00" w:rsidRPr="0082014A">
        <w:rPr>
          <w:rFonts w:asciiTheme="minorHAnsi" w:hAnsiTheme="minorHAnsi" w:cstheme="minorHAnsi"/>
        </w:rPr>
        <w:t>15.471,43</w:t>
      </w:r>
      <w:r w:rsidRPr="0082014A">
        <w:rPr>
          <w:rFonts w:asciiTheme="minorHAnsi" w:hAnsiTheme="minorHAnsi" w:cstheme="minorHAnsi"/>
        </w:rPr>
        <w:t xml:space="preserve"> zł na plan </w:t>
      </w:r>
      <w:r w:rsidR="004F4C15" w:rsidRPr="0082014A">
        <w:rPr>
          <w:rFonts w:asciiTheme="minorHAnsi" w:hAnsiTheme="minorHAnsi" w:cstheme="minorHAnsi"/>
        </w:rPr>
        <w:t>29.298,00</w:t>
      </w:r>
      <w:r w:rsidRPr="0082014A">
        <w:rPr>
          <w:rFonts w:asciiTheme="minorHAnsi" w:hAnsiTheme="minorHAnsi" w:cstheme="minorHAnsi"/>
        </w:rPr>
        <w:t xml:space="preserve"> zł, z czego </w:t>
      </w:r>
      <w:r w:rsidR="00230F00" w:rsidRPr="0082014A">
        <w:rPr>
          <w:rFonts w:asciiTheme="minorHAnsi" w:hAnsiTheme="minorHAnsi" w:cstheme="minorHAnsi"/>
        </w:rPr>
        <w:t xml:space="preserve">5.163,96 </w:t>
      </w:r>
      <w:r w:rsidRPr="0082014A">
        <w:rPr>
          <w:rFonts w:asciiTheme="minorHAnsi" w:hAnsiTheme="minorHAnsi" w:cstheme="minorHAnsi"/>
        </w:rPr>
        <w:t>zł z otrzymanej dotacji na zadania zlecone,</w:t>
      </w:r>
    </w:p>
    <w:p w14:paraId="68FB5CDE" w14:textId="2964AC87" w:rsidR="00377F63" w:rsidRPr="0082014A" w:rsidRDefault="00377F63" w:rsidP="00377F63">
      <w:pPr>
        <w:pStyle w:val="NormalnyWeb"/>
        <w:numPr>
          <w:ilvl w:val="0"/>
          <w:numId w:val="32"/>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podróże służbowe wydatkowano kwotę </w:t>
      </w:r>
      <w:r w:rsidR="00230F00" w:rsidRPr="0082014A">
        <w:rPr>
          <w:rFonts w:asciiTheme="minorHAnsi" w:hAnsiTheme="minorHAnsi" w:cstheme="minorHAnsi"/>
        </w:rPr>
        <w:t>3.567,20</w:t>
      </w:r>
      <w:r w:rsidRPr="0082014A">
        <w:rPr>
          <w:rFonts w:asciiTheme="minorHAnsi" w:hAnsiTheme="minorHAnsi" w:cstheme="minorHAnsi"/>
        </w:rPr>
        <w:t xml:space="preserve"> zł na plan </w:t>
      </w:r>
      <w:r w:rsidR="00230F00" w:rsidRPr="0082014A">
        <w:rPr>
          <w:rFonts w:asciiTheme="minorHAnsi" w:hAnsiTheme="minorHAnsi" w:cstheme="minorHAnsi"/>
        </w:rPr>
        <w:t>8.250,00</w:t>
      </w:r>
      <w:r w:rsidRPr="0082014A">
        <w:rPr>
          <w:rFonts w:asciiTheme="minorHAnsi" w:hAnsiTheme="minorHAnsi" w:cstheme="minorHAnsi"/>
        </w:rPr>
        <w:t xml:space="preserve"> zł, z czego </w:t>
      </w:r>
      <w:r w:rsidR="004F4C15" w:rsidRPr="0082014A">
        <w:rPr>
          <w:rFonts w:asciiTheme="minorHAnsi" w:hAnsiTheme="minorHAnsi" w:cstheme="minorHAnsi"/>
        </w:rPr>
        <w:t>1.151,13</w:t>
      </w:r>
      <w:r w:rsidRPr="0082014A">
        <w:rPr>
          <w:rFonts w:asciiTheme="minorHAnsi" w:hAnsiTheme="minorHAnsi" w:cstheme="minorHAnsi"/>
        </w:rPr>
        <w:t xml:space="preserve"> zł sfinansowana z otrzymanej dotacji na zadania zlecone. </w:t>
      </w:r>
    </w:p>
    <w:p w14:paraId="0E269249"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78C6A1A1" w14:textId="77777777" w:rsidR="00377F63" w:rsidRPr="0082014A" w:rsidRDefault="00377F63" w:rsidP="00377F63">
      <w:pPr>
        <w:pStyle w:val="NormalnyWeb"/>
        <w:spacing w:before="0" w:beforeAutospacing="0" w:after="0" w:line="360" w:lineRule="auto"/>
        <w:jc w:val="both"/>
        <w:rPr>
          <w:rFonts w:asciiTheme="minorHAnsi" w:hAnsiTheme="minorHAnsi" w:cstheme="minorHAnsi"/>
          <w:bCs/>
          <w:i/>
          <w:iCs/>
          <w:u w:val="single"/>
        </w:rPr>
      </w:pPr>
      <w:r w:rsidRPr="0082014A">
        <w:rPr>
          <w:rFonts w:asciiTheme="minorHAnsi" w:hAnsiTheme="minorHAnsi" w:cstheme="minorHAnsi"/>
          <w:bCs/>
          <w:i/>
          <w:iCs/>
          <w:u w:val="single"/>
        </w:rPr>
        <w:t>Pomoc w zakresie dożywiania</w:t>
      </w:r>
    </w:p>
    <w:p w14:paraId="773396A5" w14:textId="023A6A0C" w:rsidR="00377F63" w:rsidRPr="0082014A" w:rsidRDefault="00377F63" w:rsidP="00497C2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bCs/>
          <w:iCs/>
        </w:rPr>
        <w:t xml:space="preserve">Na świadczenia społeczne w zakresie dożywiania zaplanowano </w:t>
      </w:r>
      <w:r w:rsidR="004F4C15" w:rsidRPr="0082014A">
        <w:rPr>
          <w:rFonts w:asciiTheme="minorHAnsi" w:hAnsiTheme="minorHAnsi" w:cstheme="minorHAnsi"/>
          <w:bCs/>
          <w:iCs/>
        </w:rPr>
        <w:t>125.888,00</w:t>
      </w:r>
      <w:r w:rsidRPr="0082014A">
        <w:rPr>
          <w:rFonts w:asciiTheme="minorHAnsi" w:hAnsiTheme="minorHAnsi" w:cstheme="minorHAnsi"/>
          <w:bCs/>
          <w:iCs/>
        </w:rPr>
        <w:t xml:space="preserve"> zł, wydatkowano na dożywianie w szkołach </w:t>
      </w:r>
      <w:r w:rsidR="004F4C15" w:rsidRPr="0082014A">
        <w:rPr>
          <w:rFonts w:asciiTheme="minorHAnsi" w:hAnsiTheme="minorHAnsi" w:cstheme="minorHAnsi"/>
          <w:bCs/>
          <w:iCs/>
        </w:rPr>
        <w:t>32.420,45</w:t>
      </w:r>
      <w:r w:rsidRPr="0082014A">
        <w:rPr>
          <w:rFonts w:asciiTheme="minorHAnsi" w:hAnsiTheme="minorHAnsi" w:cstheme="minorHAnsi"/>
          <w:bCs/>
          <w:iCs/>
        </w:rPr>
        <w:t xml:space="preserve"> zł </w:t>
      </w:r>
      <w:r w:rsidRPr="0082014A">
        <w:rPr>
          <w:rFonts w:asciiTheme="minorHAnsi" w:hAnsiTheme="minorHAnsi" w:cstheme="minorHAnsi"/>
        </w:rPr>
        <w:t>( w tym 2</w:t>
      </w:r>
      <w:r w:rsidR="004F4C15" w:rsidRPr="0082014A">
        <w:rPr>
          <w:rFonts w:asciiTheme="minorHAnsi" w:hAnsiTheme="minorHAnsi" w:cstheme="minorHAnsi"/>
        </w:rPr>
        <w:t>5.</w:t>
      </w:r>
      <w:r w:rsidRPr="0082014A">
        <w:rPr>
          <w:rFonts w:asciiTheme="minorHAnsi" w:hAnsiTheme="minorHAnsi" w:cstheme="minorHAnsi"/>
        </w:rPr>
        <w:t>500,00 zł z dotacji).</w:t>
      </w:r>
    </w:p>
    <w:p w14:paraId="11272D35"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26FE0812"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Pozostała działalność</w:t>
      </w:r>
    </w:p>
    <w:p w14:paraId="7A886EC1" w14:textId="57A4526F"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 xml:space="preserve">Wydatki w tym rozdziale zaplanowane zostały w wysokości </w:t>
      </w:r>
      <w:r w:rsidR="004F4C15" w:rsidRPr="0082014A">
        <w:rPr>
          <w:rFonts w:asciiTheme="minorHAnsi" w:hAnsiTheme="minorHAnsi" w:cstheme="minorHAnsi"/>
        </w:rPr>
        <w:t>194.353,00</w:t>
      </w:r>
      <w:r w:rsidRPr="0082014A">
        <w:rPr>
          <w:rFonts w:asciiTheme="minorHAnsi" w:hAnsiTheme="minorHAnsi" w:cstheme="minorHAnsi"/>
        </w:rPr>
        <w:t xml:space="preserve"> zł, a wydatkowano </w:t>
      </w:r>
      <w:r w:rsidR="004F4C15" w:rsidRPr="0082014A">
        <w:rPr>
          <w:rFonts w:asciiTheme="minorHAnsi" w:hAnsiTheme="minorHAnsi" w:cstheme="minorHAnsi"/>
        </w:rPr>
        <w:t>68.324,27</w:t>
      </w:r>
      <w:r w:rsidRPr="0082014A">
        <w:rPr>
          <w:rFonts w:asciiTheme="minorHAnsi" w:hAnsiTheme="minorHAnsi" w:cstheme="minorHAnsi"/>
        </w:rPr>
        <w:t xml:space="preserve"> zł w tym:</w:t>
      </w:r>
    </w:p>
    <w:p w14:paraId="5F0DE89C" w14:textId="78700C75" w:rsidR="00377F63" w:rsidRPr="0082014A" w:rsidRDefault="00377F63" w:rsidP="00377F63">
      <w:pPr>
        <w:pStyle w:val="NormalnyWeb"/>
        <w:numPr>
          <w:ilvl w:val="0"/>
          <w:numId w:val="3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wynagrodzenie w wysokości </w:t>
      </w:r>
      <w:r w:rsidR="004F4C15" w:rsidRPr="0082014A">
        <w:rPr>
          <w:rFonts w:asciiTheme="minorHAnsi" w:hAnsiTheme="minorHAnsi" w:cstheme="minorHAnsi"/>
        </w:rPr>
        <w:t>5.484,48</w:t>
      </w:r>
      <w:r w:rsidRPr="0082014A">
        <w:rPr>
          <w:rFonts w:asciiTheme="minorHAnsi" w:hAnsiTheme="minorHAnsi" w:cstheme="minorHAnsi"/>
        </w:rPr>
        <w:t xml:space="preserve"> zł dla osób bezrobotnych wykonujących prace w ramach prac społecznie użytecznych. Wydatek w 60% refundowany przez Powiatowy Urząd Pracy,</w:t>
      </w:r>
    </w:p>
    <w:p w14:paraId="33A1844F" w14:textId="34F30EDB" w:rsidR="00377F63" w:rsidRPr="0082014A" w:rsidRDefault="004F4C15" w:rsidP="00377F63">
      <w:pPr>
        <w:pStyle w:val="NormalnyWeb"/>
        <w:numPr>
          <w:ilvl w:val="0"/>
          <w:numId w:val="3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1.250,00 </w:t>
      </w:r>
      <w:r w:rsidR="00377F63" w:rsidRPr="0082014A">
        <w:rPr>
          <w:rFonts w:asciiTheme="minorHAnsi" w:hAnsiTheme="minorHAnsi" w:cstheme="minorHAnsi"/>
        </w:rPr>
        <w:t>zł opłata do banku żywności celem otrzymania darów żywnościowych dla mieszkańców</w:t>
      </w:r>
      <w:r w:rsidR="008C3C18">
        <w:rPr>
          <w:rFonts w:asciiTheme="minorHAnsi" w:hAnsiTheme="minorHAnsi" w:cstheme="minorHAnsi"/>
        </w:rPr>
        <w:t>, na plan 5.000,00 zł,</w:t>
      </w:r>
    </w:p>
    <w:p w14:paraId="565DAA28" w14:textId="54C2B850" w:rsidR="00377F63" w:rsidRPr="0082014A" w:rsidRDefault="00377F63" w:rsidP="00377F63">
      <w:pPr>
        <w:pStyle w:val="NormalnyWeb"/>
        <w:numPr>
          <w:ilvl w:val="0"/>
          <w:numId w:val="33"/>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planowane wydatki Gminnego Klubu Seniora w Jednorożcu zaplanowano w kwocie </w:t>
      </w:r>
      <w:r w:rsidR="008C3C18">
        <w:rPr>
          <w:rFonts w:asciiTheme="minorHAnsi" w:hAnsiTheme="minorHAnsi" w:cstheme="minorHAnsi"/>
        </w:rPr>
        <w:t>169.353,00</w:t>
      </w:r>
      <w:r w:rsidRPr="0082014A">
        <w:rPr>
          <w:rFonts w:asciiTheme="minorHAnsi" w:hAnsiTheme="minorHAnsi" w:cstheme="minorHAnsi"/>
        </w:rPr>
        <w:t xml:space="preserve"> zł, w I półroczu 202</w:t>
      </w:r>
      <w:r w:rsidR="004F4C15" w:rsidRPr="0082014A">
        <w:rPr>
          <w:rFonts w:asciiTheme="minorHAnsi" w:hAnsiTheme="minorHAnsi" w:cstheme="minorHAnsi"/>
        </w:rPr>
        <w:t>1</w:t>
      </w:r>
      <w:r w:rsidRPr="0082014A">
        <w:rPr>
          <w:rFonts w:asciiTheme="minorHAnsi" w:hAnsiTheme="minorHAnsi" w:cstheme="minorHAnsi"/>
        </w:rPr>
        <w:t xml:space="preserve"> roku poniesione w kwocie </w:t>
      </w:r>
      <w:r w:rsidR="004F4C15" w:rsidRPr="0082014A">
        <w:rPr>
          <w:rFonts w:asciiTheme="minorHAnsi" w:hAnsiTheme="minorHAnsi" w:cstheme="minorHAnsi"/>
        </w:rPr>
        <w:t>61.589,79</w:t>
      </w:r>
      <w:r w:rsidRPr="0082014A">
        <w:rPr>
          <w:rFonts w:asciiTheme="minorHAnsi" w:hAnsiTheme="minorHAnsi" w:cstheme="minorHAnsi"/>
        </w:rPr>
        <w:t xml:space="preserve"> zł tj.:</w:t>
      </w:r>
    </w:p>
    <w:p w14:paraId="6255AA1A" w14:textId="24AD4ACB" w:rsidR="00377F63" w:rsidRPr="0082014A" w:rsidRDefault="00377F63" w:rsidP="00377F63">
      <w:pPr>
        <w:pStyle w:val="NormalnyWeb"/>
        <w:spacing w:before="0" w:beforeAutospacing="0" w:after="0" w:line="360" w:lineRule="auto"/>
        <w:ind w:left="720"/>
        <w:jc w:val="both"/>
        <w:rPr>
          <w:rFonts w:asciiTheme="minorHAnsi" w:hAnsiTheme="minorHAnsi" w:cstheme="minorHAnsi"/>
        </w:rPr>
      </w:pPr>
      <w:r w:rsidRPr="0082014A">
        <w:rPr>
          <w:rFonts w:asciiTheme="minorHAnsi" w:hAnsiTheme="minorHAnsi" w:cstheme="minorHAnsi"/>
        </w:rPr>
        <w:t xml:space="preserve">- na wynagrodzenia osobowe, bezosobowe, dodatkowe wynagrodzenie roczne wraz z pochodnymi oraz ZFŚS (przekazano 75% naliczonego funduszu) kwota </w:t>
      </w:r>
      <w:r w:rsidR="004F4C15" w:rsidRPr="0082014A">
        <w:rPr>
          <w:rFonts w:asciiTheme="minorHAnsi" w:hAnsiTheme="minorHAnsi" w:cstheme="minorHAnsi"/>
        </w:rPr>
        <w:t>52.275,87</w:t>
      </w:r>
      <w:r w:rsidRPr="0082014A">
        <w:rPr>
          <w:rFonts w:asciiTheme="minorHAnsi" w:hAnsiTheme="minorHAnsi" w:cstheme="minorHAnsi"/>
        </w:rPr>
        <w:t xml:space="preserve"> zł,</w:t>
      </w:r>
    </w:p>
    <w:p w14:paraId="0B6BA507" w14:textId="7BE0E422" w:rsidR="00377F63" w:rsidRPr="0082014A" w:rsidRDefault="00377F63" w:rsidP="00377F63">
      <w:pPr>
        <w:pStyle w:val="NormalnyWeb"/>
        <w:spacing w:before="0" w:beforeAutospacing="0" w:after="0" w:line="360" w:lineRule="auto"/>
        <w:ind w:left="720"/>
        <w:jc w:val="both"/>
        <w:rPr>
          <w:rFonts w:asciiTheme="minorHAnsi" w:hAnsiTheme="minorHAnsi" w:cstheme="minorHAnsi"/>
        </w:rPr>
      </w:pPr>
      <w:r w:rsidRPr="0082014A">
        <w:rPr>
          <w:rFonts w:asciiTheme="minorHAnsi" w:hAnsiTheme="minorHAnsi" w:cstheme="minorHAnsi"/>
        </w:rPr>
        <w:t xml:space="preserve">- zakup </w:t>
      </w:r>
      <w:r w:rsidR="00F72F22" w:rsidRPr="0082014A">
        <w:rPr>
          <w:rFonts w:asciiTheme="minorHAnsi" w:hAnsiTheme="minorHAnsi" w:cstheme="minorHAnsi"/>
        </w:rPr>
        <w:t>kosiarki i szafy</w:t>
      </w:r>
      <w:r w:rsidRPr="0082014A">
        <w:rPr>
          <w:rFonts w:asciiTheme="minorHAnsi" w:hAnsiTheme="minorHAnsi" w:cstheme="minorHAnsi"/>
        </w:rPr>
        <w:t xml:space="preserve"> kwota </w:t>
      </w:r>
      <w:r w:rsidR="004F4C15" w:rsidRPr="0082014A">
        <w:rPr>
          <w:rFonts w:asciiTheme="minorHAnsi" w:hAnsiTheme="minorHAnsi" w:cstheme="minorHAnsi"/>
        </w:rPr>
        <w:t>4.986,51</w:t>
      </w:r>
      <w:r w:rsidRPr="0082014A">
        <w:rPr>
          <w:rFonts w:asciiTheme="minorHAnsi" w:hAnsiTheme="minorHAnsi" w:cstheme="minorHAnsi"/>
        </w:rPr>
        <w:t xml:space="preserve"> zł,</w:t>
      </w:r>
    </w:p>
    <w:p w14:paraId="3BA6C181" w14:textId="253F8192" w:rsidR="00377F63" w:rsidRPr="0082014A" w:rsidRDefault="00377F63" w:rsidP="00377F63">
      <w:pPr>
        <w:pStyle w:val="NormalnyWeb"/>
        <w:spacing w:before="0" w:beforeAutospacing="0" w:after="0" w:line="360" w:lineRule="auto"/>
        <w:ind w:left="720"/>
        <w:jc w:val="both"/>
        <w:rPr>
          <w:rFonts w:asciiTheme="minorHAnsi" w:hAnsiTheme="minorHAnsi" w:cstheme="minorHAnsi"/>
        </w:rPr>
      </w:pPr>
      <w:r w:rsidRPr="0082014A">
        <w:rPr>
          <w:rFonts w:asciiTheme="minorHAnsi" w:hAnsiTheme="minorHAnsi" w:cstheme="minorHAnsi"/>
        </w:rPr>
        <w:t xml:space="preserve">- zakup środków żywności kwota </w:t>
      </w:r>
      <w:r w:rsidR="004F4C15" w:rsidRPr="0082014A">
        <w:rPr>
          <w:rFonts w:asciiTheme="minorHAnsi" w:hAnsiTheme="minorHAnsi" w:cstheme="minorHAnsi"/>
        </w:rPr>
        <w:t>353,72</w:t>
      </w:r>
      <w:r w:rsidRPr="0082014A">
        <w:rPr>
          <w:rFonts w:asciiTheme="minorHAnsi" w:hAnsiTheme="minorHAnsi" w:cstheme="minorHAnsi"/>
        </w:rPr>
        <w:t xml:space="preserve"> zł,</w:t>
      </w:r>
    </w:p>
    <w:p w14:paraId="075A420A" w14:textId="05516121" w:rsidR="00377F63" w:rsidRPr="0082014A" w:rsidRDefault="00377F63" w:rsidP="00377F63">
      <w:pPr>
        <w:pStyle w:val="NormalnyWeb"/>
        <w:spacing w:before="0" w:beforeAutospacing="0" w:after="0" w:line="360" w:lineRule="auto"/>
        <w:ind w:left="720"/>
        <w:jc w:val="both"/>
        <w:rPr>
          <w:rFonts w:asciiTheme="minorHAnsi" w:hAnsiTheme="minorHAnsi" w:cstheme="minorHAnsi"/>
        </w:rPr>
      </w:pPr>
      <w:r w:rsidRPr="0082014A">
        <w:rPr>
          <w:rFonts w:asciiTheme="minorHAnsi" w:hAnsiTheme="minorHAnsi" w:cstheme="minorHAnsi"/>
        </w:rPr>
        <w:t xml:space="preserve">- zakup energii elektrycznej kwota </w:t>
      </w:r>
      <w:r w:rsidR="004F4C15" w:rsidRPr="0082014A">
        <w:rPr>
          <w:rFonts w:asciiTheme="minorHAnsi" w:hAnsiTheme="minorHAnsi" w:cstheme="minorHAnsi"/>
        </w:rPr>
        <w:t>2.457,94</w:t>
      </w:r>
      <w:r w:rsidRPr="0082014A">
        <w:rPr>
          <w:rFonts w:asciiTheme="minorHAnsi" w:hAnsiTheme="minorHAnsi" w:cstheme="minorHAnsi"/>
        </w:rPr>
        <w:t xml:space="preserve"> zł,</w:t>
      </w:r>
    </w:p>
    <w:p w14:paraId="2CA43ABF" w14:textId="3C334221" w:rsidR="00377F63" w:rsidRPr="0082014A" w:rsidRDefault="00377F63" w:rsidP="00377F63">
      <w:pPr>
        <w:pStyle w:val="NormalnyWeb"/>
        <w:spacing w:before="0" w:beforeAutospacing="0" w:after="0" w:line="360" w:lineRule="auto"/>
        <w:ind w:left="720"/>
        <w:jc w:val="both"/>
        <w:rPr>
          <w:rFonts w:asciiTheme="minorHAnsi" w:hAnsiTheme="minorHAnsi" w:cstheme="minorHAnsi"/>
        </w:rPr>
      </w:pPr>
      <w:r w:rsidRPr="0082014A">
        <w:rPr>
          <w:rFonts w:asciiTheme="minorHAnsi" w:hAnsiTheme="minorHAnsi" w:cstheme="minorHAnsi"/>
        </w:rPr>
        <w:t xml:space="preserve">- </w:t>
      </w:r>
      <w:r w:rsidR="00F72F22" w:rsidRPr="0082014A">
        <w:rPr>
          <w:rFonts w:asciiTheme="minorHAnsi" w:hAnsiTheme="minorHAnsi" w:cstheme="minorHAnsi"/>
        </w:rPr>
        <w:t>wyjazd seniorów, szkolenie bhp ubezpieczenie budynku</w:t>
      </w:r>
      <w:r w:rsidRPr="0082014A">
        <w:rPr>
          <w:rFonts w:asciiTheme="minorHAnsi" w:hAnsiTheme="minorHAnsi" w:cstheme="minorHAnsi"/>
        </w:rPr>
        <w:t>, podróże służbowe</w:t>
      </w:r>
      <w:r w:rsidR="00F72F22" w:rsidRPr="0082014A">
        <w:rPr>
          <w:rFonts w:asciiTheme="minorHAnsi" w:hAnsiTheme="minorHAnsi" w:cstheme="minorHAnsi"/>
        </w:rPr>
        <w:t>, podatek od nieruchomości</w:t>
      </w:r>
      <w:r w:rsidRPr="0082014A">
        <w:rPr>
          <w:rFonts w:asciiTheme="minorHAnsi" w:hAnsiTheme="minorHAnsi" w:cstheme="minorHAnsi"/>
        </w:rPr>
        <w:t xml:space="preserve"> oraz opłaty telekomunikacyjne kwota </w:t>
      </w:r>
      <w:r w:rsidR="00F72F22" w:rsidRPr="0082014A">
        <w:rPr>
          <w:rFonts w:asciiTheme="minorHAnsi" w:hAnsiTheme="minorHAnsi" w:cstheme="minorHAnsi"/>
        </w:rPr>
        <w:t>1.515,75</w:t>
      </w:r>
      <w:r w:rsidRPr="0082014A">
        <w:rPr>
          <w:rFonts w:asciiTheme="minorHAnsi" w:hAnsiTheme="minorHAnsi" w:cstheme="minorHAnsi"/>
        </w:rPr>
        <w:t xml:space="preserve"> zł.</w:t>
      </w:r>
    </w:p>
    <w:p w14:paraId="336E854F"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6DC412F0" w14:textId="2BF7501B" w:rsidR="00F72F22" w:rsidRDefault="00F72F22" w:rsidP="00377F63">
      <w:pPr>
        <w:pStyle w:val="NormalnyWeb"/>
        <w:spacing w:before="0" w:beforeAutospacing="0" w:after="0" w:line="360" w:lineRule="auto"/>
        <w:jc w:val="both"/>
        <w:rPr>
          <w:rFonts w:asciiTheme="minorHAnsi" w:hAnsiTheme="minorHAnsi" w:cstheme="minorHAnsi"/>
          <w:b/>
          <w:bCs/>
          <w:color w:val="FF0000"/>
          <w:u w:val="single"/>
        </w:rPr>
      </w:pPr>
    </w:p>
    <w:p w14:paraId="49C8DF78" w14:textId="77777777" w:rsidR="00DB4ABC" w:rsidRPr="0082014A" w:rsidRDefault="00DB4ABC" w:rsidP="00377F63">
      <w:pPr>
        <w:pStyle w:val="NormalnyWeb"/>
        <w:spacing w:before="0" w:beforeAutospacing="0" w:after="0" w:line="360" w:lineRule="auto"/>
        <w:jc w:val="both"/>
        <w:rPr>
          <w:rFonts w:asciiTheme="minorHAnsi" w:hAnsiTheme="minorHAnsi" w:cstheme="minorHAnsi"/>
          <w:b/>
          <w:bCs/>
          <w:color w:val="FF0000"/>
          <w:u w:val="single"/>
        </w:rPr>
      </w:pPr>
    </w:p>
    <w:p w14:paraId="1AF77741" w14:textId="77777777" w:rsidR="00F72F22" w:rsidRPr="0082014A" w:rsidRDefault="00F72F22" w:rsidP="00377F63">
      <w:pPr>
        <w:pStyle w:val="NormalnyWeb"/>
        <w:spacing w:before="0" w:beforeAutospacing="0" w:after="0" w:line="360" w:lineRule="auto"/>
        <w:jc w:val="both"/>
        <w:rPr>
          <w:rFonts w:asciiTheme="minorHAnsi" w:hAnsiTheme="minorHAnsi" w:cstheme="minorHAnsi"/>
          <w:b/>
          <w:bCs/>
          <w:color w:val="FF0000"/>
          <w:u w:val="single"/>
        </w:rPr>
      </w:pPr>
    </w:p>
    <w:p w14:paraId="31FCEBF6" w14:textId="161767D8"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lastRenderedPageBreak/>
        <w:t>Dział 853 – Pozostałe zadania w zakresie polityki społecznej</w:t>
      </w:r>
    </w:p>
    <w:p w14:paraId="4EF5020D" w14:textId="30F054A7"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Planowana kwota wydatków w tym dziale na 202</w:t>
      </w:r>
      <w:r w:rsidR="00F72F22" w:rsidRPr="0082014A">
        <w:rPr>
          <w:rFonts w:asciiTheme="minorHAnsi" w:hAnsiTheme="minorHAnsi" w:cstheme="minorHAnsi"/>
        </w:rPr>
        <w:t>1</w:t>
      </w:r>
      <w:r w:rsidRPr="0082014A">
        <w:rPr>
          <w:rFonts w:asciiTheme="minorHAnsi" w:hAnsiTheme="minorHAnsi" w:cstheme="minorHAnsi"/>
        </w:rPr>
        <w:t xml:space="preserve"> r. wynosi </w:t>
      </w:r>
      <w:r w:rsidR="00F72F22" w:rsidRPr="0082014A">
        <w:rPr>
          <w:rFonts w:asciiTheme="minorHAnsi" w:hAnsiTheme="minorHAnsi" w:cstheme="minorHAnsi"/>
        </w:rPr>
        <w:t>43.202,00</w:t>
      </w:r>
      <w:r w:rsidRPr="0082014A">
        <w:rPr>
          <w:rFonts w:asciiTheme="minorHAnsi" w:hAnsiTheme="minorHAnsi" w:cstheme="minorHAnsi"/>
        </w:rPr>
        <w:t xml:space="preserve"> zł, wydatkowano </w:t>
      </w:r>
      <w:r w:rsidR="00F72F22" w:rsidRPr="0082014A">
        <w:rPr>
          <w:rFonts w:asciiTheme="minorHAnsi" w:hAnsiTheme="minorHAnsi" w:cstheme="minorHAnsi"/>
        </w:rPr>
        <w:t>34.380,12</w:t>
      </w:r>
      <w:r w:rsidRPr="0082014A">
        <w:rPr>
          <w:rFonts w:asciiTheme="minorHAnsi" w:hAnsiTheme="minorHAnsi" w:cstheme="minorHAnsi"/>
        </w:rPr>
        <w:t xml:space="preserve"> zł tj. </w:t>
      </w:r>
    </w:p>
    <w:p w14:paraId="285C83B7" w14:textId="13761C5A" w:rsidR="00377F63" w:rsidRPr="0082014A" w:rsidRDefault="00377F63" w:rsidP="00377F63">
      <w:pPr>
        <w:pStyle w:val="NormalnyWeb"/>
        <w:numPr>
          <w:ilvl w:val="0"/>
          <w:numId w:val="34"/>
        </w:numPr>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 xml:space="preserve">na zakup paliwa i materiałów do samochodu do przewozu dzieci niepełnosprawnych wydatkowano kwotę </w:t>
      </w:r>
      <w:r w:rsidR="00F72F22" w:rsidRPr="0082014A">
        <w:rPr>
          <w:rFonts w:asciiTheme="minorHAnsi" w:hAnsiTheme="minorHAnsi" w:cstheme="minorHAnsi"/>
          <w:bCs/>
          <w:iCs/>
        </w:rPr>
        <w:t>23.320,12</w:t>
      </w:r>
      <w:r w:rsidRPr="0082014A">
        <w:rPr>
          <w:rFonts w:asciiTheme="minorHAnsi" w:hAnsiTheme="minorHAnsi" w:cstheme="minorHAnsi"/>
          <w:bCs/>
          <w:iCs/>
        </w:rPr>
        <w:t xml:space="preserve"> zł,</w:t>
      </w:r>
    </w:p>
    <w:p w14:paraId="0035D8E7" w14:textId="1041C421" w:rsidR="00377F63" w:rsidRPr="0082014A" w:rsidRDefault="00377F63" w:rsidP="00377F63">
      <w:pPr>
        <w:pStyle w:val="NormalnyWeb"/>
        <w:numPr>
          <w:ilvl w:val="0"/>
          <w:numId w:val="34"/>
        </w:numPr>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badania techniczne, usługa serwisowa</w:t>
      </w:r>
      <w:r w:rsidR="00F72F22" w:rsidRPr="0082014A">
        <w:rPr>
          <w:rFonts w:asciiTheme="minorHAnsi" w:hAnsiTheme="minorHAnsi" w:cstheme="minorHAnsi"/>
          <w:bCs/>
          <w:iCs/>
        </w:rPr>
        <w:t>, wymiana opon</w:t>
      </w:r>
      <w:r w:rsidRPr="0082014A">
        <w:rPr>
          <w:rFonts w:asciiTheme="minorHAnsi" w:hAnsiTheme="minorHAnsi" w:cstheme="minorHAnsi"/>
          <w:bCs/>
          <w:iCs/>
        </w:rPr>
        <w:t xml:space="preserve"> wydatkowano kwotę </w:t>
      </w:r>
      <w:r w:rsidR="00F72F22" w:rsidRPr="0082014A">
        <w:rPr>
          <w:rFonts w:asciiTheme="minorHAnsi" w:hAnsiTheme="minorHAnsi" w:cstheme="minorHAnsi"/>
          <w:bCs/>
          <w:iCs/>
        </w:rPr>
        <w:t>1.613,00</w:t>
      </w:r>
      <w:r w:rsidRPr="0082014A">
        <w:rPr>
          <w:rFonts w:asciiTheme="minorHAnsi" w:hAnsiTheme="minorHAnsi" w:cstheme="minorHAnsi"/>
          <w:bCs/>
          <w:iCs/>
        </w:rPr>
        <w:t xml:space="preserve"> zł,</w:t>
      </w:r>
    </w:p>
    <w:p w14:paraId="2CCECC18" w14:textId="01BC3A17" w:rsidR="00377F63" w:rsidRPr="0082014A" w:rsidRDefault="00377F63" w:rsidP="00377F63">
      <w:pPr>
        <w:pStyle w:val="NormalnyWeb"/>
        <w:numPr>
          <w:ilvl w:val="0"/>
          <w:numId w:val="34"/>
        </w:numPr>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 xml:space="preserve">na ubezpieczenie samochodu do przewozu dzieci niepełnosprawnych wydatkowano </w:t>
      </w:r>
      <w:r w:rsidR="00F72F22" w:rsidRPr="0082014A">
        <w:rPr>
          <w:rFonts w:asciiTheme="minorHAnsi" w:hAnsiTheme="minorHAnsi" w:cstheme="minorHAnsi"/>
          <w:bCs/>
          <w:iCs/>
        </w:rPr>
        <w:t>9.447,00</w:t>
      </w:r>
      <w:r w:rsidRPr="0082014A">
        <w:rPr>
          <w:rFonts w:asciiTheme="minorHAnsi" w:hAnsiTheme="minorHAnsi" w:cstheme="minorHAnsi"/>
          <w:bCs/>
          <w:iCs/>
        </w:rPr>
        <w:t xml:space="preserve"> zł.</w:t>
      </w:r>
    </w:p>
    <w:p w14:paraId="147874B6" w14:textId="77777777" w:rsidR="00377F63" w:rsidRPr="0082014A" w:rsidRDefault="00377F63" w:rsidP="00377F63">
      <w:pPr>
        <w:pStyle w:val="NormalnyWeb"/>
        <w:spacing w:before="0" w:beforeAutospacing="0" w:after="0" w:line="360" w:lineRule="auto"/>
        <w:ind w:left="720"/>
        <w:jc w:val="both"/>
        <w:rPr>
          <w:rFonts w:asciiTheme="minorHAnsi" w:hAnsiTheme="minorHAnsi" w:cstheme="minorHAnsi"/>
          <w:bCs/>
          <w:iCs/>
          <w:color w:val="FF0000"/>
        </w:rPr>
      </w:pPr>
    </w:p>
    <w:p w14:paraId="6C22309F"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854 – Edukacyjna opieka wychowawcza</w:t>
      </w:r>
    </w:p>
    <w:p w14:paraId="76B0410A" w14:textId="7B7170E8"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Plan wydatków w tym dziale ustalony został w wysokości </w:t>
      </w:r>
      <w:r w:rsidR="00EC42E8" w:rsidRPr="0082014A">
        <w:rPr>
          <w:rFonts w:asciiTheme="minorHAnsi" w:hAnsiTheme="minorHAnsi" w:cstheme="minorHAnsi"/>
        </w:rPr>
        <w:t>218.759,00</w:t>
      </w:r>
      <w:r w:rsidRPr="0082014A">
        <w:rPr>
          <w:rFonts w:asciiTheme="minorHAnsi" w:hAnsiTheme="minorHAnsi" w:cstheme="minorHAnsi"/>
        </w:rPr>
        <w:t xml:space="preserve"> zł, a wydatkowano kwotę </w:t>
      </w:r>
      <w:r w:rsidR="00EC42E8" w:rsidRPr="0082014A">
        <w:rPr>
          <w:rFonts w:asciiTheme="minorHAnsi" w:hAnsiTheme="minorHAnsi" w:cstheme="minorHAnsi"/>
        </w:rPr>
        <w:t>117.626,55</w:t>
      </w:r>
      <w:r w:rsidRPr="0082014A">
        <w:rPr>
          <w:rFonts w:asciiTheme="minorHAnsi" w:hAnsiTheme="minorHAnsi" w:cstheme="minorHAnsi"/>
        </w:rPr>
        <w:t xml:space="preserve"> zł, tj. </w:t>
      </w:r>
      <w:r w:rsidR="00EC42E8" w:rsidRPr="0082014A">
        <w:rPr>
          <w:rFonts w:asciiTheme="minorHAnsi" w:hAnsiTheme="minorHAnsi" w:cstheme="minorHAnsi"/>
        </w:rPr>
        <w:t>53,77</w:t>
      </w:r>
      <w:r w:rsidRPr="0082014A">
        <w:rPr>
          <w:rFonts w:asciiTheme="minorHAnsi" w:hAnsiTheme="minorHAnsi" w:cstheme="minorHAnsi"/>
        </w:rPr>
        <w:t xml:space="preserve"> % planu w tym rozdziale .</w:t>
      </w:r>
    </w:p>
    <w:p w14:paraId="62BC1172"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Realizacja wydatków w tym dziale przedstawia się następująco:</w:t>
      </w:r>
    </w:p>
    <w:p w14:paraId="63F62325" w14:textId="3CCC3B26" w:rsidR="00377F63" w:rsidRPr="0082014A" w:rsidRDefault="00377F63" w:rsidP="00377F63">
      <w:pPr>
        <w:pStyle w:val="NormalnyWeb"/>
        <w:numPr>
          <w:ilvl w:val="0"/>
          <w:numId w:val="3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wynagrodzenia osobowe pracowników, dodatkowe wynagrodzenie roczne, dodatki wiejskie i mieszkaniowe dla nauczycieli zatrudnionych w świetlicach szkolnych wydano kwotę </w:t>
      </w:r>
      <w:r w:rsidR="00EC42E8" w:rsidRPr="0082014A">
        <w:rPr>
          <w:rFonts w:asciiTheme="minorHAnsi" w:hAnsiTheme="minorHAnsi" w:cstheme="minorHAnsi"/>
        </w:rPr>
        <w:t>43.020,74</w:t>
      </w:r>
      <w:r w:rsidRPr="0082014A">
        <w:rPr>
          <w:rFonts w:asciiTheme="minorHAnsi" w:hAnsiTheme="minorHAnsi" w:cstheme="minorHAnsi"/>
        </w:rPr>
        <w:t xml:space="preserve"> zł,</w:t>
      </w:r>
    </w:p>
    <w:p w14:paraId="74AF2F62" w14:textId="3E1BB10A" w:rsidR="00377F63" w:rsidRPr="0082014A" w:rsidRDefault="00377F63" w:rsidP="00377F63">
      <w:pPr>
        <w:pStyle w:val="NormalnyWeb"/>
        <w:numPr>
          <w:ilvl w:val="0"/>
          <w:numId w:val="3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na pochodne od wynagrodzeń (składki na ubezpieczenia społeczne i fundusz pracy) odpisy na zakładowy fundusz świadczeń socjalnych (przekazano 75% naliczenia funduszu) wydatkowano kwotę 9.</w:t>
      </w:r>
      <w:r w:rsidR="00EC42E8" w:rsidRPr="0082014A">
        <w:rPr>
          <w:rFonts w:asciiTheme="minorHAnsi" w:hAnsiTheme="minorHAnsi" w:cstheme="minorHAnsi"/>
        </w:rPr>
        <w:t>505,81</w:t>
      </w:r>
      <w:r w:rsidRPr="0082014A">
        <w:rPr>
          <w:rFonts w:asciiTheme="minorHAnsi" w:hAnsiTheme="minorHAnsi" w:cstheme="minorHAnsi"/>
        </w:rPr>
        <w:t xml:space="preserve"> zł,</w:t>
      </w:r>
    </w:p>
    <w:p w14:paraId="7FB9C6D9" w14:textId="6513EF68" w:rsidR="00377F63" w:rsidRPr="0082014A" w:rsidRDefault="00377F63" w:rsidP="00377F63">
      <w:pPr>
        <w:pStyle w:val="NormalnyWeb"/>
        <w:numPr>
          <w:ilvl w:val="0"/>
          <w:numId w:val="3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na stypendia dla 2</w:t>
      </w:r>
      <w:r w:rsidR="00EC42E8" w:rsidRPr="0082014A">
        <w:rPr>
          <w:rFonts w:asciiTheme="minorHAnsi" w:hAnsiTheme="minorHAnsi" w:cstheme="minorHAnsi"/>
        </w:rPr>
        <w:t>17</w:t>
      </w:r>
      <w:r w:rsidRPr="0082014A">
        <w:rPr>
          <w:rFonts w:asciiTheme="minorHAnsi" w:hAnsiTheme="minorHAnsi" w:cstheme="minorHAnsi"/>
        </w:rPr>
        <w:t xml:space="preserve"> uczniów o charakterze socjalnym wydano kwotę </w:t>
      </w:r>
      <w:r w:rsidR="00EC42E8" w:rsidRPr="0082014A">
        <w:rPr>
          <w:rFonts w:asciiTheme="minorHAnsi" w:hAnsiTheme="minorHAnsi" w:cstheme="minorHAnsi"/>
        </w:rPr>
        <w:t>65.100,00</w:t>
      </w:r>
      <w:r w:rsidRPr="0082014A">
        <w:rPr>
          <w:rFonts w:asciiTheme="minorHAnsi" w:hAnsiTheme="minorHAnsi" w:cstheme="minorHAnsi"/>
        </w:rPr>
        <w:t xml:space="preserve"> zł (</w:t>
      </w:r>
      <w:r w:rsidR="00EC42E8" w:rsidRPr="0082014A">
        <w:rPr>
          <w:rFonts w:asciiTheme="minorHAnsi" w:hAnsiTheme="minorHAnsi" w:cstheme="minorHAnsi"/>
        </w:rPr>
        <w:t>61.845,00</w:t>
      </w:r>
      <w:r w:rsidRPr="0082014A">
        <w:rPr>
          <w:rFonts w:asciiTheme="minorHAnsi" w:hAnsiTheme="minorHAnsi" w:cstheme="minorHAnsi"/>
        </w:rPr>
        <w:t xml:space="preserve"> zł z przyznanej dotacji),</w:t>
      </w:r>
    </w:p>
    <w:p w14:paraId="150E639A" w14:textId="5C0DF12D" w:rsidR="00377F63" w:rsidRPr="0082014A" w:rsidRDefault="00377F63" w:rsidP="00377F63">
      <w:pPr>
        <w:pStyle w:val="NormalnyWeb"/>
        <w:numPr>
          <w:ilvl w:val="0"/>
          <w:numId w:val="35"/>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planowana kwota </w:t>
      </w:r>
      <w:r w:rsidR="00EC42E8" w:rsidRPr="0082014A">
        <w:rPr>
          <w:rFonts w:asciiTheme="minorHAnsi" w:hAnsiTheme="minorHAnsi" w:cstheme="minorHAnsi"/>
        </w:rPr>
        <w:t>26.500,00</w:t>
      </w:r>
      <w:r w:rsidRPr="0082014A">
        <w:rPr>
          <w:rFonts w:asciiTheme="minorHAnsi" w:hAnsiTheme="minorHAnsi" w:cstheme="minorHAnsi"/>
        </w:rPr>
        <w:t xml:space="preserve"> zł przeznaczona na stypendia o charakterze motywacyjnym oraz zakup materiałów zostanie uruchomiona w II półroczu 202</w:t>
      </w:r>
      <w:r w:rsidR="00EC42E8" w:rsidRPr="0082014A">
        <w:rPr>
          <w:rFonts w:asciiTheme="minorHAnsi" w:hAnsiTheme="minorHAnsi" w:cstheme="minorHAnsi"/>
        </w:rPr>
        <w:t>1</w:t>
      </w:r>
      <w:r w:rsidRPr="0082014A">
        <w:rPr>
          <w:rFonts w:asciiTheme="minorHAnsi" w:hAnsiTheme="minorHAnsi" w:cstheme="minorHAnsi"/>
        </w:rPr>
        <w:t xml:space="preserve"> r.</w:t>
      </w:r>
    </w:p>
    <w:p w14:paraId="640FCCA8"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4D2B2E55"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855 - Rodzina</w:t>
      </w:r>
    </w:p>
    <w:p w14:paraId="0C9D62E6" w14:textId="589DF325"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Wydatki planowane w tym dziale ustalono na kwotę </w:t>
      </w:r>
      <w:r w:rsidR="00E11002" w:rsidRPr="0082014A">
        <w:rPr>
          <w:rFonts w:asciiTheme="minorHAnsi" w:hAnsiTheme="minorHAnsi" w:cstheme="minorHAnsi"/>
        </w:rPr>
        <w:t>13.635.270,43</w:t>
      </w:r>
      <w:r w:rsidRPr="0082014A">
        <w:rPr>
          <w:rFonts w:asciiTheme="minorHAnsi" w:hAnsiTheme="minorHAnsi" w:cstheme="minorHAnsi"/>
        </w:rPr>
        <w:t xml:space="preserve"> zł, a wykonanie  </w:t>
      </w:r>
      <w:r w:rsidR="0042654F" w:rsidRPr="0082014A">
        <w:rPr>
          <w:rFonts w:asciiTheme="minorHAnsi" w:hAnsiTheme="minorHAnsi" w:cstheme="minorHAnsi"/>
        </w:rPr>
        <w:t xml:space="preserve">                     </w:t>
      </w:r>
      <w:r w:rsidRPr="0082014A">
        <w:rPr>
          <w:rFonts w:asciiTheme="minorHAnsi" w:hAnsiTheme="minorHAnsi" w:cstheme="minorHAnsi"/>
        </w:rPr>
        <w:t>w I półroczu 202</w:t>
      </w:r>
      <w:r w:rsidR="0042654F" w:rsidRPr="0082014A">
        <w:rPr>
          <w:rFonts w:asciiTheme="minorHAnsi" w:hAnsiTheme="minorHAnsi" w:cstheme="minorHAnsi"/>
        </w:rPr>
        <w:t>1</w:t>
      </w:r>
      <w:r w:rsidRPr="0082014A">
        <w:rPr>
          <w:rFonts w:asciiTheme="minorHAnsi" w:hAnsiTheme="minorHAnsi" w:cstheme="minorHAnsi"/>
        </w:rPr>
        <w:t xml:space="preserve"> r. wynosi </w:t>
      </w:r>
      <w:r w:rsidR="009F5544">
        <w:rPr>
          <w:rFonts w:asciiTheme="minorHAnsi" w:hAnsiTheme="minorHAnsi" w:cstheme="minorHAnsi"/>
        </w:rPr>
        <w:t>6.592.865,27</w:t>
      </w:r>
      <w:r w:rsidRPr="0082014A">
        <w:rPr>
          <w:rFonts w:asciiTheme="minorHAnsi" w:hAnsiTheme="minorHAnsi" w:cstheme="minorHAnsi"/>
        </w:rPr>
        <w:t xml:space="preserve"> zł tj. </w:t>
      </w:r>
      <w:r w:rsidR="009F5544">
        <w:rPr>
          <w:rFonts w:asciiTheme="minorHAnsi" w:hAnsiTheme="minorHAnsi" w:cstheme="minorHAnsi"/>
        </w:rPr>
        <w:t>48,35</w:t>
      </w:r>
      <w:r w:rsidRPr="0082014A">
        <w:rPr>
          <w:rFonts w:asciiTheme="minorHAnsi" w:hAnsiTheme="minorHAnsi" w:cstheme="minorHAnsi"/>
        </w:rPr>
        <w:t xml:space="preserve"> % planu rocznego, sfinansowane w z otrzymanej dotacji na zadania zlecone w kwocie </w:t>
      </w:r>
      <w:r w:rsidR="001C10C2">
        <w:rPr>
          <w:rFonts w:asciiTheme="minorHAnsi" w:hAnsiTheme="minorHAnsi" w:cstheme="minorHAnsi"/>
        </w:rPr>
        <w:t>6.362.670,87</w:t>
      </w:r>
      <w:r w:rsidRPr="0082014A">
        <w:rPr>
          <w:rFonts w:asciiTheme="minorHAnsi" w:hAnsiTheme="minorHAnsi" w:cstheme="minorHAnsi"/>
        </w:rPr>
        <w:t xml:space="preserve"> zł.</w:t>
      </w:r>
    </w:p>
    <w:p w14:paraId="0CE7DA3D"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Realizacja wydatków budżetowych w poszczególnych rozdziałach przedstawia się następująco:</w:t>
      </w:r>
    </w:p>
    <w:p w14:paraId="35AC10FB" w14:textId="77777777" w:rsidR="00377F63" w:rsidRPr="0082014A" w:rsidRDefault="00377F63" w:rsidP="00377F63">
      <w:pPr>
        <w:pStyle w:val="NormalnyWeb"/>
        <w:spacing w:before="0" w:beforeAutospacing="0" w:after="0" w:line="360" w:lineRule="auto"/>
        <w:ind w:left="720"/>
        <w:jc w:val="both"/>
        <w:rPr>
          <w:rFonts w:asciiTheme="minorHAnsi" w:hAnsiTheme="minorHAnsi" w:cstheme="minorHAnsi"/>
        </w:rPr>
      </w:pPr>
    </w:p>
    <w:p w14:paraId="25143737" w14:textId="77777777" w:rsidR="00377F63" w:rsidRPr="0082014A"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82014A">
        <w:rPr>
          <w:rFonts w:asciiTheme="minorHAnsi" w:hAnsiTheme="minorHAnsi" w:cstheme="minorHAnsi"/>
          <w:b w:val="0"/>
          <w:i/>
          <w:iCs/>
          <w:sz w:val="24"/>
          <w:szCs w:val="24"/>
        </w:rPr>
        <w:lastRenderedPageBreak/>
        <w:t>Świadczenia wychowawcze</w:t>
      </w:r>
    </w:p>
    <w:p w14:paraId="1396FE24" w14:textId="297AAC78" w:rsidR="00377F63" w:rsidRPr="0082014A"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82014A">
        <w:rPr>
          <w:rFonts w:asciiTheme="minorHAnsi" w:hAnsiTheme="minorHAnsi" w:cstheme="minorHAnsi"/>
          <w:b w:val="0"/>
          <w:sz w:val="24"/>
          <w:szCs w:val="24"/>
          <w:u w:val="none"/>
        </w:rPr>
        <w:t>Zaplanowane wydatki na zadania związane z realizacją programu „Rodzina 500+” wynoszą 7.</w:t>
      </w:r>
      <w:r w:rsidR="0042654F" w:rsidRPr="0082014A">
        <w:rPr>
          <w:rFonts w:asciiTheme="minorHAnsi" w:hAnsiTheme="minorHAnsi" w:cstheme="minorHAnsi"/>
          <w:b w:val="0"/>
          <w:sz w:val="24"/>
          <w:szCs w:val="24"/>
          <w:u w:val="none"/>
        </w:rPr>
        <w:t>951.100,00</w:t>
      </w:r>
      <w:r w:rsidRPr="0082014A">
        <w:rPr>
          <w:rFonts w:asciiTheme="minorHAnsi" w:hAnsiTheme="minorHAnsi" w:cstheme="minorHAnsi"/>
          <w:b w:val="0"/>
          <w:sz w:val="24"/>
          <w:szCs w:val="24"/>
          <w:u w:val="none"/>
        </w:rPr>
        <w:t xml:space="preserve"> zł, w tym z dotacji z budżetu państwa w kwocie 7.</w:t>
      </w:r>
      <w:r w:rsidR="0042654F" w:rsidRPr="0082014A">
        <w:rPr>
          <w:rFonts w:asciiTheme="minorHAnsi" w:hAnsiTheme="minorHAnsi" w:cstheme="minorHAnsi"/>
          <w:b w:val="0"/>
          <w:sz w:val="24"/>
          <w:szCs w:val="24"/>
          <w:u w:val="none"/>
        </w:rPr>
        <w:t>938</w:t>
      </w:r>
      <w:r w:rsidRPr="0082014A">
        <w:rPr>
          <w:rFonts w:asciiTheme="minorHAnsi" w:hAnsiTheme="minorHAnsi" w:cstheme="minorHAnsi"/>
          <w:b w:val="0"/>
          <w:sz w:val="24"/>
          <w:szCs w:val="24"/>
          <w:u w:val="none"/>
        </w:rPr>
        <w:t>.000,00 zł. W I półroczu 202</w:t>
      </w:r>
      <w:r w:rsidR="0042654F" w:rsidRPr="0082014A">
        <w:rPr>
          <w:rFonts w:asciiTheme="minorHAnsi" w:hAnsiTheme="minorHAnsi" w:cstheme="minorHAnsi"/>
          <w:b w:val="0"/>
          <w:sz w:val="24"/>
          <w:szCs w:val="24"/>
          <w:u w:val="none"/>
        </w:rPr>
        <w:t>1</w:t>
      </w:r>
      <w:r w:rsidRPr="0082014A">
        <w:rPr>
          <w:rFonts w:asciiTheme="minorHAnsi" w:hAnsiTheme="minorHAnsi" w:cstheme="minorHAnsi"/>
          <w:b w:val="0"/>
          <w:sz w:val="24"/>
          <w:szCs w:val="24"/>
          <w:u w:val="none"/>
        </w:rPr>
        <w:t xml:space="preserve"> r. wydatkowano kwotę </w:t>
      </w:r>
      <w:r w:rsidR="00314101" w:rsidRPr="0082014A">
        <w:rPr>
          <w:rFonts w:asciiTheme="minorHAnsi" w:hAnsiTheme="minorHAnsi" w:cstheme="minorHAnsi"/>
          <w:b w:val="0"/>
          <w:sz w:val="24"/>
          <w:szCs w:val="24"/>
          <w:u w:val="none"/>
        </w:rPr>
        <w:t>3.983.026,53</w:t>
      </w:r>
      <w:r w:rsidRPr="0082014A">
        <w:rPr>
          <w:rFonts w:asciiTheme="minorHAnsi" w:hAnsiTheme="minorHAnsi" w:cstheme="minorHAnsi"/>
          <w:b w:val="0"/>
          <w:sz w:val="24"/>
          <w:szCs w:val="24"/>
          <w:u w:val="none"/>
        </w:rPr>
        <w:t xml:space="preserve"> zł, w tym: </w:t>
      </w:r>
    </w:p>
    <w:p w14:paraId="22A077A8" w14:textId="76034B14" w:rsidR="00377F63" w:rsidRPr="0082014A"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zwrot dotacji z tytułu świadczeń nienależnie pobranych wraz z odsetkami od zaległości zaplanowany w kwocie </w:t>
      </w:r>
      <w:r w:rsidR="00314101" w:rsidRPr="0082014A">
        <w:rPr>
          <w:rFonts w:asciiTheme="minorHAnsi" w:hAnsiTheme="minorHAnsi" w:cstheme="minorHAnsi"/>
        </w:rPr>
        <w:t>12.1</w:t>
      </w:r>
      <w:r w:rsidRPr="0082014A">
        <w:rPr>
          <w:rFonts w:asciiTheme="minorHAnsi" w:hAnsiTheme="minorHAnsi" w:cstheme="minorHAnsi"/>
        </w:rPr>
        <w:t xml:space="preserve">00,00 zł,  wydatkowany w kwocie </w:t>
      </w:r>
      <w:r w:rsidR="00314101" w:rsidRPr="0082014A">
        <w:rPr>
          <w:rFonts w:asciiTheme="minorHAnsi" w:hAnsiTheme="minorHAnsi" w:cstheme="minorHAnsi"/>
        </w:rPr>
        <w:t>4.777,47</w:t>
      </w:r>
      <w:r w:rsidRPr="0082014A">
        <w:rPr>
          <w:rFonts w:asciiTheme="minorHAnsi" w:hAnsiTheme="minorHAnsi" w:cstheme="minorHAnsi"/>
        </w:rPr>
        <w:t xml:space="preserve"> zł,</w:t>
      </w:r>
    </w:p>
    <w:p w14:paraId="011B33F0" w14:textId="0A50D7A9" w:rsidR="00377F63" w:rsidRPr="0082014A"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wypłatę świadczeń wychowawczych w wysokości 500,00 zł miesięcznie na dziecko wydatkowano </w:t>
      </w:r>
      <w:r w:rsidR="00314101" w:rsidRPr="0082014A">
        <w:rPr>
          <w:rFonts w:asciiTheme="minorHAnsi" w:hAnsiTheme="minorHAnsi" w:cstheme="minorHAnsi"/>
        </w:rPr>
        <w:t>3.945.208,42</w:t>
      </w:r>
      <w:r w:rsidRPr="0082014A">
        <w:rPr>
          <w:rFonts w:asciiTheme="minorHAnsi" w:hAnsiTheme="minorHAnsi" w:cstheme="minorHAnsi"/>
        </w:rPr>
        <w:t xml:space="preserve"> zł, </w:t>
      </w:r>
    </w:p>
    <w:p w14:paraId="0BA431BE" w14:textId="4EF009B6" w:rsidR="00377F63" w:rsidRPr="0082014A"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wynagrodzenia osobowe, bezosobowe, dodatkowe wynagrodzenie roczne wraz z pochodnymi wydano </w:t>
      </w:r>
      <w:r w:rsidR="00314101" w:rsidRPr="0082014A">
        <w:rPr>
          <w:rFonts w:asciiTheme="minorHAnsi" w:hAnsiTheme="minorHAnsi" w:cstheme="minorHAnsi"/>
        </w:rPr>
        <w:t>31.021,86</w:t>
      </w:r>
      <w:r w:rsidRPr="0082014A">
        <w:rPr>
          <w:rFonts w:asciiTheme="minorHAnsi" w:hAnsiTheme="minorHAnsi" w:cstheme="minorHAnsi"/>
        </w:rPr>
        <w:t xml:space="preserve"> zł,</w:t>
      </w:r>
    </w:p>
    <w:p w14:paraId="3514F84D" w14:textId="77777777" w:rsidR="00377F63" w:rsidRPr="0082014A"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odpisy na zakładowy fundusz świadczeń socjalnych 1.162,70 zł (przekazano 75 % naliczonego funduszu),</w:t>
      </w:r>
    </w:p>
    <w:p w14:paraId="008682BF" w14:textId="096DF432" w:rsidR="00377F63" w:rsidRPr="0082014A"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zakup usług pozostałych kwota </w:t>
      </w:r>
      <w:r w:rsidR="00314101" w:rsidRPr="0082014A">
        <w:rPr>
          <w:rFonts w:asciiTheme="minorHAnsi" w:hAnsiTheme="minorHAnsi" w:cstheme="minorHAnsi"/>
        </w:rPr>
        <w:t>856,08</w:t>
      </w:r>
      <w:r w:rsidRPr="0082014A">
        <w:rPr>
          <w:rFonts w:asciiTheme="minorHAnsi" w:hAnsiTheme="minorHAnsi" w:cstheme="minorHAnsi"/>
        </w:rPr>
        <w:t xml:space="preserve"> zł.</w:t>
      </w:r>
    </w:p>
    <w:p w14:paraId="43529046" w14:textId="77777777" w:rsidR="00377F63" w:rsidRPr="0082014A"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51759613" w14:textId="77777777" w:rsidR="00377F63" w:rsidRPr="0082014A"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82014A">
        <w:rPr>
          <w:rFonts w:asciiTheme="minorHAnsi" w:hAnsiTheme="minorHAnsi" w:cstheme="minorHAnsi"/>
          <w:b w:val="0"/>
          <w:i/>
          <w:iCs/>
          <w:sz w:val="24"/>
          <w:szCs w:val="24"/>
        </w:rPr>
        <w:t>Świadczenia rodzinne, świadczenie z funduszu alimentacyjnego oraz składki na ubezpieczenie emerytalne i rentowe z ubezpieczenia społecznego</w:t>
      </w:r>
    </w:p>
    <w:p w14:paraId="270B2CEC" w14:textId="3EE72090" w:rsidR="00377F63" w:rsidRPr="0082014A"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82014A">
        <w:rPr>
          <w:rFonts w:asciiTheme="minorHAnsi" w:hAnsiTheme="minorHAnsi" w:cstheme="minorHAnsi"/>
          <w:b w:val="0"/>
          <w:sz w:val="24"/>
          <w:szCs w:val="24"/>
          <w:u w:val="none"/>
        </w:rPr>
        <w:t>Zaplanowane wydatki na zadania związane ze świadczeniami rodzinnymi, zaliczkami alimentacyjnymi wynoszą 4.</w:t>
      </w:r>
      <w:r w:rsidR="00314101" w:rsidRPr="0082014A">
        <w:rPr>
          <w:rFonts w:asciiTheme="minorHAnsi" w:hAnsiTheme="minorHAnsi" w:cstheme="minorHAnsi"/>
          <w:b w:val="0"/>
          <w:sz w:val="24"/>
          <w:szCs w:val="24"/>
          <w:u w:val="none"/>
        </w:rPr>
        <w:t>662.500,00</w:t>
      </w:r>
      <w:r w:rsidRPr="0082014A">
        <w:rPr>
          <w:rFonts w:asciiTheme="minorHAnsi" w:hAnsiTheme="minorHAnsi" w:cstheme="minorHAnsi"/>
          <w:b w:val="0"/>
          <w:sz w:val="24"/>
          <w:szCs w:val="24"/>
          <w:u w:val="none"/>
        </w:rPr>
        <w:t xml:space="preserve"> zł, w  tym z dotacji z budżetu państwa w kwocie 4.</w:t>
      </w:r>
      <w:r w:rsidR="00314101" w:rsidRPr="0082014A">
        <w:rPr>
          <w:rFonts w:asciiTheme="minorHAnsi" w:hAnsiTheme="minorHAnsi" w:cstheme="minorHAnsi"/>
          <w:b w:val="0"/>
          <w:sz w:val="24"/>
          <w:szCs w:val="24"/>
          <w:u w:val="none"/>
        </w:rPr>
        <w:t>659</w:t>
      </w:r>
      <w:r w:rsidRPr="0082014A">
        <w:rPr>
          <w:rFonts w:asciiTheme="minorHAnsi" w:hAnsiTheme="minorHAnsi" w:cstheme="minorHAnsi"/>
          <w:b w:val="0"/>
          <w:sz w:val="24"/>
          <w:szCs w:val="24"/>
          <w:u w:val="none"/>
        </w:rPr>
        <w:t>.000,00 zł. W I półroczu 202</w:t>
      </w:r>
      <w:r w:rsidR="00314101" w:rsidRPr="0082014A">
        <w:rPr>
          <w:rFonts w:asciiTheme="minorHAnsi" w:hAnsiTheme="minorHAnsi" w:cstheme="minorHAnsi"/>
          <w:b w:val="0"/>
          <w:sz w:val="24"/>
          <w:szCs w:val="24"/>
          <w:u w:val="none"/>
        </w:rPr>
        <w:t>1</w:t>
      </w:r>
      <w:r w:rsidRPr="0082014A">
        <w:rPr>
          <w:rFonts w:asciiTheme="minorHAnsi" w:hAnsiTheme="minorHAnsi" w:cstheme="minorHAnsi"/>
          <w:b w:val="0"/>
          <w:sz w:val="24"/>
          <w:szCs w:val="24"/>
          <w:u w:val="none"/>
        </w:rPr>
        <w:t xml:space="preserve"> r. wydatkowano kwotę 2.</w:t>
      </w:r>
      <w:r w:rsidR="00314101" w:rsidRPr="0082014A">
        <w:rPr>
          <w:rFonts w:asciiTheme="minorHAnsi" w:hAnsiTheme="minorHAnsi" w:cstheme="minorHAnsi"/>
          <w:b w:val="0"/>
          <w:sz w:val="24"/>
          <w:szCs w:val="24"/>
          <w:u w:val="none"/>
        </w:rPr>
        <w:t>351.170,31</w:t>
      </w:r>
      <w:r w:rsidRPr="0082014A">
        <w:rPr>
          <w:rFonts w:asciiTheme="minorHAnsi" w:hAnsiTheme="minorHAnsi" w:cstheme="minorHAnsi"/>
          <w:b w:val="0"/>
          <w:sz w:val="24"/>
          <w:szCs w:val="24"/>
          <w:u w:val="none"/>
        </w:rPr>
        <w:t xml:space="preserve"> zł, w tym: </w:t>
      </w:r>
    </w:p>
    <w:p w14:paraId="72C7214A" w14:textId="4FE62B29" w:rsidR="00377F63" w:rsidRPr="0082014A"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zwrot dotacji z tytułu świadczeń nienależnie pobranych wraz z odsetkami od zaległości zaplanowany w kwocie </w:t>
      </w:r>
      <w:r w:rsidR="00314101" w:rsidRPr="0082014A">
        <w:rPr>
          <w:rFonts w:asciiTheme="minorHAnsi" w:hAnsiTheme="minorHAnsi" w:cstheme="minorHAnsi"/>
        </w:rPr>
        <w:t>3.5</w:t>
      </w:r>
      <w:r w:rsidRPr="0082014A">
        <w:rPr>
          <w:rFonts w:asciiTheme="minorHAnsi" w:hAnsiTheme="minorHAnsi" w:cstheme="minorHAnsi"/>
        </w:rPr>
        <w:t xml:space="preserve">00,00 zł,  wydatkowany w kwocie </w:t>
      </w:r>
      <w:r w:rsidR="00314101" w:rsidRPr="0082014A">
        <w:rPr>
          <w:rFonts w:asciiTheme="minorHAnsi" w:hAnsiTheme="minorHAnsi" w:cstheme="minorHAnsi"/>
        </w:rPr>
        <w:t>893,42</w:t>
      </w:r>
      <w:r w:rsidRPr="0082014A">
        <w:rPr>
          <w:rFonts w:asciiTheme="minorHAnsi" w:hAnsiTheme="minorHAnsi" w:cstheme="minorHAnsi"/>
        </w:rPr>
        <w:t xml:space="preserve"> zł,</w:t>
      </w:r>
    </w:p>
    <w:p w14:paraId="5C54FFA1" w14:textId="70FE8300" w:rsidR="00377F63" w:rsidRPr="0082014A"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na wypłatę świadczeń rodzinnych (zasiłki rodzinne, pielęgnacyjne, świadczenia pielęgnacyjne, dodatki do zasiłków rodzinnych, na dojazdy dzieci do szkoły oraz na zakwaterowanie uczniów poza miejscem zamieszkania, wypłaty na urodzenie dziecka, dodatki dla matek samotnie wychowujących dzieci, dla osób przebywających na urlopie wychowawczym i inne), funduszu alimentacyjnego, świadczenia rodzicielskie, zasiłki dla opiekunów wydatkowano 2.</w:t>
      </w:r>
      <w:r w:rsidR="00314101" w:rsidRPr="0082014A">
        <w:rPr>
          <w:rFonts w:asciiTheme="minorHAnsi" w:hAnsiTheme="minorHAnsi" w:cstheme="minorHAnsi"/>
        </w:rPr>
        <w:t>132.452,24</w:t>
      </w:r>
      <w:r w:rsidRPr="0082014A">
        <w:rPr>
          <w:rFonts w:asciiTheme="minorHAnsi" w:hAnsiTheme="minorHAnsi" w:cstheme="minorHAnsi"/>
        </w:rPr>
        <w:t xml:space="preserve"> zł, </w:t>
      </w:r>
    </w:p>
    <w:p w14:paraId="43DFA51F" w14:textId="518DCE90" w:rsidR="00377F63" w:rsidRPr="0082014A"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ubezpieczenie społeczne osób otrzymujących świadczenie pielęgnacyjne, specjalne zasiłki i zasiłki dla opiekunów kwota </w:t>
      </w:r>
      <w:r w:rsidR="00314101" w:rsidRPr="0082014A">
        <w:rPr>
          <w:rFonts w:asciiTheme="minorHAnsi" w:hAnsiTheme="minorHAnsi" w:cstheme="minorHAnsi"/>
        </w:rPr>
        <w:t>152.272,56</w:t>
      </w:r>
      <w:r w:rsidRPr="0082014A">
        <w:rPr>
          <w:rFonts w:asciiTheme="minorHAnsi" w:hAnsiTheme="minorHAnsi" w:cstheme="minorHAnsi"/>
        </w:rPr>
        <w:t xml:space="preserve"> zł,</w:t>
      </w:r>
    </w:p>
    <w:p w14:paraId="75CE63BC" w14:textId="5A22FC18" w:rsidR="00377F63" w:rsidRPr="0082014A"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wynagrodzenia i dodatkowe wynagrodzenie roczne dla pracowników zajmujących się świadczeniami rodzinnymi wydano </w:t>
      </w:r>
      <w:r w:rsidR="00314101" w:rsidRPr="0082014A">
        <w:rPr>
          <w:rFonts w:asciiTheme="minorHAnsi" w:hAnsiTheme="minorHAnsi" w:cstheme="minorHAnsi"/>
        </w:rPr>
        <w:t>42.753,24</w:t>
      </w:r>
      <w:r w:rsidRPr="0082014A">
        <w:rPr>
          <w:rFonts w:asciiTheme="minorHAnsi" w:hAnsiTheme="minorHAnsi" w:cstheme="minorHAnsi"/>
        </w:rPr>
        <w:t xml:space="preserve"> zł</w:t>
      </w:r>
    </w:p>
    <w:p w14:paraId="09D51C76" w14:textId="1D274D49" w:rsidR="00377F63" w:rsidRPr="0082014A"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 xml:space="preserve">składki ubezpieczenia społecznego i Fundusz Pracy od wynagrodzeń </w:t>
      </w:r>
      <w:r w:rsidR="00314101" w:rsidRPr="0082014A">
        <w:rPr>
          <w:rFonts w:asciiTheme="minorHAnsi" w:hAnsiTheme="minorHAnsi" w:cstheme="minorHAnsi"/>
        </w:rPr>
        <w:t>10.388,90</w:t>
      </w:r>
      <w:r w:rsidRPr="0082014A">
        <w:rPr>
          <w:rFonts w:asciiTheme="minorHAnsi" w:hAnsiTheme="minorHAnsi" w:cstheme="minorHAnsi"/>
        </w:rPr>
        <w:t xml:space="preserve"> zł,</w:t>
      </w:r>
    </w:p>
    <w:p w14:paraId="4FB18367" w14:textId="77777777" w:rsidR="00377F63" w:rsidRPr="0082014A"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odpisy na zakładowy fundusz świadczeń socjalnych 2.583,78 zł (przekazano 75 % naliczonego funduszu),</w:t>
      </w:r>
    </w:p>
    <w:p w14:paraId="680AEA85" w14:textId="7B8CE5E1" w:rsidR="00377F63" w:rsidRPr="0082014A"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na zakup materiałów biurowych, druków, tonerów, nadzór nad programami komputerowymi, przesyłki listowe, rozmowy telefoniczne</w:t>
      </w:r>
      <w:r w:rsidR="00314101" w:rsidRPr="0082014A">
        <w:rPr>
          <w:rFonts w:asciiTheme="minorHAnsi" w:hAnsiTheme="minorHAnsi" w:cstheme="minorHAnsi"/>
        </w:rPr>
        <w:t xml:space="preserve"> </w:t>
      </w:r>
      <w:r w:rsidRPr="0082014A">
        <w:rPr>
          <w:rFonts w:asciiTheme="minorHAnsi" w:hAnsiTheme="minorHAnsi" w:cstheme="minorHAnsi"/>
        </w:rPr>
        <w:t xml:space="preserve">kwota </w:t>
      </w:r>
      <w:r w:rsidR="00314101" w:rsidRPr="0082014A">
        <w:rPr>
          <w:rFonts w:asciiTheme="minorHAnsi" w:hAnsiTheme="minorHAnsi" w:cstheme="minorHAnsi"/>
        </w:rPr>
        <w:t>9.826,17</w:t>
      </w:r>
      <w:r w:rsidRPr="0082014A">
        <w:rPr>
          <w:rFonts w:asciiTheme="minorHAnsi" w:hAnsiTheme="minorHAnsi" w:cstheme="minorHAnsi"/>
        </w:rPr>
        <w:t xml:space="preserve"> zł.</w:t>
      </w:r>
    </w:p>
    <w:p w14:paraId="05D3E3EF" w14:textId="77777777" w:rsidR="00377F63" w:rsidRPr="0082014A" w:rsidRDefault="00377F63" w:rsidP="00377F63">
      <w:pPr>
        <w:pStyle w:val="NormalnyWeb"/>
        <w:spacing w:before="0" w:beforeAutospacing="0" w:after="0" w:line="360" w:lineRule="auto"/>
        <w:ind w:left="720"/>
        <w:jc w:val="both"/>
        <w:rPr>
          <w:rFonts w:asciiTheme="minorHAnsi" w:hAnsiTheme="minorHAnsi" w:cstheme="minorHAnsi"/>
          <w:i/>
          <w:iCs/>
          <w:color w:val="FF0000"/>
          <w:u w:val="single"/>
        </w:rPr>
      </w:pPr>
    </w:p>
    <w:p w14:paraId="2CDC05B7" w14:textId="77777777" w:rsidR="00377F63" w:rsidRPr="0082014A" w:rsidRDefault="00377F63" w:rsidP="00377F63">
      <w:pPr>
        <w:pStyle w:val="NormalnyWeb"/>
        <w:spacing w:before="0" w:beforeAutospacing="0" w:after="0" w:line="360" w:lineRule="auto"/>
        <w:jc w:val="both"/>
        <w:rPr>
          <w:rFonts w:asciiTheme="minorHAnsi" w:hAnsiTheme="minorHAnsi" w:cstheme="minorHAnsi"/>
          <w:i/>
          <w:iCs/>
          <w:u w:val="single"/>
        </w:rPr>
      </w:pPr>
      <w:r w:rsidRPr="0082014A">
        <w:rPr>
          <w:rFonts w:asciiTheme="minorHAnsi" w:hAnsiTheme="minorHAnsi" w:cstheme="minorHAnsi"/>
          <w:i/>
          <w:iCs/>
          <w:u w:val="single"/>
        </w:rPr>
        <w:t>Karta Dużej Rodziny</w:t>
      </w:r>
    </w:p>
    <w:p w14:paraId="0FD418AC" w14:textId="1227B80D" w:rsidR="00377F63" w:rsidRPr="0082014A" w:rsidRDefault="00377F63" w:rsidP="00377F63">
      <w:pPr>
        <w:pStyle w:val="NormalnyWeb"/>
        <w:spacing w:before="0" w:beforeAutospacing="0" w:after="0" w:line="360" w:lineRule="auto"/>
        <w:jc w:val="both"/>
        <w:rPr>
          <w:rFonts w:asciiTheme="minorHAnsi" w:hAnsiTheme="minorHAnsi" w:cstheme="minorHAnsi"/>
          <w:iCs/>
        </w:rPr>
      </w:pPr>
      <w:r w:rsidRPr="0082014A">
        <w:rPr>
          <w:rFonts w:asciiTheme="minorHAnsi" w:hAnsiTheme="minorHAnsi" w:cstheme="minorHAnsi"/>
          <w:iCs/>
        </w:rPr>
        <w:tab/>
        <w:t xml:space="preserve">Wydatki na realizację Karty Dużej Rodziny zaplanowane zostały w kwocie </w:t>
      </w:r>
      <w:r w:rsidR="00713538" w:rsidRPr="0082014A">
        <w:rPr>
          <w:rFonts w:asciiTheme="minorHAnsi" w:hAnsiTheme="minorHAnsi" w:cstheme="minorHAnsi"/>
          <w:iCs/>
        </w:rPr>
        <w:t>148,00</w:t>
      </w:r>
      <w:r w:rsidRPr="0082014A">
        <w:rPr>
          <w:rFonts w:asciiTheme="minorHAnsi" w:hAnsiTheme="minorHAnsi" w:cstheme="minorHAnsi"/>
          <w:iCs/>
        </w:rPr>
        <w:t xml:space="preserve"> zł, wydatki zostaną poniesione w II półroczu 202</w:t>
      </w:r>
      <w:r w:rsidR="00713538" w:rsidRPr="0082014A">
        <w:rPr>
          <w:rFonts w:asciiTheme="minorHAnsi" w:hAnsiTheme="minorHAnsi" w:cstheme="minorHAnsi"/>
          <w:iCs/>
        </w:rPr>
        <w:t>1</w:t>
      </w:r>
      <w:r w:rsidRPr="0082014A">
        <w:rPr>
          <w:rFonts w:asciiTheme="minorHAnsi" w:hAnsiTheme="minorHAnsi" w:cstheme="minorHAnsi"/>
          <w:iCs/>
        </w:rPr>
        <w:t xml:space="preserve"> r. Zadanie finansowane z dotacji z budżetu państwa.</w:t>
      </w:r>
    </w:p>
    <w:p w14:paraId="56C33422" w14:textId="77777777" w:rsidR="00377F63" w:rsidRPr="0082014A" w:rsidRDefault="00377F63" w:rsidP="00377F63">
      <w:pPr>
        <w:pStyle w:val="NormalnyWeb"/>
        <w:spacing w:before="0" w:beforeAutospacing="0" w:after="0" w:line="360" w:lineRule="auto"/>
        <w:jc w:val="both"/>
        <w:rPr>
          <w:rFonts w:asciiTheme="minorHAnsi" w:hAnsiTheme="minorHAnsi" w:cstheme="minorHAnsi"/>
          <w:iCs/>
          <w:color w:val="FF0000"/>
        </w:rPr>
      </w:pPr>
    </w:p>
    <w:p w14:paraId="19B3D84B" w14:textId="77777777" w:rsidR="00377F63" w:rsidRPr="0082014A" w:rsidRDefault="00377F63" w:rsidP="00377F63">
      <w:pPr>
        <w:pStyle w:val="NormalnyWeb"/>
        <w:spacing w:before="0" w:beforeAutospacing="0" w:after="0" w:line="360" w:lineRule="auto"/>
        <w:jc w:val="both"/>
        <w:rPr>
          <w:rFonts w:asciiTheme="minorHAnsi" w:hAnsiTheme="minorHAnsi" w:cstheme="minorHAnsi"/>
          <w:i/>
          <w:iCs/>
          <w:u w:val="single"/>
        </w:rPr>
      </w:pPr>
      <w:r w:rsidRPr="0082014A">
        <w:rPr>
          <w:rFonts w:asciiTheme="minorHAnsi" w:hAnsiTheme="minorHAnsi" w:cstheme="minorHAnsi"/>
          <w:i/>
          <w:iCs/>
          <w:u w:val="single"/>
        </w:rPr>
        <w:t>Wspieranie rodziny</w:t>
      </w:r>
    </w:p>
    <w:p w14:paraId="237D63DB" w14:textId="74B460ED"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Kwota </w:t>
      </w:r>
      <w:r w:rsidR="001B79F4" w:rsidRPr="0082014A">
        <w:rPr>
          <w:rFonts w:asciiTheme="minorHAnsi" w:hAnsiTheme="minorHAnsi" w:cstheme="minorHAnsi"/>
        </w:rPr>
        <w:t>65.098,00</w:t>
      </w:r>
      <w:r w:rsidRPr="0082014A">
        <w:rPr>
          <w:rFonts w:asciiTheme="minorHAnsi" w:hAnsiTheme="minorHAnsi" w:cstheme="minorHAnsi"/>
        </w:rPr>
        <w:t xml:space="preserve"> zł przeznaczona na zatrudnienie asystenta rodziny. Wydatki zostały poniesione w kwocie </w:t>
      </w:r>
      <w:r w:rsidR="001B79F4" w:rsidRPr="0082014A">
        <w:rPr>
          <w:rFonts w:asciiTheme="minorHAnsi" w:hAnsiTheme="minorHAnsi" w:cstheme="minorHAnsi"/>
        </w:rPr>
        <w:t>27.097,32</w:t>
      </w:r>
      <w:r w:rsidRPr="0082014A">
        <w:rPr>
          <w:rFonts w:asciiTheme="minorHAnsi" w:hAnsiTheme="minorHAnsi" w:cstheme="minorHAnsi"/>
        </w:rPr>
        <w:t xml:space="preserve"> zł na wynagrodzenia wraz z pochodnymi, ZFŚS (przekazano 75 % naliczonego funduszu) oraz ryczałt na jazdy lokalne.</w:t>
      </w:r>
    </w:p>
    <w:p w14:paraId="08C2783D" w14:textId="328EDE3F" w:rsidR="00377F63" w:rsidRPr="0082014A" w:rsidRDefault="001B79F4"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ab/>
        <w:t>Planowane wydatki w kwocie 279.000,00 przeznaczone na realizację Programu „Dobry Start” nie zostały poniesione, ponieważ zadanie będzie realizowane ZUS.</w:t>
      </w:r>
    </w:p>
    <w:p w14:paraId="196C641C"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6E494050" w14:textId="77777777" w:rsidR="00377F63" w:rsidRPr="0082014A" w:rsidRDefault="00377F63" w:rsidP="00377F63">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t>Rodziny zastępcze</w:t>
      </w:r>
    </w:p>
    <w:p w14:paraId="0B353B78" w14:textId="752FCC74"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Planowane wydatki w kwocie 6.000,00 zł zostały poniesione w wysokości </w:t>
      </w:r>
      <w:r w:rsidR="001B79F4" w:rsidRPr="0082014A">
        <w:rPr>
          <w:rFonts w:asciiTheme="minorHAnsi" w:hAnsiTheme="minorHAnsi" w:cstheme="minorHAnsi"/>
        </w:rPr>
        <w:t>1.105,34</w:t>
      </w:r>
      <w:r w:rsidRPr="0082014A">
        <w:rPr>
          <w:rFonts w:asciiTheme="minorHAnsi" w:hAnsiTheme="minorHAnsi" w:cstheme="minorHAnsi"/>
        </w:rPr>
        <w:t xml:space="preserve"> zł, jest </w:t>
      </w:r>
      <w:r w:rsidR="001B79F4" w:rsidRPr="0082014A">
        <w:rPr>
          <w:rFonts w:asciiTheme="minorHAnsi" w:hAnsiTheme="minorHAnsi" w:cstheme="minorHAnsi"/>
        </w:rPr>
        <w:t>1</w:t>
      </w:r>
      <w:r w:rsidRPr="0082014A">
        <w:rPr>
          <w:rFonts w:asciiTheme="minorHAnsi" w:hAnsiTheme="minorHAnsi" w:cstheme="minorHAnsi"/>
        </w:rPr>
        <w:t xml:space="preserve">0% kosztu pobytu </w:t>
      </w:r>
      <w:r w:rsidR="001B79F4" w:rsidRPr="0082014A">
        <w:rPr>
          <w:rFonts w:asciiTheme="minorHAnsi" w:hAnsiTheme="minorHAnsi" w:cstheme="minorHAnsi"/>
        </w:rPr>
        <w:t>trójki</w:t>
      </w:r>
      <w:r w:rsidRPr="0082014A">
        <w:rPr>
          <w:rFonts w:asciiTheme="minorHAnsi" w:hAnsiTheme="minorHAnsi" w:cstheme="minorHAnsi"/>
        </w:rPr>
        <w:t xml:space="preserve"> dziec</w:t>
      </w:r>
      <w:r w:rsidR="001B79F4" w:rsidRPr="0082014A">
        <w:rPr>
          <w:rFonts w:asciiTheme="minorHAnsi" w:hAnsiTheme="minorHAnsi" w:cstheme="minorHAnsi"/>
        </w:rPr>
        <w:t xml:space="preserve">i </w:t>
      </w:r>
      <w:r w:rsidRPr="0082014A">
        <w:rPr>
          <w:rFonts w:asciiTheme="minorHAnsi" w:hAnsiTheme="minorHAnsi" w:cstheme="minorHAnsi"/>
        </w:rPr>
        <w:t>w rodzinie zastępczej.</w:t>
      </w:r>
    </w:p>
    <w:p w14:paraId="14372E8F"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2401CDC3"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p w14:paraId="743F72F3" w14:textId="5F37A9DA"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Planowane wydatki w kwocie </w:t>
      </w:r>
      <w:r w:rsidR="00B37C70" w:rsidRPr="0082014A">
        <w:rPr>
          <w:rFonts w:asciiTheme="minorHAnsi" w:hAnsiTheme="minorHAnsi" w:cstheme="minorHAnsi"/>
        </w:rPr>
        <w:t>51.554,00</w:t>
      </w:r>
      <w:r w:rsidRPr="0082014A">
        <w:rPr>
          <w:rFonts w:asciiTheme="minorHAnsi" w:hAnsiTheme="minorHAnsi" w:cstheme="minorHAnsi"/>
        </w:rPr>
        <w:t xml:space="preserve"> zł zostały poniesione w wysokości </w:t>
      </w:r>
      <w:r w:rsidR="00B37C70" w:rsidRPr="0082014A">
        <w:rPr>
          <w:rFonts w:asciiTheme="minorHAnsi" w:hAnsiTheme="minorHAnsi" w:cstheme="minorHAnsi"/>
        </w:rPr>
        <w:t>34.144,92</w:t>
      </w:r>
      <w:r w:rsidRPr="0082014A">
        <w:rPr>
          <w:rFonts w:asciiTheme="minorHAnsi" w:hAnsiTheme="minorHAnsi" w:cstheme="minorHAnsi"/>
        </w:rPr>
        <w:t xml:space="preserve"> zł, są to koszty opłaconych składek za niektóre osoby pobierające świadczenia pielęgnacyjne, specjalne zasiłki opiekuńcze oraz zasiłki dla opiekunów. Całość sfinansowane z dotacji z budżetu państwa.</w:t>
      </w:r>
    </w:p>
    <w:p w14:paraId="6576BCA0" w14:textId="3A31D942" w:rsidR="001B79F4" w:rsidRDefault="001B79F4" w:rsidP="00377F63">
      <w:pPr>
        <w:pStyle w:val="NormalnyWeb"/>
        <w:spacing w:before="0" w:beforeAutospacing="0" w:after="0" w:line="360" w:lineRule="auto"/>
        <w:ind w:firstLine="708"/>
        <w:jc w:val="both"/>
        <w:rPr>
          <w:rFonts w:asciiTheme="minorHAnsi" w:hAnsiTheme="minorHAnsi" w:cstheme="minorHAnsi"/>
          <w:color w:val="FF0000"/>
        </w:rPr>
      </w:pPr>
    </w:p>
    <w:p w14:paraId="25688A93" w14:textId="3698FBD3" w:rsidR="00DB4ABC" w:rsidRDefault="00DB4ABC" w:rsidP="00377F63">
      <w:pPr>
        <w:pStyle w:val="NormalnyWeb"/>
        <w:spacing w:before="0" w:beforeAutospacing="0" w:after="0" w:line="360" w:lineRule="auto"/>
        <w:ind w:firstLine="708"/>
        <w:jc w:val="both"/>
        <w:rPr>
          <w:rFonts w:asciiTheme="minorHAnsi" w:hAnsiTheme="minorHAnsi" w:cstheme="minorHAnsi"/>
          <w:color w:val="FF0000"/>
        </w:rPr>
      </w:pPr>
    </w:p>
    <w:p w14:paraId="2601A000" w14:textId="2763EB61" w:rsidR="00DB4ABC" w:rsidRDefault="00DB4ABC" w:rsidP="00377F63">
      <w:pPr>
        <w:pStyle w:val="NormalnyWeb"/>
        <w:spacing w:before="0" w:beforeAutospacing="0" w:after="0" w:line="360" w:lineRule="auto"/>
        <w:ind w:firstLine="708"/>
        <w:jc w:val="both"/>
        <w:rPr>
          <w:rFonts w:asciiTheme="minorHAnsi" w:hAnsiTheme="minorHAnsi" w:cstheme="minorHAnsi"/>
          <w:color w:val="FF0000"/>
        </w:rPr>
      </w:pPr>
    </w:p>
    <w:p w14:paraId="3F49B7BD" w14:textId="77777777" w:rsidR="00DB4ABC" w:rsidRPr="0082014A" w:rsidRDefault="00DB4ABC" w:rsidP="00377F63">
      <w:pPr>
        <w:pStyle w:val="NormalnyWeb"/>
        <w:spacing w:before="0" w:beforeAutospacing="0" w:after="0" w:line="360" w:lineRule="auto"/>
        <w:ind w:firstLine="708"/>
        <w:jc w:val="both"/>
        <w:rPr>
          <w:rFonts w:asciiTheme="minorHAnsi" w:hAnsiTheme="minorHAnsi" w:cstheme="minorHAnsi"/>
          <w:color w:val="FF0000"/>
        </w:rPr>
      </w:pPr>
    </w:p>
    <w:p w14:paraId="3D603649" w14:textId="6CAE42E5" w:rsidR="001B79F4" w:rsidRPr="0082014A" w:rsidRDefault="00884C39" w:rsidP="001B79F4">
      <w:pPr>
        <w:pStyle w:val="NormalnyWeb"/>
        <w:spacing w:before="0" w:beforeAutospacing="0" w:after="0" w:line="360" w:lineRule="auto"/>
        <w:jc w:val="both"/>
        <w:rPr>
          <w:rFonts w:asciiTheme="minorHAnsi" w:hAnsiTheme="minorHAnsi" w:cstheme="minorHAnsi"/>
          <w:i/>
          <w:u w:val="single"/>
        </w:rPr>
      </w:pPr>
      <w:r w:rsidRPr="0082014A">
        <w:rPr>
          <w:rFonts w:asciiTheme="minorHAnsi" w:hAnsiTheme="minorHAnsi" w:cstheme="minorHAnsi"/>
          <w:i/>
          <w:u w:val="single"/>
        </w:rPr>
        <w:lastRenderedPageBreak/>
        <w:t>System opieki nad dziećmi w wieku do lat 3</w:t>
      </w:r>
    </w:p>
    <w:p w14:paraId="2F0F5D32" w14:textId="24C8DD2C" w:rsidR="001B79F4" w:rsidRPr="0082014A" w:rsidRDefault="001B79F4" w:rsidP="001B79F4">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Planowane wydatki w kwocie </w:t>
      </w:r>
      <w:r w:rsidR="00DB2A5E" w:rsidRPr="0082014A">
        <w:rPr>
          <w:rFonts w:asciiTheme="minorHAnsi" w:hAnsiTheme="minorHAnsi" w:cstheme="minorHAnsi"/>
        </w:rPr>
        <w:t>619.870,43</w:t>
      </w:r>
      <w:r w:rsidRPr="0082014A">
        <w:rPr>
          <w:rFonts w:asciiTheme="minorHAnsi" w:hAnsiTheme="minorHAnsi" w:cstheme="minorHAnsi"/>
        </w:rPr>
        <w:t xml:space="preserve"> zł przeznaczone na funkcjonowanie żłobka w Jednorożcu,</w:t>
      </w:r>
      <w:r w:rsidR="008D5404" w:rsidRPr="0082014A">
        <w:rPr>
          <w:rFonts w:asciiTheme="minorHAnsi" w:hAnsiTheme="minorHAnsi" w:cstheme="minorHAnsi"/>
        </w:rPr>
        <w:t xml:space="preserve"> w tym ze środków pozyskanych z Unii Europejskiej kwota 563.588,43 zł. W I półroczu 2021</w:t>
      </w:r>
      <w:r w:rsidRPr="0082014A">
        <w:rPr>
          <w:rFonts w:asciiTheme="minorHAnsi" w:hAnsiTheme="minorHAnsi" w:cstheme="minorHAnsi"/>
        </w:rPr>
        <w:t xml:space="preserve"> </w:t>
      </w:r>
      <w:r w:rsidR="008D5404" w:rsidRPr="0082014A">
        <w:rPr>
          <w:rFonts w:asciiTheme="minorHAnsi" w:hAnsiTheme="minorHAnsi" w:cstheme="minorHAnsi"/>
        </w:rPr>
        <w:t xml:space="preserve">wydatki </w:t>
      </w:r>
      <w:r w:rsidRPr="0082014A">
        <w:rPr>
          <w:rFonts w:asciiTheme="minorHAnsi" w:hAnsiTheme="minorHAnsi" w:cstheme="minorHAnsi"/>
        </w:rPr>
        <w:t xml:space="preserve">zostały poniesione w kwocie </w:t>
      </w:r>
      <w:r w:rsidR="00DB2A5E" w:rsidRPr="0082014A">
        <w:rPr>
          <w:rFonts w:asciiTheme="minorHAnsi" w:hAnsiTheme="minorHAnsi" w:cstheme="minorHAnsi"/>
        </w:rPr>
        <w:t>196.320,85</w:t>
      </w:r>
      <w:r w:rsidRPr="0082014A">
        <w:rPr>
          <w:rFonts w:asciiTheme="minorHAnsi" w:hAnsiTheme="minorHAnsi" w:cstheme="minorHAnsi"/>
        </w:rPr>
        <w:t xml:space="preserve"> zł na:</w:t>
      </w:r>
    </w:p>
    <w:p w14:paraId="22A1C767" w14:textId="4225B817" w:rsidR="001B79F4" w:rsidRPr="0082014A" w:rsidRDefault="001B79F4" w:rsidP="001B79F4">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artykuły ochronne, remontowe, komputerowe, wyposażenie </w:t>
      </w:r>
      <w:r w:rsidR="00DB2A5E" w:rsidRPr="0082014A">
        <w:rPr>
          <w:rFonts w:asciiTheme="minorHAnsi" w:hAnsiTheme="minorHAnsi" w:cstheme="minorHAnsi"/>
        </w:rPr>
        <w:t xml:space="preserve">placu zabaw </w:t>
      </w:r>
      <w:r w:rsidRPr="0082014A">
        <w:rPr>
          <w:rFonts w:asciiTheme="minorHAnsi" w:hAnsiTheme="minorHAnsi" w:cstheme="minorHAnsi"/>
        </w:rPr>
        <w:t xml:space="preserve">kwota </w:t>
      </w:r>
      <w:r w:rsidR="00DB2A5E" w:rsidRPr="0082014A">
        <w:rPr>
          <w:rFonts w:asciiTheme="minorHAnsi" w:hAnsiTheme="minorHAnsi" w:cstheme="minorHAnsi"/>
        </w:rPr>
        <w:t>794,89</w:t>
      </w:r>
      <w:r w:rsidRPr="0082014A">
        <w:rPr>
          <w:rFonts w:asciiTheme="minorHAnsi" w:hAnsiTheme="minorHAnsi" w:cstheme="minorHAnsi"/>
        </w:rPr>
        <w:t xml:space="preserve"> zł,</w:t>
      </w:r>
    </w:p>
    <w:p w14:paraId="68F763C7" w14:textId="55BA7B8C" w:rsidR="00DB2A5E" w:rsidRPr="0082014A" w:rsidRDefault="00DB2A5E" w:rsidP="00DB2A5E">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szkolenie BHP, koszt przesyłek, usługa wdrożenia BIP, ubezpieczenia, </w:t>
      </w:r>
      <w:r w:rsidR="008D5404" w:rsidRPr="0082014A">
        <w:rPr>
          <w:rFonts w:asciiTheme="minorHAnsi" w:hAnsiTheme="minorHAnsi" w:cstheme="minorHAnsi"/>
        </w:rPr>
        <w:t xml:space="preserve">usługi telekomunikacyjne </w:t>
      </w:r>
      <w:r w:rsidRPr="0082014A">
        <w:rPr>
          <w:rFonts w:asciiTheme="minorHAnsi" w:hAnsiTheme="minorHAnsi" w:cstheme="minorHAnsi"/>
        </w:rPr>
        <w:t xml:space="preserve"> kwota 1.</w:t>
      </w:r>
      <w:r w:rsidR="008D5404" w:rsidRPr="0082014A">
        <w:rPr>
          <w:rFonts w:asciiTheme="minorHAnsi" w:hAnsiTheme="minorHAnsi" w:cstheme="minorHAnsi"/>
        </w:rPr>
        <w:t>8</w:t>
      </w:r>
      <w:r w:rsidR="00E37111" w:rsidRPr="0082014A">
        <w:rPr>
          <w:rFonts w:asciiTheme="minorHAnsi" w:hAnsiTheme="minorHAnsi" w:cstheme="minorHAnsi"/>
        </w:rPr>
        <w:t>0</w:t>
      </w:r>
      <w:r w:rsidR="008D5404" w:rsidRPr="0082014A">
        <w:rPr>
          <w:rFonts w:asciiTheme="minorHAnsi" w:hAnsiTheme="minorHAnsi" w:cstheme="minorHAnsi"/>
        </w:rPr>
        <w:t>0,30</w:t>
      </w:r>
      <w:r w:rsidRPr="0082014A">
        <w:rPr>
          <w:rFonts w:asciiTheme="minorHAnsi" w:hAnsiTheme="minorHAnsi" w:cstheme="minorHAnsi"/>
        </w:rPr>
        <w:t xml:space="preserve"> zł</w:t>
      </w:r>
      <w:r w:rsidR="00E37111" w:rsidRPr="0082014A">
        <w:rPr>
          <w:rFonts w:asciiTheme="minorHAnsi" w:hAnsiTheme="minorHAnsi" w:cstheme="minorHAnsi"/>
        </w:rPr>
        <w:t>,</w:t>
      </w:r>
    </w:p>
    <w:p w14:paraId="2EE3D9DA" w14:textId="77777777" w:rsidR="00E37111" w:rsidRPr="0082014A" w:rsidRDefault="00E37111" w:rsidP="00E37111">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ZFŚS (przekazano 75 % naliczonego funduszu) kwota 5.813,48 zł, </w:t>
      </w:r>
    </w:p>
    <w:p w14:paraId="083A3DC4" w14:textId="3C5724E2" w:rsidR="001B79F4" w:rsidRPr="0082014A" w:rsidRDefault="00E37111" w:rsidP="00E37111">
      <w:pPr>
        <w:pStyle w:val="NormalnyWeb"/>
        <w:numPr>
          <w:ilvl w:val="0"/>
          <w:numId w:val="36"/>
        </w:numPr>
        <w:spacing w:before="0" w:beforeAutospacing="0" w:after="0" w:line="360" w:lineRule="auto"/>
        <w:jc w:val="both"/>
        <w:rPr>
          <w:rFonts w:asciiTheme="minorHAnsi" w:hAnsiTheme="minorHAnsi" w:cstheme="minorHAnsi"/>
        </w:rPr>
      </w:pPr>
      <w:r w:rsidRPr="0082014A">
        <w:rPr>
          <w:rFonts w:asciiTheme="minorHAnsi" w:hAnsiTheme="minorHAnsi" w:cstheme="minorHAnsi"/>
        </w:rPr>
        <w:t>w</w:t>
      </w:r>
      <w:r w:rsidR="000307DD" w:rsidRPr="0082014A">
        <w:rPr>
          <w:rFonts w:asciiTheme="minorHAnsi" w:hAnsiTheme="minorHAnsi" w:cstheme="minorHAnsi"/>
        </w:rPr>
        <w:t xml:space="preserve">ydatki w ramach zadania „Wspieranie aktywności zawodowej rodziców w Gminie Jednorożec” zostały zaplanowane w kwocie 563.588,43 zł, poniesione w kwocie 187.912,18 zł na </w:t>
      </w:r>
      <w:r w:rsidR="00DB2A5E" w:rsidRPr="0082014A">
        <w:rPr>
          <w:rFonts w:asciiTheme="minorHAnsi" w:hAnsiTheme="minorHAnsi" w:cstheme="minorHAnsi"/>
        </w:rPr>
        <w:t>wynagrodzenia wraz z pochodnymi</w:t>
      </w:r>
      <w:r w:rsidR="000307DD" w:rsidRPr="0082014A">
        <w:rPr>
          <w:rFonts w:asciiTheme="minorHAnsi" w:hAnsiTheme="minorHAnsi" w:cstheme="minorHAnsi"/>
        </w:rPr>
        <w:t xml:space="preserve"> – 143.533,25 zł</w:t>
      </w:r>
      <w:r w:rsidR="00DB2A5E" w:rsidRPr="0082014A">
        <w:rPr>
          <w:rFonts w:asciiTheme="minorHAnsi" w:hAnsiTheme="minorHAnsi" w:cstheme="minorHAnsi"/>
        </w:rPr>
        <w:t xml:space="preserve">, </w:t>
      </w:r>
      <w:r w:rsidRPr="0082014A">
        <w:rPr>
          <w:rFonts w:asciiTheme="minorHAnsi" w:hAnsiTheme="minorHAnsi" w:cstheme="minorHAnsi"/>
        </w:rPr>
        <w:t>środki czystości i pielęgnacyjne – 3.823,78 zł, artykuły biurowe – 1.857,20 zł, olej opałowy – 691,48 zł, środki żywności – 7.953,11 zł, energia elektryczna – 300,96 zł, usługa koordynatora – 28.992,40 zł, wywóz odpadów – 760,00 zł.</w:t>
      </w:r>
    </w:p>
    <w:p w14:paraId="4129CE90"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7BE62E92"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900 – Gospodarka komunalna i ochrona środowiska</w:t>
      </w:r>
    </w:p>
    <w:p w14:paraId="48958316" w14:textId="4DDF29F8"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Wydatki w tym dziale zaplanowane zostały na kwotę </w:t>
      </w:r>
      <w:r w:rsidR="000911A6" w:rsidRPr="0082014A">
        <w:rPr>
          <w:rFonts w:asciiTheme="minorHAnsi" w:hAnsiTheme="minorHAnsi" w:cstheme="minorHAnsi"/>
        </w:rPr>
        <w:t>6.280.202,64</w:t>
      </w:r>
      <w:r w:rsidRPr="0082014A">
        <w:rPr>
          <w:rFonts w:asciiTheme="minorHAnsi" w:hAnsiTheme="minorHAnsi" w:cstheme="minorHAnsi"/>
        </w:rPr>
        <w:t xml:space="preserve"> zł, a wydatkowano </w:t>
      </w:r>
      <w:r w:rsidR="000911A6" w:rsidRPr="0082014A">
        <w:rPr>
          <w:rFonts w:asciiTheme="minorHAnsi" w:hAnsiTheme="minorHAnsi" w:cstheme="minorHAnsi"/>
        </w:rPr>
        <w:t>2.549.452,57</w:t>
      </w:r>
      <w:r w:rsidRPr="0082014A">
        <w:rPr>
          <w:rFonts w:asciiTheme="minorHAnsi" w:hAnsiTheme="minorHAnsi" w:cstheme="minorHAnsi"/>
        </w:rPr>
        <w:t xml:space="preserve"> zł tj. </w:t>
      </w:r>
      <w:r w:rsidR="000911A6" w:rsidRPr="0082014A">
        <w:rPr>
          <w:rFonts w:asciiTheme="minorHAnsi" w:hAnsiTheme="minorHAnsi" w:cstheme="minorHAnsi"/>
        </w:rPr>
        <w:t>37,07</w:t>
      </w:r>
      <w:r w:rsidRPr="0082014A">
        <w:rPr>
          <w:rFonts w:asciiTheme="minorHAnsi" w:hAnsiTheme="minorHAnsi" w:cstheme="minorHAnsi"/>
        </w:rPr>
        <w:t xml:space="preserve"> % planu rocznego.</w:t>
      </w:r>
    </w:p>
    <w:p w14:paraId="2AD2BA23"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Realizacja wydatków w poszczególnych rozdziałach:</w:t>
      </w:r>
    </w:p>
    <w:p w14:paraId="713B8DB4"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14B82D0D"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Gospodarka ściekowa i ochrona wód</w:t>
      </w:r>
    </w:p>
    <w:p w14:paraId="78A50C88" w14:textId="6C261486"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 xml:space="preserve">Na utrzymanie gospodarki wodno-ściekowej zaplanowano </w:t>
      </w:r>
      <w:r w:rsidR="000911A6" w:rsidRPr="0082014A">
        <w:rPr>
          <w:rFonts w:asciiTheme="minorHAnsi" w:hAnsiTheme="minorHAnsi" w:cstheme="minorHAnsi"/>
        </w:rPr>
        <w:t>1.864.940,00</w:t>
      </w:r>
      <w:r w:rsidRPr="0082014A">
        <w:rPr>
          <w:rFonts w:asciiTheme="minorHAnsi" w:hAnsiTheme="minorHAnsi" w:cstheme="minorHAnsi"/>
        </w:rPr>
        <w:t xml:space="preserve"> zł, a wydatkowano </w:t>
      </w:r>
      <w:r w:rsidR="000911A6" w:rsidRPr="0082014A">
        <w:rPr>
          <w:rFonts w:asciiTheme="minorHAnsi" w:hAnsiTheme="minorHAnsi" w:cstheme="minorHAnsi"/>
        </w:rPr>
        <w:t>578.137,62</w:t>
      </w:r>
      <w:r w:rsidRPr="0082014A">
        <w:rPr>
          <w:rFonts w:asciiTheme="minorHAnsi" w:hAnsiTheme="minorHAnsi" w:cstheme="minorHAnsi"/>
        </w:rPr>
        <w:t xml:space="preserve"> zł w tym na:</w:t>
      </w:r>
    </w:p>
    <w:p w14:paraId="6EDEC22D" w14:textId="54626393" w:rsidR="00377F63" w:rsidRPr="0082014A" w:rsidRDefault="00377F63" w:rsidP="00377F63">
      <w:pPr>
        <w:pStyle w:val="NormalnyWeb"/>
        <w:numPr>
          <w:ilvl w:val="0"/>
          <w:numId w:val="3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zakup materiałów i wyposażenia na oczyszczalnię ścieków, wyłącznika pływakowego, 3 szt. sondy głębokości, pomp na przepompownie, oleju napędowego zużytego przy awariach linii kanalizacyjnych kwota 2</w:t>
      </w:r>
      <w:r w:rsidR="000911A6" w:rsidRPr="0082014A">
        <w:rPr>
          <w:rFonts w:asciiTheme="minorHAnsi" w:hAnsiTheme="minorHAnsi" w:cstheme="minorHAnsi"/>
        </w:rPr>
        <w:t xml:space="preserve">1.121,36 </w:t>
      </w:r>
      <w:r w:rsidRPr="0082014A">
        <w:rPr>
          <w:rFonts w:asciiTheme="minorHAnsi" w:hAnsiTheme="minorHAnsi" w:cstheme="minorHAnsi"/>
        </w:rPr>
        <w:t xml:space="preserve">zł </w:t>
      </w:r>
    </w:p>
    <w:p w14:paraId="72CC3374" w14:textId="5A66BDBD" w:rsidR="00377F63" w:rsidRPr="0082014A" w:rsidRDefault="00377F63" w:rsidP="00377F63">
      <w:pPr>
        <w:pStyle w:val="NormalnyWeb"/>
        <w:numPr>
          <w:ilvl w:val="0"/>
          <w:numId w:val="3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 za zużytą energię elektryczną kwota </w:t>
      </w:r>
      <w:r w:rsidR="00DF1EC7" w:rsidRPr="0082014A">
        <w:rPr>
          <w:rFonts w:asciiTheme="minorHAnsi" w:hAnsiTheme="minorHAnsi" w:cstheme="minorHAnsi"/>
        </w:rPr>
        <w:t>29.270,69</w:t>
      </w:r>
      <w:r w:rsidRPr="0082014A">
        <w:rPr>
          <w:rFonts w:asciiTheme="minorHAnsi" w:hAnsiTheme="minorHAnsi" w:cstheme="minorHAnsi"/>
        </w:rPr>
        <w:t xml:space="preserve"> zł,</w:t>
      </w:r>
    </w:p>
    <w:p w14:paraId="1EDED3C4" w14:textId="1C0F8CA6" w:rsidR="00377F63" w:rsidRPr="0082014A" w:rsidRDefault="00377F63" w:rsidP="00377F63">
      <w:pPr>
        <w:pStyle w:val="NormalnyWeb"/>
        <w:numPr>
          <w:ilvl w:val="0"/>
          <w:numId w:val="3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naprawa pomp, </w:t>
      </w:r>
      <w:r w:rsidR="00DF1EC7" w:rsidRPr="0082014A">
        <w:rPr>
          <w:rFonts w:asciiTheme="minorHAnsi" w:hAnsiTheme="minorHAnsi" w:cstheme="minorHAnsi"/>
        </w:rPr>
        <w:t xml:space="preserve">wykonanie dokumentacji technicznej na doprowadzenie instalacji elektrycznej do przepompowni ścieków przy ul. Zielonej w Jednorożcu, </w:t>
      </w:r>
      <w:r w:rsidRPr="0082014A">
        <w:rPr>
          <w:rFonts w:asciiTheme="minorHAnsi" w:hAnsiTheme="minorHAnsi" w:cstheme="minorHAnsi"/>
        </w:rPr>
        <w:t>monitorowanie obiektu, badania ścieków,</w:t>
      </w:r>
      <w:r w:rsidR="00582D60" w:rsidRPr="0082014A">
        <w:rPr>
          <w:rFonts w:asciiTheme="minorHAnsi" w:hAnsiTheme="minorHAnsi" w:cstheme="minorHAnsi"/>
        </w:rPr>
        <w:t xml:space="preserve"> prace serwisowe,</w:t>
      </w:r>
      <w:r w:rsidRPr="0082014A">
        <w:rPr>
          <w:rFonts w:asciiTheme="minorHAnsi" w:hAnsiTheme="minorHAnsi" w:cstheme="minorHAnsi"/>
        </w:rPr>
        <w:t xml:space="preserve"> </w:t>
      </w:r>
      <w:r w:rsidR="00582D60" w:rsidRPr="0082014A">
        <w:rPr>
          <w:rFonts w:asciiTheme="minorHAnsi" w:hAnsiTheme="minorHAnsi" w:cstheme="minorHAnsi"/>
        </w:rPr>
        <w:t>opracowanie programu funkcjonalno-użytkowego kanalizacji sanitarnej Jednorożec – Lipa – Obórki - Przejmy</w:t>
      </w:r>
      <w:r w:rsidRPr="0082014A">
        <w:rPr>
          <w:rFonts w:asciiTheme="minorHAnsi" w:hAnsiTheme="minorHAnsi" w:cstheme="minorHAnsi"/>
        </w:rPr>
        <w:t xml:space="preserve"> kwota </w:t>
      </w:r>
      <w:r w:rsidR="00DF1EC7" w:rsidRPr="0082014A">
        <w:rPr>
          <w:rFonts w:asciiTheme="minorHAnsi" w:hAnsiTheme="minorHAnsi" w:cstheme="minorHAnsi"/>
        </w:rPr>
        <w:t>19.747,50</w:t>
      </w:r>
      <w:r w:rsidRPr="0082014A">
        <w:rPr>
          <w:rFonts w:asciiTheme="minorHAnsi" w:hAnsiTheme="minorHAnsi" w:cstheme="minorHAnsi"/>
        </w:rPr>
        <w:t xml:space="preserve"> zł,</w:t>
      </w:r>
    </w:p>
    <w:p w14:paraId="656ECBF6" w14:textId="2D5638A2" w:rsidR="00377F63" w:rsidRPr="0082014A" w:rsidRDefault="00377F63" w:rsidP="00377F63">
      <w:pPr>
        <w:pStyle w:val="NormalnyWeb"/>
        <w:numPr>
          <w:ilvl w:val="0"/>
          <w:numId w:val="37"/>
        </w:numPr>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 xml:space="preserve">zapłata za usługi telefoniczne kwota </w:t>
      </w:r>
      <w:r w:rsidR="00582D60" w:rsidRPr="0082014A">
        <w:rPr>
          <w:rFonts w:asciiTheme="minorHAnsi" w:hAnsiTheme="minorHAnsi" w:cstheme="minorHAnsi"/>
        </w:rPr>
        <w:t>414,54</w:t>
      </w:r>
      <w:r w:rsidRPr="0082014A">
        <w:rPr>
          <w:rFonts w:asciiTheme="minorHAnsi" w:hAnsiTheme="minorHAnsi" w:cstheme="minorHAnsi"/>
        </w:rPr>
        <w:t xml:space="preserve"> zł,</w:t>
      </w:r>
    </w:p>
    <w:p w14:paraId="66937A53" w14:textId="113BDF6D" w:rsidR="00377F63" w:rsidRPr="0082014A" w:rsidRDefault="00377F63" w:rsidP="00377F63">
      <w:pPr>
        <w:pStyle w:val="NormalnyWeb"/>
        <w:numPr>
          <w:ilvl w:val="0"/>
          <w:numId w:val="37"/>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opłaty i składki kwota </w:t>
      </w:r>
      <w:r w:rsidR="00582D60" w:rsidRPr="0082014A">
        <w:rPr>
          <w:rFonts w:asciiTheme="minorHAnsi" w:hAnsiTheme="minorHAnsi" w:cstheme="minorHAnsi"/>
        </w:rPr>
        <w:t>4.431,73</w:t>
      </w:r>
      <w:r w:rsidRPr="0082014A">
        <w:rPr>
          <w:rFonts w:asciiTheme="minorHAnsi" w:hAnsiTheme="minorHAnsi" w:cstheme="minorHAnsi"/>
        </w:rPr>
        <w:t xml:space="preserve"> zł tj. opłata stała za usługi wodne, ubezpieczenie.</w:t>
      </w:r>
    </w:p>
    <w:p w14:paraId="42C8B9D0" w14:textId="77777777" w:rsidR="00377F63" w:rsidRPr="0082014A" w:rsidRDefault="00377F63" w:rsidP="00377F63">
      <w:pPr>
        <w:pStyle w:val="NormalnyWeb"/>
        <w:spacing w:before="0" w:beforeAutospacing="0" w:after="0" w:line="360" w:lineRule="auto"/>
        <w:ind w:left="720"/>
        <w:jc w:val="both"/>
        <w:rPr>
          <w:rFonts w:asciiTheme="minorHAnsi" w:hAnsiTheme="minorHAnsi" w:cstheme="minorHAnsi"/>
        </w:rPr>
      </w:pPr>
    </w:p>
    <w:p w14:paraId="2F25E272" w14:textId="77777777" w:rsidR="00582D60" w:rsidRPr="0082014A" w:rsidRDefault="00377F63" w:rsidP="00377F63">
      <w:pPr>
        <w:pStyle w:val="NormalnyWeb"/>
        <w:spacing w:before="0" w:beforeAutospacing="0" w:after="0" w:line="360" w:lineRule="auto"/>
        <w:jc w:val="both"/>
        <w:rPr>
          <w:rFonts w:asciiTheme="minorHAnsi" w:hAnsiTheme="minorHAnsi" w:cstheme="minorHAnsi"/>
          <w:bCs/>
          <w:iCs/>
        </w:rPr>
      </w:pPr>
      <w:r w:rsidRPr="0082014A">
        <w:rPr>
          <w:rFonts w:asciiTheme="minorHAnsi" w:hAnsiTheme="minorHAnsi" w:cstheme="minorHAnsi"/>
          <w:b/>
          <w:bCs/>
          <w:i/>
          <w:iCs/>
        </w:rPr>
        <w:t xml:space="preserve">wydatki inwestycyjne </w:t>
      </w:r>
      <w:r w:rsidRPr="0082014A">
        <w:rPr>
          <w:rFonts w:asciiTheme="minorHAnsi" w:hAnsiTheme="minorHAnsi" w:cstheme="minorHAnsi"/>
          <w:bCs/>
          <w:iCs/>
        </w:rPr>
        <w:t>w tym rozdziale zaplanowane zostały na kwotę</w:t>
      </w:r>
      <w:r w:rsidR="00582D60" w:rsidRPr="0082014A">
        <w:rPr>
          <w:rFonts w:asciiTheme="minorHAnsi" w:hAnsiTheme="minorHAnsi" w:cstheme="minorHAnsi"/>
          <w:bCs/>
          <w:iCs/>
        </w:rPr>
        <w:t xml:space="preserve"> 1.643.690,00</w:t>
      </w:r>
      <w:r w:rsidRPr="0082014A">
        <w:rPr>
          <w:rFonts w:asciiTheme="minorHAnsi" w:hAnsiTheme="minorHAnsi" w:cstheme="minorHAnsi"/>
          <w:bCs/>
          <w:iCs/>
        </w:rPr>
        <w:t xml:space="preserve"> zł</w:t>
      </w:r>
      <w:r w:rsidR="00582D60" w:rsidRPr="0082014A">
        <w:rPr>
          <w:rFonts w:asciiTheme="minorHAnsi" w:hAnsiTheme="minorHAnsi" w:cstheme="minorHAnsi"/>
          <w:bCs/>
          <w:iCs/>
        </w:rPr>
        <w:t xml:space="preserve">, poniesione w kwocie 503.151,80 zł </w:t>
      </w:r>
      <w:r w:rsidRPr="0082014A">
        <w:rPr>
          <w:rFonts w:asciiTheme="minorHAnsi" w:hAnsiTheme="minorHAnsi" w:cstheme="minorHAnsi"/>
          <w:bCs/>
          <w:iCs/>
        </w:rPr>
        <w:t>na zadani</w:t>
      </w:r>
      <w:r w:rsidR="00582D60" w:rsidRPr="0082014A">
        <w:rPr>
          <w:rFonts w:asciiTheme="minorHAnsi" w:hAnsiTheme="minorHAnsi" w:cstheme="minorHAnsi"/>
          <w:bCs/>
          <w:iCs/>
        </w:rPr>
        <w:t>a</w:t>
      </w:r>
      <w:r w:rsidRPr="0082014A">
        <w:rPr>
          <w:rFonts w:asciiTheme="minorHAnsi" w:hAnsiTheme="minorHAnsi" w:cstheme="minorHAnsi"/>
          <w:bCs/>
          <w:iCs/>
        </w:rPr>
        <w:t xml:space="preserve"> pn.</w:t>
      </w:r>
      <w:r w:rsidR="00582D60" w:rsidRPr="0082014A">
        <w:rPr>
          <w:rFonts w:asciiTheme="minorHAnsi" w:hAnsiTheme="minorHAnsi" w:cstheme="minorHAnsi"/>
          <w:bCs/>
          <w:iCs/>
        </w:rPr>
        <w:t>:</w:t>
      </w:r>
    </w:p>
    <w:p w14:paraId="298D3D7A" w14:textId="475AACF3" w:rsidR="00377F63" w:rsidRPr="0082014A" w:rsidRDefault="00582D60" w:rsidP="00377F63">
      <w:pPr>
        <w:pStyle w:val="NormalnyWeb"/>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w:t>
      </w:r>
      <w:r w:rsidR="00377F63" w:rsidRPr="0082014A">
        <w:rPr>
          <w:rFonts w:asciiTheme="minorHAnsi" w:hAnsiTheme="minorHAnsi" w:cstheme="minorHAnsi"/>
          <w:bCs/>
          <w:iCs/>
        </w:rPr>
        <w:t xml:space="preserve"> „Rozbudowa oczyszczalni ścieków w Jednorożcu” </w:t>
      </w:r>
      <w:r w:rsidRPr="0082014A">
        <w:rPr>
          <w:rFonts w:asciiTheme="minorHAnsi" w:hAnsiTheme="minorHAnsi" w:cstheme="minorHAnsi"/>
          <w:bCs/>
          <w:iCs/>
        </w:rPr>
        <w:t xml:space="preserve">- </w:t>
      </w:r>
      <w:r w:rsidR="00377F63" w:rsidRPr="0082014A">
        <w:rPr>
          <w:rFonts w:asciiTheme="minorHAnsi" w:hAnsiTheme="minorHAnsi" w:cstheme="minorHAnsi"/>
          <w:bCs/>
          <w:iCs/>
        </w:rPr>
        <w:t>w I półroczu 202</w:t>
      </w:r>
      <w:r w:rsidRPr="0082014A">
        <w:rPr>
          <w:rFonts w:asciiTheme="minorHAnsi" w:hAnsiTheme="minorHAnsi" w:cstheme="minorHAnsi"/>
          <w:bCs/>
          <w:iCs/>
        </w:rPr>
        <w:t>1</w:t>
      </w:r>
      <w:r w:rsidR="00377F63" w:rsidRPr="0082014A">
        <w:rPr>
          <w:rFonts w:asciiTheme="minorHAnsi" w:hAnsiTheme="minorHAnsi" w:cstheme="minorHAnsi"/>
          <w:bCs/>
          <w:iCs/>
        </w:rPr>
        <w:t xml:space="preserve"> roku </w:t>
      </w:r>
      <w:r w:rsidRPr="0082014A">
        <w:rPr>
          <w:rFonts w:asciiTheme="minorHAnsi" w:hAnsiTheme="minorHAnsi" w:cstheme="minorHAnsi"/>
          <w:bCs/>
          <w:iCs/>
        </w:rPr>
        <w:t>poniesiono wydatki w kwocie 500.000,00 zł na plan 1.640.000,00 zł;</w:t>
      </w:r>
    </w:p>
    <w:p w14:paraId="16B216C8" w14:textId="02F737A6" w:rsidR="00582D60" w:rsidRPr="0082014A" w:rsidRDefault="00582D60" w:rsidP="00582D60">
      <w:pPr>
        <w:pStyle w:val="NormalnyWeb"/>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 „Budowa instalacji fotowoltaicznej zasilającej oczyszczalnię ścieków w Jednorożcu” - w I półroczu 2021 roku poniesiono wydatki w kwocie 3.151,80 zł na plan 3.690,00 zł.</w:t>
      </w:r>
    </w:p>
    <w:p w14:paraId="2A7C2DCA"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78F56842"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Gospodarka odpadami komunalnymi</w:t>
      </w:r>
    </w:p>
    <w:p w14:paraId="79ADAFEC" w14:textId="54E322F6"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Z ogólnej kwoty w wysokości 1.</w:t>
      </w:r>
      <w:r w:rsidR="0094782E" w:rsidRPr="0082014A">
        <w:rPr>
          <w:rFonts w:asciiTheme="minorHAnsi" w:hAnsiTheme="minorHAnsi" w:cstheme="minorHAnsi"/>
        </w:rPr>
        <w:t>145.847,00</w:t>
      </w:r>
      <w:r w:rsidRPr="0082014A">
        <w:rPr>
          <w:rFonts w:asciiTheme="minorHAnsi" w:hAnsiTheme="minorHAnsi" w:cstheme="minorHAnsi"/>
        </w:rPr>
        <w:t xml:space="preserve"> zł zaplanowanej na wydatki w rozdziale gospodarka odpadami wydatkowano </w:t>
      </w:r>
      <w:r w:rsidR="0094782E" w:rsidRPr="0082014A">
        <w:rPr>
          <w:rFonts w:asciiTheme="minorHAnsi" w:hAnsiTheme="minorHAnsi" w:cstheme="minorHAnsi"/>
        </w:rPr>
        <w:t xml:space="preserve">478.596,12 </w:t>
      </w:r>
      <w:r w:rsidRPr="0082014A">
        <w:rPr>
          <w:rFonts w:asciiTheme="minorHAnsi" w:hAnsiTheme="minorHAnsi" w:cstheme="minorHAnsi"/>
        </w:rPr>
        <w:t>zł.</w:t>
      </w:r>
    </w:p>
    <w:p w14:paraId="1742EBFF" w14:textId="3033FA67"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Środki z opłat za gospodarowanie odpadami komunalnymi w I półroczu 202</w:t>
      </w:r>
      <w:r w:rsidR="0094782E" w:rsidRPr="0082014A">
        <w:rPr>
          <w:rFonts w:asciiTheme="minorHAnsi" w:hAnsiTheme="minorHAnsi" w:cstheme="minorHAnsi"/>
        </w:rPr>
        <w:t>1</w:t>
      </w:r>
      <w:r w:rsidRPr="0082014A">
        <w:rPr>
          <w:rFonts w:asciiTheme="minorHAnsi" w:hAnsiTheme="minorHAnsi" w:cstheme="minorHAnsi"/>
        </w:rPr>
        <w:t xml:space="preserve"> roku zrealizowane w kwocie </w:t>
      </w:r>
      <w:r w:rsidR="0094782E" w:rsidRPr="0082014A">
        <w:rPr>
          <w:rFonts w:asciiTheme="minorHAnsi" w:hAnsiTheme="minorHAnsi" w:cstheme="minorHAnsi"/>
        </w:rPr>
        <w:t>438.504,27</w:t>
      </w:r>
      <w:r w:rsidRPr="0082014A">
        <w:rPr>
          <w:rFonts w:asciiTheme="minorHAnsi" w:hAnsiTheme="minorHAnsi" w:cstheme="minorHAnsi"/>
        </w:rPr>
        <w:t xml:space="preserve"> zł</w:t>
      </w:r>
      <w:r w:rsidR="0094782E" w:rsidRPr="0082014A">
        <w:rPr>
          <w:rFonts w:asciiTheme="minorHAnsi" w:hAnsiTheme="minorHAnsi" w:cstheme="minorHAnsi"/>
        </w:rPr>
        <w:t xml:space="preserve">, kwota 399.636,14 zł </w:t>
      </w:r>
      <w:r w:rsidRPr="0082014A">
        <w:rPr>
          <w:rFonts w:asciiTheme="minorHAnsi" w:hAnsiTheme="minorHAnsi" w:cstheme="minorHAnsi"/>
        </w:rPr>
        <w:t>został</w:t>
      </w:r>
      <w:r w:rsidR="0094782E" w:rsidRPr="0082014A">
        <w:rPr>
          <w:rFonts w:asciiTheme="minorHAnsi" w:hAnsiTheme="minorHAnsi" w:cstheme="minorHAnsi"/>
        </w:rPr>
        <w:t>a</w:t>
      </w:r>
      <w:r w:rsidRPr="0082014A">
        <w:rPr>
          <w:rFonts w:asciiTheme="minorHAnsi" w:hAnsiTheme="minorHAnsi" w:cstheme="minorHAnsi"/>
        </w:rPr>
        <w:t xml:space="preserve"> przeznaczon</w:t>
      </w:r>
      <w:r w:rsidR="0094782E" w:rsidRPr="0082014A">
        <w:rPr>
          <w:rFonts w:asciiTheme="minorHAnsi" w:hAnsiTheme="minorHAnsi" w:cstheme="minorHAnsi"/>
        </w:rPr>
        <w:t>a</w:t>
      </w:r>
      <w:r w:rsidRPr="0082014A">
        <w:rPr>
          <w:rFonts w:asciiTheme="minorHAnsi" w:hAnsiTheme="minorHAnsi" w:cstheme="minorHAnsi"/>
        </w:rPr>
        <w:t xml:space="preserve"> na pokrycie kosztów funkcjonowania systemu gospodarowania odpadami komunalnymi. W/w system Gmina Jednorożec dofinansowała ze środków własnych w kwocie </w:t>
      </w:r>
      <w:r w:rsidR="0094782E" w:rsidRPr="0082014A">
        <w:rPr>
          <w:rFonts w:asciiTheme="minorHAnsi" w:hAnsiTheme="minorHAnsi" w:cstheme="minorHAnsi"/>
        </w:rPr>
        <w:t>78.959,98</w:t>
      </w:r>
      <w:r w:rsidRPr="0082014A">
        <w:rPr>
          <w:rFonts w:asciiTheme="minorHAnsi" w:hAnsiTheme="minorHAnsi" w:cstheme="minorHAnsi"/>
        </w:rPr>
        <w:t xml:space="preserve"> zł. Wydatki całego systemu gospodarowania odpadami komunalnymi poniesione zostały na:</w:t>
      </w:r>
    </w:p>
    <w:p w14:paraId="7D644177" w14:textId="7D5DE9CD" w:rsidR="00377F63" w:rsidRPr="0082014A" w:rsidRDefault="00377F63" w:rsidP="00377F63">
      <w:pPr>
        <w:pStyle w:val="NormalnyWeb"/>
        <w:numPr>
          <w:ilvl w:val="0"/>
          <w:numId w:val="3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koszty obsługi administracyjnej systemu gospodarowania odpadami komunalnymi tj. wynagrodzenia osobowe pracowników, dodatkowe wynagrodzenie roczne wraz z pochodnymi dla pracowników zajmujących się gospodarka odpadową, odpisy na ZFŚS</w:t>
      </w:r>
      <w:r w:rsidR="0006783E" w:rsidRPr="0082014A">
        <w:rPr>
          <w:rFonts w:asciiTheme="minorHAnsi" w:hAnsiTheme="minorHAnsi" w:cstheme="minorHAnsi"/>
        </w:rPr>
        <w:t>, inkaso dla sołtysów</w:t>
      </w:r>
      <w:r w:rsidRPr="0082014A">
        <w:rPr>
          <w:rFonts w:asciiTheme="minorHAnsi" w:hAnsiTheme="minorHAnsi" w:cstheme="minorHAnsi"/>
        </w:rPr>
        <w:t xml:space="preserve"> (przekazano 100 % naliczonego funduszu) wydatkowano </w:t>
      </w:r>
      <w:r w:rsidR="0006783E" w:rsidRPr="0082014A">
        <w:rPr>
          <w:rFonts w:asciiTheme="minorHAnsi" w:hAnsiTheme="minorHAnsi" w:cstheme="minorHAnsi"/>
        </w:rPr>
        <w:t>58.805,82</w:t>
      </w:r>
      <w:r w:rsidRPr="0082014A">
        <w:rPr>
          <w:rFonts w:asciiTheme="minorHAnsi" w:hAnsiTheme="minorHAnsi" w:cstheme="minorHAnsi"/>
        </w:rPr>
        <w:t xml:space="preserve"> zł,</w:t>
      </w:r>
    </w:p>
    <w:p w14:paraId="0A307C67" w14:textId="48FF9476" w:rsidR="00377F63" w:rsidRPr="0082014A" w:rsidRDefault="00377F63" w:rsidP="00377F63">
      <w:pPr>
        <w:pStyle w:val="NormalnyWeb"/>
        <w:numPr>
          <w:ilvl w:val="0"/>
          <w:numId w:val="3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koszty tworzenia i utworzenia punktów selektywnego zbierania odpadów</w:t>
      </w:r>
      <w:r w:rsidR="0006783E" w:rsidRPr="0082014A">
        <w:rPr>
          <w:rFonts w:asciiTheme="minorHAnsi" w:hAnsiTheme="minorHAnsi" w:cstheme="minorHAnsi"/>
        </w:rPr>
        <w:t xml:space="preserve"> – nie poniesiono wydatków,</w:t>
      </w:r>
    </w:p>
    <w:p w14:paraId="01212CCD" w14:textId="79676EA4" w:rsidR="00377F63" w:rsidRPr="0082014A" w:rsidRDefault="00377F63" w:rsidP="00377F63">
      <w:pPr>
        <w:pStyle w:val="NormalnyWeb"/>
        <w:numPr>
          <w:ilvl w:val="0"/>
          <w:numId w:val="3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koszty odbierania, transportu, zbierania, odzysku i unieszkodliwiania odpadów komunalnych (odbiór i zagospodarowanie odpadów, koszty paliwa, ważenie samochodu do transportu odpadów, ubezpieczeni</w:t>
      </w:r>
      <w:r w:rsidR="0006783E" w:rsidRPr="0082014A">
        <w:rPr>
          <w:rFonts w:asciiTheme="minorHAnsi" w:hAnsiTheme="minorHAnsi" w:cstheme="minorHAnsi"/>
        </w:rPr>
        <w:t>e, zakup części zamiennych do śmieciarki i prasy</w:t>
      </w:r>
      <w:r w:rsidRPr="0082014A">
        <w:rPr>
          <w:rFonts w:asciiTheme="minorHAnsi" w:hAnsiTheme="minorHAnsi" w:cstheme="minorHAnsi"/>
        </w:rPr>
        <w:t xml:space="preserve">) kwota </w:t>
      </w:r>
      <w:r w:rsidR="0006783E" w:rsidRPr="0082014A">
        <w:rPr>
          <w:rFonts w:asciiTheme="minorHAnsi" w:hAnsiTheme="minorHAnsi" w:cstheme="minorHAnsi"/>
        </w:rPr>
        <w:t>418.20</w:t>
      </w:r>
      <w:r w:rsidR="00D40B12" w:rsidRPr="0082014A">
        <w:rPr>
          <w:rFonts w:asciiTheme="minorHAnsi" w:hAnsiTheme="minorHAnsi" w:cstheme="minorHAnsi"/>
        </w:rPr>
        <w:t>1</w:t>
      </w:r>
      <w:r w:rsidR="0006783E" w:rsidRPr="0082014A">
        <w:rPr>
          <w:rFonts w:asciiTheme="minorHAnsi" w:hAnsiTheme="minorHAnsi" w:cstheme="minorHAnsi"/>
        </w:rPr>
        <w:t>,3</w:t>
      </w:r>
      <w:r w:rsidR="00D40B12" w:rsidRPr="0082014A">
        <w:rPr>
          <w:rFonts w:asciiTheme="minorHAnsi" w:hAnsiTheme="minorHAnsi" w:cstheme="minorHAnsi"/>
        </w:rPr>
        <w:t>1</w:t>
      </w:r>
      <w:r w:rsidRPr="0082014A">
        <w:rPr>
          <w:rFonts w:asciiTheme="minorHAnsi" w:hAnsiTheme="minorHAnsi" w:cstheme="minorHAnsi"/>
        </w:rPr>
        <w:t xml:space="preserve"> zł,</w:t>
      </w:r>
    </w:p>
    <w:p w14:paraId="70C05C7B" w14:textId="5FCA7133" w:rsidR="00377F63" w:rsidRPr="0082014A" w:rsidRDefault="00377F63" w:rsidP="00377F63">
      <w:pPr>
        <w:pStyle w:val="NormalnyWeb"/>
        <w:numPr>
          <w:ilvl w:val="0"/>
          <w:numId w:val="3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koszty edukacji w zakresie prawidłowego postępowania z odpadami komunalnymi (</w:t>
      </w:r>
      <w:proofErr w:type="spellStart"/>
      <w:r w:rsidR="0006783E" w:rsidRPr="0082014A">
        <w:rPr>
          <w:rFonts w:asciiTheme="minorHAnsi" w:hAnsiTheme="minorHAnsi" w:cstheme="minorHAnsi"/>
        </w:rPr>
        <w:t>ekoharmonogram</w:t>
      </w:r>
      <w:proofErr w:type="spellEnd"/>
      <w:r w:rsidRPr="0082014A">
        <w:rPr>
          <w:rFonts w:asciiTheme="minorHAnsi" w:hAnsiTheme="minorHAnsi" w:cstheme="minorHAnsi"/>
        </w:rPr>
        <w:t xml:space="preserve">) kwota </w:t>
      </w:r>
      <w:r w:rsidR="0006783E" w:rsidRPr="0082014A">
        <w:rPr>
          <w:rFonts w:asciiTheme="minorHAnsi" w:hAnsiTheme="minorHAnsi" w:cstheme="minorHAnsi"/>
        </w:rPr>
        <w:t>1.260,00</w:t>
      </w:r>
      <w:r w:rsidRPr="0082014A">
        <w:rPr>
          <w:rFonts w:asciiTheme="minorHAnsi" w:hAnsiTheme="minorHAnsi" w:cstheme="minorHAnsi"/>
        </w:rPr>
        <w:t xml:space="preserve"> zł,</w:t>
      </w:r>
    </w:p>
    <w:p w14:paraId="1EA8DABD" w14:textId="0EABFE33" w:rsidR="00377F63" w:rsidRPr="0082014A" w:rsidRDefault="00377F63" w:rsidP="00377F63">
      <w:pPr>
        <w:pStyle w:val="NormalnyWeb"/>
        <w:numPr>
          <w:ilvl w:val="0"/>
          <w:numId w:val="38"/>
        </w:numPr>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 xml:space="preserve">koszty wyposażenia nieruchomości w pojemniki lub worki do zbierania odpadów komunalnych oraz koszty utrzymania pojemników w odpowiednim stanie sanitarnym, porządkowym i technicznym (zakup worków) kwota </w:t>
      </w:r>
      <w:r w:rsidR="0006783E" w:rsidRPr="0082014A">
        <w:rPr>
          <w:rFonts w:asciiTheme="minorHAnsi" w:hAnsiTheme="minorHAnsi" w:cstheme="minorHAnsi"/>
        </w:rPr>
        <w:t>32</w:t>
      </w:r>
      <w:r w:rsidR="00D40B12" w:rsidRPr="0082014A">
        <w:rPr>
          <w:rFonts w:asciiTheme="minorHAnsi" w:hAnsiTheme="minorHAnsi" w:cstheme="minorHAnsi"/>
        </w:rPr>
        <w:t>8</w:t>
      </w:r>
      <w:r w:rsidR="0006783E" w:rsidRPr="0082014A">
        <w:rPr>
          <w:rFonts w:asciiTheme="minorHAnsi" w:hAnsiTheme="minorHAnsi" w:cstheme="minorHAnsi"/>
        </w:rPr>
        <w:t>,99</w:t>
      </w:r>
      <w:r w:rsidRPr="0082014A">
        <w:rPr>
          <w:rFonts w:asciiTheme="minorHAnsi" w:hAnsiTheme="minorHAnsi" w:cstheme="minorHAnsi"/>
        </w:rPr>
        <w:t xml:space="preserve"> zł;</w:t>
      </w:r>
    </w:p>
    <w:p w14:paraId="4EDC5402" w14:textId="77777777" w:rsidR="00377F63" w:rsidRPr="0082014A" w:rsidRDefault="00377F63" w:rsidP="00377F63">
      <w:pPr>
        <w:pStyle w:val="NormalnyWeb"/>
        <w:numPr>
          <w:ilvl w:val="0"/>
          <w:numId w:val="38"/>
        </w:numPr>
        <w:spacing w:before="0" w:beforeAutospacing="0" w:after="0" w:line="360" w:lineRule="auto"/>
        <w:jc w:val="both"/>
        <w:rPr>
          <w:rFonts w:asciiTheme="minorHAnsi" w:hAnsiTheme="minorHAnsi" w:cstheme="minorHAnsi"/>
        </w:rPr>
      </w:pPr>
      <w:r w:rsidRPr="0082014A">
        <w:rPr>
          <w:rFonts w:asciiTheme="minorHAnsi" w:hAnsiTheme="minorHAnsi" w:cstheme="minorHAnsi"/>
        </w:rPr>
        <w:t>na koszty utworzenia i utrzymania punktów napraw i ponownego użycia produktów lub części produktów niebędących odpadami oraz na koszty usunięcia odpadów komunalnych z miejsc nieprzeznaczonych do ich składowania i magazynowania nie poniesiono wydatków.</w:t>
      </w:r>
    </w:p>
    <w:p w14:paraId="2DC7CBE4" w14:textId="77777777" w:rsidR="00D40B12" w:rsidRPr="0082014A" w:rsidRDefault="00D40B12" w:rsidP="00377F63">
      <w:pPr>
        <w:pStyle w:val="NormalnyWeb"/>
        <w:spacing w:before="0" w:beforeAutospacing="0" w:after="0" w:line="360" w:lineRule="auto"/>
        <w:ind w:left="360"/>
        <w:jc w:val="both"/>
        <w:rPr>
          <w:rFonts w:asciiTheme="minorHAnsi" w:hAnsiTheme="minorHAnsi" w:cstheme="minorHAnsi"/>
          <w:color w:val="FF0000"/>
        </w:rPr>
      </w:pPr>
    </w:p>
    <w:p w14:paraId="38937D53"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Oczyszczanie miast i wsi</w:t>
      </w:r>
    </w:p>
    <w:p w14:paraId="0D3BB40B" w14:textId="50E6621F"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Z planowanej kwoty w wysokości </w:t>
      </w:r>
      <w:r w:rsidR="004C084F" w:rsidRPr="0082014A">
        <w:rPr>
          <w:rFonts w:asciiTheme="minorHAnsi" w:hAnsiTheme="minorHAnsi" w:cstheme="minorHAnsi"/>
        </w:rPr>
        <w:t>3</w:t>
      </w:r>
      <w:r w:rsidRPr="0082014A">
        <w:rPr>
          <w:rFonts w:asciiTheme="minorHAnsi" w:hAnsiTheme="minorHAnsi" w:cstheme="minorHAnsi"/>
        </w:rPr>
        <w:t>.000,00 zł na oczyszczanie miast i wsi w I półroczu 202</w:t>
      </w:r>
      <w:r w:rsidR="004C084F" w:rsidRPr="0082014A">
        <w:rPr>
          <w:rFonts w:asciiTheme="minorHAnsi" w:hAnsiTheme="minorHAnsi" w:cstheme="minorHAnsi"/>
        </w:rPr>
        <w:t>1</w:t>
      </w:r>
      <w:r w:rsidRPr="0082014A">
        <w:rPr>
          <w:rFonts w:asciiTheme="minorHAnsi" w:hAnsiTheme="minorHAnsi" w:cstheme="minorHAnsi"/>
        </w:rPr>
        <w:t xml:space="preserve"> roku wydatkowano </w:t>
      </w:r>
      <w:r w:rsidR="004C084F" w:rsidRPr="0082014A">
        <w:rPr>
          <w:rFonts w:asciiTheme="minorHAnsi" w:hAnsiTheme="minorHAnsi" w:cstheme="minorHAnsi"/>
        </w:rPr>
        <w:t xml:space="preserve">444,00 </w:t>
      </w:r>
      <w:r w:rsidRPr="0082014A">
        <w:rPr>
          <w:rFonts w:asciiTheme="minorHAnsi" w:hAnsiTheme="minorHAnsi" w:cstheme="minorHAnsi"/>
        </w:rPr>
        <w:t xml:space="preserve">zł na zakup materiałów. </w:t>
      </w:r>
    </w:p>
    <w:p w14:paraId="4676CA22"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563566C6"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Utrzymanie zieleni w miastach i gminach</w:t>
      </w:r>
    </w:p>
    <w:p w14:paraId="59B48D66" w14:textId="08C373E8"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Na utrzymanie zieleni na terenie gminy z planowanej kwoty 1</w:t>
      </w:r>
      <w:r w:rsidR="004C084F" w:rsidRPr="0082014A">
        <w:rPr>
          <w:rFonts w:asciiTheme="minorHAnsi" w:hAnsiTheme="minorHAnsi" w:cstheme="minorHAnsi"/>
        </w:rPr>
        <w:t>5</w:t>
      </w:r>
      <w:r w:rsidRPr="0082014A">
        <w:rPr>
          <w:rFonts w:asciiTheme="minorHAnsi" w:hAnsiTheme="minorHAnsi" w:cstheme="minorHAnsi"/>
        </w:rPr>
        <w:t xml:space="preserve">.000,00 zł wydatkowano kwotę </w:t>
      </w:r>
      <w:r w:rsidR="004C084F" w:rsidRPr="0082014A">
        <w:rPr>
          <w:rFonts w:asciiTheme="minorHAnsi" w:hAnsiTheme="minorHAnsi" w:cstheme="minorHAnsi"/>
        </w:rPr>
        <w:t>1.875,72</w:t>
      </w:r>
      <w:r w:rsidRPr="0082014A">
        <w:rPr>
          <w:rFonts w:asciiTheme="minorHAnsi" w:hAnsiTheme="minorHAnsi" w:cstheme="minorHAnsi"/>
        </w:rPr>
        <w:t xml:space="preserve"> zł na zakup kwiaty na rabaty,</w:t>
      </w:r>
      <w:r w:rsidR="004C084F" w:rsidRPr="0082014A">
        <w:rPr>
          <w:rFonts w:asciiTheme="minorHAnsi" w:hAnsiTheme="minorHAnsi" w:cstheme="minorHAnsi"/>
        </w:rPr>
        <w:t xml:space="preserve"> drzewek,</w:t>
      </w:r>
      <w:r w:rsidRPr="0082014A">
        <w:rPr>
          <w:rFonts w:asciiTheme="minorHAnsi" w:hAnsiTheme="minorHAnsi" w:cstheme="minorHAnsi"/>
        </w:rPr>
        <w:t xml:space="preserve"> materiałów do pielęgnacji i utrzymania zieleni.</w:t>
      </w:r>
    </w:p>
    <w:p w14:paraId="7EA1693A"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color w:val="FF0000"/>
        </w:rPr>
      </w:pPr>
    </w:p>
    <w:p w14:paraId="114EDAD9" w14:textId="77777777" w:rsidR="00377F63" w:rsidRPr="0082014A" w:rsidRDefault="00377F63" w:rsidP="00377F63">
      <w:pPr>
        <w:pStyle w:val="NormalnyWeb"/>
        <w:spacing w:before="0" w:beforeAutospacing="0" w:after="0" w:line="360" w:lineRule="auto"/>
        <w:jc w:val="both"/>
        <w:rPr>
          <w:rFonts w:asciiTheme="minorHAnsi" w:hAnsiTheme="minorHAnsi" w:cstheme="minorHAnsi"/>
          <w:i/>
          <w:iCs/>
          <w:u w:val="single"/>
        </w:rPr>
      </w:pPr>
      <w:r w:rsidRPr="0082014A">
        <w:rPr>
          <w:rFonts w:asciiTheme="minorHAnsi" w:hAnsiTheme="minorHAnsi" w:cstheme="minorHAnsi"/>
          <w:i/>
          <w:iCs/>
          <w:u w:val="single"/>
        </w:rPr>
        <w:t>Ochrona powietrza atmosferycznego i klimatu</w:t>
      </w:r>
    </w:p>
    <w:p w14:paraId="192E6537" w14:textId="5A2CC9CF"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Planowane wydatki </w:t>
      </w:r>
      <w:r w:rsidR="004C084F" w:rsidRPr="0082014A">
        <w:rPr>
          <w:rFonts w:asciiTheme="minorHAnsi" w:hAnsiTheme="minorHAnsi" w:cstheme="minorHAnsi"/>
        </w:rPr>
        <w:t xml:space="preserve">inwestycyjne </w:t>
      </w:r>
      <w:r w:rsidRPr="0082014A">
        <w:rPr>
          <w:rFonts w:asciiTheme="minorHAnsi" w:hAnsiTheme="minorHAnsi" w:cstheme="minorHAnsi"/>
        </w:rPr>
        <w:t xml:space="preserve">w kwocie </w:t>
      </w:r>
      <w:r w:rsidR="004C084F" w:rsidRPr="0082014A">
        <w:rPr>
          <w:rFonts w:asciiTheme="minorHAnsi" w:hAnsiTheme="minorHAnsi" w:cstheme="minorHAnsi"/>
        </w:rPr>
        <w:t>252.500,00</w:t>
      </w:r>
      <w:r w:rsidRPr="0082014A">
        <w:rPr>
          <w:rFonts w:asciiTheme="minorHAnsi" w:hAnsiTheme="minorHAnsi" w:cstheme="minorHAnsi"/>
        </w:rPr>
        <w:t xml:space="preserve"> zł na zadanie inwestycyjne na zadanie pn. „Redukcja emisji zanieczyszczeń powietrza poprzez wymianę urządzeń grzewczych w budynkach publicznych na terenie Gminy Jednorożec” w I półroczu 202</w:t>
      </w:r>
      <w:r w:rsidR="004C084F" w:rsidRPr="0082014A">
        <w:rPr>
          <w:rFonts w:asciiTheme="minorHAnsi" w:hAnsiTheme="minorHAnsi" w:cstheme="minorHAnsi"/>
        </w:rPr>
        <w:t>1</w:t>
      </w:r>
      <w:r w:rsidRPr="0082014A">
        <w:rPr>
          <w:rFonts w:asciiTheme="minorHAnsi" w:hAnsiTheme="minorHAnsi" w:cstheme="minorHAnsi"/>
        </w:rPr>
        <w:t xml:space="preserve"> roku zostały poniesione w kwocie </w:t>
      </w:r>
      <w:r w:rsidR="004C084F" w:rsidRPr="0082014A">
        <w:rPr>
          <w:rFonts w:asciiTheme="minorHAnsi" w:hAnsiTheme="minorHAnsi" w:cstheme="minorHAnsi"/>
        </w:rPr>
        <w:t>199.031,67</w:t>
      </w:r>
      <w:r w:rsidRPr="0082014A">
        <w:rPr>
          <w:rFonts w:asciiTheme="minorHAnsi" w:hAnsiTheme="minorHAnsi" w:cstheme="minorHAnsi"/>
        </w:rPr>
        <w:t xml:space="preserve"> zł </w:t>
      </w:r>
      <w:r w:rsidR="004C084F" w:rsidRPr="0082014A">
        <w:rPr>
          <w:rFonts w:asciiTheme="minorHAnsi" w:hAnsiTheme="minorHAnsi" w:cstheme="minorHAnsi"/>
        </w:rPr>
        <w:t xml:space="preserve">na budowę </w:t>
      </w:r>
      <w:r w:rsidRPr="0082014A">
        <w:rPr>
          <w:rFonts w:asciiTheme="minorHAnsi" w:hAnsiTheme="minorHAnsi" w:cstheme="minorHAnsi"/>
        </w:rPr>
        <w:t>instalacji gazowej w budynkach komunalnych</w:t>
      </w:r>
      <w:r w:rsidR="004C084F" w:rsidRPr="0082014A">
        <w:rPr>
          <w:rFonts w:asciiTheme="minorHAnsi" w:hAnsiTheme="minorHAnsi" w:cstheme="minorHAnsi"/>
        </w:rPr>
        <w:t xml:space="preserve"> (Dom Nauczyciela, Klub Seniora, Urząd Gminy, Zespół Szkół).</w:t>
      </w:r>
    </w:p>
    <w:p w14:paraId="0346F008" w14:textId="20B248D3" w:rsidR="004C084F" w:rsidRPr="0082014A" w:rsidRDefault="004C084F"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Planowane wydatki bieżące w kwocie 17.000,00 zł w I półroczu 2021 roku nie zostały poniesione.</w:t>
      </w:r>
    </w:p>
    <w:p w14:paraId="23EDB32B"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color w:val="FF0000"/>
        </w:rPr>
      </w:pPr>
    </w:p>
    <w:p w14:paraId="70FF3755"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Oświetlenie ulic, placów i dróg</w:t>
      </w:r>
    </w:p>
    <w:p w14:paraId="09FAB95C" w14:textId="7779466C"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 xml:space="preserve">Na oświetlenie ulic zaplanowano kwotę </w:t>
      </w:r>
      <w:r w:rsidR="004C084F" w:rsidRPr="0082014A">
        <w:rPr>
          <w:rFonts w:asciiTheme="minorHAnsi" w:hAnsiTheme="minorHAnsi" w:cstheme="minorHAnsi"/>
        </w:rPr>
        <w:t>491.000,00</w:t>
      </w:r>
      <w:r w:rsidRPr="0082014A">
        <w:rPr>
          <w:rFonts w:asciiTheme="minorHAnsi" w:hAnsiTheme="minorHAnsi" w:cstheme="minorHAnsi"/>
        </w:rPr>
        <w:t xml:space="preserve"> zł, wydatkowano kwotę </w:t>
      </w:r>
      <w:r w:rsidR="004C084F" w:rsidRPr="0082014A">
        <w:rPr>
          <w:rFonts w:asciiTheme="minorHAnsi" w:hAnsiTheme="minorHAnsi" w:cstheme="minorHAnsi"/>
        </w:rPr>
        <w:t xml:space="preserve">164.350,13 </w:t>
      </w:r>
      <w:r w:rsidRPr="0082014A">
        <w:rPr>
          <w:rFonts w:asciiTheme="minorHAnsi" w:hAnsiTheme="minorHAnsi" w:cstheme="minorHAnsi"/>
        </w:rPr>
        <w:t>zł w tym:</w:t>
      </w:r>
    </w:p>
    <w:p w14:paraId="72A5AD19" w14:textId="65163221" w:rsidR="00377F63" w:rsidRPr="0082014A" w:rsidRDefault="00377F63" w:rsidP="00377F63">
      <w:pPr>
        <w:pStyle w:val="NormalnyWeb"/>
        <w:numPr>
          <w:ilvl w:val="0"/>
          <w:numId w:val="3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za energię elektryczną na oświetlenie ulic wydano kwotę </w:t>
      </w:r>
      <w:r w:rsidR="004C084F" w:rsidRPr="0082014A">
        <w:rPr>
          <w:rFonts w:asciiTheme="minorHAnsi" w:hAnsiTheme="minorHAnsi" w:cstheme="minorHAnsi"/>
        </w:rPr>
        <w:t>124.534,77</w:t>
      </w:r>
      <w:r w:rsidRPr="0082014A">
        <w:rPr>
          <w:rFonts w:asciiTheme="minorHAnsi" w:hAnsiTheme="minorHAnsi" w:cstheme="minorHAnsi"/>
        </w:rPr>
        <w:t xml:space="preserve"> zł, na plan </w:t>
      </w:r>
      <w:r w:rsidR="00FD4729" w:rsidRPr="0082014A">
        <w:rPr>
          <w:rFonts w:asciiTheme="minorHAnsi" w:hAnsiTheme="minorHAnsi" w:cstheme="minorHAnsi"/>
        </w:rPr>
        <w:t>180</w:t>
      </w:r>
      <w:r w:rsidRPr="0082014A">
        <w:rPr>
          <w:rFonts w:asciiTheme="minorHAnsi" w:hAnsiTheme="minorHAnsi" w:cstheme="minorHAnsi"/>
        </w:rPr>
        <w:t>.000,00 zł,</w:t>
      </w:r>
    </w:p>
    <w:p w14:paraId="58EE9E81" w14:textId="326508D9" w:rsidR="00377F63" w:rsidRPr="0082014A" w:rsidRDefault="00377F63" w:rsidP="00377F63">
      <w:pPr>
        <w:pStyle w:val="NormalnyWeb"/>
        <w:numPr>
          <w:ilvl w:val="0"/>
          <w:numId w:val="39"/>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konserwacja oświetlenia ulicznego kwota </w:t>
      </w:r>
      <w:r w:rsidR="00FD4729" w:rsidRPr="0082014A">
        <w:rPr>
          <w:rFonts w:asciiTheme="minorHAnsi" w:hAnsiTheme="minorHAnsi" w:cstheme="minorHAnsi"/>
        </w:rPr>
        <w:t>34.575,30</w:t>
      </w:r>
      <w:r w:rsidRPr="0082014A">
        <w:rPr>
          <w:rFonts w:asciiTheme="minorHAnsi" w:hAnsiTheme="minorHAnsi" w:cstheme="minorHAnsi"/>
        </w:rPr>
        <w:t xml:space="preserve"> zł,</w:t>
      </w:r>
    </w:p>
    <w:p w14:paraId="55438F9B" w14:textId="4534144C" w:rsidR="00377F63" w:rsidRPr="0082014A" w:rsidRDefault="00377F63" w:rsidP="00377F63">
      <w:pPr>
        <w:pStyle w:val="NormalnyWeb"/>
        <w:numPr>
          <w:ilvl w:val="0"/>
          <w:numId w:val="39"/>
        </w:numPr>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 xml:space="preserve">opłata za przyłączenie do sieci elektroenergetycznych, udostępnienie słupów </w:t>
      </w:r>
      <w:proofErr w:type="spellStart"/>
      <w:r w:rsidRPr="0082014A">
        <w:rPr>
          <w:rFonts w:asciiTheme="minorHAnsi" w:hAnsiTheme="minorHAnsi" w:cstheme="minorHAnsi"/>
        </w:rPr>
        <w:t>napowierzchniowych</w:t>
      </w:r>
      <w:proofErr w:type="spellEnd"/>
      <w:r w:rsidRPr="0082014A">
        <w:rPr>
          <w:rFonts w:asciiTheme="minorHAnsi" w:hAnsiTheme="minorHAnsi" w:cstheme="minorHAnsi"/>
        </w:rPr>
        <w:t xml:space="preserve"> w kwocie </w:t>
      </w:r>
      <w:r w:rsidR="00FD4729" w:rsidRPr="0082014A">
        <w:rPr>
          <w:rFonts w:asciiTheme="minorHAnsi" w:hAnsiTheme="minorHAnsi" w:cstheme="minorHAnsi"/>
        </w:rPr>
        <w:t>1.740,06</w:t>
      </w:r>
      <w:r w:rsidRPr="0082014A">
        <w:rPr>
          <w:rFonts w:asciiTheme="minorHAnsi" w:hAnsiTheme="minorHAnsi" w:cstheme="minorHAnsi"/>
        </w:rPr>
        <w:t xml:space="preserve"> zł.</w:t>
      </w:r>
    </w:p>
    <w:p w14:paraId="1BE917DC" w14:textId="77777777" w:rsidR="00377F63" w:rsidRPr="0082014A" w:rsidRDefault="00377F63" w:rsidP="00377F63">
      <w:pPr>
        <w:pStyle w:val="NormalnyWeb"/>
        <w:spacing w:before="0" w:beforeAutospacing="0" w:after="0" w:line="360" w:lineRule="auto"/>
        <w:ind w:left="360"/>
        <w:jc w:val="both"/>
        <w:rPr>
          <w:rFonts w:asciiTheme="minorHAnsi" w:hAnsiTheme="minorHAnsi" w:cstheme="minorHAnsi"/>
        </w:rPr>
      </w:pPr>
    </w:p>
    <w:p w14:paraId="584511A3" w14:textId="13A8532A" w:rsidR="00377F63" w:rsidRPr="0082014A" w:rsidRDefault="00377F63" w:rsidP="00377F63">
      <w:pPr>
        <w:pStyle w:val="NormalnyWeb"/>
        <w:spacing w:before="0" w:beforeAutospacing="0" w:after="0" w:line="360" w:lineRule="auto"/>
        <w:jc w:val="both"/>
        <w:rPr>
          <w:rFonts w:asciiTheme="minorHAnsi" w:hAnsiTheme="minorHAnsi" w:cstheme="minorHAnsi"/>
          <w:b/>
          <w:bCs/>
          <w:i/>
          <w:iCs/>
        </w:rPr>
      </w:pPr>
      <w:r w:rsidRPr="0082014A">
        <w:rPr>
          <w:rFonts w:asciiTheme="minorHAnsi" w:hAnsiTheme="minorHAnsi" w:cstheme="minorHAnsi"/>
          <w:b/>
          <w:bCs/>
          <w:i/>
          <w:iCs/>
        </w:rPr>
        <w:t xml:space="preserve">wydatki inwestycyjne w tym rozdziale zaplanowane w kwocie </w:t>
      </w:r>
      <w:r w:rsidR="00FD4729" w:rsidRPr="0082014A">
        <w:rPr>
          <w:rFonts w:asciiTheme="minorHAnsi" w:hAnsiTheme="minorHAnsi" w:cstheme="minorHAnsi"/>
          <w:b/>
          <w:bCs/>
          <w:i/>
          <w:iCs/>
        </w:rPr>
        <w:t>215.000,00</w:t>
      </w:r>
      <w:r w:rsidRPr="0082014A">
        <w:rPr>
          <w:rFonts w:asciiTheme="minorHAnsi" w:hAnsiTheme="minorHAnsi" w:cstheme="minorHAnsi"/>
          <w:b/>
          <w:bCs/>
          <w:i/>
          <w:iCs/>
        </w:rPr>
        <w:t xml:space="preserve"> zł, poniesione w kwocie </w:t>
      </w:r>
      <w:r w:rsidR="00FD4729" w:rsidRPr="0082014A">
        <w:rPr>
          <w:rFonts w:asciiTheme="minorHAnsi" w:hAnsiTheme="minorHAnsi" w:cstheme="minorHAnsi"/>
          <w:b/>
          <w:bCs/>
          <w:i/>
          <w:iCs/>
        </w:rPr>
        <w:t>3.500,00</w:t>
      </w:r>
      <w:r w:rsidRPr="0082014A">
        <w:rPr>
          <w:rFonts w:asciiTheme="minorHAnsi" w:hAnsiTheme="minorHAnsi" w:cstheme="minorHAnsi"/>
          <w:b/>
          <w:bCs/>
          <w:i/>
          <w:iCs/>
        </w:rPr>
        <w:t xml:space="preserve"> zł tj.:</w:t>
      </w:r>
    </w:p>
    <w:p w14:paraId="6CC27553" w14:textId="07350C35" w:rsidR="00377F63" w:rsidRPr="0082014A" w:rsidRDefault="00377F63" w:rsidP="00377F63">
      <w:pPr>
        <w:pStyle w:val="NormalnyWeb"/>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 xml:space="preserve">- na zadanie pn. </w:t>
      </w:r>
      <w:r w:rsidRPr="0082014A">
        <w:rPr>
          <w:rFonts w:asciiTheme="minorHAnsi" w:hAnsiTheme="minorHAnsi" w:cstheme="minorHAnsi"/>
        </w:rPr>
        <w:t xml:space="preserve">„Rozbudowa oświetlenia ulicznego na terenie Gminy Jednorożec” zaplanowano </w:t>
      </w:r>
      <w:r w:rsidRPr="0082014A">
        <w:rPr>
          <w:rFonts w:asciiTheme="minorHAnsi" w:hAnsiTheme="minorHAnsi" w:cstheme="minorHAnsi"/>
          <w:bCs/>
          <w:iCs/>
        </w:rPr>
        <w:t xml:space="preserve"> </w:t>
      </w:r>
      <w:r w:rsidR="00FD4729" w:rsidRPr="0082014A">
        <w:rPr>
          <w:rFonts w:asciiTheme="minorHAnsi" w:hAnsiTheme="minorHAnsi" w:cstheme="minorHAnsi"/>
          <w:bCs/>
          <w:iCs/>
        </w:rPr>
        <w:t>145.000,00</w:t>
      </w:r>
      <w:r w:rsidRPr="0082014A">
        <w:rPr>
          <w:rFonts w:asciiTheme="minorHAnsi" w:hAnsiTheme="minorHAnsi" w:cstheme="minorHAnsi"/>
          <w:bCs/>
          <w:iCs/>
        </w:rPr>
        <w:t xml:space="preserve"> zł.,</w:t>
      </w:r>
      <w:r w:rsidRPr="0082014A">
        <w:rPr>
          <w:rFonts w:asciiTheme="minorHAnsi" w:hAnsiTheme="minorHAnsi" w:cstheme="minorHAnsi"/>
          <w:b/>
          <w:bCs/>
          <w:i/>
          <w:iCs/>
        </w:rPr>
        <w:t xml:space="preserve"> </w:t>
      </w:r>
      <w:r w:rsidRPr="0082014A">
        <w:rPr>
          <w:rFonts w:asciiTheme="minorHAnsi" w:hAnsiTheme="minorHAnsi" w:cstheme="minorHAnsi"/>
          <w:bCs/>
          <w:iCs/>
        </w:rPr>
        <w:t xml:space="preserve">wydatkowano </w:t>
      </w:r>
      <w:r w:rsidR="00FD4729" w:rsidRPr="0082014A">
        <w:rPr>
          <w:rFonts w:asciiTheme="minorHAnsi" w:hAnsiTheme="minorHAnsi" w:cstheme="minorHAnsi"/>
          <w:bCs/>
          <w:iCs/>
        </w:rPr>
        <w:t>3.500,00</w:t>
      </w:r>
      <w:r w:rsidRPr="0082014A">
        <w:rPr>
          <w:rFonts w:asciiTheme="minorHAnsi" w:hAnsiTheme="minorHAnsi" w:cstheme="minorHAnsi"/>
          <w:bCs/>
          <w:iCs/>
        </w:rPr>
        <w:t xml:space="preserve"> zł na </w:t>
      </w:r>
      <w:r w:rsidR="00FD4729" w:rsidRPr="0082014A">
        <w:rPr>
          <w:rFonts w:asciiTheme="minorHAnsi" w:hAnsiTheme="minorHAnsi" w:cstheme="minorHAnsi"/>
          <w:bCs/>
          <w:iCs/>
        </w:rPr>
        <w:t>dokumentację projektową w Parciakach</w:t>
      </w:r>
      <w:r w:rsidRPr="0082014A">
        <w:rPr>
          <w:rFonts w:asciiTheme="minorHAnsi" w:hAnsiTheme="minorHAnsi" w:cstheme="minorHAnsi"/>
          <w:bCs/>
          <w:iCs/>
        </w:rPr>
        <w:t>,</w:t>
      </w:r>
    </w:p>
    <w:p w14:paraId="7B1BEC8E" w14:textId="1AF694D2"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Cs/>
        </w:rPr>
        <w:t xml:space="preserve">- na zadanie „Modernizacja oświetlenia ulicznego poprzez wymianę opraw oświetleniowych na </w:t>
      </w:r>
      <w:proofErr w:type="spellStart"/>
      <w:r w:rsidRPr="0082014A">
        <w:rPr>
          <w:rFonts w:asciiTheme="minorHAnsi" w:hAnsiTheme="minorHAnsi" w:cstheme="minorHAnsi"/>
          <w:bCs/>
          <w:iCs/>
        </w:rPr>
        <w:t>ledowe</w:t>
      </w:r>
      <w:proofErr w:type="spellEnd"/>
      <w:r w:rsidRPr="0082014A">
        <w:rPr>
          <w:rFonts w:asciiTheme="minorHAnsi" w:hAnsiTheme="minorHAnsi" w:cstheme="minorHAnsi"/>
          <w:bCs/>
          <w:iCs/>
        </w:rPr>
        <w:t xml:space="preserve">” zaplanowane wydatki w kwocie </w:t>
      </w:r>
      <w:r w:rsidR="00FD4729" w:rsidRPr="0082014A">
        <w:rPr>
          <w:rFonts w:asciiTheme="minorHAnsi" w:hAnsiTheme="minorHAnsi" w:cstheme="minorHAnsi"/>
          <w:bCs/>
          <w:iCs/>
        </w:rPr>
        <w:t>7</w:t>
      </w:r>
      <w:r w:rsidRPr="0082014A">
        <w:rPr>
          <w:rFonts w:asciiTheme="minorHAnsi" w:hAnsiTheme="minorHAnsi" w:cstheme="minorHAnsi"/>
          <w:bCs/>
          <w:iCs/>
        </w:rPr>
        <w:t>0.000,00 zł zostaną poniesione w II półroczu 202</w:t>
      </w:r>
      <w:r w:rsidR="00FD4729" w:rsidRPr="0082014A">
        <w:rPr>
          <w:rFonts w:asciiTheme="minorHAnsi" w:hAnsiTheme="minorHAnsi" w:cstheme="minorHAnsi"/>
          <w:bCs/>
          <w:iCs/>
        </w:rPr>
        <w:t>1</w:t>
      </w:r>
      <w:r w:rsidRPr="0082014A">
        <w:rPr>
          <w:rFonts w:asciiTheme="minorHAnsi" w:hAnsiTheme="minorHAnsi" w:cstheme="minorHAnsi"/>
          <w:bCs/>
          <w:iCs/>
        </w:rPr>
        <w:t xml:space="preserve"> roku.</w:t>
      </w:r>
    </w:p>
    <w:p w14:paraId="33B7E22C" w14:textId="77777777" w:rsidR="00FD4729" w:rsidRPr="0082014A" w:rsidRDefault="00FD4729" w:rsidP="00377F63">
      <w:pPr>
        <w:pStyle w:val="NormalnyWeb"/>
        <w:spacing w:before="0" w:beforeAutospacing="0" w:after="0" w:line="360" w:lineRule="auto"/>
        <w:ind w:left="17"/>
        <w:jc w:val="both"/>
        <w:rPr>
          <w:rFonts w:asciiTheme="minorHAnsi" w:hAnsiTheme="minorHAnsi" w:cstheme="minorHAnsi"/>
          <w:color w:val="FF0000"/>
        </w:rPr>
      </w:pPr>
    </w:p>
    <w:p w14:paraId="6842A344" w14:textId="77777777" w:rsidR="00377F63" w:rsidRPr="0082014A" w:rsidRDefault="00377F63" w:rsidP="00377F63">
      <w:pPr>
        <w:pStyle w:val="NormalnyWeb"/>
        <w:spacing w:before="0" w:beforeAutospacing="0" w:after="0" w:line="360" w:lineRule="auto"/>
        <w:ind w:left="17"/>
        <w:jc w:val="both"/>
        <w:rPr>
          <w:rFonts w:asciiTheme="minorHAnsi" w:hAnsiTheme="minorHAnsi" w:cstheme="minorHAnsi"/>
          <w:i/>
          <w:u w:val="single"/>
        </w:rPr>
      </w:pPr>
      <w:r w:rsidRPr="0082014A">
        <w:rPr>
          <w:rFonts w:asciiTheme="minorHAnsi" w:hAnsiTheme="minorHAnsi" w:cstheme="minorHAnsi"/>
          <w:i/>
          <w:u w:val="single"/>
        </w:rPr>
        <w:t>Pozostałe działania związane z gospodarką odpadami</w:t>
      </w:r>
    </w:p>
    <w:p w14:paraId="60F611B3" w14:textId="0789ADDA" w:rsidR="00377F63" w:rsidRPr="0082014A" w:rsidRDefault="00377F63" w:rsidP="00FD4729">
      <w:pPr>
        <w:pStyle w:val="NormalnyWeb"/>
        <w:spacing w:before="0" w:beforeAutospacing="0" w:after="0" w:line="360" w:lineRule="auto"/>
        <w:ind w:left="17" w:firstLine="691"/>
        <w:jc w:val="both"/>
        <w:rPr>
          <w:rFonts w:asciiTheme="minorHAnsi" w:hAnsiTheme="minorHAnsi" w:cstheme="minorHAnsi"/>
        </w:rPr>
      </w:pPr>
      <w:r w:rsidRPr="0082014A">
        <w:rPr>
          <w:rFonts w:asciiTheme="minorHAnsi" w:hAnsiTheme="minorHAnsi" w:cstheme="minorHAnsi"/>
        </w:rPr>
        <w:t xml:space="preserve">Planowane wydatki w kwocie </w:t>
      </w:r>
      <w:r w:rsidR="00FD4729" w:rsidRPr="0082014A">
        <w:rPr>
          <w:rFonts w:asciiTheme="minorHAnsi" w:hAnsiTheme="minorHAnsi" w:cstheme="minorHAnsi"/>
        </w:rPr>
        <w:t>30.000,00</w:t>
      </w:r>
      <w:r w:rsidRPr="0082014A">
        <w:rPr>
          <w:rFonts w:asciiTheme="minorHAnsi" w:hAnsiTheme="minorHAnsi" w:cstheme="minorHAnsi"/>
        </w:rPr>
        <w:t xml:space="preserve"> zł zostały poniesione w kwocie </w:t>
      </w:r>
      <w:r w:rsidR="00FD4729" w:rsidRPr="0082014A">
        <w:rPr>
          <w:rFonts w:asciiTheme="minorHAnsi" w:hAnsiTheme="minorHAnsi" w:cstheme="minorHAnsi"/>
        </w:rPr>
        <w:t>1.549,80</w:t>
      </w:r>
      <w:r w:rsidRPr="0082014A">
        <w:rPr>
          <w:rFonts w:asciiTheme="minorHAnsi" w:hAnsiTheme="minorHAnsi" w:cstheme="minorHAnsi"/>
        </w:rPr>
        <w:t xml:space="preserve"> zł na monitoring nieczynnego składowiska do odpadów, badania laboratoryjne</w:t>
      </w:r>
      <w:r w:rsidR="00FD4729" w:rsidRPr="0082014A">
        <w:rPr>
          <w:rFonts w:asciiTheme="minorHAnsi" w:hAnsiTheme="minorHAnsi" w:cstheme="minorHAnsi"/>
        </w:rPr>
        <w:t>.</w:t>
      </w:r>
    </w:p>
    <w:p w14:paraId="5B11EAB9"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5966AE39" w14:textId="77777777" w:rsidR="00377F63" w:rsidRPr="0082014A" w:rsidRDefault="00377F63" w:rsidP="00377F63">
      <w:pPr>
        <w:pStyle w:val="NormalnyWeb"/>
        <w:spacing w:before="0" w:beforeAutospacing="0" w:after="0" w:line="360" w:lineRule="auto"/>
        <w:ind w:left="17"/>
        <w:jc w:val="both"/>
        <w:rPr>
          <w:rFonts w:asciiTheme="minorHAnsi" w:hAnsiTheme="minorHAnsi" w:cstheme="minorHAnsi"/>
        </w:rPr>
      </w:pPr>
      <w:r w:rsidRPr="0082014A">
        <w:rPr>
          <w:rFonts w:asciiTheme="minorHAnsi" w:hAnsiTheme="minorHAnsi" w:cstheme="minorHAnsi"/>
          <w:bCs/>
          <w:i/>
          <w:iCs/>
          <w:u w:val="single"/>
        </w:rPr>
        <w:t>Pozostała działalność</w:t>
      </w:r>
    </w:p>
    <w:p w14:paraId="53369394" w14:textId="49C84306" w:rsidR="00377F63" w:rsidRPr="0082014A" w:rsidRDefault="00377F63" w:rsidP="00377F63">
      <w:pPr>
        <w:pStyle w:val="Nagwek2"/>
        <w:spacing w:before="0" w:beforeAutospacing="0" w:after="0" w:afterAutospacing="0" w:line="360" w:lineRule="auto"/>
        <w:ind w:firstLine="360"/>
        <w:jc w:val="both"/>
        <w:rPr>
          <w:rFonts w:asciiTheme="minorHAnsi" w:hAnsiTheme="minorHAnsi" w:cstheme="minorHAnsi"/>
          <w:b w:val="0"/>
          <w:sz w:val="24"/>
          <w:szCs w:val="24"/>
        </w:rPr>
      </w:pPr>
      <w:r w:rsidRPr="0082014A">
        <w:rPr>
          <w:rFonts w:asciiTheme="minorHAnsi" w:hAnsiTheme="minorHAnsi" w:cstheme="minorHAnsi"/>
          <w:b w:val="0"/>
          <w:sz w:val="24"/>
          <w:szCs w:val="24"/>
        </w:rPr>
        <w:t>W ramach pozostałej działalności komunalnej ogółem wydatkowano w I półroczu 202</w:t>
      </w:r>
      <w:r w:rsidR="007F775C" w:rsidRPr="0082014A">
        <w:rPr>
          <w:rFonts w:asciiTheme="minorHAnsi" w:hAnsiTheme="minorHAnsi" w:cstheme="minorHAnsi"/>
          <w:b w:val="0"/>
          <w:sz w:val="24"/>
          <w:szCs w:val="24"/>
        </w:rPr>
        <w:t>1</w:t>
      </w:r>
      <w:r w:rsidRPr="0082014A">
        <w:rPr>
          <w:rFonts w:asciiTheme="minorHAnsi" w:hAnsiTheme="minorHAnsi" w:cstheme="minorHAnsi"/>
          <w:b w:val="0"/>
          <w:sz w:val="24"/>
          <w:szCs w:val="24"/>
        </w:rPr>
        <w:t xml:space="preserve"> roku </w:t>
      </w:r>
      <w:r w:rsidR="007F775C" w:rsidRPr="0082014A">
        <w:rPr>
          <w:rFonts w:asciiTheme="minorHAnsi" w:hAnsiTheme="minorHAnsi" w:cstheme="minorHAnsi"/>
          <w:b w:val="0"/>
          <w:sz w:val="24"/>
          <w:szCs w:val="24"/>
        </w:rPr>
        <w:t>1.125.467,51</w:t>
      </w:r>
      <w:r w:rsidRPr="0082014A">
        <w:rPr>
          <w:rFonts w:asciiTheme="minorHAnsi" w:hAnsiTheme="minorHAnsi" w:cstheme="minorHAnsi"/>
          <w:b w:val="0"/>
          <w:sz w:val="24"/>
          <w:szCs w:val="24"/>
        </w:rPr>
        <w:t xml:space="preserve"> zł na plan </w:t>
      </w:r>
      <w:r w:rsidR="007F775C" w:rsidRPr="0082014A">
        <w:rPr>
          <w:rFonts w:asciiTheme="minorHAnsi" w:hAnsiTheme="minorHAnsi" w:cstheme="minorHAnsi"/>
          <w:b w:val="0"/>
          <w:sz w:val="24"/>
          <w:szCs w:val="24"/>
        </w:rPr>
        <w:t>2.460.915,64</w:t>
      </w:r>
      <w:r w:rsidRPr="0082014A">
        <w:rPr>
          <w:rFonts w:asciiTheme="minorHAnsi" w:hAnsiTheme="minorHAnsi" w:cstheme="minorHAnsi"/>
          <w:b w:val="0"/>
          <w:sz w:val="24"/>
          <w:szCs w:val="24"/>
        </w:rPr>
        <w:t xml:space="preserve"> zł,</w:t>
      </w:r>
      <w:r w:rsidRPr="0082014A">
        <w:rPr>
          <w:rFonts w:asciiTheme="minorHAnsi" w:hAnsiTheme="minorHAnsi" w:cstheme="minorHAnsi"/>
          <w:sz w:val="24"/>
          <w:szCs w:val="24"/>
        </w:rPr>
        <w:t xml:space="preserve"> </w:t>
      </w:r>
      <w:r w:rsidRPr="0082014A">
        <w:rPr>
          <w:rFonts w:asciiTheme="minorHAnsi" w:hAnsiTheme="minorHAnsi" w:cstheme="minorHAnsi"/>
          <w:b w:val="0"/>
          <w:bCs w:val="0"/>
          <w:sz w:val="24"/>
          <w:szCs w:val="24"/>
        </w:rPr>
        <w:t xml:space="preserve">w tym w ramach funduszu sołeckiego Sołectwa Stegna, </w:t>
      </w:r>
      <w:proofErr w:type="spellStart"/>
      <w:r w:rsidRPr="0082014A">
        <w:rPr>
          <w:rFonts w:asciiTheme="minorHAnsi" w:hAnsiTheme="minorHAnsi" w:cstheme="minorHAnsi"/>
          <w:b w:val="0"/>
          <w:bCs w:val="0"/>
          <w:sz w:val="24"/>
          <w:szCs w:val="24"/>
        </w:rPr>
        <w:t>Małowidz</w:t>
      </w:r>
      <w:proofErr w:type="spellEnd"/>
      <w:r w:rsidRPr="0082014A">
        <w:rPr>
          <w:rFonts w:asciiTheme="minorHAnsi" w:hAnsiTheme="minorHAnsi" w:cstheme="minorHAnsi"/>
          <w:b w:val="0"/>
          <w:bCs w:val="0"/>
          <w:sz w:val="24"/>
          <w:szCs w:val="24"/>
        </w:rPr>
        <w:t>, Kobylaki – Wólka</w:t>
      </w:r>
      <w:r w:rsidR="007F775C" w:rsidRPr="0082014A">
        <w:rPr>
          <w:rFonts w:asciiTheme="minorHAnsi" w:hAnsiTheme="minorHAnsi" w:cstheme="minorHAnsi"/>
          <w:b w:val="0"/>
          <w:bCs w:val="0"/>
          <w:sz w:val="24"/>
          <w:szCs w:val="24"/>
        </w:rPr>
        <w:t>, Ulatowo-Pogorzel</w:t>
      </w:r>
      <w:r w:rsidRPr="0082014A">
        <w:rPr>
          <w:rFonts w:asciiTheme="minorHAnsi" w:hAnsiTheme="minorHAnsi" w:cstheme="minorHAnsi"/>
          <w:b w:val="0"/>
          <w:bCs w:val="0"/>
          <w:sz w:val="24"/>
          <w:szCs w:val="24"/>
        </w:rPr>
        <w:t xml:space="preserve"> kwota</w:t>
      </w:r>
      <w:r w:rsidRPr="0082014A">
        <w:rPr>
          <w:rFonts w:asciiTheme="minorHAnsi" w:hAnsiTheme="minorHAnsi" w:cstheme="minorHAnsi"/>
          <w:b w:val="0"/>
          <w:sz w:val="24"/>
          <w:szCs w:val="24"/>
        </w:rPr>
        <w:t xml:space="preserve"> </w:t>
      </w:r>
      <w:r w:rsidR="007F775C" w:rsidRPr="0082014A">
        <w:rPr>
          <w:rFonts w:asciiTheme="minorHAnsi" w:hAnsiTheme="minorHAnsi" w:cstheme="minorHAnsi"/>
          <w:b w:val="0"/>
          <w:sz w:val="24"/>
          <w:szCs w:val="24"/>
        </w:rPr>
        <w:t>61.112,07</w:t>
      </w:r>
      <w:r w:rsidRPr="0082014A">
        <w:rPr>
          <w:rFonts w:asciiTheme="minorHAnsi" w:hAnsiTheme="minorHAnsi" w:cstheme="minorHAnsi"/>
          <w:b w:val="0"/>
          <w:sz w:val="24"/>
          <w:szCs w:val="24"/>
        </w:rPr>
        <w:t xml:space="preserve"> zł. Wydatki został poniesione na:</w:t>
      </w:r>
    </w:p>
    <w:p w14:paraId="6FC86A8E" w14:textId="1FE7981F" w:rsidR="00377F63" w:rsidRPr="0082014A"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wynagrodzenia osobowe, bezosobowe, dodatkowe wynagrodzenia roczne, wydatki osobowe niezaliczane do wynagrodzeń dla pracowników gospodarczych i administracyjnych wydatkowano kwotę </w:t>
      </w:r>
      <w:r w:rsidR="007F775C" w:rsidRPr="0082014A">
        <w:rPr>
          <w:rFonts w:asciiTheme="minorHAnsi" w:hAnsiTheme="minorHAnsi" w:cstheme="minorHAnsi"/>
        </w:rPr>
        <w:t>727.333,82</w:t>
      </w:r>
      <w:r w:rsidRPr="0082014A">
        <w:rPr>
          <w:rFonts w:asciiTheme="minorHAnsi" w:hAnsiTheme="minorHAnsi" w:cstheme="minorHAnsi"/>
        </w:rPr>
        <w:t xml:space="preserve"> zł na plan 1.</w:t>
      </w:r>
      <w:r w:rsidR="007F775C" w:rsidRPr="0082014A">
        <w:rPr>
          <w:rFonts w:asciiTheme="minorHAnsi" w:hAnsiTheme="minorHAnsi" w:cstheme="minorHAnsi"/>
        </w:rPr>
        <w:t>524.963,00</w:t>
      </w:r>
      <w:r w:rsidRPr="0082014A">
        <w:rPr>
          <w:rFonts w:asciiTheme="minorHAnsi" w:hAnsiTheme="minorHAnsi" w:cstheme="minorHAnsi"/>
        </w:rPr>
        <w:t xml:space="preserve"> zł tj. </w:t>
      </w:r>
      <w:r w:rsidR="007F775C" w:rsidRPr="0082014A">
        <w:rPr>
          <w:rFonts w:asciiTheme="minorHAnsi" w:hAnsiTheme="minorHAnsi" w:cstheme="minorHAnsi"/>
        </w:rPr>
        <w:t>47,70</w:t>
      </w:r>
      <w:r w:rsidRPr="0082014A">
        <w:rPr>
          <w:rFonts w:asciiTheme="minorHAnsi" w:hAnsiTheme="minorHAnsi" w:cstheme="minorHAnsi"/>
        </w:rPr>
        <w:t xml:space="preserve"> % planu rocznego;</w:t>
      </w:r>
    </w:p>
    <w:p w14:paraId="76ACC8F6" w14:textId="074CA287" w:rsidR="00377F63" w:rsidRPr="0082014A"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pochodne od wynagrodzeń (składki na ubezpieczenia społeczne i fundusz pracy</w:t>
      </w:r>
      <w:r w:rsidR="00AA2616" w:rsidRPr="0082014A">
        <w:rPr>
          <w:rFonts w:asciiTheme="minorHAnsi" w:hAnsiTheme="minorHAnsi" w:cstheme="minorHAnsi"/>
        </w:rPr>
        <w:t>, PPK</w:t>
      </w:r>
      <w:r w:rsidRPr="0082014A">
        <w:rPr>
          <w:rFonts w:asciiTheme="minorHAnsi" w:hAnsiTheme="minorHAnsi" w:cstheme="minorHAnsi"/>
        </w:rPr>
        <w:t xml:space="preserve">) oraz odpisy na zakładowy fundusz świadczeń socjalnych (przekazano 100 % naliczenia funduszu) wydatkowano kwotę </w:t>
      </w:r>
      <w:r w:rsidR="007F775C" w:rsidRPr="0082014A">
        <w:rPr>
          <w:rFonts w:asciiTheme="minorHAnsi" w:hAnsiTheme="minorHAnsi" w:cstheme="minorHAnsi"/>
        </w:rPr>
        <w:t>174.</w:t>
      </w:r>
      <w:r w:rsidR="00AA2616" w:rsidRPr="0082014A">
        <w:rPr>
          <w:rFonts w:asciiTheme="minorHAnsi" w:hAnsiTheme="minorHAnsi" w:cstheme="minorHAnsi"/>
        </w:rPr>
        <w:t>783,81</w:t>
      </w:r>
      <w:r w:rsidRPr="0082014A">
        <w:rPr>
          <w:rFonts w:asciiTheme="minorHAnsi" w:hAnsiTheme="minorHAnsi" w:cstheme="minorHAnsi"/>
        </w:rPr>
        <w:t xml:space="preserve"> zł, na plan </w:t>
      </w:r>
      <w:r w:rsidR="00AA2616" w:rsidRPr="0082014A">
        <w:rPr>
          <w:rFonts w:asciiTheme="minorHAnsi" w:hAnsiTheme="minorHAnsi" w:cstheme="minorHAnsi"/>
        </w:rPr>
        <w:t>370.168,00</w:t>
      </w:r>
      <w:r w:rsidRPr="0082014A">
        <w:rPr>
          <w:rFonts w:asciiTheme="minorHAnsi" w:hAnsiTheme="minorHAnsi" w:cstheme="minorHAnsi"/>
        </w:rPr>
        <w:t xml:space="preserve"> zł,</w:t>
      </w:r>
    </w:p>
    <w:p w14:paraId="5DA67D7A" w14:textId="67B450A6" w:rsidR="00377F63" w:rsidRPr="0082014A"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planowana wpłata na PFRON w kwocie </w:t>
      </w:r>
      <w:r w:rsidR="007F775C" w:rsidRPr="0082014A">
        <w:rPr>
          <w:rFonts w:asciiTheme="minorHAnsi" w:hAnsiTheme="minorHAnsi" w:cstheme="minorHAnsi"/>
        </w:rPr>
        <w:t>3</w:t>
      </w:r>
      <w:r w:rsidRPr="0082014A">
        <w:rPr>
          <w:rFonts w:asciiTheme="minorHAnsi" w:hAnsiTheme="minorHAnsi" w:cstheme="minorHAnsi"/>
        </w:rPr>
        <w:t>.000,00 zł w I półroczu 202</w:t>
      </w:r>
      <w:r w:rsidR="007F775C" w:rsidRPr="0082014A">
        <w:rPr>
          <w:rFonts w:asciiTheme="minorHAnsi" w:hAnsiTheme="minorHAnsi" w:cstheme="minorHAnsi"/>
        </w:rPr>
        <w:t>1</w:t>
      </w:r>
      <w:r w:rsidRPr="0082014A">
        <w:rPr>
          <w:rFonts w:asciiTheme="minorHAnsi" w:hAnsiTheme="minorHAnsi" w:cstheme="minorHAnsi"/>
        </w:rPr>
        <w:t xml:space="preserve"> r. </w:t>
      </w:r>
      <w:r w:rsidR="007F775C" w:rsidRPr="0082014A">
        <w:rPr>
          <w:rFonts w:asciiTheme="minorHAnsi" w:hAnsiTheme="minorHAnsi" w:cstheme="minorHAnsi"/>
        </w:rPr>
        <w:t xml:space="preserve">nie </w:t>
      </w:r>
      <w:r w:rsidRPr="0082014A">
        <w:rPr>
          <w:rFonts w:asciiTheme="minorHAnsi" w:hAnsiTheme="minorHAnsi" w:cstheme="minorHAnsi"/>
        </w:rPr>
        <w:t>została wydatkowana,</w:t>
      </w:r>
    </w:p>
    <w:p w14:paraId="572891C0" w14:textId="2577C9B7" w:rsidR="00377F63" w:rsidRPr="0082014A"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wynagrodzenie z tytułu poboru opłaty targowej w kwocie </w:t>
      </w:r>
      <w:r w:rsidR="00AA2616" w:rsidRPr="0082014A">
        <w:rPr>
          <w:rFonts w:asciiTheme="minorHAnsi" w:hAnsiTheme="minorHAnsi" w:cstheme="minorHAnsi"/>
        </w:rPr>
        <w:t>91,20</w:t>
      </w:r>
      <w:r w:rsidRPr="0082014A">
        <w:rPr>
          <w:rFonts w:asciiTheme="minorHAnsi" w:hAnsiTheme="minorHAnsi" w:cstheme="minorHAnsi"/>
        </w:rPr>
        <w:t xml:space="preserve"> zł,</w:t>
      </w:r>
    </w:p>
    <w:p w14:paraId="4A6C6A2F" w14:textId="3F44CCED" w:rsidR="00377F63" w:rsidRPr="0082014A"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zakup oleju napędowego, materiałów, karmy dla psów, części zamiennych, wyposażenia, materiałów do remontu koparko-ładowarki, </w:t>
      </w:r>
      <w:r w:rsidR="00AA2616" w:rsidRPr="0082014A">
        <w:rPr>
          <w:rFonts w:asciiTheme="minorHAnsi" w:hAnsiTheme="minorHAnsi" w:cstheme="minorHAnsi"/>
        </w:rPr>
        <w:t>zakup zagęszczarki</w:t>
      </w:r>
      <w:r w:rsidRPr="0082014A">
        <w:rPr>
          <w:rFonts w:asciiTheme="minorHAnsi" w:hAnsiTheme="minorHAnsi" w:cstheme="minorHAnsi"/>
        </w:rPr>
        <w:t xml:space="preserve"> i inne – kwota </w:t>
      </w:r>
      <w:r w:rsidR="00AA2616" w:rsidRPr="0082014A">
        <w:rPr>
          <w:rFonts w:asciiTheme="minorHAnsi" w:hAnsiTheme="minorHAnsi" w:cstheme="minorHAnsi"/>
        </w:rPr>
        <w:t>88.068,20</w:t>
      </w:r>
      <w:r w:rsidRPr="0082014A">
        <w:rPr>
          <w:rFonts w:asciiTheme="minorHAnsi" w:hAnsiTheme="minorHAnsi" w:cstheme="minorHAnsi"/>
        </w:rPr>
        <w:t xml:space="preserve"> zł;</w:t>
      </w:r>
    </w:p>
    <w:p w14:paraId="3C327B72" w14:textId="481887CC" w:rsidR="00377F63" w:rsidRPr="0082014A"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naprawa </w:t>
      </w:r>
      <w:r w:rsidR="004144D5" w:rsidRPr="0082014A">
        <w:rPr>
          <w:rFonts w:asciiTheme="minorHAnsi" w:hAnsiTheme="minorHAnsi" w:cstheme="minorHAnsi"/>
        </w:rPr>
        <w:t>traktora</w:t>
      </w:r>
      <w:r w:rsidR="00A533F2" w:rsidRPr="0082014A">
        <w:rPr>
          <w:rFonts w:asciiTheme="minorHAnsi" w:hAnsiTheme="minorHAnsi" w:cstheme="minorHAnsi"/>
        </w:rPr>
        <w:t xml:space="preserve"> i samochodu, </w:t>
      </w:r>
      <w:r w:rsidRPr="0082014A">
        <w:rPr>
          <w:rFonts w:asciiTheme="minorHAnsi" w:hAnsiTheme="minorHAnsi" w:cstheme="minorHAnsi"/>
        </w:rPr>
        <w:t>naprawa koparko-ładowarki,</w:t>
      </w:r>
      <w:r w:rsidR="00A533F2" w:rsidRPr="0082014A">
        <w:rPr>
          <w:rFonts w:asciiTheme="minorHAnsi" w:hAnsiTheme="minorHAnsi" w:cstheme="minorHAnsi"/>
        </w:rPr>
        <w:t xml:space="preserve"> </w:t>
      </w:r>
      <w:r w:rsidR="00AC5166" w:rsidRPr="0082014A">
        <w:rPr>
          <w:rFonts w:asciiTheme="minorHAnsi" w:hAnsiTheme="minorHAnsi" w:cstheme="minorHAnsi"/>
        </w:rPr>
        <w:t xml:space="preserve">wywóz odpadów, </w:t>
      </w:r>
      <w:r w:rsidR="00A533F2" w:rsidRPr="0082014A">
        <w:rPr>
          <w:rFonts w:asciiTheme="minorHAnsi" w:hAnsiTheme="minorHAnsi" w:cstheme="minorHAnsi"/>
        </w:rPr>
        <w:t xml:space="preserve">regeneracja głowicy, </w:t>
      </w:r>
      <w:r w:rsidRPr="0082014A">
        <w:rPr>
          <w:rFonts w:asciiTheme="minorHAnsi" w:hAnsiTheme="minorHAnsi" w:cstheme="minorHAnsi"/>
        </w:rPr>
        <w:t xml:space="preserve"> monitorowanie obiektu GZUK,  badania lekarskie,</w:t>
      </w:r>
      <w:r w:rsidR="00A533F2" w:rsidRPr="0082014A">
        <w:rPr>
          <w:rFonts w:asciiTheme="minorHAnsi" w:hAnsiTheme="minorHAnsi" w:cstheme="minorHAnsi"/>
        </w:rPr>
        <w:t xml:space="preserve"> </w:t>
      </w:r>
      <w:r w:rsidR="00AC5166" w:rsidRPr="0082014A">
        <w:rPr>
          <w:rFonts w:asciiTheme="minorHAnsi" w:hAnsiTheme="minorHAnsi" w:cstheme="minorHAnsi"/>
        </w:rPr>
        <w:t xml:space="preserve">wykonanie wiaty, </w:t>
      </w:r>
      <w:r w:rsidR="00A533F2" w:rsidRPr="0082014A">
        <w:rPr>
          <w:rFonts w:asciiTheme="minorHAnsi" w:hAnsiTheme="minorHAnsi" w:cstheme="minorHAnsi"/>
        </w:rPr>
        <w:t>wymiana opon,</w:t>
      </w:r>
      <w:r w:rsidRPr="0082014A">
        <w:rPr>
          <w:rFonts w:asciiTheme="minorHAnsi" w:hAnsiTheme="minorHAnsi" w:cstheme="minorHAnsi"/>
        </w:rPr>
        <w:t xml:space="preserve"> </w:t>
      </w:r>
      <w:r w:rsidRPr="0082014A">
        <w:rPr>
          <w:rFonts w:asciiTheme="minorHAnsi" w:hAnsiTheme="minorHAnsi" w:cstheme="minorHAnsi"/>
        </w:rPr>
        <w:lastRenderedPageBreak/>
        <w:t>badania okresowe pojazdów, abonament GPS, dzierżawa zbiornika na olej napędowy,</w:t>
      </w:r>
      <w:r w:rsidR="00A533F2" w:rsidRPr="0082014A">
        <w:rPr>
          <w:rFonts w:asciiTheme="minorHAnsi" w:hAnsiTheme="minorHAnsi" w:cstheme="minorHAnsi"/>
        </w:rPr>
        <w:t xml:space="preserve"> aktualizacja instrukcji </w:t>
      </w:r>
      <w:proofErr w:type="spellStart"/>
      <w:r w:rsidR="00A533F2" w:rsidRPr="0082014A">
        <w:rPr>
          <w:rFonts w:asciiTheme="minorHAnsi" w:hAnsiTheme="minorHAnsi" w:cstheme="minorHAnsi"/>
        </w:rPr>
        <w:t>ppoż</w:t>
      </w:r>
      <w:proofErr w:type="spellEnd"/>
      <w:r w:rsidR="00A533F2" w:rsidRPr="0082014A">
        <w:rPr>
          <w:rFonts w:asciiTheme="minorHAnsi" w:hAnsiTheme="minorHAnsi" w:cstheme="minorHAnsi"/>
        </w:rPr>
        <w:t xml:space="preserve">, </w:t>
      </w:r>
      <w:r w:rsidRPr="0082014A">
        <w:rPr>
          <w:rFonts w:asciiTheme="minorHAnsi" w:hAnsiTheme="minorHAnsi" w:cstheme="minorHAnsi"/>
        </w:rPr>
        <w:t xml:space="preserve"> usługa weterynaryjna</w:t>
      </w:r>
      <w:r w:rsidR="00AC5166" w:rsidRPr="0082014A">
        <w:rPr>
          <w:rFonts w:asciiTheme="minorHAnsi" w:hAnsiTheme="minorHAnsi" w:cstheme="minorHAnsi"/>
        </w:rPr>
        <w:t>, przegląd techniczny siłowni i placów zabaw</w:t>
      </w:r>
      <w:r w:rsidRPr="0082014A">
        <w:rPr>
          <w:rFonts w:asciiTheme="minorHAnsi" w:hAnsiTheme="minorHAnsi" w:cstheme="minorHAnsi"/>
        </w:rPr>
        <w:t xml:space="preserve"> i inne w kwocie </w:t>
      </w:r>
      <w:r w:rsidR="00AA2616" w:rsidRPr="0082014A">
        <w:rPr>
          <w:rFonts w:asciiTheme="minorHAnsi" w:hAnsiTheme="minorHAnsi" w:cstheme="minorHAnsi"/>
        </w:rPr>
        <w:t>43.649,14</w:t>
      </w:r>
      <w:r w:rsidRPr="0082014A">
        <w:rPr>
          <w:rFonts w:asciiTheme="minorHAnsi" w:hAnsiTheme="minorHAnsi" w:cstheme="minorHAnsi"/>
        </w:rPr>
        <w:t xml:space="preserve"> zł,</w:t>
      </w:r>
    </w:p>
    <w:p w14:paraId="77B68D3E" w14:textId="3FE495DB" w:rsidR="00377F63" w:rsidRPr="0082014A"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zakup usług telefonicznych w kwocie 1.</w:t>
      </w:r>
      <w:r w:rsidR="00AA2616" w:rsidRPr="0082014A">
        <w:rPr>
          <w:rFonts w:asciiTheme="minorHAnsi" w:hAnsiTheme="minorHAnsi" w:cstheme="minorHAnsi"/>
        </w:rPr>
        <w:t>661,78</w:t>
      </w:r>
      <w:r w:rsidRPr="0082014A">
        <w:rPr>
          <w:rFonts w:asciiTheme="minorHAnsi" w:hAnsiTheme="minorHAnsi" w:cstheme="minorHAnsi"/>
        </w:rPr>
        <w:t xml:space="preserve"> zł,</w:t>
      </w:r>
    </w:p>
    <w:p w14:paraId="315572A5" w14:textId="7B67B3A1" w:rsidR="00377F63" w:rsidRPr="0082014A"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ubezpieczenie mienia, opłata za korzystanie ze środowiska w kwocie </w:t>
      </w:r>
      <w:r w:rsidR="00AA2616" w:rsidRPr="0082014A">
        <w:rPr>
          <w:rFonts w:asciiTheme="minorHAnsi" w:hAnsiTheme="minorHAnsi" w:cstheme="minorHAnsi"/>
        </w:rPr>
        <w:t>7.844,07</w:t>
      </w:r>
      <w:r w:rsidRPr="0082014A">
        <w:rPr>
          <w:rFonts w:asciiTheme="minorHAnsi" w:hAnsiTheme="minorHAnsi" w:cstheme="minorHAnsi"/>
        </w:rPr>
        <w:t xml:space="preserve"> zł,</w:t>
      </w:r>
    </w:p>
    <w:p w14:paraId="361BE5CE" w14:textId="5A8403DE" w:rsidR="00377F63" w:rsidRPr="0082014A"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zakup energii elektrycznej kwota 6.</w:t>
      </w:r>
      <w:r w:rsidR="00AA2616" w:rsidRPr="0082014A">
        <w:rPr>
          <w:rFonts w:asciiTheme="minorHAnsi" w:hAnsiTheme="minorHAnsi" w:cstheme="minorHAnsi"/>
        </w:rPr>
        <w:t>914,66</w:t>
      </w:r>
      <w:r w:rsidRPr="0082014A">
        <w:rPr>
          <w:rFonts w:asciiTheme="minorHAnsi" w:hAnsiTheme="minorHAnsi" w:cstheme="minorHAnsi"/>
        </w:rPr>
        <w:t xml:space="preserve"> zł,</w:t>
      </w:r>
    </w:p>
    <w:p w14:paraId="674BDCB6" w14:textId="5DDFA1C4" w:rsidR="00377F63" w:rsidRPr="0082014A"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na podróże służbowe kwota </w:t>
      </w:r>
      <w:r w:rsidR="00AA2616" w:rsidRPr="0082014A">
        <w:rPr>
          <w:rFonts w:asciiTheme="minorHAnsi" w:hAnsiTheme="minorHAnsi" w:cstheme="minorHAnsi"/>
        </w:rPr>
        <w:t>1.994,</w:t>
      </w:r>
      <w:r w:rsidR="00AC5166" w:rsidRPr="0082014A">
        <w:rPr>
          <w:rFonts w:asciiTheme="minorHAnsi" w:hAnsiTheme="minorHAnsi" w:cstheme="minorHAnsi"/>
        </w:rPr>
        <w:t>4</w:t>
      </w:r>
      <w:r w:rsidR="00AA2616" w:rsidRPr="0082014A">
        <w:rPr>
          <w:rFonts w:asciiTheme="minorHAnsi" w:hAnsiTheme="minorHAnsi" w:cstheme="minorHAnsi"/>
        </w:rPr>
        <w:t>6</w:t>
      </w:r>
      <w:r w:rsidRPr="0082014A">
        <w:rPr>
          <w:rFonts w:asciiTheme="minorHAnsi" w:hAnsiTheme="minorHAnsi" w:cstheme="minorHAnsi"/>
        </w:rPr>
        <w:t xml:space="preserve"> zł,</w:t>
      </w:r>
    </w:p>
    <w:p w14:paraId="2F712F9F" w14:textId="77777777" w:rsidR="00377F63" w:rsidRPr="0082014A" w:rsidRDefault="00377F63" w:rsidP="00AC5166">
      <w:pPr>
        <w:pStyle w:val="NormalnyWeb"/>
        <w:spacing w:before="0" w:beforeAutospacing="0" w:after="0" w:line="360" w:lineRule="auto"/>
        <w:jc w:val="both"/>
        <w:rPr>
          <w:rFonts w:asciiTheme="minorHAnsi" w:hAnsiTheme="minorHAnsi" w:cstheme="minorHAnsi"/>
        </w:rPr>
      </w:pPr>
    </w:p>
    <w:p w14:paraId="243CC0E7" w14:textId="31B89FE8" w:rsidR="00377F63" w:rsidRPr="0082014A" w:rsidRDefault="00377F63" w:rsidP="00377F63">
      <w:pPr>
        <w:pStyle w:val="NormalnyWeb"/>
        <w:spacing w:before="0" w:beforeAutospacing="0" w:after="0" w:line="360" w:lineRule="auto"/>
        <w:ind w:left="360"/>
        <w:jc w:val="both"/>
        <w:rPr>
          <w:rFonts w:asciiTheme="minorHAnsi" w:hAnsiTheme="minorHAnsi" w:cstheme="minorHAnsi"/>
          <w:bCs/>
          <w:iCs/>
        </w:rPr>
      </w:pPr>
      <w:r w:rsidRPr="0082014A">
        <w:rPr>
          <w:rFonts w:asciiTheme="minorHAnsi" w:hAnsiTheme="minorHAnsi" w:cstheme="minorHAnsi"/>
          <w:b/>
          <w:bCs/>
          <w:i/>
          <w:iCs/>
        </w:rPr>
        <w:t xml:space="preserve">wydatki inwestycyjne </w:t>
      </w:r>
      <w:r w:rsidRPr="0082014A">
        <w:rPr>
          <w:rFonts w:asciiTheme="minorHAnsi" w:hAnsiTheme="minorHAnsi" w:cstheme="minorHAnsi"/>
          <w:bCs/>
          <w:iCs/>
        </w:rPr>
        <w:t xml:space="preserve">w tym rozdziale zaplanowane w kwocie </w:t>
      </w:r>
      <w:r w:rsidR="00AC5166" w:rsidRPr="0082014A">
        <w:rPr>
          <w:rFonts w:asciiTheme="minorHAnsi" w:hAnsiTheme="minorHAnsi" w:cstheme="minorHAnsi"/>
          <w:bCs/>
          <w:iCs/>
        </w:rPr>
        <w:t>315.916,07</w:t>
      </w:r>
      <w:r w:rsidRPr="0082014A">
        <w:rPr>
          <w:rFonts w:asciiTheme="minorHAnsi" w:hAnsiTheme="minorHAnsi" w:cstheme="minorHAnsi"/>
          <w:bCs/>
          <w:iCs/>
        </w:rPr>
        <w:t xml:space="preserve"> zł, wydatkowano kwotę </w:t>
      </w:r>
      <w:r w:rsidR="00AC5166" w:rsidRPr="0082014A">
        <w:rPr>
          <w:rFonts w:asciiTheme="minorHAnsi" w:hAnsiTheme="minorHAnsi" w:cstheme="minorHAnsi"/>
          <w:bCs/>
          <w:iCs/>
        </w:rPr>
        <w:t>73.126,37</w:t>
      </w:r>
      <w:r w:rsidRPr="0082014A">
        <w:rPr>
          <w:rFonts w:asciiTheme="minorHAnsi" w:hAnsiTheme="minorHAnsi" w:cstheme="minorHAnsi"/>
          <w:bCs/>
          <w:iCs/>
        </w:rPr>
        <w:t xml:space="preserve"> zł tj.:</w:t>
      </w:r>
    </w:p>
    <w:p w14:paraId="49C12519" w14:textId="7267A04E" w:rsidR="00377F63" w:rsidRPr="0082014A" w:rsidRDefault="00377F63" w:rsidP="00377F63">
      <w:pPr>
        <w:pStyle w:val="NormalnyWeb"/>
        <w:spacing w:before="0" w:beforeAutospacing="0" w:after="0" w:line="360" w:lineRule="auto"/>
        <w:ind w:left="360"/>
        <w:jc w:val="both"/>
        <w:rPr>
          <w:rFonts w:asciiTheme="minorHAnsi" w:hAnsiTheme="minorHAnsi" w:cstheme="minorHAnsi"/>
          <w:bCs/>
          <w:iCs/>
        </w:rPr>
      </w:pPr>
      <w:r w:rsidRPr="0082014A">
        <w:rPr>
          <w:rFonts w:asciiTheme="minorHAnsi" w:hAnsiTheme="minorHAnsi" w:cstheme="minorHAnsi"/>
          <w:bCs/>
          <w:iCs/>
        </w:rPr>
        <w:t>- „</w:t>
      </w:r>
      <w:r w:rsidR="00AC5166" w:rsidRPr="0082014A">
        <w:rPr>
          <w:rFonts w:asciiTheme="minorHAnsi" w:hAnsiTheme="minorHAnsi" w:cstheme="minorHAnsi"/>
          <w:bCs/>
          <w:iCs/>
        </w:rPr>
        <w:t>Utwardzenie części działki gminnej nr 15 poprzez ułożenie kostki brukowej</w:t>
      </w:r>
      <w:r w:rsidRPr="0082014A">
        <w:rPr>
          <w:rFonts w:asciiTheme="minorHAnsi" w:hAnsiTheme="minorHAnsi" w:cstheme="minorHAnsi"/>
          <w:bCs/>
          <w:iCs/>
        </w:rPr>
        <w:t>” planowane wydatki w kwocie 16.</w:t>
      </w:r>
      <w:r w:rsidR="00AC5166" w:rsidRPr="0082014A">
        <w:rPr>
          <w:rFonts w:asciiTheme="minorHAnsi" w:hAnsiTheme="minorHAnsi" w:cstheme="minorHAnsi"/>
          <w:bCs/>
          <w:iCs/>
        </w:rPr>
        <w:t>112,07</w:t>
      </w:r>
      <w:r w:rsidRPr="0082014A">
        <w:rPr>
          <w:rFonts w:asciiTheme="minorHAnsi" w:hAnsiTheme="minorHAnsi" w:cstheme="minorHAnsi"/>
          <w:bCs/>
          <w:iCs/>
        </w:rPr>
        <w:t xml:space="preserve"> zł, w </w:t>
      </w:r>
      <w:r w:rsidR="00AC5166" w:rsidRPr="0082014A">
        <w:rPr>
          <w:rFonts w:asciiTheme="minorHAnsi" w:hAnsiTheme="minorHAnsi" w:cstheme="minorHAnsi"/>
          <w:bCs/>
          <w:iCs/>
        </w:rPr>
        <w:t>ramach</w:t>
      </w:r>
      <w:r w:rsidRPr="0082014A">
        <w:rPr>
          <w:rFonts w:asciiTheme="minorHAnsi" w:hAnsiTheme="minorHAnsi" w:cstheme="minorHAnsi"/>
          <w:bCs/>
          <w:iCs/>
        </w:rPr>
        <w:t xml:space="preserve"> funduszu sołeckiego </w:t>
      </w:r>
      <w:r w:rsidR="00AC5166" w:rsidRPr="0082014A">
        <w:rPr>
          <w:rFonts w:asciiTheme="minorHAnsi" w:hAnsiTheme="minorHAnsi" w:cstheme="minorHAnsi"/>
          <w:bCs/>
          <w:iCs/>
        </w:rPr>
        <w:t>Sołectwa Kobylaki - Wólka</w:t>
      </w:r>
      <w:r w:rsidRPr="0082014A">
        <w:rPr>
          <w:rFonts w:asciiTheme="minorHAnsi" w:hAnsiTheme="minorHAnsi" w:cstheme="minorHAnsi"/>
          <w:bCs/>
          <w:iCs/>
        </w:rPr>
        <w:t xml:space="preserve"> zostały poniesione w  kwocie </w:t>
      </w:r>
      <w:r w:rsidR="00AC5166" w:rsidRPr="0082014A">
        <w:rPr>
          <w:rFonts w:asciiTheme="minorHAnsi" w:hAnsiTheme="minorHAnsi" w:cstheme="minorHAnsi"/>
          <w:bCs/>
          <w:iCs/>
        </w:rPr>
        <w:t>6.237,83</w:t>
      </w:r>
      <w:r w:rsidRPr="0082014A">
        <w:rPr>
          <w:rFonts w:asciiTheme="minorHAnsi" w:hAnsiTheme="minorHAnsi" w:cstheme="minorHAnsi"/>
          <w:bCs/>
          <w:iCs/>
        </w:rPr>
        <w:t xml:space="preserve"> zł na </w:t>
      </w:r>
      <w:r w:rsidR="00AC5166" w:rsidRPr="0082014A">
        <w:rPr>
          <w:rFonts w:asciiTheme="minorHAnsi" w:hAnsiTheme="minorHAnsi" w:cstheme="minorHAnsi"/>
          <w:bCs/>
          <w:iCs/>
        </w:rPr>
        <w:t>zakup kostki i obrzeży;</w:t>
      </w:r>
    </w:p>
    <w:p w14:paraId="05F48F6C" w14:textId="16382901" w:rsidR="00377F63" w:rsidRPr="0082014A" w:rsidRDefault="00377F63" w:rsidP="00377F63">
      <w:pPr>
        <w:pStyle w:val="NormalnyWeb"/>
        <w:spacing w:before="0" w:beforeAutospacing="0" w:after="0" w:line="360" w:lineRule="auto"/>
        <w:ind w:left="360"/>
        <w:jc w:val="both"/>
        <w:rPr>
          <w:rFonts w:asciiTheme="minorHAnsi" w:hAnsiTheme="minorHAnsi" w:cstheme="minorHAnsi"/>
          <w:bCs/>
          <w:iCs/>
        </w:rPr>
      </w:pPr>
      <w:r w:rsidRPr="0082014A">
        <w:rPr>
          <w:rFonts w:asciiTheme="minorHAnsi" w:hAnsiTheme="minorHAnsi" w:cstheme="minorHAnsi"/>
          <w:bCs/>
          <w:iCs/>
        </w:rPr>
        <w:t xml:space="preserve">- „Zagospodarowanie działki gminnej nr 1263/13 i 1264/13” - planowane wydatki w kwocie </w:t>
      </w:r>
      <w:r w:rsidR="00AC5166" w:rsidRPr="0082014A">
        <w:rPr>
          <w:rFonts w:asciiTheme="minorHAnsi" w:hAnsiTheme="minorHAnsi" w:cstheme="minorHAnsi"/>
          <w:bCs/>
          <w:iCs/>
        </w:rPr>
        <w:t>23.804,00</w:t>
      </w:r>
      <w:r w:rsidRPr="0082014A">
        <w:rPr>
          <w:rFonts w:asciiTheme="minorHAnsi" w:hAnsiTheme="minorHAnsi" w:cstheme="minorHAnsi"/>
          <w:bCs/>
          <w:iCs/>
        </w:rPr>
        <w:t xml:space="preserve"> zł w </w:t>
      </w:r>
      <w:r w:rsidR="00AC5166" w:rsidRPr="0082014A">
        <w:rPr>
          <w:rFonts w:asciiTheme="minorHAnsi" w:hAnsiTheme="minorHAnsi" w:cstheme="minorHAnsi"/>
          <w:bCs/>
          <w:iCs/>
        </w:rPr>
        <w:t xml:space="preserve">tym 13.000,00 zł </w:t>
      </w:r>
      <w:r w:rsidRPr="0082014A">
        <w:rPr>
          <w:rFonts w:asciiTheme="minorHAnsi" w:hAnsiTheme="minorHAnsi" w:cstheme="minorHAnsi"/>
          <w:bCs/>
          <w:iCs/>
        </w:rPr>
        <w:t>ramach funduszu sołeckiego Sołectwa Stegna</w:t>
      </w:r>
      <w:r w:rsidR="00F10935" w:rsidRPr="0082014A">
        <w:rPr>
          <w:rFonts w:asciiTheme="minorHAnsi" w:hAnsiTheme="minorHAnsi" w:cstheme="minorHAnsi"/>
          <w:bCs/>
          <w:iCs/>
        </w:rPr>
        <w:t>, 10.000,00 zł z Urzędu Marszałkowskiego</w:t>
      </w:r>
      <w:r w:rsidR="00425CC1" w:rsidRPr="0082014A">
        <w:rPr>
          <w:rFonts w:asciiTheme="minorHAnsi" w:hAnsiTheme="minorHAnsi" w:cstheme="minorHAnsi"/>
          <w:bCs/>
          <w:iCs/>
        </w:rPr>
        <w:t>,</w:t>
      </w:r>
      <w:r w:rsidRPr="0082014A">
        <w:rPr>
          <w:rFonts w:asciiTheme="minorHAnsi" w:hAnsiTheme="minorHAnsi" w:cstheme="minorHAnsi"/>
          <w:bCs/>
          <w:iCs/>
        </w:rPr>
        <w:t xml:space="preserve"> zosta</w:t>
      </w:r>
      <w:r w:rsidR="00AC5166" w:rsidRPr="0082014A">
        <w:rPr>
          <w:rFonts w:asciiTheme="minorHAnsi" w:hAnsiTheme="minorHAnsi" w:cstheme="minorHAnsi"/>
          <w:bCs/>
          <w:iCs/>
        </w:rPr>
        <w:t>ły</w:t>
      </w:r>
      <w:r w:rsidRPr="0082014A">
        <w:rPr>
          <w:rFonts w:asciiTheme="minorHAnsi" w:hAnsiTheme="minorHAnsi" w:cstheme="minorHAnsi"/>
          <w:bCs/>
          <w:iCs/>
        </w:rPr>
        <w:t xml:space="preserve"> poniesione w </w:t>
      </w:r>
      <w:r w:rsidR="00AC5166" w:rsidRPr="0082014A">
        <w:rPr>
          <w:rFonts w:asciiTheme="minorHAnsi" w:hAnsiTheme="minorHAnsi" w:cstheme="minorHAnsi"/>
          <w:bCs/>
          <w:iCs/>
        </w:rPr>
        <w:t>kwocie 11.814,15 zł na usługę brukową na placu w Stegnie;</w:t>
      </w:r>
    </w:p>
    <w:p w14:paraId="122EDFE7" w14:textId="1D1A0726" w:rsidR="00377F63" w:rsidRPr="0082014A" w:rsidRDefault="00377F63" w:rsidP="00377F63">
      <w:pPr>
        <w:pStyle w:val="NormalnyWeb"/>
        <w:spacing w:before="0" w:beforeAutospacing="0" w:after="0" w:line="360" w:lineRule="auto"/>
        <w:ind w:left="360"/>
        <w:jc w:val="both"/>
        <w:rPr>
          <w:rFonts w:asciiTheme="minorHAnsi" w:hAnsiTheme="minorHAnsi" w:cstheme="minorHAnsi"/>
          <w:bCs/>
          <w:iCs/>
        </w:rPr>
      </w:pPr>
      <w:r w:rsidRPr="0082014A">
        <w:rPr>
          <w:rFonts w:asciiTheme="minorHAnsi" w:hAnsiTheme="minorHAnsi" w:cstheme="minorHAnsi"/>
          <w:bCs/>
          <w:iCs/>
        </w:rPr>
        <w:t>- „</w:t>
      </w:r>
      <w:r w:rsidR="00AC5166" w:rsidRPr="0082014A">
        <w:rPr>
          <w:rFonts w:asciiTheme="minorHAnsi" w:hAnsiTheme="minorHAnsi" w:cstheme="minorHAnsi"/>
          <w:bCs/>
          <w:iCs/>
        </w:rPr>
        <w:t>Zakup</w:t>
      </w:r>
      <w:r w:rsidRPr="0082014A">
        <w:rPr>
          <w:rFonts w:asciiTheme="minorHAnsi" w:hAnsiTheme="minorHAnsi" w:cstheme="minorHAnsi"/>
          <w:bCs/>
          <w:iCs/>
        </w:rPr>
        <w:t xml:space="preserve"> wiaty </w:t>
      </w:r>
      <w:r w:rsidR="00AC5166" w:rsidRPr="0082014A">
        <w:rPr>
          <w:rFonts w:asciiTheme="minorHAnsi" w:hAnsiTheme="minorHAnsi" w:cstheme="minorHAnsi"/>
          <w:bCs/>
          <w:iCs/>
        </w:rPr>
        <w:t>rekreacyjno-</w:t>
      </w:r>
      <w:r w:rsidRPr="0082014A">
        <w:rPr>
          <w:rFonts w:asciiTheme="minorHAnsi" w:hAnsiTheme="minorHAnsi" w:cstheme="minorHAnsi"/>
          <w:bCs/>
          <w:iCs/>
        </w:rPr>
        <w:t>wypoczynkowej</w:t>
      </w:r>
      <w:r w:rsidR="00AC5166" w:rsidRPr="0082014A">
        <w:rPr>
          <w:rFonts w:asciiTheme="minorHAnsi" w:hAnsiTheme="minorHAnsi" w:cstheme="minorHAnsi"/>
          <w:bCs/>
          <w:iCs/>
        </w:rPr>
        <w:t xml:space="preserve"> dla mieszkańców wsi Ulatowo-Pogorzel</w:t>
      </w:r>
      <w:r w:rsidRPr="0082014A">
        <w:rPr>
          <w:rFonts w:asciiTheme="minorHAnsi" w:hAnsiTheme="minorHAnsi" w:cstheme="minorHAnsi"/>
          <w:bCs/>
          <w:iCs/>
        </w:rPr>
        <w:t xml:space="preserve">” - planowane wydatki w kwocie </w:t>
      </w:r>
      <w:r w:rsidR="009023B6" w:rsidRPr="0082014A">
        <w:rPr>
          <w:rFonts w:asciiTheme="minorHAnsi" w:hAnsiTheme="minorHAnsi" w:cstheme="minorHAnsi"/>
          <w:bCs/>
          <w:iCs/>
        </w:rPr>
        <w:t>21.000,00</w:t>
      </w:r>
      <w:r w:rsidRPr="0082014A">
        <w:rPr>
          <w:rFonts w:asciiTheme="minorHAnsi" w:hAnsiTheme="minorHAnsi" w:cstheme="minorHAnsi"/>
          <w:bCs/>
          <w:iCs/>
        </w:rPr>
        <w:t xml:space="preserve"> zł w</w:t>
      </w:r>
      <w:r w:rsidR="009023B6" w:rsidRPr="0082014A">
        <w:rPr>
          <w:rFonts w:asciiTheme="minorHAnsi" w:hAnsiTheme="minorHAnsi" w:cstheme="minorHAnsi"/>
          <w:bCs/>
          <w:iCs/>
        </w:rPr>
        <w:t xml:space="preserve"> tym 20.000,00 zł</w:t>
      </w:r>
      <w:r w:rsidRPr="0082014A">
        <w:rPr>
          <w:rFonts w:asciiTheme="minorHAnsi" w:hAnsiTheme="minorHAnsi" w:cstheme="minorHAnsi"/>
          <w:bCs/>
          <w:iCs/>
        </w:rPr>
        <w:t xml:space="preserve"> ramach funduszu sołeckiego Sołectwa </w:t>
      </w:r>
      <w:r w:rsidR="009023B6" w:rsidRPr="0082014A">
        <w:rPr>
          <w:rFonts w:asciiTheme="minorHAnsi" w:hAnsiTheme="minorHAnsi" w:cstheme="minorHAnsi"/>
          <w:bCs/>
          <w:iCs/>
        </w:rPr>
        <w:t xml:space="preserve">Ulatowo-Pogorzel </w:t>
      </w:r>
      <w:r w:rsidRPr="0082014A">
        <w:rPr>
          <w:rFonts w:asciiTheme="minorHAnsi" w:hAnsiTheme="minorHAnsi" w:cstheme="minorHAnsi"/>
          <w:bCs/>
          <w:iCs/>
        </w:rPr>
        <w:t>zosta</w:t>
      </w:r>
      <w:r w:rsidR="009023B6" w:rsidRPr="0082014A">
        <w:rPr>
          <w:rFonts w:asciiTheme="minorHAnsi" w:hAnsiTheme="minorHAnsi" w:cstheme="minorHAnsi"/>
          <w:bCs/>
          <w:iCs/>
        </w:rPr>
        <w:t>ły</w:t>
      </w:r>
      <w:r w:rsidRPr="0082014A">
        <w:rPr>
          <w:rFonts w:asciiTheme="minorHAnsi" w:hAnsiTheme="minorHAnsi" w:cstheme="minorHAnsi"/>
          <w:bCs/>
          <w:iCs/>
        </w:rPr>
        <w:t xml:space="preserve"> poniesione w </w:t>
      </w:r>
      <w:r w:rsidR="009023B6" w:rsidRPr="0082014A">
        <w:rPr>
          <w:rFonts w:asciiTheme="minorHAnsi" w:hAnsiTheme="minorHAnsi" w:cstheme="minorHAnsi"/>
          <w:bCs/>
          <w:iCs/>
        </w:rPr>
        <w:t>kwocie 1.000,00 zł na dokumentację projektową;</w:t>
      </w:r>
    </w:p>
    <w:p w14:paraId="0A910CD5" w14:textId="733ED6A5" w:rsidR="009023B6" w:rsidRPr="0082014A" w:rsidRDefault="009023B6" w:rsidP="00377F63">
      <w:pPr>
        <w:pStyle w:val="NormalnyWeb"/>
        <w:spacing w:before="0" w:beforeAutospacing="0" w:after="0" w:line="360" w:lineRule="auto"/>
        <w:ind w:left="360"/>
        <w:jc w:val="both"/>
        <w:rPr>
          <w:rFonts w:asciiTheme="minorHAnsi" w:hAnsiTheme="minorHAnsi" w:cstheme="minorHAnsi"/>
          <w:bCs/>
          <w:iCs/>
        </w:rPr>
      </w:pPr>
      <w:r w:rsidRPr="0082014A">
        <w:rPr>
          <w:rFonts w:asciiTheme="minorHAnsi" w:hAnsiTheme="minorHAnsi" w:cstheme="minorHAnsi"/>
          <w:bCs/>
          <w:iCs/>
        </w:rPr>
        <w:t>- „ Zakup ciągnika” – planowane wydatki w kwocie 200.000,00 zł zostaną poniesione w II półroczu 2021 roku;</w:t>
      </w:r>
    </w:p>
    <w:p w14:paraId="4CBD7D77" w14:textId="4B743963" w:rsidR="009023B6" w:rsidRPr="0082014A" w:rsidRDefault="009023B6" w:rsidP="00377F63">
      <w:pPr>
        <w:pStyle w:val="NormalnyWeb"/>
        <w:spacing w:before="0" w:beforeAutospacing="0" w:after="0" w:line="360" w:lineRule="auto"/>
        <w:ind w:left="360"/>
        <w:jc w:val="both"/>
        <w:rPr>
          <w:rFonts w:asciiTheme="minorHAnsi" w:hAnsiTheme="minorHAnsi" w:cstheme="minorHAnsi"/>
          <w:bCs/>
          <w:iCs/>
        </w:rPr>
      </w:pPr>
      <w:r w:rsidRPr="0082014A">
        <w:rPr>
          <w:rFonts w:asciiTheme="minorHAnsi" w:hAnsiTheme="minorHAnsi" w:cstheme="minorHAnsi"/>
          <w:bCs/>
          <w:iCs/>
        </w:rPr>
        <w:t>- „ Zakup samochodu na potrzeby GZUK”</w:t>
      </w:r>
      <w:r w:rsidR="007008F5" w:rsidRPr="0082014A">
        <w:rPr>
          <w:rFonts w:asciiTheme="minorHAnsi" w:hAnsiTheme="minorHAnsi" w:cstheme="minorHAnsi"/>
          <w:bCs/>
          <w:iCs/>
        </w:rPr>
        <w:t xml:space="preserve"> – planowane wydatki w kwocie 55.000,00 zł zostały poniesione w kwocie 54.074,39 zł.</w:t>
      </w:r>
    </w:p>
    <w:p w14:paraId="2B506734"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4693F7E7"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Dział 921 – Kultura i ochrona dziedzictwa narodowego</w:t>
      </w:r>
    </w:p>
    <w:p w14:paraId="359A33BB" w14:textId="6FEC464D"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Planowane wydatki w tym dziale ustalone zostały na kwotę 1.</w:t>
      </w:r>
      <w:r w:rsidR="00C615FC" w:rsidRPr="0082014A">
        <w:rPr>
          <w:rFonts w:asciiTheme="minorHAnsi" w:hAnsiTheme="minorHAnsi" w:cstheme="minorHAnsi"/>
        </w:rPr>
        <w:t>200.296,59</w:t>
      </w:r>
      <w:r w:rsidRPr="0082014A">
        <w:rPr>
          <w:rFonts w:asciiTheme="minorHAnsi" w:hAnsiTheme="minorHAnsi" w:cstheme="minorHAnsi"/>
        </w:rPr>
        <w:t xml:space="preserve"> zł, a wydatkowano </w:t>
      </w:r>
      <w:r w:rsidR="00C615FC" w:rsidRPr="0082014A">
        <w:rPr>
          <w:rFonts w:asciiTheme="minorHAnsi" w:hAnsiTheme="minorHAnsi" w:cstheme="minorHAnsi"/>
        </w:rPr>
        <w:t>697.407,63</w:t>
      </w:r>
      <w:r w:rsidRPr="0082014A">
        <w:rPr>
          <w:rFonts w:asciiTheme="minorHAnsi" w:hAnsiTheme="minorHAnsi" w:cstheme="minorHAnsi"/>
        </w:rPr>
        <w:t xml:space="preserve"> zł, tj. </w:t>
      </w:r>
      <w:r w:rsidR="00C615FC" w:rsidRPr="0082014A">
        <w:rPr>
          <w:rFonts w:asciiTheme="minorHAnsi" w:hAnsiTheme="minorHAnsi" w:cstheme="minorHAnsi"/>
        </w:rPr>
        <w:t>58,10</w:t>
      </w:r>
      <w:r w:rsidRPr="0082014A">
        <w:rPr>
          <w:rFonts w:asciiTheme="minorHAnsi" w:hAnsiTheme="minorHAnsi" w:cstheme="minorHAnsi"/>
        </w:rPr>
        <w:t xml:space="preserve"> % planu rocznego.</w:t>
      </w:r>
    </w:p>
    <w:p w14:paraId="77BF6C77" w14:textId="0A1A9CCA" w:rsidR="00377F63" w:rsidRDefault="00377F63" w:rsidP="00377F63">
      <w:pPr>
        <w:pStyle w:val="NormalnyWeb"/>
        <w:spacing w:before="0" w:beforeAutospacing="0" w:after="0" w:line="360" w:lineRule="auto"/>
        <w:jc w:val="both"/>
        <w:rPr>
          <w:rFonts w:asciiTheme="minorHAnsi" w:hAnsiTheme="minorHAnsi" w:cstheme="minorHAnsi"/>
        </w:rPr>
      </w:pPr>
    </w:p>
    <w:p w14:paraId="39FD9DAB" w14:textId="51966A02" w:rsidR="00DB4ABC" w:rsidRDefault="00DB4ABC" w:rsidP="00377F63">
      <w:pPr>
        <w:pStyle w:val="NormalnyWeb"/>
        <w:spacing w:before="0" w:beforeAutospacing="0" w:after="0" w:line="360" w:lineRule="auto"/>
        <w:jc w:val="both"/>
        <w:rPr>
          <w:rFonts w:asciiTheme="minorHAnsi" w:hAnsiTheme="minorHAnsi" w:cstheme="minorHAnsi"/>
        </w:rPr>
      </w:pPr>
    </w:p>
    <w:p w14:paraId="126DB41C" w14:textId="77777777" w:rsidR="00DB4ABC" w:rsidRPr="0082014A" w:rsidRDefault="00DB4ABC" w:rsidP="00377F63">
      <w:pPr>
        <w:pStyle w:val="NormalnyWeb"/>
        <w:spacing w:before="0" w:beforeAutospacing="0" w:after="0" w:line="360" w:lineRule="auto"/>
        <w:jc w:val="both"/>
        <w:rPr>
          <w:rFonts w:asciiTheme="minorHAnsi" w:hAnsiTheme="minorHAnsi" w:cstheme="minorHAnsi"/>
        </w:rPr>
      </w:pPr>
    </w:p>
    <w:p w14:paraId="05B101C7"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lastRenderedPageBreak/>
        <w:t>Biblioteki</w:t>
      </w:r>
    </w:p>
    <w:p w14:paraId="729DDC2C" w14:textId="2D4C1AAC"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Dotacja podmiotowa dla Publicznej Biblioteki w Jednorożcu zaplanowana w wysokości 5</w:t>
      </w:r>
      <w:r w:rsidR="00C615FC" w:rsidRPr="0082014A">
        <w:rPr>
          <w:rFonts w:asciiTheme="minorHAnsi" w:hAnsiTheme="minorHAnsi" w:cstheme="minorHAnsi"/>
        </w:rPr>
        <w:t>0</w:t>
      </w:r>
      <w:r w:rsidRPr="0082014A">
        <w:rPr>
          <w:rFonts w:asciiTheme="minorHAnsi" w:hAnsiTheme="minorHAnsi" w:cstheme="minorHAnsi"/>
        </w:rPr>
        <w:t xml:space="preserve">0.000,00 zł, przekazano </w:t>
      </w:r>
      <w:r w:rsidR="00C615FC" w:rsidRPr="0082014A">
        <w:rPr>
          <w:rFonts w:asciiTheme="minorHAnsi" w:hAnsiTheme="minorHAnsi" w:cstheme="minorHAnsi"/>
        </w:rPr>
        <w:t>256.200,00</w:t>
      </w:r>
      <w:r w:rsidRPr="0082014A">
        <w:rPr>
          <w:rFonts w:asciiTheme="minorHAnsi" w:hAnsiTheme="minorHAnsi" w:cstheme="minorHAnsi"/>
        </w:rPr>
        <w:t xml:space="preserve"> zł tj. </w:t>
      </w:r>
      <w:r w:rsidR="00C615FC" w:rsidRPr="0082014A">
        <w:rPr>
          <w:rFonts w:asciiTheme="minorHAnsi" w:hAnsiTheme="minorHAnsi" w:cstheme="minorHAnsi"/>
        </w:rPr>
        <w:t>51,24</w:t>
      </w:r>
      <w:r w:rsidRPr="0082014A">
        <w:rPr>
          <w:rFonts w:asciiTheme="minorHAnsi" w:hAnsiTheme="minorHAnsi" w:cstheme="minorHAnsi"/>
        </w:rPr>
        <w:t xml:space="preserve"> % planu. Dotacja przeznaczona jest na bieżącą działalność bibliotek na terenie gminy.</w:t>
      </w:r>
    </w:p>
    <w:p w14:paraId="2D147C9F" w14:textId="54E0D0CD"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Dotacja celowa dla Publicznej Biblioteki w Jednorożcu zaplanowana w wysokości </w:t>
      </w:r>
      <w:r w:rsidR="00C615FC" w:rsidRPr="0082014A">
        <w:rPr>
          <w:rFonts w:asciiTheme="minorHAnsi" w:hAnsiTheme="minorHAnsi" w:cstheme="minorHAnsi"/>
        </w:rPr>
        <w:t>325.600,00</w:t>
      </w:r>
      <w:r w:rsidRPr="0082014A">
        <w:rPr>
          <w:rFonts w:asciiTheme="minorHAnsi" w:hAnsiTheme="minorHAnsi" w:cstheme="minorHAnsi"/>
        </w:rPr>
        <w:t xml:space="preserve"> zł na zadanie pn. „ Przebudowa budynku OSP w Olszewce z przeznaczeniem na cele </w:t>
      </w:r>
      <w:proofErr w:type="spellStart"/>
      <w:r w:rsidRPr="0082014A">
        <w:rPr>
          <w:rFonts w:asciiTheme="minorHAnsi" w:hAnsiTheme="minorHAnsi" w:cstheme="minorHAnsi"/>
        </w:rPr>
        <w:t>kulturalno</w:t>
      </w:r>
      <w:proofErr w:type="spellEnd"/>
      <w:r w:rsidRPr="0082014A">
        <w:rPr>
          <w:rFonts w:asciiTheme="minorHAnsi" w:hAnsiTheme="minorHAnsi" w:cstheme="minorHAnsi"/>
        </w:rPr>
        <w:t xml:space="preserve"> – społeczne w I półroczu 202</w:t>
      </w:r>
      <w:r w:rsidR="00C615FC" w:rsidRPr="0082014A">
        <w:rPr>
          <w:rFonts w:asciiTheme="minorHAnsi" w:hAnsiTheme="minorHAnsi" w:cstheme="minorHAnsi"/>
        </w:rPr>
        <w:t>1</w:t>
      </w:r>
      <w:r w:rsidRPr="0082014A">
        <w:rPr>
          <w:rFonts w:asciiTheme="minorHAnsi" w:hAnsiTheme="minorHAnsi" w:cstheme="minorHAnsi"/>
        </w:rPr>
        <w:t xml:space="preserve"> roku została przekazana w kwocie </w:t>
      </w:r>
      <w:r w:rsidR="00C615FC" w:rsidRPr="0082014A">
        <w:rPr>
          <w:rFonts w:asciiTheme="minorHAnsi" w:hAnsiTheme="minorHAnsi" w:cstheme="minorHAnsi"/>
        </w:rPr>
        <w:t>304.712,09</w:t>
      </w:r>
      <w:r w:rsidRPr="0082014A">
        <w:rPr>
          <w:rFonts w:asciiTheme="minorHAnsi" w:hAnsiTheme="minorHAnsi" w:cstheme="minorHAnsi"/>
        </w:rPr>
        <w:t xml:space="preserve"> zł.</w:t>
      </w:r>
    </w:p>
    <w:p w14:paraId="05FDA453"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6E95BF58"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Pozostała działalność</w:t>
      </w:r>
    </w:p>
    <w:p w14:paraId="01DA7FD8" w14:textId="64612F34"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Z planowanej kwoty wydatków w tym rozdziale w wysokości </w:t>
      </w:r>
      <w:r w:rsidR="00C615FC" w:rsidRPr="0082014A">
        <w:rPr>
          <w:rFonts w:asciiTheme="minorHAnsi" w:hAnsiTheme="minorHAnsi" w:cstheme="minorHAnsi"/>
        </w:rPr>
        <w:t>374.696,59</w:t>
      </w:r>
      <w:r w:rsidRPr="0082014A">
        <w:rPr>
          <w:rFonts w:asciiTheme="minorHAnsi" w:hAnsiTheme="minorHAnsi" w:cstheme="minorHAnsi"/>
        </w:rPr>
        <w:t xml:space="preserve"> zł wydatkowano </w:t>
      </w:r>
      <w:r w:rsidR="00C615FC" w:rsidRPr="0082014A">
        <w:rPr>
          <w:rFonts w:asciiTheme="minorHAnsi" w:hAnsiTheme="minorHAnsi" w:cstheme="minorHAnsi"/>
        </w:rPr>
        <w:t>136.495,54</w:t>
      </w:r>
      <w:r w:rsidRPr="0082014A">
        <w:rPr>
          <w:rFonts w:asciiTheme="minorHAnsi" w:hAnsiTheme="minorHAnsi" w:cstheme="minorHAnsi"/>
        </w:rPr>
        <w:t xml:space="preserve">  zł tj. </w:t>
      </w:r>
      <w:r w:rsidR="00C615FC" w:rsidRPr="0082014A">
        <w:rPr>
          <w:rFonts w:asciiTheme="minorHAnsi" w:hAnsiTheme="minorHAnsi" w:cstheme="minorHAnsi"/>
        </w:rPr>
        <w:t>36,43</w:t>
      </w:r>
      <w:r w:rsidRPr="0082014A">
        <w:rPr>
          <w:rFonts w:asciiTheme="minorHAnsi" w:hAnsiTheme="minorHAnsi" w:cstheme="minorHAnsi"/>
        </w:rPr>
        <w:t xml:space="preserve"> % planu.</w:t>
      </w:r>
    </w:p>
    <w:p w14:paraId="36673219" w14:textId="0389C12A" w:rsidR="00377F63" w:rsidRPr="0082014A" w:rsidRDefault="00377F63" w:rsidP="00497C2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Dotacja na finansowanie lub dofinansowanie zadań zleconych do realizacji stowarzyszeń zaplanowana </w:t>
      </w:r>
      <w:r w:rsidR="00C615FC" w:rsidRPr="0082014A">
        <w:rPr>
          <w:rFonts w:asciiTheme="minorHAnsi" w:hAnsiTheme="minorHAnsi" w:cstheme="minorHAnsi"/>
        </w:rPr>
        <w:t xml:space="preserve">i przekazana </w:t>
      </w:r>
      <w:r w:rsidRPr="0082014A">
        <w:rPr>
          <w:rFonts w:asciiTheme="minorHAnsi" w:hAnsiTheme="minorHAnsi" w:cstheme="minorHAnsi"/>
        </w:rPr>
        <w:t>w kwocie 44.000,00 zł</w:t>
      </w:r>
      <w:r w:rsidR="00C615FC" w:rsidRPr="0082014A">
        <w:rPr>
          <w:rFonts w:asciiTheme="minorHAnsi" w:hAnsiTheme="minorHAnsi" w:cstheme="minorHAnsi"/>
        </w:rPr>
        <w:t>.</w:t>
      </w:r>
    </w:p>
    <w:p w14:paraId="56C42BC4" w14:textId="353AF43C" w:rsidR="00425CC1" w:rsidRPr="0082014A" w:rsidRDefault="00425CC1" w:rsidP="00497C2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Planowane wydatki w kwocie 43.900,00 zł na zakup materiałów, energii, usług oraz opłat i składek do świetlic wiejskich z terenu gminy w I półroczu 2021 roku nie zostały poniesione.</w:t>
      </w:r>
    </w:p>
    <w:p w14:paraId="2FF9BE81" w14:textId="769A8ADF"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Planowane wydatki bieżące w ramach funduszu sołeckiego (sołectwa: Dynak,</w:t>
      </w:r>
      <w:r w:rsidR="00C615FC" w:rsidRPr="0082014A">
        <w:rPr>
          <w:rFonts w:asciiTheme="minorHAnsi" w:hAnsiTheme="minorHAnsi" w:cstheme="minorHAnsi"/>
        </w:rPr>
        <w:t xml:space="preserve"> </w:t>
      </w:r>
      <w:r w:rsidRPr="0082014A">
        <w:rPr>
          <w:rFonts w:asciiTheme="minorHAnsi" w:hAnsiTheme="minorHAnsi" w:cstheme="minorHAnsi"/>
        </w:rPr>
        <w:t xml:space="preserve">Budy Rządowe, Drążdżewo Nowe, Żelazna Rządowa, </w:t>
      </w:r>
      <w:r w:rsidR="00C615FC" w:rsidRPr="0082014A">
        <w:rPr>
          <w:rFonts w:asciiTheme="minorHAnsi" w:hAnsiTheme="minorHAnsi" w:cstheme="minorHAnsi"/>
        </w:rPr>
        <w:t>Żelazna Prywatna,</w:t>
      </w:r>
      <w:r w:rsidRPr="0082014A">
        <w:rPr>
          <w:rFonts w:asciiTheme="minorHAnsi" w:hAnsiTheme="minorHAnsi" w:cstheme="minorHAnsi"/>
        </w:rPr>
        <w:t xml:space="preserve"> </w:t>
      </w:r>
      <w:r w:rsidR="00C615FC" w:rsidRPr="0082014A">
        <w:rPr>
          <w:rFonts w:asciiTheme="minorHAnsi" w:hAnsiTheme="minorHAnsi" w:cstheme="minorHAnsi"/>
        </w:rPr>
        <w:t xml:space="preserve">Lipa, </w:t>
      </w:r>
      <w:r w:rsidRPr="0082014A">
        <w:rPr>
          <w:rFonts w:asciiTheme="minorHAnsi" w:hAnsiTheme="minorHAnsi" w:cstheme="minorHAnsi"/>
        </w:rPr>
        <w:t xml:space="preserve">Ulatowo – Pogorzel) w kwocie </w:t>
      </w:r>
      <w:r w:rsidR="00C615FC" w:rsidRPr="0082014A">
        <w:rPr>
          <w:rFonts w:asciiTheme="minorHAnsi" w:hAnsiTheme="minorHAnsi" w:cstheme="minorHAnsi"/>
        </w:rPr>
        <w:t>77.984,60</w:t>
      </w:r>
      <w:r w:rsidRPr="0082014A">
        <w:rPr>
          <w:rFonts w:asciiTheme="minorHAnsi" w:hAnsiTheme="minorHAnsi" w:cstheme="minorHAnsi"/>
        </w:rPr>
        <w:t xml:space="preserve"> zł w I półroczu 202</w:t>
      </w:r>
      <w:r w:rsidR="00C615FC" w:rsidRPr="0082014A">
        <w:rPr>
          <w:rFonts w:asciiTheme="minorHAnsi" w:hAnsiTheme="minorHAnsi" w:cstheme="minorHAnsi"/>
        </w:rPr>
        <w:t>1</w:t>
      </w:r>
      <w:r w:rsidRPr="0082014A">
        <w:rPr>
          <w:rFonts w:asciiTheme="minorHAnsi" w:hAnsiTheme="minorHAnsi" w:cstheme="minorHAnsi"/>
        </w:rPr>
        <w:t xml:space="preserve"> r. zostały poniesione w kwocie </w:t>
      </w:r>
      <w:r w:rsidR="00C615FC" w:rsidRPr="0082014A">
        <w:rPr>
          <w:rFonts w:asciiTheme="minorHAnsi" w:hAnsiTheme="minorHAnsi" w:cstheme="minorHAnsi"/>
        </w:rPr>
        <w:t>39.512,51</w:t>
      </w:r>
      <w:r w:rsidRPr="0082014A">
        <w:rPr>
          <w:rFonts w:asciiTheme="minorHAnsi" w:hAnsiTheme="minorHAnsi" w:cstheme="minorHAnsi"/>
        </w:rPr>
        <w:t xml:space="preserve"> zł na zakup </w:t>
      </w:r>
      <w:r w:rsidR="00C615FC" w:rsidRPr="0082014A">
        <w:rPr>
          <w:rFonts w:asciiTheme="minorHAnsi" w:hAnsiTheme="minorHAnsi" w:cstheme="minorHAnsi"/>
        </w:rPr>
        <w:t>wyposażenia</w:t>
      </w:r>
      <w:r w:rsidRPr="0082014A">
        <w:rPr>
          <w:rFonts w:asciiTheme="minorHAnsi" w:hAnsiTheme="minorHAnsi" w:cstheme="minorHAnsi"/>
        </w:rPr>
        <w:t xml:space="preserve"> do świetlicy w miejscowości Dynak, </w:t>
      </w:r>
      <w:r w:rsidR="00C615FC" w:rsidRPr="0082014A">
        <w:rPr>
          <w:rFonts w:asciiTheme="minorHAnsi" w:hAnsiTheme="minorHAnsi" w:cstheme="minorHAnsi"/>
        </w:rPr>
        <w:t xml:space="preserve">zakup mebli i zastawy stołowej do świetlicy w Żelaznej Rządowej, zakup mebli i wyposażenia do świetlicy w Lipie, zakup </w:t>
      </w:r>
      <w:proofErr w:type="spellStart"/>
      <w:r w:rsidR="00C615FC" w:rsidRPr="0082014A">
        <w:rPr>
          <w:rFonts w:asciiTheme="minorHAnsi" w:hAnsiTheme="minorHAnsi" w:cstheme="minorHAnsi"/>
        </w:rPr>
        <w:t>wykaszarki</w:t>
      </w:r>
      <w:proofErr w:type="spellEnd"/>
      <w:r w:rsidR="00C615FC" w:rsidRPr="0082014A">
        <w:rPr>
          <w:rFonts w:asciiTheme="minorHAnsi" w:hAnsiTheme="minorHAnsi" w:cstheme="minorHAnsi"/>
        </w:rPr>
        <w:t xml:space="preserve"> do świetlicy w Ulatowo-Pogorzeli.</w:t>
      </w:r>
    </w:p>
    <w:p w14:paraId="1B0E280B"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 </w:t>
      </w:r>
    </w:p>
    <w:p w14:paraId="0922E4EC"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
          <w:bCs/>
          <w:i/>
          <w:iCs/>
        </w:rPr>
        <w:t>Wydatki i zakupy inwestycyjne</w:t>
      </w:r>
    </w:p>
    <w:p w14:paraId="5E73944A" w14:textId="2629D3FE"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Wydatki w tym rozdziale zostały zaplanowane w kwocie </w:t>
      </w:r>
      <w:r w:rsidR="00C615FC" w:rsidRPr="0082014A">
        <w:rPr>
          <w:rFonts w:asciiTheme="minorHAnsi" w:hAnsiTheme="minorHAnsi" w:cstheme="minorHAnsi"/>
        </w:rPr>
        <w:t>208.811,99</w:t>
      </w:r>
      <w:r w:rsidRPr="0082014A">
        <w:rPr>
          <w:rFonts w:asciiTheme="minorHAnsi" w:hAnsiTheme="minorHAnsi" w:cstheme="minorHAnsi"/>
        </w:rPr>
        <w:t xml:space="preserve"> zł., wydatkowano kwotę </w:t>
      </w:r>
      <w:r w:rsidR="00C82EDF" w:rsidRPr="0082014A">
        <w:rPr>
          <w:rFonts w:asciiTheme="minorHAnsi" w:hAnsiTheme="minorHAnsi" w:cstheme="minorHAnsi"/>
        </w:rPr>
        <w:t>52.983,03</w:t>
      </w:r>
      <w:r w:rsidRPr="0082014A">
        <w:rPr>
          <w:rFonts w:asciiTheme="minorHAnsi" w:hAnsiTheme="minorHAnsi" w:cstheme="minorHAnsi"/>
        </w:rPr>
        <w:t xml:space="preserve"> zł na zadania inwestycyjne pn.:</w:t>
      </w:r>
    </w:p>
    <w:p w14:paraId="130CC476" w14:textId="14BE316C"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w:t>
      </w:r>
      <w:r w:rsidR="00C82EDF" w:rsidRPr="0082014A">
        <w:rPr>
          <w:rFonts w:asciiTheme="minorHAnsi" w:hAnsiTheme="minorHAnsi" w:cstheme="minorHAnsi"/>
        </w:rPr>
        <w:t>Montaż instalacji fotowoltaicznej w budynku świetlicy wiejskiej w miejscowości Drążdżewo Nowe</w:t>
      </w:r>
      <w:r w:rsidRPr="0082014A">
        <w:rPr>
          <w:rFonts w:asciiTheme="minorHAnsi" w:hAnsiTheme="minorHAnsi" w:cstheme="minorHAnsi"/>
        </w:rPr>
        <w:t xml:space="preserve">” – planowane wydatki w kwocie </w:t>
      </w:r>
      <w:r w:rsidR="00C82EDF" w:rsidRPr="0082014A">
        <w:rPr>
          <w:rFonts w:asciiTheme="minorHAnsi" w:hAnsiTheme="minorHAnsi" w:cstheme="minorHAnsi"/>
        </w:rPr>
        <w:t>15</w:t>
      </w:r>
      <w:r w:rsidRPr="0082014A">
        <w:rPr>
          <w:rFonts w:asciiTheme="minorHAnsi" w:hAnsiTheme="minorHAnsi" w:cstheme="minorHAnsi"/>
        </w:rPr>
        <w:t>.000,00 zł</w:t>
      </w:r>
      <w:r w:rsidR="00C82EDF" w:rsidRPr="0082014A">
        <w:rPr>
          <w:rFonts w:asciiTheme="minorHAnsi" w:hAnsiTheme="minorHAnsi" w:cstheme="minorHAnsi"/>
        </w:rPr>
        <w:t xml:space="preserve"> w ramach funduszu soleckiego</w:t>
      </w:r>
      <w:r w:rsidRPr="0082014A">
        <w:rPr>
          <w:rFonts w:asciiTheme="minorHAnsi" w:hAnsiTheme="minorHAnsi" w:cstheme="minorHAnsi"/>
        </w:rPr>
        <w:t xml:space="preserve"> zostaną poniesione w II półroczu 202</w:t>
      </w:r>
      <w:r w:rsidR="00C82EDF" w:rsidRPr="0082014A">
        <w:rPr>
          <w:rFonts w:asciiTheme="minorHAnsi" w:hAnsiTheme="minorHAnsi" w:cstheme="minorHAnsi"/>
        </w:rPr>
        <w:t>1</w:t>
      </w:r>
      <w:r w:rsidRPr="0082014A">
        <w:rPr>
          <w:rFonts w:asciiTheme="minorHAnsi" w:hAnsiTheme="minorHAnsi" w:cstheme="minorHAnsi"/>
        </w:rPr>
        <w:t xml:space="preserve"> roku;</w:t>
      </w:r>
    </w:p>
    <w:p w14:paraId="6BD993B8" w14:textId="29628096"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w:t>
      </w:r>
      <w:r w:rsidR="00C82EDF" w:rsidRPr="0082014A">
        <w:rPr>
          <w:rFonts w:asciiTheme="minorHAnsi" w:hAnsiTheme="minorHAnsi" w:cstheme="minorHAnsi"/>
        </w:rPr>
        <w:t>Remont</w:t>
      </w:r>
      <w:r w:rsidRPr="0082014A">
        <w:rPr>
          <w:rFonts w:asciiTheme="minorHAnsi" w:hAnsiTheme="minorHAnsi" w:cstheme="minorHAnsi"/>
        </w:rPr>
        <w:t xml:space="preserve"> budynku świetlicy wiejskiej w miej</w:t>
      </w:r>
      <w:r w:rsidR="00C82EDF" w:rsidRPr="0082014A">
        <w:rPr>
          <w:rFonts w:asciiTheme="minorHAnsi" w:hAnsiTheme="minorHAnsi" w:cstheme="minorHAnsi"/>
        </w:rPr>
        <w:t>s</w:t>
      </w:r>
      <w:r w:rsidRPr="0082014A">
        <w:rPr>
          <w:rFonts w:asciiTheme="minorHAnsi" w:hAnsiTheme="minorHAnsi" w:cstheme="minorHAnsi"/>
        </w:rPr>
        <w:t>cowości Kobylaki-</w:t>
      </w:r>
      <w:proofErr w:type="spellStart"/>
      <w:r w:rsidRPr="0082014A">
        <w:rPr>
          <w:rFonts w:asciiTheme="minorHAnsi" w:hAnsiTheme="minorHAnsi" w:cstheme="minorHAnsi"/>
        </w:rPr>
        <w:t>Korysze</w:t>
      </w:r>
      <w:proofErr w:type="spellEnd"/>
      <w:r w:rsidRPr="0082014A">
        <w:rPr>
          <w:rFonts w:asciiTheme="minorHAnsi" w:hAnsiTheme="minorHAnsi" w:cstheme="minorHAnsi"/>
        </w:rPr>
        <w:t xml:space="preserve">” – planowane wydatki w kwocie </w:t>
      </w:r>
      <w:r w:rsidR="00C82EDF" w:rsidRPr="0082014A">
        <w:rPr>
          <w:rFonts w:asciiTheme="minorHAnsi" w:hAnsiTheme="minorHAnsi" w:cstheme="minorHAnsi"/>
        </w:rPr>
        <w:t>31</w:t>
      </w:r>
      <w:r w:rsidRPr="0082014A">
        <w:rPr>
          <w:rFonts w:asciiTheme="minorHAnsi" w:hAnsiTheme="minorHAnsi" w:cstheme="minorHAnsi"/>
        </w:rPr>
        <w:t>.000,00 zł</w:t>
      </w:r>
      <w:r w:rsidR="00C82EDF" w:rsidRPr="0082014A">
        <w:rPr>
          <w:rFonts w:asciiTheme="minorHAnsi" w:hAnsiTheme="minorHAnsi" w:cstheme="minorHAnsi"/>
        </w:rPr>
        <w:t>, w tym z funduszu sołeckiego 10.000,00</w:t>
      </w:r>
      <w:r w:rsidRPr="0082014A">
        <w:rPr>
          <w:rFonts w:asciiTheme="minorHAnsi" w:hAnsiTheme="minorHAnsi" w:cstheme="minorHAnsi"/>
        </w:rPr>
        <w:t xml:space="preserve"> zostaną poniesione w II półroczu 202</w:t>
      </w:r>
      <w:r w:rsidR="00C82EDF" w:rsidRPr="0082014A">
        <w:rPr>
          <w:rFonts w:asciiTheme="minorHAnsi" w:hAnsiTheme="minorHAnsi" w:cstheme="minorHAnsi"/>
        </w:rPr>
        <w:t>1</w:t>
      </w:r>
      <w:r w:rsidRPr="0082014A">
        <w:rPr>
          <w:rFonts w:asciiTheme="minorHAnsi" w:hAnsiTheme="minorHAnsi" w:cstheme="minorHAnsi"/>
        </w:rPr>
        <w:t xml:space="preserve"> roku;</w:t>
      </w:r>
    </w:p>
    <w:p w14:paraId="1504E42C" w14:textId="74F5D305"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lastRenderedPageBreak/>
        <w:t xml:space="preserve">- „Remont budynku świetlicy wiejskiej w miejscowości Dynak” - planowane wydatki w kwocie </w:t>
      </w:r>
      <w:r w:rsidR="00C82EDF" w:rsidRPr="0082014A">
        <w:rPr>
          <w:rFonts w:asciiTheme="minorHAnsi" w:hAnsiTheme="minorHAnsi" w:cstheme="minorHAnsi"/>
        </w:rPr>
        <w:t>10.000,00</w:t>
      </w:r>
      <w:r w:rsidRPr="0082014A">
        <w:rPr>
          <w:rFonts w:asciiTheme="minorHAnsi" w:hAnsiTheme="minorHAnsi" w:cstheme="minorHAnsi"/>
        </w:rPr>
        <w:t xml:space="preserve"> zł, zostały poniesione w kwocie </w:t>
      </w:r>
      <w:r w:rsidR="00C82EDF" w:rsidRPr="0082014A">
        <w:rPr>
          <w:rFonts w:asciiTheme="minorHAnsi" w:hAnsiTheme="minorHAnsi" w:cstheme="minorHAnsi"/>
        </w:rPr>
        <w:t>6.173,13</w:t>
      </w:r>
      <w:r w:rsidRPr="0082014A">
        <w:rPr>
          <w:rFonts w:asciiTheme="minorHAnsi" w:hAnsiTheme="minorHAnsi" w:cstheme="minorHAnsi"/>
        </w:rPr>
        <w:t xml:space="preserve"> zł na zakup materiałów do remontu;</w:t>
      </w:r>
    </w:p>
    <w:p w14:paraId="77B215DE" w14:textId="49122CFE"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w:t>
      </w:r>
      <w:r w:rsidR="00C82EDF" w:rsidRPr="0082014A">
        <w:rPr>
          <w:rFonts w:asciiTheme="minorHAnsi" w:hAnsiTheme="minorHAnsi" w:cstheme="minorHAnsi"/>
        </w:rPr>
        <w:t>Utwardzenie terenu z kostki brukowej przy świetlicy wiejskiej w Olszewce</w:t>
      </w:r>
      <w:r w:rsidRPr="0082014A">
        <w:rPr>
          <w:rFonts w:asciiTheme="minorHAnsi" w:hAnsiTheme="minorHAnsi" w:cstheme="minorHAnsi"/>
        </w:rPr>
        <w:t xml:space="preserve">” - planowane wydatki w kwocie </w:t>
      </w:r>
      <w:r w:rsidR="00C82EDF" w:rsidRPr="0082014A">
        <w:rPr>
          <w:rFonts w:asciiTheme="minorHAnsi" w:hAnsiTheme="minorHAnsi" w:cstheme="minorHAnsi"/>
        </w:rPr>
        <w:t>27.000,00</w:t>
      </w:r>
      <w:r w:rsidRPr="0082014A">
        <w:rPr>
          <w:rFonts w:asciiTheme="minorHAnsi" w:hAnsiTheme="minorHAnsi" w:cstheme="minorHAnsi"/>
        </w:rPr>
        <w:t xml:space="preserve"> zł, w tym z funduszu sołeckiego</w:t>
      </w:r>
      <w:r w:rsidR="00C82EDF" w:rsidRPr="0082014A">
        <w:rPr>
          <w:rFonts w:asciiTheme="minorHAnsi" w:hAnsiTheme="minorHAnsi" w:cstheme="minorHAnsi"/>
        </w:rPr>
        <w:t xml:space="preserve">, w I półroczu 2021 roku </w:t>
      </w:r>
      <w:r w:rsidRPr="0082014A">
        <w:rPr>
          <w:rFonts w:asciiTheme="minorHAnsi" w:hAnsiTheme="minorHAnsi" w:cstheme="minorHAnsi"/>
        </w:rPr>
        <w:t xml:space="preserve">zostały poniesione w kwocie </w:t>
      </w:r>
      <w:r w:rsidR="00C82EDF" w:rsidRPr="0082014A">
        <w:rPr>
          <w:rFonts w:asciiTheme="minorHAnsi" w:hAnsiTheme="minorHAnsi" w:cstheme="minorHAnsi"/>
        </w:rPr>
        <w:t xml:space="preserve">13.629,90 </w:t>
      </w:r>
      <w:r w:rsidRPr="0082014A">
        <w:rPr>
          <w:rFonts w:asciiTheme="minorHAnsi" w:hAnsiTheme="minorHAnsi" w:cstheme="minorHAnsi"/>
        </w:rPr>
        <w:t xml:space="preserve">zł na </w:t>
      </w:r>
      <w:r w:rsidR="00F10935" w:rsidRPr="0082014A">
        <w:rPr>
          <w:rFonts w:asciiTheme="minorHAnsi" w:hAnsiTheme="minorHAnsi" w:cstheme="minorHAnsi"/>
        </w:rPr>
        <w:t>zakup materiałów, piasku, cementu, kostki i obrzeży;</w:t>
      </w:r>
    </w:p>
    <w:p w14:paraId="05FDD419" w14:textId="3E837205"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w:t>
      </w:r>
      <w:r w:rsidR="00F10935" w:rsidRPr="0082014A">
        <w:rPr>
          <w:rFonts w:asciiTheme="minorHAnsi" w:hAnsiTheme="minorHAnsi" w:cstheme="minorHAnsi"/>
        </w:rPr>
        <w:t xml:space="preserve">Wykonanie instalacji fotowoltaicznej na budynku LOK w </w:t>
      </w:r>
      <w:proofErr w:type="spellStart"/>
      <w:r w:rsidR="00F10935" w:rsidRPr="0082014A">
        <w:rPr>
          <w:rFonts w:asciiTheme="minorHAnsi" w:hAnsiTheme="minorHAnsi" w:cstheme="minorHAnsi"/>
        </w:rPr>
        <w:t>Połoni</w:t>
      </w:r>
      <w:proofErr w:type="spellEnd"/>
      <w:r w:rsidRPr="0082014A">
        <w:rPr>
          <w:rFonts w:asciiTheme="minorHAnsi" w:hAnsiTheme="minorHAnsi" w:cstheme="minorHAnsi"/>
        </w:rPr>
        <w:t>” – planowane wydatki w kwocie 50.000,00 zł</w:t>
      </w:r>
      <w:r w:rsidR="00F10935" w:rsidRPr="0082014A">
        <w:rPr>
          <w:rFonts w:asciiTheme="minorHAnsi" w:hAnsiTheme="minorHAnsi" w:cstheme="minorHAnsi"/>
        </w:rPr>
        <w:t>, w tym w ramach funduszu sołeckiego 28.564,80 zł, 10.000,00 z Urzędu Marszałkowskiego,</w:t>
      </w:r>
      <w:r w:rsidRPr="0082014A">
        <w:rPr>
          <w:rFonts w:asciiTheme="minorHAnsi" w:hAnsiTheme="minorHAnsi" w:cstheme="minorHAnsi"/>
        </w:rPr>
        <w:t xml:space="preserve"> zosta</w:t>
      </w:r>
      <w:r w:rsidR="00F10935" w:rsidRPr="0082014A">
        <w:rPr>
          <w:rFonts w:asciiTheme="minorHAnsi" w:hAnsiTheme="minorHAnsi" w:cstheme="minorHAnsi"/>
        </w:rPr>
        <w:t>ły</w:t>
      </w:r>
      <w:r w:rsidRPr="0082014A">
        <w:rPr>
          <w:rFonts w:asciiTheme="minorHAnsi" w:hAnsiTheme="minorHAnsi" w:cstheme="minorHAnsi"/>
        </w:rPr>
        <w:t xml:space="preserve"> poniesione w </w:t>
      </w:r>
      <w:r w:rsidR="00F10935" w:rsidRPr="0082014A">
        <w:rPr>
          <w:rFonts w:asciiTheme="minorHAnsi" w:hAnsiTheme="minorHAnsi" w:cstheme="minorHAnsi"/>
        </w:rPr>
        <w:t xml:space="preserve">kwocie 3.690,00 zł na program </w:t>
      </w:r>
      <w:proofErr w:type="spellStart"/>
      <w:r w:rsidR="00F10935" w:rsidRPr="0082014A">
        <w:rPr>
          <w:rFonts w:asciiTheme="minorHAnsi" w:hAnsiTheme="minorHAnsi" w:cstheme="minorHAnsi"/>
        </w:rPr>
        <w:t>funkcjonalno</w:t>
      </w:r>
      <w:proofErr w:type="spellEnd"/>
      <w:r w:rsidR="00F10935" w:rsidRPr="0082014A">
        <w:rPr>
          <w:rFonts w:asciiTheme="minorHAnsi" w:hAnsiTheme="minorHAnsi" w:cstheme="minorHAnsi"/>
        </w:rPr>
        <w:t xml:space="preserve"> – użytkowy;</w:t>
      </w:r>
    </w:p>
    <w:p w14:paraId="63FEA3D8" w14:textId="2160D83F" w:rsidR="00F10935" w:rsidRPr="0082014A" w:rsidRDefault="00F10935"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„Wyposażenie świetlicy wiejskiej w miejscowości Lipa” – planowane wydatki w ramach funduszu sołeckiego w kwocie 25.811,99 zł zostały poniesione w kwocie 25.800,00 zł na wykonanie klimatyzacji w świetlicy;</w:t>
      </w:r>
    </w:p>
    <w:p w14:paraId="1B549E8A" w14:textId="4E354837" w:rsidR="00F10935" w:rsidRPr="0082014A" w:rsidRDefault="00F10935" w:rsidP="00377F63">
      <w:pPr>
        <w:pStyle w:val="NormalnyWeb"/>
        <w:spacing w:before="0" w:beforeAutospacing="0" w:after="0" w:line="360" w:lineRule="auto"/>
        <w:jc w:val="both"/>
        <w:rPr>
          <w:rFonts w:asciiTheme="minorHAnsi" w:hAnsiTheme="minorHAnsi" w:cstheme="minorHAnsi"/>
          <w:color w:val="FF0000"/>
        </w:rPr>
      </w:pPr>
      <w:r w:rsidRPr="0082014A">
        <w:rPr>
          <w:rFonts w:asciiTheme="minorHAnsi" w:hAnsiTheme="minorHAnsi" w:cstheme="minorHAnsi"/>
        </w:rPr>
        <w:t xml:space="preserve">- „Zakup instalacji fotowoltaicznej do świetlicy wiejskiej w miejscowości Żelazna Rządowa” – planowane wydatki w kwocie 50.000,00 zł, w tym w ramach funduszu sołeckiego 15.000,00 zł, 10.000,00 z Urzędu Marszałkowskiego, zostały poniesione w kwocie 3.690,00 zł na program </w:t>
      </w:r>
      <w:proofErr w:type="spellStart"/>
      <w:r w:rsidRPr="0082014A">
        <w:rPr>
          <w:rFonts w:asciiTheme="minorHAnsi" w:hAnsiTheme="minorHAnsi" w:cstheme="minorHAnsi"/>
        </w:rPr>
        <w:t>funkcjonalno</w:t>
      </w:r>
      <w:proofErr w:type="spellEnd"/>
      <w:r w:rsidRPr="0082014A">
        <w:rPr>
          <w:rFonts w:asciiTheme="minorHAnsi" w:hAnsiTheme="minorHAnsi" w:cstheme="minorHAnsi"/>
        </w:rPr>
        <w:t xml:space="preserve"> – użytkowy.</w:t>
      </w:r>
    </w:p>
    <w:p w14:paraId="75BE6CAA"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255BAEB2" w14:textId="77777777" w:rsidR="00377F63" w:rsidRPr="0082014A" w:rsidRDefault="00377F63" w:rsidP="00377F63">
      <w:pPr>
        <w:pStyle w:val="NormalnyWeb"/>
        <w:keepNext/>
        <w:spacing w:before="0" w:beforeAutospacing="0" w:after="0" w:line="360" w:lineRule="auto"/>
        <w:jc w:val="both"/>
        <w:rPr>
          <w:rFonts w:asciiTheme="minorHAnsi" w:hAnsiTheme="minorHAnsi" w:cstheme="minorHAnsi"/>
        </w:rPr>
      </w:pPr>
      <w:r w:rsidRPr="0082014A">
        <w:rPr>
          <w:rFonts w:asciiTheme="minorHAnsi" w:hAnsiTheme="minorHAnsi" w:cstheme="minorHAnsi"/>
          <w:b/>
          <w:bCs/>
          <w:u w:val="single"/>
        </w:rPr>
        <w:t xml:space="preserve">Dział 926 –Kultura fizyczna </w:t>
      </w:r>
    </w:p>
    <w:p w14:paraId="280EA95F" w14:textId="07877A1D" w:rsidR="00377F63" w:rsidRPr="0082014A" w:rsidRDefault="00377F63" w:rsidP="005F614B">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Wydatki w tym dziale na utrzymanie stadionu, hali sportowej  i kulturę fizyczną zaplanowano w kwocie </w:t>
      </w:r>
      <w:r w:rsidR="005F614B" w:rsidRPr="0082014A">
        <w:rPr>
          <w:rFonts w:asciiTheme="minorHAnsi" w:hAnsiTheme="minorHAnsi" w:cstheme="minorHAnsi"/>
        </w:rPr>
        <w:t>4.</w:t>
      </w:r>
      <w:r w:rsidR="002E0EA3">
        <w:rPr>
          <w:rFonts w:asciiTheme="minorHAnsi" w:hAnsiTheme="minorHAnsi" w:cstheme="minorHAnsi"/>
        </w:rPr>
        <w:t>568.683,00</w:t>
      </w:r>
      <w:r w:rsidRPr="0082014A">
        <w:rPr>
          <w:rFonts w:asciiTheme="minorHAnsi" w:hAnsiTheme="minorHAnsi" w:cstheme="minorHAnsi"/>
        </w:rPr>
        <w:t xml:space="preserve"> zł, a wydatkowano kwotę </w:t>
      </w:r>
      <w:r w:rsidR="002E0EA3">
        <w:rPr>
          <w:rFonts w:asciiTheme="minorHAnsi" w:hAnsiTheme="minorHAnsi" w:cstheme="minorHAnsi"/>
        </w:rPr>
        <w:t>805.857,58</w:t>
      </w:r>
      <w:r w:rsidRPr="0082014A">
        <w:rPr>
          <w:rFonts w:asciiTheme="minorHAnsi" w:hAnsiTheme="minorHAnsi" w:cstheme="minorHAnsi"/>
        </w:rPr>
        <w:t xml:space="preserve"> zł, tj. </w:t>
      </w:r>
      <w:r w:rsidR="005F614B" w:rsidRPr="0082014A">
        <w:rPr>
          <w:rFonts w:asciiTheme="minorHAnsi" w:hAnsiTheme="minorHAnsi" w:cstheme="minorHAnsi"/>
        </w:rPr>
        <w:t>17,</w:t>
      </w:r>
      <w:r w:rsidR="002E0EA3">
        <w:rPr>
          <w:rFonts w:asciiTheme="minorHAnsi" w:hAnsiTheme="minorHAnsi" w:cstheme="minorHAnsi"/>
        </w:rPr>
        <w:t>64</w:t>
      </w:r>
      <w:r w:rsidRPr="0082014A">
        <w:rPr>
          <w:rFonts w:asciiTheme="minorHAnsi" w:hAnsiTheme="minorHAnsi" w:cstheme="minorHAnsi"/>
        </w:rPr>
        <w:t xml:space="preserve"> % planu rocznego.</w:t>
      </w:r>
    </w:p>
    <w:p w14:paraId="55846984" w14:textId="77777777" w:rsidR="00377F63" w:rsidRPr="0082014A" w:rsidRDefault="00377F63" w:rsidP="00377F63">
      <w:pPr>
        <w:pStyle w:val="NormalnyWeb"/>
        <w:spacing w:before="0" w:beforeAutospacing="0" w:after="0" w:line="360" w:lineRule="auto"/>
        <w:ind w:firstLine="708"/>
        <w:jc w:val="both"/>
        <w:rPr>
          <w:rFonts w:asciiTheme="minorHAnsi" w:hAnsiTheme="minorHAnsi" w:cstheme="minorHAnsi"/>
        </w:rPr>
      </w:pPr>
    </w:p>
    <w:p w14:paraId="53D0DC25" w14:textId="77777777" w:rsidR="00377F63" w:rsidRPr="0082014A" w:rsidRDefault="00377F63" w:rsidP="00377F63">
      <w:pPr>
        <w:pStyle w:val="NormalnyWeb"/>
        <w:spacing w:before="0" w:beforeAutospacing="0" w:after="0" w:line="360" w:lineRule="auto"/>
        <w:jc w:val="both"/>
        <w:rPr>
          <w:rFonts w:asciiTheme="minorHAnsi" w:hAnsiTheme="minorHAnsi" w:cstheme="minorHAnsi"/>
          <w:bCs/>
          <w:i/>
          <w:iCs/>
          <w:u w:val="single"/>
        </w:rPr>
      </w:pPr>
      <w:r w:rsidRPr="0082014A">
        <w:rPr>
          <w:rFonts w:asciiTheme="minorHAnsi" w:hAnsiTheme="minorHAnsi" w:cstheme="minorHAnsi"/>
          <w:bCs/>
          <w:i/>
          <w:iCs/>
          <w:u w:val="single"/>
        </w:rPr>
        <w:t>Obiekty sportowe</w:t>
      </w:r>
    </w:p>
    <w:p w14:paraId="0E9A6690" w14:textId="5F21D999" w:rsidR="00377F63" w:rsidRPr="0082014A" w:rsidRDefault="00377F63" w:rsidP="00497C23">
      <w:pPr>
        <w:pStyle w:val="NormalnyWeb"/>
        <w:spacing w:before="0" w:beforeAutospacing="0" w:after="0" w:line="360" w:lineRule="auto"/>
        <w:ind w:firstLine="360"/>
        <w:jc w:val="both"/>
        <w:rPr>
          <w:rFonts w:asciiTheme="minorHAnsi" w:hAnsiTheme="minorHAnsi" w:cstheme="minorHAnsi"/>
          <w:bCs/>
          <w:iCs/>
        </w:rPr>
      </w:pPr>
      <w:r w:rsidRPr="0082014A">
        <w:rPr>
          <w:rFonts w:asciiTheme="minorHAnsi" w:hAnsiTheme="minorHAnsi" w:cstheme="minorHAnsi"/>
          <w:bCs/>
          <w:iCs/>
        </w:rPr>
        <w:t xml:space="preserve">Na utrzymanie hali sportowej </w:t>
      </w:r>
      <w:r w:rsidR="005F614B" w:rsidRPr="0082014A">
        <w:rPr>
          <w:rFonts w:asciiTheme="minorHAnsi" w:hAnsiTheme="minorHAnsi" w:cstheme="minorHAnsi"/>
          <w:bCs/>
          <w:iCs/>
        </w:rPr>
        <w:t xml:space="preserve">oraz budowę boisk </w:t>
      </w:r>
      <w:r w:rsidRPr="0082014A">
        <w:rPr>
          <w:rFonts w:asciiTheme="minorHAnsi" w:hAnsiTheme="minorHAnsi" w:cstheme="minorHAnsi"/>
          <w:bCs/>
          <w:iCs/>
        </w:rPr>
        <w:t xml:space="preserve">zaplanowano wydatki w kwocie </w:t>
      </w:r>
      <w:r w:rsidR="005F614B" w:rsidRPr="0082014A">
        <w:rPr>
          <w:rFonts w:asciiTheme="minorHAnsi" w:hAnsiTheme="minorHAnsi" w:cstheme="minorHAnsi"/>
          <w:bCs/>
          <w:iCs/>
        </w:rPr>
        <w:t>4.505.683,00</w:t>
      </w:r>
      <w:r w:rsidRPr="0082014A">
        <w:rPr>
          <w:rFonts w:asciiTheme="minorHAnsi" w:hAnsiTheme="minorHAnsi" w:cstheme="minorHAnsi"/>
          <w:bCs/>
          <w:iCs/>
        </w:rPr>
        <w:t xml:space="preserve"> zł, wydatkowano kwotę </w:t>
      </w:r>
      <w:r w:rsidR="005F614B" w:rsidRPr="0082014A">
        <w:rPr>
          <w:rFonts w:asciiTheme="minorHAnsi" w:hAnsiTheme="minorHAnsi" w:cstheme="minorHAnsi"/>
          <w:bCs/>
          <w:iCs/>
        </w:rPr>
        <w:t>769.844,08</w:t>
      </w:r>
      <w:r w:rsidRPr="0082014A">
        <w:rPr>
          <w:rFonts w:asciiTheme="minorHAnsi" w:hAnsiTheme="minorHAnsi" w:cstheme="minorHAnsi"/>
          <w:bCs/>
          <w:iCs/>
        </w:rPr>
        <w:t xml:space="preserve"> zł tj.:</w:t>
      </w:r>
    </w:p>
    <w:p w14:paraId="545D6419" w14:textId="72AD849C" w:rsidR="00377F63" w:rsidRPr="0082014A"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 xml:space="preserve">na wynagrodzenia wraz z pochodnymi oraz ZFŚS (przekazano 75% naliczenia) wydatkowano kwotę </w:t>
      </w:r>
      <w:r w:rsidR="005F614B" w:rsidRPr="0082014A">
        <w:rPr>
          <w:rFonts w:asciiTheme="minorHAnsi" w:hAnsiTheme="minorHAnsi" w:cstheme="minorHAnsi"/>
          <w:bCs/>
          <w:iCs/>
        </w:rPr>
        <w:t xml:space="preserve">51.109,06 </w:t>
      </w:r>
      <w:r w:rsidRPr="0082014A">
        <w:rPr>
          <w:rFonts w:asciiTheme="minorHAnsi" w:hAnsiTheme="minorHAnsi" w:cstheme="minorHAnsi"/>
          <w:bCs/>
          <w:iCs/>
        </w:rPr>
        <w:t>zł,</w:t>
      </w:r>
    </w:p>
    <w:p w14:paraId="1DD5FF5B" w14:textId="2B8C1EAF" w:rsidR="00377F63" w:rsidRPr="0082014A"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 xml:space="preserve">na zakup oleju opałowego wydatkowano </w:t>
      </w:r>
      <w:r w:rsidR="005F614B" w:rsidRPr="0082014A">
        <w:rPr>
          <w:rFonts w:asciiTheme="minorHAnsi" w:hAnsiTheme="minorHAnsi" w:cstheme="minorHAnsi"/>
          <w:bCs/>
          <w:iCs/>
        </w:rPr>
        <w:t>24.987,06</w:t>
      </w:r>
      <w:r w:rsidRPr="0082014A">
        <w:rPr>
          <w:rFonts w:asciiTheme="minorHAnsi" w:hAnsiTheme="minorHAnsi" w:cstheme="minorHAnsi"/>
          <w:bCs/>
          <w:iCs/>
        </w:rPr>
        <w:t xml:space="preserve"> zł,</w:t>
      </w:r>
    </w:p>
    <w:p w14:paraId="35B20B98" w14:textId="323AE964" w:rsidR="00377F63" w:rsidRPr="0082014A"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 xml:space="preserve">na </w:t>
      </w:r>
      <w:r w:rsidR="005F614B" w:rsidRPr="0082014A">
        <w:rPr>
          <w:rFonts w:asciiTheme="minorHAnsi" w:hAnsiTheme="minorHAnsi" w:cstheme="minorHAnsi"/>
          <w:bCs/>
          <w:iCs/>
        </w:rPr>
        <w:t>materiałów</w:t>
      </w:r>
      <w:r w:rsidRPr="0082014A">
        <w:rPr>
          <w:rFonts w:asciiTheme="minorHAnsi" w:hAnsiTheme="minorHAnsi" w:cstheme="minorHAnsi"/>
          <w:bCs/>
          <w:iCs/>
        </w:rPr>
        <w:t xml:space="preserve"> wydatkowano </w:t>
      </w:r>
      <w:r w:rsidR="005F614B" w:rsidRPr="0082014A">
        <w:rPr>
          <w:rFonts w:asciiTheme="minorHAnsi" w:hAnsiTheme="minorHAnsi" w:cstheme="minorHAnsi"/>
          <w:bCs/>
          <w:iCs/>
        </w:rPr>
        <w:t xml:space="preserve">2.174,66 </w:t>
      </w:r>
      <w:r w:rsidRPr="0082014A">
        <w:rPr>
          <w:rFonts w:asciiTheme="minorHAnsi" w:hAnsiTheme="minorHAnsi" w:cstheme="minorHAnsi"/>
          <w:bCs/>
          <w:iCs/>
        </w:rPr>
        <w:t>zł,</w:t>
      </w:r>
    </w:p>
    <w:p w14:paraId="0A738F47" w14:textId="51E186D5" w:rsidR="00377F63" w:rsidRPr="0082014A"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 xml:space="preserve">na konserwacja CO wydatkowano </w:t>
      </w:r>
      <w:r w:rsidR="005F614B" w:rsidRPr="0082014A">
        <w:rPr>
          <w:rFonts w:asciiTheme="minorHAnsi" w:hAnsiTheme="minorHAnsi" w:cstheme="minorHAnsi"/>
          <w:bCs/>
          <w:iCs/>
        </w:rPr>
        <w:t>984,00</w:t>
      </w:r>
      <w:r w:rsidRPr="0082014A">
        <w:rPr>
          <w:rFonts w:asciiTheme="minorHAnsi" w:hAnsiTheme="minorHAnsi" w:cstheme="minorHAnsi"/>
          <w:bCs/>
          <w:iCs/>
        </w:rPr>
        <w:t xml:space="preserve"> zł,</w:t>
      </w:r>
    </w:p>
    <w:p w14:paraId="205CA425" w14:textId="75A62E65" w:rsidR="00377F63" w:rsidRPr="0082014A"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 xml:space="preserve">na energię elektryczną wydatkowano kwotę </w:t>
      </w:r>
      <w:r w:rsidR="005F614B" w:rsidRPr="0082014A">
        <w:rPr>
          <w:rFonts w:asciiTheme="minorHAnsi" w:hAnsiTheme="minorHAnsi" w:cstheme="minorHAnsi"/>
          <w:bCs/>
          <w:iCs/>
        </w:rPr>
        <w:t>16.528,95</w:t>
      </w:r>
      <w:r w:rsidRPr="0082014A">
        <w:rPr>
          <w:rFonts w:asciiTheme="minorHAnsi" w:hAnsiTheme="minorHAnsi" w:cstheme="minorHAnsi"/>
          <w:bCs/>
          <w:iCs/>
        </w:rPr>
        <w:t xml:space="preserve"> zł,</w:t>
      </w:r>
    </w:p>
    <w:p w14:paraId="1D11E67A" w14:textId="71E01A60" w:rsidR="00377F63" w:rsidRPr="0082014A"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 xml:space="preserve">na ubezpieczenie majątku </w:t>
      </w:r>
      <w:r w:rsidR="005F614B" w:rsidRPr="0082014A">
        <w:rPr>
          <w:rFonts w:asciiTheme="minorHAnsi" w:hAnsiTheme="minorHAnsi" w:cstheme="minorHAnsi"/>
          <w:bCs/>
          <w:iCs/>
        </w:rPr>
        <w:t xml:space="preserve">oraz opłata regulaminowa </w:t>
      </w:r>
      <w:r w:rsidRPr="0082014A">
        <w:rPr>
          <w:rFonts w:asciiTheme="minorHAnsi" w:hAnsiTheme="minorHAnsi" w:cstheme="minorHAnsi"/>
          <w:bCs/>
          <w:iCs/>
        </w:rPr>
        <w:t>wydatkowano kwotę 2.</w:t>
      </w:r>
      <w:r w:rsidR="005F614B" w:rsidRPr="0082014A">
        <w:rPr>
          <w:rFonts w:asciiTheme="minorHAnsi" w:hAnsiTheme="minorHAnsi" w:cstheme="minorHAnsi"/>
          <w:bCs/>
          <w:iCs/>
        </w:rPr>
        <w:t>5</w:t>
      </w:r>
      <w:r w:rsidRPr="0082014A">
        <w:rPr>
          <w:rFonts w:asciiTheme="minorHAnsi" w:hAnsiTheme="minorHAnsi" w:cstheme="minorHAnsi"/>
          <w:bCs/>
          <w:iCs/>
        </w:rPr>
        <w:t>28,94 zł,</w:t>
      </w:r>
    </w:p>
    <w:p w14:paraId="52C3914A" w14:textId="05C54C09" w:rsidR="00377F63" w:rsidRPr="0082014A" w:rsidRDefault="005F614B" w:rsidP="00377F63">
      <w:pPr>
        <w:pStyle w:val="NormalnyWeb"/>
        <w:numPr>
          <w:ilvl w:val="0"/>
          <w:numId w:val="41"/>
        </w:numPr>
        <w:spacing w:before="0" w:beforeAutospacing="0" w:after="0" w:line="360" w:lineRule="auto"/>
        <w:jc w:val="both"/>
        <w:rPr>
          <w:rFonts w:asciiTheme="minorHAnsi" w:hAnsiTheme="minorHAnsi" w:cstheme="minorHAnsi"/>
          <w:bCs/>
          <w:iCs/>
        </w:rPr>
      </w:pPr>
      <w:r w:rsidRPr="0082014A">
        <w:rPr>
          <w:rFonts w:asciiTheme="minorHAnsi" w:hAnsiTheme="minorHAnsi" w:cstheme="minorHAnsi"/>
          <w:bCs/>
          <w:iCs/>
        </w:rPr>
        <w:t>przegląd budynku</w:t>
      </w:r>
      <w:r w:rsidR="00377F63" w:rsidRPr="0082014A">
        <w:rPr>
          <w:rFonts w:asciiTheme="minorHAnsi" w:hAnsiTheme="minorHAnsi" w:cstheme="minorHAnsi"/>
          <w:bCs/>
          <w:iCs/>
        </w:rPr>
        <w:t xml:space="preserve"> wydatkowano 2</w:t>
      </w:r>
      <w:r w:rsidRPr="0082014A">
        <w:rPr>
          <w:rFonts w:asciiTheme="minorHAnsi" w:hAnsiTheme="minorHAnsi" w:cstheme="minorHAnsi"/>
          <w:bCs/>
          <w:iCs/>
        </w:rPr>
        <w:t>5</w:t>
      </w:r>
      <w:r w:rsidR="00377F63" w:rsidRPr="0082014A">
        <w:rPr>
          <w:rFonts w:asciiTheme="minorHAnsi" w:hAnsiTheme="minorHAnsi" w:cstheme="minorHAnsi"/>
          <w:bCs/>
          <w:iCs/>
        </w:rPr>
        <w:t>0,00 zł.</w:t>
      </w:r>
    </w:p>
    <w:p w14:paraId="64CF8385" w14:textId="77777777" w:rsidR="005F614B" w:rsidRPr="0082014A" w:rsidRDefault="005F614B" w:rsidP="005F614B">
      <w:pPr>
        <w:pStyle w:val="NormalnyWeb"/>
        <w:spacing w:before="0" w:beforeAutospacing="0" w:after="0" w:line="360" w:lineRule="auto"/>
        <w:ind w:left="720"/>
        <w:jc w:val="both"/>
        <w:rPr>
          <w:rFonts w:asciiTheme="minorHAnsi" w:hAnsiTheme="minorHAnsi" w:cstheme="minorHAnsi"/>
          <w:b/>
          <w:bCs/>
          <w:i/>
          <w:iCs/>
        </w:rPr>
      </w:pPr>
    </w:p>
    <w:p w14:paraId="5BBF091A" w14:textId="37918607" w:rsidR="005F614B" w:rsidRPr="0082014A" w:rsidRDefault="005F614B" w:rsidP="005F614B">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
          <w:bCs/>
          <w:i/>
          <w:iCs/>
        </w:rPr>
        <w:t>Wydatki i zakupy inwestycyjne</w:t>
      </w:r>
    </w:p>
    <w:p w14:paraId="4ACD0DA6" w14:textId="23AE1A59" w:rsidR="005F614B" w:rsidRPr="0082014A" w:rsidRDefault="005F614B" w:rsidP="005F614B">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Wydatki w tym rozdziale zostały zaplanowane w kwocie 4.315.018,00 zł., wydatkowano kwotę 671.281,41 zł na zadania inwestycyjne pn.:</w:t>
      </w:r>
    </w:p>
    <w:p w14:paraId="693587DE" w14:textId="08003868" w:rsidR="005F614B" w:rsidRPr="0082014A" w:rsidRDefault="005F614B" w:rsidP="005F614B">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„Przebudowa stadionu sportowego w Jednorożcu” – z planowanej kwoty wydatków 4.173.018,00 zł w I półroczu 2021 roku wydatkowano 660.211,41 zł;</w:t>
      </w:r>
    </w:p>
    <w:p w14:paraId="0B80B378" w14:textId="1C1E0F66" w:rsidR="005F614B" w:rsidRPr="0082014A" w:rsidRDefault="005F614B" w:rsidP="005F614B">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 „ Remont dachu hali sportowej w Jednorożcu” – z planowanej kwoty wydatku 20.000,00 zł w I półroczu </w:t>
      </w:r>
      <w:r w:rsidR="0072635F" w:rsidRPr="0082014A">
        <w:rPr>
          <w:rFonts w:asciiTheme="minorHAnsi" w:hAnsiTheme="minorHAnsi" w:cstheme="minorHAnsi"/>
        </w:rPr>
        <w:t>2021 roku wydatkowano 11.070,00 zł na dokumentację projektową;</w:t>
      </w:r>
    </w:p>
    <w:p w14:paraId="48417021" w14:textId="5590AE68" w:rsidR="0072635F" w:rsidRPr="0082014A" w:rsidRDefault="0072635F" w:rsidP="005F614B">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„Zwiększenie dostępności dzieci i młodzieży do przyszkolnej infrastruktury sportowej poprzez przebudowę i remont boisk przy szkołach podstawowych w gminie Jednorożec” – planowane wydatki w kwocie 122.000,00 zł przeznaczone na boisko w Parciakach zostaną poniesione w II półroczu 2021 roku.</w:t>
      </w:r>
    </w:p>
    <w:p w14:paraId="33A99BDA" w14:textId="77777777" w:rsidR="00377F63" w:rsidRPr="0082014A" w:rsidRDefault="00377F63" w:rsidP="00377F63">
      <w:pPr>
        <w:pStyle w:val="NormalnyWeb"/>
        <w:spacing w:before="0" w:beforeAutospacing="0" w:after="0" w:line="360" w:lineRule="auto"/>
        <w:jc w:val="both"/>
        <w:rPr>
          <w:rFonts w:asciiTheme="minorHAnsi" w:hAnsiTheme="minorHAnsi" w:cstheme="minorHAnsi"/>
          <w:color w:val="FF0000"/>
        </w:rPr>
      </w:pPr>
    </w:p>
    <w:p w14:paraId="0CCCB71E"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Cs/>
          <w:i/>
          <w:iCs/>
          <w:u w:val="single"/>
        </w:rPr>
        <w:t>Pozostała działalność</w:t>
      </w:r>
    </w:p>
    <w:p w14:paraId="2499A0DD" w14:textId="5C60195D" w:rsidR="00377F63" w:rsidRPr="0082014A" w:rsidRDefault="00377F63" w:rsidP="00497C23">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 xml:space="preserve">Na wydatki rzeczowe dotyczące utrzymania stadionu sportowego w Jednorożcu zaplanowano </w:t>
      </w:r>
      <w:r w:rsidR="0072635F" w:rsidRPr="0082014A">
        <w:rPr>
          <w:rFonts w:asciiTheme="minorHAnsi" w:hAnsiTheme="minorHAnsi" w:cstheme="minorHAnsi"/>
        </w:rPr>
        <w:t>7.000,00</w:t>
      </w:r>
      <w:r w:rsidRPr="0082014A">
        <w:rPr>
          <w:rFonts w:asciiTheme="minorHAnsi" w:hAnsiTheme="minorHAnsi" w:cstheme="minorHAnsi"/>
        </w:rPr>
        <w:t xml:space="preserve"> zł wydano kwotę </w:t>
      </w:r>
      <w:r w:rsidR="0072635F" w:rsidRPr="0082014A">
        <w:rPr>
          <w:rFonts w:asciiTheme="minorHAnsi" w:hAnsiTheme="minorHAnsi" w:cstheme="minorHAnsi"/>
        </w:rPr>
        <w:t>13,50</w:t>
      </w:r>
      <w:r w:rsidRPr="0082014A">
        <w:rPr>
          <w:rFonts w:asciiTheme="minorHAnsi" w:hAnsiTheme="minorHAnsi" w:cstheme="minorHAnsi"/>
        </w:rPr>
        <w:t xml:space="preserve"> zł na zakup materiałów</w:t>
      </w:r>
      <w:r w:rsidR="0072635F" w:rsidRPr="0082014A">
        <w:rPr>
          <w:rFonts w:asciiTheme="minorHAnsi" w:hAnsiTheme="minorHAnsi" w:cstheme="minorHAnsi"/>
        </w:rPr>
        <w:t>.</w:t>
      </w:r>
    </w:p>
    <w:p w14:paraId="34BD0325"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Dotacja na finansowanie lub dofinansowanie zadań zleconych do realizacji stowarzyszeń zaplanowana w kwocie 56.000,00 zł, przekazana w kwocie 36.000,00 zł - jest to dotacja dla klubów sportowych z terenu gminy Jednorożec.</w:t>
      </w:r>
    </w:p>
    <w:p w14:paraId="42D69928"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p>
    <w:p w14:paraId="3DBE7730" w14:textId="77777777"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b/>
          <w:bCs/>
          <w:i/>
          <w:iCs/>
          <w:u w:val="single"/>
        </w:rPr>
        <w:t>PRZYCHODY I ROZCHODY</w:t>
      </w:r>
    </w:p>
    <w:p w14:paraId="4EEF363E" w14:textId="55361835" w:rsidR="00377F63" w:rsidRPr="0082014A" w:rsidRDefault="00377F63" w:rsidP="00377F63">
      <w:pPr>
        <w:pStyle w:val="NormalnyWeb"/>
        <w:spacing w:before="0" w:beforeAutospacing="0" w:after="0" w:line="360" w:lineRule="auto"/>
        <w:ind w:firstLine="360"/>
        <w:jc w:val="both"/>
        <w:rPr>
          <w:rFonts w:asciiTheme="minorHAnsi" w:hAnsiTheme="minorHAnsi" w:cstheme="minorHAnsi"/>
        </w:rPr>
      </w:pPr>
      <w:r w:rsidRPr="0082014A">
        <w:rPr>
          <w:rFonts w:asciiTheme="minorHAnsi" w:hAnsiTheme="minorHAnsi" w:cstheme="minorHAnsi"/>
        </w:rPr>
        <w:t>Planowane przychody na dzień 30.06.202</w:t>
      </w:r>
      <w:r w:rsidR="00C3252B" w:rsidRPr="0082014A">
        <w:rPr>
          <w:rFonts w:asciiTheme="minorHAnsi" w:hAnsiTheme="minorHAnsi" w:cstheme="minorHAnsi"/>
        </w:rPr>
        <w:t>1</w:t>
      </w:r>
      <w:r w:rsidRPr="0082014A">
        <w:rPr>
          <w:rFonts w:asciiTheme="minorHAnsi" w:hAnsiTheme="minorHAnsi" w:cstheme="minorHAnsi"/>
        </w:rPr>
        <w:t xml:space="preserve"> rok wynoszą </w:t>
      </w:r>
      <w:r w:rsidR="00C3252B" w:rsidRPr="0082014A">
        <w:rPr>
          <w:rFonts w:asciiTheme="minorHAnsi" w:hAnsiTheme="minorHAnsi" w:cstheme="minorHAnsi"/>
        </w:rPr>
        <w:t>7.082.817,22</w:t>
      </w:r>
      <w:r w:rsidRPr="0082014A">
        <w:rPr>
          <w:rFonts w:asciiTheme="minorHAnsi" w:hAnsiTheme="minorHAnsi" w:cstheme="minorHAnsi"/>
        </w:rPr>
        <w:t xml:space="preserve"> zł, wykonane w kwocie </w:t>
      </w:r>
      <w:r w:rsidR="00C3252B" w:rsidRPr="0082014A">
        <w:rPr>
          <w:rFonts w:asciiTheme="minorHAnsi" w:hAnsiTheme="minorHAnsi" w:cstheme="minorHAnsi"/>
        </w:rPr>
        <w:t>4.551.520,31</w:t>
      </w:r>
      <w:r w:rsidRPr="0082014A">
        <w:rPr>
          <w:rFonts w:asciiTheme="minorHAnsi" w:hAnsiTheme="minorHAnsi" w:cstheme="minorHAnsi"/>
        </w:rPr>
        <w:t xml:space="preserve"> zł tj.:</w:t>
      </w:r>
    </w:p>
    <w:p w14:paraId="7421AD58" w14:textId="77777777" w:rsidR="00C0607A" w:rsidRPr="0082014A" w:rsidRDefault="00377F63" w:rsidP="00C0607A">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 planowana emisja obligacji komunalnych w kwocie </w:t>
      </w:r>
      <w:r w:rsidR="00C3252B" w:rsidRPr="0082014A">
        <w:rPr>
          <w:rFonts w:asciiTheme="minorHAnsi" w:hAnsiTheme="minorHAnsi" w:cstheme="minorHAnsi"/>
        </w:rPr>
        <w:t>3.0</w:t>
      </w:r>
      <w:r w:rsidRPr="0082014A">
        <w:rPr>
          <w:rFonts w:asciiTheme="minorHAnsi" w:hAnsiTheme="minorHAnsi" w:cstheme="minorHAnsi"/>
        </w:rPr>
        <w:t>00.000,00 zł, w I półroczu nie została uruchomiona,</w:t>
      </w:r>
    </w:p>
    <w:p w14:paraId="660D3A20" w14:textId="689C0E01" w:rsidR="00C0607A" w:rsidRPr="0082014A" w:rsidRDefault="00C0607A"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 pożyczka udzielona dla Gminnej Biblioteki Publicznej w Jednorożcu na zadanie pn. Przebudowa budynku OSP w Olszewce z przeznaczeniem na cele </w:t>
      </w:r>
      <w:proofErr w:type="spellStart"/>
      <w:r w:rsidRPr="0082014A">
        <w:rPr>
          <w:rFonts w:asciiTheme="minorHAnsi" w:hAnsiTheme="minorHAnsi" w:cstheme="minorHAnsi"/>
        </w:rPr>
        <w:t>kulturalno</w:t>
      </w:r>
      <w:proofErr w:type="spellEnd"/>
      <w:r w:rsidRPr="0082014A">
        <w:rPr>
          <w:rFonts w:asciiTheme="minorHAnsi" w:hAnsiTheme="minorHAnsi" w:cstheme="minorHAnsi"/>
        </w:rPr>
        <w:t xml:space="preserve"> - społeczne w kwocie 243.870,00 zł, w I półroczu 2021 roku nie została spł</w:t>
      </w:r>
      <w:r w:rsidR="004E7C74">
        <w:rPr>
          <w:rFonts w:asciiTheme="minorHAnsi" w:hAnsiTheme="minorHAnsi" w:cstheme="minorHAnsi"/>
        </w:rPr>
        <w:t>a</w:t>
      </w:r>
      <w:r w:rsidRPr="0082014A">
        <w:rPr>
          <w:rFonts w:asciiTheme="minorHAnsi" w:hAnsiTheme="minorHAnsi" w:cstheme="minorHAnsi"/>
        </w:rPr>
        <w:t>cona;</w:t>
      </w:r>
    </w:p>
    <w:p w14:paraId="4E7B0798" w14:textId="4CA9EF52"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 pochodzące z wolnych środków, o których mowa w art. 217 ust. 2 pkt 6 ustawy wynoszą  </w:t>
      </w:r>
      <w:r w:rsidR="00C3252B" w:rsidRPr="0082014A">
        <w:rPr>
          <w:rFonts w:asciiTheme="minorHAnsi" w:hAnsiTheme="minorHAnsi" w:cstheme="minorHAnsi"/>
        </w:rPr>
        <w:t>3.513.822,88</w:t>
      </w:r>
      <w:r w:rsidRPr="0082014A">
        <w:rPr>
          <w:rFonts w:asciiTheme="minorHAnsi" w:hAnsiTheme="minorHAnsi" w:cstheme="minorHAnsi"/>
        </w:rPr>
        <w:t xml:space="preserve"> zł, zostały uruchomione w kwocie </w:t>
      </w:r>
      <w:r w:rsidR="00C3252B" w:rsidRPr="0082014A">
        <w:rPr>
          <w:rFonts w:asciiTheme="minorHAnsi" w:hAnsiTheme="minorHAnsi" w:cstheme="minorHAnsi"/>
        </w:rPr>
        <w:t>2.801.249,79</w:t>
      </w:r>
      <w:r w:rsidRPr="0082014A">
        <w:rPr>
          <w:rFonts w:asciiTheme="minorHAnsi" w:hAnsiTheme="minorHAnsi" w:cstheme="minorHAnsi"/>
        </w:rPr>
        <w:t xml:space="preserve"> zł,</w:t>
      </w:r>
    </w:p>
    <w:p w14:paraId="60DF36B2" w14:textId="5112CBAD"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przychody z tytułu rozliczenia dochodów i wydatków nimi finansowanych związanych ze szczególnymi zasadami wykonania budżetu określonymi w odrębnych ustawach (</w:t>
      </w:r>
      <w:r w:rsidRPr="0082014A">
        <w:rPr>
          <w:rFonts w:asciiTheme="minorHAnsi" w:hAnsiTheme="minorHAnsi" w:cstheme="minorHAnsi"/>
          <w:bCs/>
        </w:rPr>
        <w:t xml:space="preserve">dochody z tytułu </w:t>
      </w:r>
      <w:r w:rsidRPr="0082014A">
        <w:rPr>
          <w:rFonts w:asciiTheme="minorHAnsi" w:hAnsiTheme="minorHAnsi" w:cstheme="minorHAnsi"/>
          <w:bCs/>
        </w:rPr>
        <w:lastRenderedPageBreak/>
        <w:t>opłat za zezwolenia na sprzedaż napojów alkoholowych</w:t>
      </w:r>
      <w:r w:rsidR="00C3252B" w:rsidRPr="0082014A">
        <w:rPr>
          <w:rFonts w:asciiTheme="minorHAnsi" w:hAnsiTheme="minorHAnsi" w:cstheme="minorHAnsi"/>
          <w:bCs/>
        </w:rPr>
        <w:t xml:space="preserve"> oraz środki z </w:t>
      </w:r>
      <w:r w:rsidR="00921FE5" w:rsidRPr="0082014A">
        <w:rPr>
          <w:rFonts w:asciiTheme="minorHAnsi" w:hAnsiTheme="minorHAnsi" w:cstheme="minorHAnsi"/>
          <w:bCs/>
        </w:rPr>
        <w:t>Rządowego Funduszu Inwestycji Lokalnych</w:t>
      </w:r>
      <w:r w:rsidRPr="0082014A">
        <w:rPr>
          <w:rFonts w:asciiTheme="minorHAnsi" w:hAnsiTheme="minorHAnsi" w:cstheme="minorHAnsi"/>
          <w:bCs/>
        </w:rPr>
        <w:t xml:space="preserve">) </w:t>
      </w:r>
      <w:r w:rsidRPr="0082014A">
        <w:rPr>
          <w:rFonts w:asciiTheme="minorHAnsi" w:hAnsiTheme="minorHAnsi" w:cstheme="minorHAnsi"/>
        </w:rPr>
        <w:t xml:space="preserve">planowane i wykonane w kwocie </w:t>
      </w:r>
      <w:r w:rsidR="00921FE5" w:rsidRPr="0082014A">
        <w:rPr>
          <w:rFonts w:asciiTheme="minorHAnsi" w:hAnsiTheme="minorHAnsi" w:cstheme="minorHAnsi"/>
        </w:rPr>
        <w:t>519.808,00</w:t>
      </w:r>
      <w:r w:rsidRPr="0082014A">
        <w:rPr>
          <w:rFonts w:asciiTheme="minorHAnsi" w:hAnsiTheme="minorHAnsi" w:cstheme="minorHAnsi"/>
        </w:rPr>
        <w:t xml:space="preserve"> zł,</w:t>
      </w:r>
    </w:p>
    <w:p w14:paraId="6E423AC1" w14:textId="7ECF3D9E" w:rsidR="00377F63" w:rsidRPr="0082014A" w:rsidRDefault="00377F63" w:rsidP="00377F63">
      <w:pPr>
        <w:pStyle w:val="NormalnyWeb"/>
        <w:spacing w:before="0" w:beforeAutospacing="0" w:after="0" w:line="360" w:lineRule="auto"/>
        <w:jc w:val="both"/>
        <w:rPr>
          <w:rFonts w:asciiTheme="minorHAnsi" w:hAnsiTheme="minorHAnsi" w:cstheme="minorHAnsi"/>
        </w:rPr>
      </w:pPr>
      <w:r w:rsidRPr="0082014A">
        <w:rPr>
          <w:rFonts w:asciiTheme="minorHAnsi" w:hAnsiTheme="minorHAnsi" w:cstheme="minorHAnsi"/>
        </w:rPr>
        <w:t xml:space="preserve">- przychody z tytułu rozliczenia środków określonych w art. 5 ust. 1 pkt 2 ustawy i dotacji na realizację programu, projektu lub zadania finansowanego z udziałem tych środków planowane i wykonane w kwocie </w:t>
      </w:r>
      <w:r w:rsidR="00921FE5" w:rsidRPr="0082014A">
        <w:rPr>
          <w:rFonts w:asciiTheme="minorHAnsi" w:hAnsiTheme="minorHAnsi" w:cstheme="minorHAnsi"/>
        </w:rPr>
        <w:t>517.889,43</w:t>
      </w:r>
      <w:r w:rsidRPr="0082014A">
        <w:rPr>
          <w:rFonts w:asciiTheme="minorHAnsi" w:hAnsiTheme="minorHAnsi" w:cstheme="minorHAnsi"/>
        </w:rPr>
        <w:t xml:space="preserve"> zł (dochody z tytułu </w:t>
      </w:r>
      <w:r w:rsidRPr="0082014A">
        <w:rPr>
          <w:rFonts w:asciiTheme="minorHAnsi" w:hAnsiTheme="minorHAnsi" w:cstheme="minorHAnsi"/>
          <w:bCs/>
        </w:rPr>
        <w:t>dotacji RPO WM 2014 -2020 na zadani</w:t>
      </w:r>
      <w:r w:rsidR="00921FE5" w:rsidRPr="0082014A">
        <w:rPr>
          <w:rFonts w:asciiTheme="minorHAnsi" w:hAnsiTheme="minorHAnsi" w:cstheme="minorHAnsi"/>
          <w:bCs/>
        </w:rPr>
        <w:t>a</w:t>
      </w:r>
      <w:r w:rsidRPr="0082014A">
        <w:rPr>
          <w:rFonts w:asciiTheme="minorHAnsi" w:hAnsiTheme="minorHAnsi" w:cstheme="minorHAnsi"/>
          <w:bCs/>
        </w:rPr>
        <w:t xml:space="preserve"> pn. „Kompetencje i umiejętności drogowskazem do sukcesu w przyszłości”</w:t>
      </w:r>
      <w:r w:rsidR="00921FE5" w:rsidRPr="0082014A">
        <w:rPr>
          <w:rFonts w:asciiTheme="minorHAnsi" w:hAnsiTheme="minorHAnsi" w:cstheme="minorHAnsi"/>
          <w:bCs/>
        </w:rPr>
        <w:t>, „Wsparcie aktywności zawodowej rodziców w gminie Jednorożec oraz Program Erasmus +</w:t>
      </w:r>
      <w:r w:rsidRPr="0082014A">
        <w:rPr>
          <w:rFonts w:asciiTheme="minorHAnsi" w:hAnsiTheme="minorHAnsi" w:cstheme="minorHAnsi"/>
          <w:bCs/>
        </w:rPr>
        <w:t>).</w:t>
      </w:r>
    </w:p>
    <w:p w14:paraId="6DA64CC2" w14:textId="3D2EE4B0" w:rsidR="00377F63" w:rsidRPr="0082014A" w:rsidRDefault="00377F63" w:rsidP="00921FE5">
      <w:pPr>
        <w:pStyle w:val="NormalnyWeb"/>
        <w:spacing w:before="0" w:beforeAutospacing="0" w:after="0" w:line="360" w:lineRule="auto"/>
        <w:ind w:firstLine="708"/>
        <w:jc w:val="both"/>
        <w:rPr>
          <w:rFonts w:asciiTheme="minorHAnsi" w:hAnsiTheme="minorHAnsi" w:cstheme="minorHAnsi"/>
        </w:rPr>
      </w:pPr>
      <w:r w:rsidRPr="0082014A">
        <w:rPr>
          <w:rFonts w:asciiTheme="minorHAnsi" w:hAnsiTheme="minorHAnsi" w:cstheme="minorHAnsi"/>
        </w:rPr>
        <w:t>W I półroczu 202</w:t>
      </w:r>
      <w:r w:rsidR="00921FE5" w:rsidRPr="0082014A">
        <w:rPr>
          <w:rFonts w:asciiTheme="minorHAnsi" w:hAnsiTheme="minorHAnsi" w:cstheme="minorHAnsi"/>
        </w:rPr>
        <w:t>1</w:t>
      </w:r>
      <w:r w:rsidRPr="0082014A">
        <w:rPr>
          <w:rFonts w:asciiTheme="minorHAnsi" w:hAnsiTheme="minorHAnsi" w:cstheme="minorHAnsi"/>
        </w:rPr>
        <w:t xml:space="preserve"> roku dokonano wykupu obligacji komunalnych w kwocie 1.100.000,00 zł, zaplanowanych w kwocie 1.100.000,00 zł. </w:t>
      </w:r>
      <w:r w:rsidR="00921FE5" w:rsidRPr="0082014A">
        <w:rPr>
          <w:rFonts w:asciiTheme="minorHAnsi" w:hAnsiTheme="minorHAnsi" w:cstheme="minorHAnsi"/>
        </w:rPr>
        <w:t xml:space="preserve">oraz </w:t>
      </w:r>
      <w:r w:rsidRPr="0082014A">
        <w:rPr>
          <w:rFonts w:asciiTheme="minorHAnsi" w:hAnsiTheme="minorHAnsi" w:cstheme="minorHAnsi"/>
        </w:rPr>
        <w:t xml:space="preserve">udzielono </w:t>
      </w:r>
      <w:r w:rsidR="00921FE5" w:rsidRPr="0082014A">
        <w:rPr>
          <w:rFonts w:asciiTheme="minorHAnsi" w:hAnsiTheme="minorHAnsi" w:cstheme="minorHAnsi"/>
        </w:rPr>
        <w:t xml:space="preserve">z budżetu gminy </w:t>
      </w:r>
      <w:r w:rsidRPr="0082014A">
        <w:rPr>
          <w:rFonts w:asciiTheme="minorHAnsi" w:hAnsiTheme="minorHAnsi" w:cstheme="minorHAnsi"/>
        </w:rPr>
        <w:t xml:space="preserve">pożyczki dla Gminnej Biblioteki Publicznej w Jednorożcu na zadanie pn. Przebudowa budynku OSP w Olszewce z przeznaczeniem na cele </w:t>
      </w:r>
      <w:proofErr w:type="spellStart"/>
      <w:r w:rsidRPr="0082014A">
        <w:rPr>
          <w:rFonts w:asciiTheme="minorHAnsi" w:hAnsiTheme="minorHAnsi" w:cstheme="minorHAnsi"/>
        </w:rPr>
        <w:t>kulturalno</w:t>
      </w:r>
      <w:proofErr w:type="spellEnd"/>
      <w:r w:rsidRPr="0082014A">
        <w:rPr>
          <w:rFonts w:asciiTheme="minorHAnsi" w:hAnsiTheme="minorHAnsi" w:cstheme="minorHAnsi"/>
        </w:rPr>
        <w:t xml:space="preserve"> - społeczne w kwocie </w:t>
      </w:r>
      <w:r w:rsidR="00C0607A" w:rsidRPr="0082014A">
        <w:rPr>
          <w:rFonts w:asciiTheme="minorHAnsi" w:hAnsiTheme="minorHAnsi" w:cstheme="minorHAnsi"/>
        </w:rPr>
        <w:t xml:space="preserve">243.870,00 </w:t>
      </w:r>
      <w:r w:rsidRPr="0082014A">
        <w:rPr>
          <w:rFonts w:asciiTheme="minorHAnsi" w:hAnsiTheme="minorHAnsi" w:cstheme="minorHAnsi"/>
        </w:rPr>
        <w:t xml:space="preserve">zł, na plan </w:t>
      </w:r>
      <w:r w:rsidR="00C0607A" w:rsidRPr="0082014A">
        <w:rPr>
          <w:rFonts w:asciiTheme="minorHAnsi" w:hAnsiTheme="minorHAnsi" w:cstheme="minorHAnsi"/>
        </w:rPr>
        <w:t>243.870,00</w:t>
      </w:r>
      <w:r w:rsidRPr="0082014A">
        <w:rPr>
          <w:rFonts w:asciiTheme="minorHAnsi" w:hAnsiTheme="minorHAnsi" w:cstheme="minorHAnsi"/>
        </w:rPr>
        <w:t xml:space="preserve"> zł.</w:t>
      </w:r>
    </w:p>
    <w:p w14:paraId="1FDBA64A" w14:textId="77777777" w:rsidR="00377F63" w:rsidRPr="0082014A" w:rsidRDefault="00377F63"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48872971" w14:textId="77777777" w:rsidR="00377F63" w:rsidRPr="0082014A" w:rsidRDefault="00377F63"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044DB59D" w14:textId="77777777" w:rsidR="00377F63" w:rsidRPr="0082014A" w:rsidRDefault="00377F63"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343CE82E" w14:textId="77777777" w:rsidR="00377F63" w:rsidRDefault="00377F63" w:rsidP="00377F63">
      <w:pPr>
        <w:pStyle w:val="NormalnyWeb"/>
        <w:spacing w:before="0" w:beforeAutospacing="0" w:after="0" w:line="360" w:lineRule="auto"/>
        <w:ind w:left="1066"/>
        <w:jc w:val="center"/>
        <w:rPr>
          <w:b/>
          <w:bCs/>
          <w:color w:val="FF0000"/>
          <w:u w:val="single"/>
        </w:rPr>
      </w:pPr>
    </w:p>
    <w:p w14:paraId="1FA403A1" w14:textId="75A5A862" w:rsidR="00377F63" w:rsidRDefault="00377F63" w:rsidP="00377F63">
      <w:pPr>
        <w:pStyle w:val="NormalnyWeb"/>
        <w:spacing w:before="0" w:beforeAutospacing="0" w:after="0" w:line="360" w:lineRule="auto"/>
        <w:ind w:left="1066"/>
        <w:jc w:val="center"/>
        <w:rPr>
          <w:b/>
          <w:bCs/>
          <w:color w:val="FF0000"/>
          <w:u w:val="single"/>
        </w:rPr>
      </w:pPr>
    </w:p>
    <w:p w14:paraId="6F39A871" w14:textId="11FFE62C" w:rsidR="000E5BDD" w:rsidRDefault="000E5BDD" w:rsidP="00377F63">
      <w:pPr>
        <w:pStyle w:val="NormalnyWeb"/>
        <w:spacing w:before="0" w:beforeAutospacing="0" w:after="0" w:line="360" w:lineRule="auto"/>
        <w:ind w:left="1066"/>
        <w:jc w:val="center"/>
        <w:rPr>
          <w:b/>
          <w:bCs/>
          <w:color w:val="FF0000"/>
          <w:u w:val="single"/>
        </w:rPr>
      </w:pPr>
    </w:p>
    <w:p w14:paraId="212DE7D9" w14:textId="79243CB5" w:rsidR="000E5BDD" w:rsidRDefault="000E5BDD" w:rsidP="00377F63">
      <w:pPr>
        <w:pStyle w:val="NormalnyWeb"/>
        <w:spacing w:before="0" w:beforeAutospacing="0" w:after="0" w:line="360" w:lineRule="auto"/>
        <w:ind w:left="1066"/>
        <w:jc w:val="center"/>
        <w:rPr>
          <w:b/>
          <w:bCs/>
          <w:color w:val="FF0000"/>
          <w:u w:val="single"/>
        </w:rPr>
      </w:pPr>
    </w:p>
    <w:p w14:paraId="7E39D387" w14:textId="15A3406F" w:rsidR="000E5BDD" w:rsidRDefault="000E5BDD" w:rsidP="00377F63">
      <w:pPr>
        <w:pStyle w:val="NormalnyWeb"/>
        <w:spacing w:before="0" w:beforeAutospacing="0" w:after="0" w:line="360" w:lineRule="auto"/>
        <w:ind w:left="1066"/>
        <w:jc w:val="center"/>
        <w:rPr>
          <w:b/>
          <w:bCs/>
          <w:color w:val="FF0000"/>
          <w:u w:val="single"/>
        </w:rPr>
      </w:pPr>
    </w:p>
    <w:p w14:paraId="32EBA6E2" w14:textId="156E0DA9" w:rsidR="00DB4ABC" w:rsidRDefault="00DB4ABC" w:rsidP="00377F63">
      <w:pPr>
        <w:pStyle w:val="NormalnyWeb"/>
        <w:spacing w:before="0" w:beforeAutospacing="0" w:after="0" w:line="360" w:lineRule="auto"/>
        <w:ind w:left="1066"/>
        <w:jc w:val="center"/>
        <w:rPr>
          <w:b/>
          <w:bCs/>
          <w:color w:val="FF0000"/>
          <w:u w:val="single"/>
        </w:rPr>
      </w:pPr>
    </w:p>
    <w:p w14:paraId="3A0ED2E7" w14:textId="65BDBED5" w:rsidR="00DB4ABC" w:rsidRDefault="00DB4ABC" w:rsidP="00377F63">
      <w:pPr>
        <w:pStyle w:val="NormalnyWeb"/>
        <w:spacing w:before="0" w:beforeAutospacing="0" w:after="0" w:line="360" w:lineRule="auto"/>
        <w:ind w:left="1066"/>
        <w:jc w:val="center"/>
        <w:rPr>
          <w:b/>
          <w:bCs/>
          <w:color w:val="FF0000"/>
          <w:u w:val="single"/>
        </w:rPr>
      </w:pPr>
    </w:p>
    <w:p w14:paraId="3B4EE631" w14:textId="5CE1C675" w:rsidR="00DB4ABC" w:rsidRDefault="00DB4ABC" w:rsidP="00377F63">
      <w:pPr>
        <w:pStyle w:val="NormalnyWeb"/>
        <w:spacing w:before="0" w:beforeAutospacing="0" w:after="0" w:line="360" w:lineRule="auto"/>
        <w:ind w:left="1066"/>
        <w:jc w:val="center"/>
        <w:rPr>
          <w:b/>
          <w:bCs/>
          <w:color w:val="FF0000"/>
          <w:u w:val="single"/>
        </w:rPr>
      </w:pPr>
    </w:p>
    <w:p w14:paraId="5C875C7B" w14:textId="4FF3BCB0" w:rsidR="00DB4ABC" w:rsidRDefault="00DB4ABC" w:rsidP="00377F63">
      <w:pPr>
        <w:pStyle w:val="NormalnyWeb"/>
        <w:spacing w:before="0" w:beforeAutospacing="0" w:after="0" w:line="360" w:lineRule="auto"/>
        <w:ind w:left="1066"/>
        <w:jc w:val="center"/>
        <w:rPr>
          <w:b/>
          <w:bCs/>
          <w:color w:val="FF0000"/>
          <w:u w:val="single"/>
        </w:rPr>
      </w:pPr>
    </w:p>
    <w:p w14:paraId="549A9C41" w14:textId="4A694E2B" w:rsidR="00DB4ABC" w:rsidRDefault="00DB4ABC" w:rsidP="00377F63">
      <w:pPr>
        <w:pStyle w:val="NormalnyWeb"/>
        <w:spacing w:before="0" w:beforeAutospacing="0" w:after="0" w:line="360" w:lineRule="auto"/>
        <w:ind w:left="1066"/>
        <w:jc w:val="center"/>
        <w:rPr>
          <w:b/>
          <w:bCs/>
          <w:color w:val="FF0000"/>
          <w:u w:val="single"/>
        </w:rPr>
      </w:pPr>
    </w:p>
    <w:p w14:paraId="44E89852" w14:textId="2A284D52" w:rsidR="00DB4ABC" w:rsidRDefault="00DB4ABC" w:rsidP="00377F63">
      <w:pPr>
        <w:pStyle w:val="NormalnyWeb"/>
        <w:spacing w:before="0" w:beforeAutospacing="0" w:after="0" w:line="360" w:lineRule="auto"/>
        <w:ind w:left="1066"/>
        <w:jc w:val="center"/>
        <w:rPr>
          <w:b/>
          <w:bCs/>
          <w:color w:val="FF0000"/>
          <w:u w:val="single"/>
        </w:rPr>
      </w:pPr>
    </w:p>
    <w:p w14:paraId="672AF9DC" w14:textId="76C05A2A" w:rsidR="00DB4ABC" w:rsidRDefault="00DB4ABC" w:rsidP="00377F63">
      <w:pPr>
        <w:pStyle w:val="NormalnyWeb"/>
        <w:spacing w:before="0" w:beforeAutospacing="0" w:after="0" w:line="360" w:lineRule="auto"/>
        <w:ind w:left="1066"/>
        <w:jc w:val="center"/>
        <w:rPr>
          <w:b/>
          <w:bCs/>
          <w:color w:val="FF0000"/>
          <w:u w:val="single"/>
        </w:rPr>
      </w:pPr>
    </w:p>
    <w:p w14:paraId="4C4FF704" w14:textId="32C434BD" w:rsidR="00DB4ABC" w:rsidRDefault="00DB4ABC" w:rsidP="00377F63">
      <w:pPr>
        <w:pStyle w:val="NormalnyWeb"/>
        <w:spacing w:before="0" w:beforeAutospacing="0" w:after="0" w:line="360" w:lineRule="auto"/>
        <w:ind w:left="1066"/>
        <w:jc w:val="center"/>
        <w:rPr>
          <w:b/>
          <w:bCs/>
          <w:color w:val="FF0000"/>
          <w:u w:val="single"/>
        </w:rPr>
      </w:pPr>
    </w:p>
    <w:p w14:paraId="2C27F9CC" w14:textId="14A6D75C" w:rsidR="00DB4ABC" w:rsidRDefault="00DB4ABC" w:rsidP="00377F63">
      <w:pPr>
        <w:pStyle w:val="NormalnyWeb"/>
        <w:spacing w:before="0" w:beforeAutospacing="0" w:after="0" w:line="360" w:lineRule="auto"/>
        <w:ind w:left="1066"/>
        <w:jc w:val="center"/>
        <w:rPr>
          <w:b/>
          <w:bCs/>
          <w:color w:val="FF0000"/>
          <w:u w:val="single"/>
        </w:rPr>
      </w:pPr>
    </w:p>
    <w:p w14:paraId="5FA0AC80" w14:textId="3206A0AA" w:rsidR="00DB4ABC" w:rsidRDefault="00DB4ABC" w:rsidP="00377F63">
      <w:pPr>
        <w:pStyle w:val="NormalnyWeb"/>
        <w:spacing w:before="0" w:beforeAutospacing="0" w:after="0" w:line="360" w:lineRule="auto"/>
        <w:ind w:left="1066"/>
        <w:jc w:val="center"/>
        <w:rPr>
          <w:b/>
          <w:bCs/>
          <w:color w:val="FF0000"/>
          <w:u w:val="single"/>
        </w:rPr>
      </w:pPr>
    </w:p>
    <w:p w14:paraId="434E5E64" w14:textId="77777777" w:rsidR="00DB4ABC" w:rsidRDefault="00DB4ABC" w:rsidP="00377F63">
      <w:pPr>
        <w:pStyle w:val="NormalnyWeb"/>
        <w:spacing w:before="0" w:beforeAutospacing="0" w:after="0" w:line="360" w:lineRule="auto"/>
        <w:ind w:left="1066"/>
        <w:jc w:val="center"/>
        <w:rPr>
          <w:b/>
          <w:bCs/>
          <w:color w:val="FF0000"/>
          <w:u w:val="single"/>
        </w:rPr>
      </w:pPr>
    </w:p>
    <w:p w14:paraId="1BA5B8D4" w14:textId="77777777" w:rsidR="000E5BDD" w:rsidRDefault="000E5BDD" w:rsidP="00377F63">
      <w:pPr>
        <w:pStyle w:val="NormalnyWeb"/>
        <w:spacing w:before="0" w:beforeAutospacing="0" w:after="0" w:line="360" w:lineRule="auto"/>
        <w:ind w:left="1066"/>
        <w:jc w:val="center"/>
        <w:rPr>
          <w:b/>
          <w:bCs/>
          <w:color w:val="FF0000"/>
          <w:u w:val="single"/>
        </w:rPr>
      </w:pPr>
    </w:p>
    <w:p w14:paraId="722C05EF" w14:textId="77777777" w:rsidR="00377F63" w:rsidRDefault="00377F63" w:rsidP="00377F63">
      <w:pPr>
        <w:pStyle w:val="NormalnyWeb"/>
        <w:spacing w:before="0" w:beforeAutospacing="0" w:after="0" w:line="360" w:lineRule="auto"/>
        <w:ind w:left="1066"/>
        <w:jc w:val="center"/>
        <w:rPr>
          <w:b/>
          <w:bCs/>
          <w:color w:val="FF0000"/>
          <w:u w:val="single"/>
        </w:rPr>
      </w:pPr>
    </w:p>
    <w:p w14:paraId="1DECA8D9" w14:textId="77777777" w:rsidR="00377F63" w:rsidRDefault="00377F63" w:rsidP="00377F63">
      <w:pPr>
        <w:pStyle w:val="NormalnyWeb"/>
        <w:spacing w:before="0" w:beforeAutospacing="0" w:after="0" w:line="360" w:lineRule="auto"/>
        <w:ind w:left="1066"/>
        <w:jc w:val="center"/>
        <w:rPr>
          <w:b/>
          <w:bCs/>
          <w:color w:val="FF0000"/>
          <w:u w:val="single"/>
        </w:rPr>
      </w:pPr>
    </w:p>
    <w:p w14:paraId="1B164C99" w14:textId="77777777" w:rsidR="00377F63" w:rsidRPr="00C267B4" w:rsidRDefault="00377F63" w:rsidP="00377F63">
      <w:pPr>
        <w:pStyle w:val="NormalnyWeb"/>
        <w:spacing w:before="0" w:beforeAutospacing="0" w:after="0" w:line="360" w:lineRule="auto"/>
        <w:ind w:left="1066"/>
        <w:jc w:val="center"/>
        <w:rPr>
          <w:rFonts w:asciiTheme="minorHAnsi" w:hAnsiTheme="minorHAnsi" w:cstheme="minorHAnsi"/>
        </w:rPr>
      </w:pPr>
      <w:r w:rsidRPr="00C267B4">
        <w:rPr>
          <w:rFonts w:asciiTheme="minorHAnsi" w:hAnsiTheme="minorHAnsi" w:cstheme="minorHAnsi"/>
          <w:b/>
          <w:bCs/>
          <w:u w:val="single"/>
        </w:rPr>
        <w:lastRenderedPageBreak/>
        <w:t>Wykonanie zadań inwestycyjnych i zakupów inwestycyjnych</w:t>
      </w:r>
    </w:p>
    <w:p w14:paraId="41855329" w14:textId="77777777" w:rsidR="00377F63" w:rsidRPr="00C267B4" w:rsidRDefault="00377F63" w:rsidP="00377F63">
      <w:pPr>
        <w:pStyle w:val="NormalnyWeb"/>
        <w:spacing w:before="0" w:beforeAutospacing="0" w:after="0" w:line="360" w:lineRule="auto"/>
        <w:ind w:left="1066"/>
        <w:jc w:val="center"/>
        <w:rPr>
          <w:rFonts w:asciiTheme="minorHAnsi" w:hAnsiTheme="minorHAnsi" w:cstheme="minorHAnsi"/>
          <w:b/>
          <w:bCs/>
          <w:u w:val="single"/>
        </w:rPr>
      </w:pPr>
      <w:r w:rsidRPr="00C267B4">
        <w:rPr>
          <w:rFonts w:asciiTheme="minorHAnsi" w:hAnsiTheme="minorHAnsi" w:cstheme="minorHAnsi"/>
          <w:b/>
          <w:bCs/>
          <w:u w:val="single"/>
        </w:rPr>
        <w:t>za I półrocze 2021 roku</w:t>
      </w:r>
    </w:p>
    <w:p w14:paraId="32D433F9" w14:textId="77777777" w:rsidR="00377F63" w:rsidRPr="00C267B4" w:rsidRDefault="00377F63" w:rsidP="00377F63">
      <w:pPr>
        <w:pStyle w:val="NormalnyWeb"/>
        <w:spacing w:before="0" w:beforeAutospacing="0" w:after="0"/>
        <w:ind w:left="1066"/>
        <w:jc w:val="center"/>
        <w:rPr>
          <w:rFonts w:asciiTheme="minorHAnsi" w:hAnsiTheme="minorHAnsi" w:cstheme="minorHAnsi"/>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75"/>
        <w:gridCol w:w="828"/>
        <w:gridCol w:w="4230"/>
        <w:gridCol w:w="1465"/>
        <w:gridCol w:w="1566"/>
        <w:gridCol w:w="1058"/>
      </w:tblGrid>
      <w:tr w:rsidR="00377F63" w:rsidRPr="00C267B4" w14:paraId="60D415F5" w14:textId="77777777" w:rsidTr="00377F63">
        <w:trPr>
          <w:trHeight w:val="780"/>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11DA9666" w14:textId="77777777" w:rsidR="00377F63" w:rsidRPr="00C267B4" w:rsidRDefault="00377F63">
            <w:pPr>
              <w:pStyle w:val="NormalnyWeb"/>
              <w:rPr>
                <w:rFonts w:asciiTheme="minorHAnsi" w:hAnsiTheme="minorHAnsi" w:cstheme="minorHAnsi"/>
                <w:b/>
              </w:rPr>
            </w:pPr>
            <w:r w:rsidRPr="00C267B4">
              <w:rPr>
                <w:rFonts w:asciiTheme="minorHAnsi" w:hAnsiTheme="minorHAnsi" w:cstheme="minorHAnsi"/>
                <w:b/>
              </w:rPr>
              <w:t>Lp.</w:t>
            </w:r>
          </w:p>
        </w:tc>
        <w:tc>
          <w:tcPr>
            <w:tcW w:w="0" w:type="auto"/>
            <w:tcBorders>
              <w:top w:val="outset" w:sz="6" w:space="0" w:color="000000"/>
              <w:left w:val="outset" w:sz="6" w:space="0" w:color="000000"/>
              <w:bottom w:val="outset" w:sz="6" w:space="0" w:color="000000"/>
              <w:right w:val="outset" w:sz="6" w:space="0" w:color="000000"/>
            </w:tcBorders>
            <w:hideMark/>
          </w:tcPr>
          <w:p w14:paraId="09C890B6" w14:textId="77777777" w:rsidR="00377F63" w:rsidRPr="00C267B4" w:rsidRDefault="00377F63">
            <w:pPr>
              <w:pStyle w:val="NormalnyWeb"/>
              <w:spacing w:after="0"/>
              <w:jc w:val="center"/>
              <w:rPr>
                <w:rFonts w:asciiTheme="minorHAnsi" w:hAnsiTheme="minorHAnsi" w:cstheme="minorHAnsi"/>
                <w:b/>
              </w:rPr>
            </w:pPr>
            <w:r w:rsidRPr="00C267B4">
              <w:rPr>
                <w:rFonts w:asciiTheme="minorHAnsi" w:hAnsiTheme="minorHAnsi" w:cstheme="minorHAnsi"/>
                <w:b/>
              </w:rPr>
              <w:t>Dział</w:t>
            </w:r>
          </w:p>
          <w:p w14:paraId="6E645ECC"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Rozdz.</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95994B"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Nazwa zadania</w:t>
            </w:r>
          </w:p>
        </w:tc>
        <w:tc>
          <w:tcPr>
            <w:tcW w:w="0" w:type="auto"/>
            <w:tcBorders>
              <w:top w:val="outset" w:sz="6" w:space="0" w:color="000000"/>
              <w:left w:val="outset" w:sz="6" w:space="0" w:color="000000"/>
              <w:bottom w:val="outset" w:sz="6" w:space="0" w:color="000000"/>
              <w:right w:val="outset" w:sz="6" w:space="0" w:color="000000"/>
            </w:tcBorders>
            <w:hideMark/>
          </w:tcPr>
          <w:p w14:paraId="55269C59"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Plan</w:t>
            </w:r>
          </w:p>
          <w:p w14:paraId="4548F4D3"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na 2021 r.</w:t>
            </w:r>
          </w:p>
        </w:tc>
        <w:tc>
          <w:tcPr>
            <w:tcW w:w="0" w:type="auto"/>
            <w:tcBorders>
              <w:top w:val="outset" w:sz="6" w:space="0" w:color="000000"/>
              <w:left w:val="outset" w:sz="6" w:space="0" w:color="000000"/>
              <w:bottom w:val="outset" w:sz="6" w:space="0" w:color="000000"/>
              <w:right w:val="outset" w:sz="6" w:space="0" w:color="000000"/>
            </w:tcBorders>
            <w:hideMark/>
          </w:tcPr>
          <w:p w14:paraId="1AE50B1C"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Wykonanie</w:t>
            </w:r>
          </w:p>
          <w:p w14:paraId="5FE7FD72"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za I półrocze 2021 r.</w:t>
            </w:r>
          </w:p>
        </w:tc>
        <w:tc>
          <w:tcPr>
            <w:tcW w:w="0" w:type="auto"/>
            <w:tcBorders>
              <w:top w:val="outset" w:sz="6" w:space="0" w:color="000000"/>
              <w:left w:val="outset" w:sz="6" w:space="0" w:color="000000"/>
              <w:bottom w:val="outset" w:sz="6" w:space="0" w:color="000000"/>
              <w:right w:val="outset" w:sz="6" w:space="0" w:color="000000"/>
            </w:tcBorders>
            <w:hideMark/>
          </w:tcPr>
          <w:p w14:paraId="61F2FB2B" w14:textId="77777777" w:rsidR="00377F63" w:rsidRPr="00C267B4" w:rsidRDefault="00377F63">
            <w:pPr>
              <w:pStyle w:val="NormalnyWeb"/>
              <w:spacing w:after="0"/>
              <w:jc w:val="center"/>
              <w:rPr>
                <w:rFonts w:asciiTheme="minorHAnsi" w:hAnsiTheme="minorHAnsi" w:cstheme="minorHAnsi"/>
                <w:b/>
              </w:rPr>
            </w:pPr>
            <w:r w:rsidRPr="00C267B4">
              <w:rPr>
                <w:rFonts w:asciiTheme="minorHAnsi" w:hAnsiTheme="minorHAnsi" w:cstheme="minorHAnsi"/>
                <w:b/>
              </w:rPr>
              <w:t>%</w:t>
            </w:r>
          </w:p>
          <w:p w14:paraId="419A8B05"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realizacji</w:t>
            </w:r>
          </w:p>
        </w:tc>
      </w:tr>
      <w:tr w:rsidR="00377F63" w:rsidRPr="00C267B4" w14:paraId="4596953B"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435B3B5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w:t>
            </w:r>
          </w:p>
        </w:tc>
        <w:tc>
          <w:tcPr>
            <w:tcW w:w="0" w:type="auto"/>
            <w:tcBorders>
              <w:top w:val="outset" w:sz="6" w:space="0" w:color="000000"/>
              <w:left w:val="outset" w:sz="6" w:space="0" w:color="000000"/>
              <w:bottom w:val="outset" w:sz="6" w:space="0" w:color="000000"/>
              <w:right w:val="outset" w:sz="6" w:space="0" w:color="000000"/>
            </w:tcBorders>
            <w:hideMark/>
          </w:tcPr>
          <w:p w14:paraId="1E010CB8"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010</w:t>
            </w:r>
          </w:p>
          <w:p w14:paraId="2951AF95"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01010</w:t>
            </w:r>
          </w:p>
        </w:tc>
        <w:tc>
          <w:tcPr>
            <w:tcW w:w="0" w:type="auto"/>
            <w:tcBorders>
              <w:top w:val="outset" w:sz="6" w:space="0" w:color="000000"/>
              <w:left w:val="outset" w:sz="6" w:space="0" w:color="000000"/>
              <w:bottom w:val="outset" w:sz="6" w:space="0" w:color="000000"/>
              <w:right w:val="outset" w:sz="6" w:space="0" w:color="000000"/>
            </w:tcBorders>
            <w:hideMark/>
          </w:tcPr>
          <w:p w14:paraId="3DC9BE92"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Modernizacja  SUW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7FA0BFE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80.000,00</w:t>
            </w:r>
          </w:p>
        </w:tc>
        <w:tc>
          <w:tcPr>
            <w:tcW w:w="0" w:type="auto"/>
            <w:tcBorders>
              <w:top w:val="outset" w:sz="6" w:space="0" w:color="000000"/>
              <w:left w:val="outset" w:sz="6" w:space="0" w:color="000000"/>
              <w:bottom w:val="outset" w:sz="6" w:space="0" w:color="000000"/>
              <w:right w:val="outset" w:sz="6" w:space="0" w:color="000000"/>
            </w:tcBorders>
            <w:hideMark/>
          </w:tcPr>
          <w:p w14:paraId="54EEEB1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6CBDBA0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0306C24D"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3CE7C77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w:t>
            </w:r>
          </w:p>
        </w:tc>
        <w:tc>
          <w:tcPr>
            <w:tcW w:w="0" w:type="auto"/>
            <w:tcBorders>
              <w:top w:val="outset" w:sz="6" w:space="0" w:color="000000"/>
              <w:left w:val="outset" w:sz="6" w:space="0" w:color="000000"/>
              <w:bottom w:val="outset" w:sz="6" w:space="0" w:color="000000"/>
              <w:right w:val="outset" w:sz="6" w:space="0" w:color="000000"/>
            </w:tcBorders>
            <w:hideMark/>
          </w:tcPr>
          <w:p w14:paraId="22DCABBA"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010</w:t>
            </w:r>
          </w:p>
          <w:p w14:paraId="06B4C395"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01010</w:t>
            </w:r>
          </w:p>
        </w:tc>
        <w:tc>
          <w:tcPr>
            <w:tcW w:w="0" w:type="auto"/>
            <w:tcBorders>
              <w:top w:val="outset" w:sz="6" w:space="0" w:color="000000"/>
              <w:left w:val="outset" w:sz="6" w:space="0" w:color="000000"/>
              <w:bottom w:val="outset" w:sz="6" w:space="0" w:color="000000"/>
              <w:right w:val="outset" w:sz="6" w:space="0" w:color="000000"/>
            </w:tcBorders>
            <w:hideMark/>
          </w:tcPr>
          <w:p w14:paraId="5FBFE9C4"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Modernizacja hydroforni w miejscowości Żelazna Prywatna</w:t>
            </w:r>
          </w:p>
        </w:tc>
        <w:tc>
          <w:tcPr>
            <w:tcW w:w="0" w:type="auto"/>
            <w:tcBorders>
              <w:top w:val="outset" w:sz="6" w:space="0" w:color="000000"/>
              <w:left w:val="outset" w:sz="6" w:space="0" w:color="000000"/>
              <w:bottom w:val="outset" w:sz="6" w:space="0" w:color="000000"/>
              <w:right w:val="outset" w:sz="6" w:space="0" w:color="000000"/>
            </w:tcBorders>
            <w:hideMark/>
          </w:tcPr>
          <w:p w14:paraId="6077FEB6"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100.000,00</w:t>
            </w:r>
          </w:p>
        </w:tc>
        <w:tc>
          <w:tcPr>
            <w:tcW w:w="0" w:type="auto"/>
            <w:tcBorders>
              <w:top w:val="outset" w:sz="6" w:space="0" w:color="000000"/>
              <w:left w:val="outset" w:sz="6" w:space="0" w:color="000000"/>
              <w:bottom w:val="outset" w:sz="6" w:space="0" w:color="000000"/>
              <w:right w:val="outset" w:sz="6" w:space="0" w:color="000000"/>
            </w:tcBorders>
            <w:hideMark/>
          </w:tcPr>
          <w:p w14:paraId="7673654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44015AD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6A7F583B"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558AF6F"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264EF64B"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3E4B51DF" w14:textId="77777777" w:rsidR="00377F63" w:rsidRPr="00C267B4" w:rsidRDefault="00377F63">
            <w:pPr>
              <w:pStyle w:val="NormalnyWeb"/>
              <w:rPr>
                <w:rFonts w:asciiTheme="minorHAnsi" w:hAnsiTheme="minorHAnsi" w:cstheme="minorHAnsi"/>
                <w:b/>
                <w:i/>
              </w:rPr>
            </w:pPr>
            <w:r w:rsidRPr="00C267B4">
              <w:rPr>
                <w:rFonts w:asciiTheme="minorHAnsi" w:hAnsiTheme="minorHAnsi" w:cstheme="minorHAnsi"/>
                <w:b/>
                <w:bCs/>
                <w:i/>
                <w:iCs/>
              </w:rPr>
              <w:t>Razem rozdział 01010</w:t>
            </w:r>
          </w:p>
        </w:tc>
        <w:tc>
          <w:tcPr>
            <w:tcW w:w="0" w:type="auto"/>
            <w:tcBorders>
              <w:top w:val="outset" w:sz="6" w:space="0" w:color="000000"/>
              <w:left w:val="outset" w:sz="6" w:space="0" w:color="000000"/>
              <w:bottom w:val="outset" w:sz="6" w:space="0" w:color="000000"/>
              <w:right w:val="outset" w:sz="6" w:space="0" w:color="000000"/>
            </w:tcBorders>
            <w:hideMark/>
          </w:tcPr>
          <w:p w14:paraId="6A909B72"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180.000,00</w:t>
            </w:r>
          </w:p>
        </w:tc>
        <w:tc>
          <w:tcPr>
            <w:tcW w:w="0" w:type="auto"/>
            <w:tcBorders>
              <w:top w:val="outset" w:sz="6" w:space="0" w:color="000000"/>
              <w:left w:val="outset" w:sz="6" w:space="0" w:color="000000"/>
              <w:bottom w:val="outset" w:sz="6" w:space="0" w:color="000000"/>
              <w:right w:val="outset" w:sz="6" w:space="0" w:color="000000"/>
            </w:tcBorders>
            <w:hideMark/>
          </w:tcPr>
          <w:p w14:paraId="48A85089"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0,00</w:t>
            </w:r>
          </w:p>
        </w:tc>
        <w:tc>
          <w:tcPr>
            <w:tcW w:w="0" w:type="auto"/>
            <w:tcBorders>
              <w:top w:val="outset" w:sz="6" w:space="0" w:color="000000"/>
              <w:left w:val="outset" w:sz="6" w:space="0" w:color="000000"/>
              <w:bottom w:val="outset" w:sz="6" w:space="0" w:color="000000"/>
              <w:right w:val="outset" w:sz="6" w:space="0" w:color="000000"/>
            </w:tcBorders>
            <w:hideMark/>
          </w:tcPr>
          <w:p w14:paraId="7C2675BA"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0,00</w:t>
            </w:r>
          </w:p>
        </w:tc>
      </w:tr>
      <w:tr w:rsidR="00377F63" w:rsidRPr="00C267B4" w14:paraId="6A889A61"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268AC6C" w14:textId="3FB0670C"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3</w:t>
            </w:r>
          </w:p>
        </w:tc>
        <w:tc>
          <w:tcPr>
            <w:tcW w:w="0" w:type="auto"/>
            <w:tcBorders>
              <w:top w:val="outset" w:sz="6" w:space="0" w:color="000000"/>
              <w:left w:val="outset" w:sz="6" w:space="0" w:color="000000"/>
              <w:bottom w:val="outset" w:sz="6" w:space="0" w:color="000000"/>
              <w:right w:val="outset" w:sz="6" w:space="0" w:color="000000"/>
            </w:tcBorders>
            <w:hideMark/>
          </w:tcPr>
          <w:p w14:paraId="74AB6EAB"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010</w:t>
            </w:r>
          </w:p>
          <w:p w14:paraId="6FC1823D"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01042</w:t>
            </w:r>
          </w:p>
        </w:tc>
        <w:tc>
          <w:tcPr>
            <w:tcW w:w="0" w:type="auto"/>
            <w:tcBorders>
              <w:top w:val="outset" w:sz="6" w:space="0" w:color="000000"/>
              <w:left w:val="outset" w:sz="6" w:space="0" w:color="000000"/>
              <w:bottom w:val="outset" w:sz="6" w:space="0" w:color="000000"/>
              <w:right w:val="outset" w:sz="6" w:space="0" w:color="000000"/>
            </w:tcBorders>
            <w:hideMark/>
          </w:tcPr>
          <w:p w14:paraId="6DAE628E" w14:textId="77777777" w:rsidR="00377F63" w:rsidRPr="00C267B4" w:rsidRDefault="00377F63">
            <w:pPr>
              <w:pStyle w:val="NormalnyWeb"/>
              <w:jc w:val="both"/>
              <w:rPr>
                <w:rFonts w:asciiTheme="minorHAnsi" w:hAnsiTheme="minorHAnsi" w:cstheme="minorHAnsi"/>
              </w:rPr>
            </w:pPr>
            <w:r w:rsidRPr="00C267B4">
              <w:rPr>
                <w:rFonts w:asciiTheme="minorHAnsi" w:hAnsiTheme="minorHAnsi" w:cstheme="minorHAnsi"/>
              </w:rPr>
              <w:t>Przebudowa drogi dojazdowej do gruntów rolnych w miejscowości Jednorożec i Drążdżewo Nowe</w:t>
            </w:r>
          </w:p>
        </w:tc>
        <w:tc>
          <w:tcPr>
            <w:tcW w:w="0" w:type="auto"/>
            <w:tcBorders>
              <w:top w:val="outset" w:sz="6" w:space="0" w:color="000000"/>
              <w:left w:val="outset" w:sz="6" w:space="0" w:color="000000"/>
              <w:bottom w:val="outset" w:sz="6" w:space="0" w:color="000000"/>
              <w:right w:val="outset" w:sz="6" w:space="0" w:color="000000"/>
            </w:tcBorders>
            <w:hideMark/>
          </w:tcPr>
          <w:p w14:paraId="5607E04A"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426.500,00</w:t>
            </w:r>
          </w:p>
        </w:tc>
        <w:tc>
          <w:tcPr>
            <w:tcW w:w="0" w:type="auto"/>
            <w:tcBorders>
              <w:top w:val="outset" w:sz="6" w:space="0" w:color="000000"/>
              <w:left w:val="outset" w:sz="6" w:space="0" w:color="000000"/>
              <w:bottom w:val="outset" w:sz="6" w:space="0" w:color="000000"/>
              <w:right w:val="outset" w:sz="6" w:space="0" w:color="000000"/>
            </w:tcBorders>
            <w:hideMark/>
          </w:tcPr>
          <w:p w14:paraId="073456B8"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7DEF9088"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295B8D66"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5976783"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6C6AD21F" w14:textId="77777777" w:rsidR="00377F63" w:rsidRPr="00C267B4" w:rsidRDefault="00377F63">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90BDEAE"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01042</w:t>
            </w:r>
          </w:p>
        </w:tc>
        <w:tc>
          <w:tcPr>
            <w:tcW w:w="0" w:type="auto"/>
            <w:tcBorders>
              <w:top w:val="outset" w:sz="6" w:space="0" w:color="000000"/>
              <w:left w:val="outset" w:sz="6" w:space="0" w:color="000000"/>
              <w:bottom w:val="outset" w:sz="6" w:space="0" w:color="000000"/>
              <w:right w:val="outset" w:sz="6" w:space="0" w:color="000000"/>
            </w:tcBorders>
            <w:hideMark/>
          </w:tcPr>
          <w:p w14:paraId="376A96F2"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426.500,00</w:t>
            </w:r>
          </w:p>
        </w:tc>
        <w:tc>
          <w:tcPr>
            <w:tcW w:w="0" w:type="auto"/>
            <w:tcBorders>
              <w:top w:val="outset" w:sz="6" w:space="0" w:color="000000"/>
              <w:left w:val="outset" w:sz="6" w:space="0" w:color="000000"/>
              <w:bottom w:val="outset" w:sz="6" w:space="0" w:color="000000"/>
              <w:right w:val="outset" w:sz="6" w:space="0" w:color="000000"/>
            </w:tcBorders>
            <w:hideMark/>
          </w:tcPr>
          <w:p w14:paraId="0F2DA4AC"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0,00</w:t>
            </w:r>
          </w:p>
        </w:tc>
        <w:tc>
          <w:tcPr>
            <w:tcW w:w="0" w:type="auto"/>
            <w:tcBorders>
              <w:top w:val="outset" w:sz="6" w:space="0" w:color="000000"/>
              <w:left w:val="outset" w:sz="6" w:space="0" w:color="000000"/>
              <w:bottom w:val="outset" w:sz="6" w:space="0" w:color="000000"/>
              <w:right w:val="outset" w:sz="6" w:space="0" w:color="000000"/>
            </w:tcBorders>
            <w:hideMark/>
          </w:tcPr>
          <w:p w14:paraId="65131D65"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0,00</w:t>
            </w:r>
          </w:p>
        </w:tc>
      </w:tr>
      <w:tr w:rsidR="00377F63" w:rsidRPr="00C267B4" w14:paraId="0BA6BFBB"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84C5680" w14:textId="6D6DFC84"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4</w:t>
            </w:r>
          </w:p>
        </w:tc>
        <w:tc>
          <w:tcPr>
            <w:tcW w:w="0" w:type="auto"/>
            <w:tcBorders>
              <w:top w:val="outset" w:sz="6" w:space="0" w:color="000000"/>
              <w:left w:val="outset" w:sz="6" w:space="0" w:color="000000"/>
              <w:bottom w:val="outset" w:sz="6" w:space="0" w:color="000000"/>
              <w:right w:val="outset" w:sz="6" w:space="0" w:color="000000"/>
            </w:tcBorders>
            <w:hideMark/>
          </w:tcPr>
          <w:p w14:paraId="639F3B2C"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w:t>
            </w:r>
          </w:p>
          <w:p w14:paraId="6EADFC8B"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60014</w:t>
            </w:r>
          </w:p>
        </w:tc>
        <w:tc>
          <w:tcPr>
            <w:tcW w:w="0" w:type="auto"/>
            <w:tcBorders>
              <w:top w:val="outset" w:sz="6" w:space="0" w:color="000000"/>
              <w:left w:val="outset" w:sz="6" w:space="0" w:color="000000"/>
              <w:bottom w:val="outset" w:sz="6" w:space="0" w:color="000000"/>
              <w:right w:val="outset" w:sz="6" w:space="0" w:color="000000"/>
            </w:tcBorders>
            <w:hideMark/>
          </w:tcPr>
          <w:p w14:paraId="23BE607A"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Budowa zatoki postojowej i chodnika wzdłuż drogi powiatowej w Żelaznej Rządowej</w:t>
            </w:r>
          </w:p>
        </w:tc>
        <w:tc>
          <w:tcPr>
            <w:tcW w:w="0" w:type="auto"/>
            <w:tcBorders>
              <w:top w:val="outset" w:sz="6" w:space="0" w:color="000000"/>
              <w:left w:val="outset" w:sz="6" w:space="0" w:color="000000"/>
              <w:bottom w:val="outset" w:sz="6" w:space="0" w:color="000000"/>
              <w:right w:val="outset" w:sz="6" w:space="0" w:color="000000"/>
            </w:tcBorders>
            <w:hideMark/>
          </w:tcPr>
          <w:p w14:paraId="5987E516"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40.000,00</w:t>
            </w:r>
          </w:p>
        </w:tc>
        <w:tc>
          <w:tcPr>
            <w:tcW w:w="0" w:type="auto"/>
            <w:tcBorders>
              <w:top w:val="outset" w:sz="6" w:space="0" w:color="000000"/>
              <w:left w:val="outset" w:sz="6" w:space="0" w:color="000000"/>
              <w:bottom w:val="outset" w:sz="6" w:space="0" w:color="000000"/>
              <w:right w:val="outset" w:sz="6" w:space="0" w:color="000000"/>
            </w:tcBorders>
            <w:hideMark/>
          </w:tcPr>
          <w:p w14:paraId="4D6C62BF"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5215067D"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5CFE3245"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7162601"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7BCA943" w14:textId="77777777" w:rsidR="00377F63" w:rsidRPr="00C267B4" w:rsidRDefault="00377F63">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2BB65252"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60014</w:t>
            </w:r>
          </w:p>
        </w:tc>
        <w:tc>
          <w:tcPr>
            <w:tcW w:w="0" w:type="auto"/>
            <w:tcBorders>
              <w:top w:val="outset" w:sz="6" w:space="0" w:color="000000"/>
              <w:left w:val="outset" w:sz="6" w:space="0" w:color="000000"/>
              <w:bottom w:val="outset" w:sz="6" w:space="0" w:color="000000"/>
              <w:right w:val="outset" w:sz="6" w:space="0" w:color="000000"/>
            </w:tcBorders>
            <w:hideMark/>
          </w:tcPr>
          <w:p w14:paraId="0C80EB9C"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40.000,00</w:t>
            </w:r>
          </w:p>
        </w:tc>
        <w:tc>
          <w:tcPr>
            <w:tcW w:w="0" w:type="auto"/>
            <w:tcBorders>
              <w:top w:val="outset" w:sz="6" w:space="0" w:color="000000"/>
              <w:left w:val="outset" w:sz="6" w:space="0" w:color="000000"/>
              <w:bottom w:val="outset" w:sz="6" w:space="0" w:color="000000"/>
              <w:right w:val="outset" w:sz="6" w:space="0" w:color="000000"/>
            </w:tcBorders>
            <w:hideMark/>
          </w:tcPr>
          <w:p w14:paraId="48DB6EA7"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0,00</w:t>
            </w:r>
          </w:p>
        </w:tc>
        <w:tc>
          <w:tcPr>
            <w:tcW w:w="0" w:type="auto"/>
            <w:tcBorders>
              <w:top w:val="outset" w:sz="6" w:space="0" w:color="000000"/>
              <w:left w:val="outset" w:sz="6" w:space="0" w:color="000000"/>
              <w:bottom w:val="outset" w:sz="6" w:space="0" w:color="000000"/>
              <w:right w:val="outset" w:sz="6" w:space="0" w:color="000000"/>
            </w:tcBorders>
            <w:hideMark/>
          </w:tcPr>
          <w:p w14:paraId="2530D23D"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0,00</w:t>
            </w:r>
          </w:p>
        </w:tc>
      </w:tr>
      <w:tr w:rsidR="00377F63" w:rsidRPr="00C267B4" w14:paraId="68C60B41"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EDB5F2E" w14:textId="2F7D46E5"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5</w:t>
            </w:r>
          </w:p>
        </w:tc>
        <w:tc>
          <w:tcPr>
            <w:tcW w:w="0" w:type="auto"/>
            <w:tcBorders>
              <w:top w:val="outset" w:sz="6" w:space="0" w:color="000000"/>
              <w:left w:val="outset" w:sz="6" w:space="0" w:color="000000"/>
              <w:bottom w:val="outset" w:sz="6" w:space="0" w:color="000000"/>
              <w:right w:val="outset" w:sz="6" w:space="0" w:color="000000"/>
            </w:tcBorders>
            <w:hideMark/>
          </w:tcPr>
          <w:p w14:paraId="60DF2094"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w:t>
            </w:r>
          </w:p>
          <w:p w14:paraId="6AF1C8C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58B11DB0"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 xml:space="preserve">Budowa chodnika przy drodze gminnej w miejscowości </w:t>
            </w:r>
            <w:proofErr w:type="spellStart"/>
            <w:r w:rsidRPr="00C267B4">
              <w:rPr>
                <w:rFonts w:asciiTheme="minorHAnsi" w:hAnsiTheme="minorHAnsi" w:cstheme="minorHAnsi"/>
              </w:rPr>
              <w:t>Małowidz</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14:paraId="1DCCD23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20.560,85</w:t>
            </w:r>
          </w:p>
        </w:tc>
        <w:tc>
          <w:tcPr>
            <w:tcW w:w="0" w:type="auto"/>
            <w:tcBorders>
              <w:top w:val="outset" w:sz="6" w:space="0" w:color="000000"/>
              <w:left w:val="outset" w:sz="6" w:space="0" w:color="000000"/>
              <w:bottom w:val="outset" w:sz="6" w:space="0" w:color="000000"/>
              <w:right w:val="outset" w:sz="6" w:space="0" w:color="000000"/>
            </w:tcBorders>
            <w:hideMark/>
          </w:tcPr>
          <w:p w14:paraId="55A94353"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59889B98"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2DA515D7"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0AAB22E" w14:textId="74158B3E"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6</w:t>
            </w:r>
          </w:p>
        </w:tc>
        <w:tc>
          <w:tcPr>
            <w:tcW w:w="0" w:type="auto"/>
            <w:tcBorders>
              <w:top w:val="outset" w:sz="6" w:space="0" w:color="000000"/>
              <w:left w:val="outset" w:sz="6" w:space="0" w:color="000000"/>
              <w:bottom w:val="outset" w:sz="6" w:space="0" w:color="000000"/>
              <w:right w:val="outset" w:sz="6" w:space="0" w:color="000000"/>
            </w:tcBorders>
            <w:hideMark/>
          </w:tcPr>
          <w:p w14:paraId="7F8241F5"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w:t>
            </w:r>
          </w:p>
          <w:p w14:paraId="43295D7F"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24F4B6F7"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Budowa zatoki postojowej i chodnika wzdłuż drogi powiatowej w Żelaznej Rządowej</w:t>
            </w:r>
          </w:p>
        </w:tc>
        <w:tc>
          <w:tcPr>
            <w:tcW w:w="0" w:type="auto"/>
            <w:tcBorders>
              <w:top w:val="outset" w:sz="6" w:space="0" w:color="000000"/>
              <w:left w:val="outset" w:sz="6" w:space="0" w:color="000000"/>
              <w:bottom w:val="outset" w:sz="6" w:space="0" w:color="000000"/>
              <w:right w:val="outset" w:sz="6" w:space="0" w:color="000000"/>
            </w:tcBorders>
            <w:hideMark/>
          </w:tcPr>
          <w:p w14:paraId="5B1BF5C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40.000,00</w:t>
            </w:r>
          </w:p>
        </w:tc>
        <w:tc>
          <w:tcPr>
            <w:tcW w:w="0" w:type="auto"/>
            <w:tcBorders>
              <w:top w:val="outset" w:sz="6" w:space="0" w:color="000000"/>
              <w:left w:val="outset" w:sz="6" w:space="0" w:color="000000"/>
              <w:bottom w:val="outset" w:sz="6" w:space="0" w:color="000000"/>
              <w:right w:val="outset" w:sz="6" w:space="0" w:color="000000"/>
            </w:tcBorders>
            <w:hideMark/>
          </w:tcPr>
          <w:p w14:paraId="5AB18BAB"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2.214,00</w:t>
            </w:r>
          </w:p>
        </w:tc>
        <w:tc>
          <w:tcPr>
            <w:tcW w:w="0" w:type="auto"/>
            <w:tcBorders>
              <w:top w:val="outset" w:sz="6" w:space="0" w:color="000000"/>
              <w:left w:val="outset" w:sz="6" w:space="0" w:color="000000"/>
              <w:bottom w:val="outset" w:sz="6" w:space="0" w:color="000000"/>
              <w:right w:val="outset" w:sz="6" w:space="0" w:color="000000"/>
            </w:tcBorders>
            <w:hideMark/>
          </w:tcPr>
          <w:p w14:paraId="684802E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5,54</w:t>
            </w:r>
          </w:p>
        </w:tc>
      </w:tr>
      <w:tr w:rsidR="00377F63" w:rsidRPr="00C267B4" w14:paraId="27583006"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143A77B" w14:textId="798BB15F"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7</w:t>
            </w:r>
          </w:p>
        </w:tc>
        <w:tc>
          <w:tcPr>
            <w:tcW w:w="0" w:type="auto"/>
            <w:tcBorders>
              <w:top w:val="outset" w:sz="6" w:space="0" w:color="000000"/>
              <w:left w:val="outset" w:sz="6" w:space="0" w:color="000000"/>
              <w:bottom w:val="outset" w:sz="6" w:space="0" w:color="000000"/>
              <w:right w:val="outset" w:sz="6" w:space="0" w:color="000000"/>
            </w:tcBorders>
            <w:hideMark/>
          </w:tcPr>
          <w:p w14:paraId="0B7CF360"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w:t>
            </w:r>
          </w:p>
          <w:p w14:paraId="53916D9C"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0D26DB4F"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Przebudowa drogi gminnej Jednorożec – Drążdżewo Nowe</w:t>
            </w:r>
          </w:p>
        </w:tc>
        <w:tc>
          <w:tcPr>
            <w:tcW w:w="0" w:type="auto"/>
            <w:tcBorders>
              <w:top w:val="outset" w:sz="6" w:space="0" w:color="000000"/>
              <w:left w:val="outset" w:sz="6" w:space="0" w:color="000000"/>
              <w:bottom w:val="outset" w:sz="6" w:space="0" w:color="000000"/>
              <w:right w:val="outset" w:sz="6" w:space="0" w:color="000000"/>
            </w:tcBorders>
            <w:hideMark/>
          </w:tcPr>
          <w:p w14:paraId="26B80CD0"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17.000,00</w:t>
            </w:r>
          </w:p>
        </w:tc>
        <w:tc>
          <w:tcPr>
            <w:tcW w:w="0" w:type="auto"/>
            <w:tcBorders>
              <w:top w:val="outset" w:sz="6" w:space="0" w:color="000000"/>
              <w:left w:val="outset" w:sz="6" w:space="0" w:color="000000"/>
              <w:bottom w:val="outset" w:sz="6" w:space="0" w:color="000000"/>
              <w:right w:val="outset" w:sz="6" w:space="0" w:color="000000"/>
            </w:tcBorders>
            <w:hideMark/>
          </w:tcPr>
          <w:p w14:paraId="7DD05A5B"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17.000,00</w:t>
            </w:r>
          </w:p>
        </w:tc>
        <w:tc>
          <w:tcPr>
            <w:tcW w:w="0" w:type="auto"/>
            <w:tcBorders>
              <w:top w:val="outset" w:sz="6" w:space="0" w:color="000000"/>
              <w:left w:val="outset" w:sz="6" w:space="0" w:color="000000"/>
              <w:bottom w:val="outset" w:sz="6" w:space="0" w:color="000000"/>
              <w:right w:val="outset" w:sz="6" w:space="0" w:color="000000"/>
            </w:tcBorders>
            <w:hideMark/>
          </w:tcPr>
          <w:p w14:paraId="3D274A3F"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100,00</w:t>
            </w:r>
          </w:p>
        </w:tc>
      </w:tr>
      <w:tr w:rsidR="00377F63" w:rsidRPr="00C267B4" w14:paraId="1D43976A"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D37278C" w14:textId="7F20806B"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8</w:t>
            </w:r>
          </w:p>
        </w:tc>
        <w:tc>
          <w:tcPr>
            <w:tcW w:w="0" w:type="auto"/>
            <w:tcBorders>
              <w:top w:val="outset" w:sz="6" w:space="0" w:color="000000"/>
              <w:left w:val="outset" w:sz="6" w:space="0" w:color="000000"/>
              <w:bottom w:val="outset" w:sz="6" w:space="0" w:color="000000"/>
              <w:right w:val="outset" w:sz="6" w:space="0" w:color="000000"/>
            </w:tcBorders>
            <w:hideMark/>
          </w:tcPr>
          <w:p w14:paraId="47F5301A"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w:t>
            </w:r>
          </w:p>
          <w:p w14:paraId="2443343B"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41378CA8"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Przebudowa drogi gminnej w miejscowości Żelazna Rządowa</w:t>
            </w:r>
          </w:p>
        </w:tc>
        <w:tc>
          <w:tcPr>
            <w:tcW w:w="0" w:type="auto"/>
            <w:tcBorders>
              <w:top w:val="outset" w:sz="6" w:space="0" w:color="000000"/>
              <w:left w:val="outset" w:sz="6" w:space="0" w:color="000000"/>
              <w:bottom w:val="outset" w:sz="6" w:space="0" w:color="000000"/>
              <w:right w:val="outset" w:sz="6" w:space="0" w:color="000000"/>
            </w:tcBorders>
            <w:hideMark/>
          </w:tcPr>
          <w:p w14:paraId="0B1BDEFA"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222.200,00</w:t>
            </w:r>
          </w:p>
        </w:tc>
        <w:tc>
          <w:tcPr>
            <w:tcW w:w="0" w:type="auto"/>
            <w:tcBorders>
              <w:top w:val="outset" w:sz="6" w:space="0" w:color="000000"/>
              <w:left w:val="outset" w:sz="6" w:space="0" w:color="000000"/>
              <w:bottom w:val="outset" w:sz="6" w:space="0" w:color="000000"/>
              <w:right w:val="outset" w:sz="6" w:space="0" w:color="000000"/>
            </w:tcBorders>
            <w:hideMark/>
          </w:tcPr>
          <w:p w14:paraId="4745DD69"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5E4BCEA6"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2A37B629"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5148092" w14:textId="1CEB9344"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lastRenderedPageBreak/>
              <w:t>9</w:t>
            </w:r>
          </w:p>
        </w:tc>
        <w:tc>
          <w:tcPr>
            <w:tcW w:w="0" w:type="auto"/>
            <w:tcBorders>
              <w:top w:val="outset" w:sz="6" w:space="0" w:color="000000"/>
              <w:left w:val="outset" w:sz="6" w:space="0" w:color="000000"/>
              <w:bottom w:val="outset" w:sz="6" w:space="0" w:color="000000"/>
              <w:right w:val="outset" w:sz="6" w:space="0" w:color="000000"/>
            </w:tcBorders>
            <w:hideMark/>
          </w:tcPr>
          <w:p w14:paraId="3E952A52"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w:t>
            </w:r>
          </w:p>
          <w:p w14:paraId="7B8557FD"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458D7AB3"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Przebudowa drogi transportu rolnego w miejscowości Ulatowo - Pogorzel</w:t>
            </w:r>
          </w:p>
        </w:tc>
        <w:tc>
          <w:tcPr>
            <w:tcW w:w="0" w:type="auto"/>
            <w:tcBorders>
              <w:top w:val="outset" w:sz="6" w:space="0" w:color="000000"/>
              <w:left w:val="outset" w:sz="6" w:space="0" w:color="000000"/>
              <w:bottom w:val="outset" w:sz="6" w:space="0" w:color="000000"/>
              <w:right w:val="outset" w:sz="6" w:space="0" w:color="000000"/>
            </w:tcBorders>
            <w:hideMark/>
          </w:tcPr>
          <w:p w14:paraId="5FA8ED2F"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25.000,00</w:t>
            </w:r>
          </w:p>
        </w:tc>
        <w:tc>
          <w:tcPr>
            <w:tcW w:w="0" w:type="auto"/>
            <w:tcBorders>
              <w:top w:val="outset" w:sz="6" w:space="0" w:color="000000"/>
              <w:left w:val="outset" w:sz="6" w:space="0" w:color="000000"/>
              <w:bottom w:val="outset" w:sz="6" w:space="0" w:color="000000"/>
              <w:right w:val="outset" w:sz="6" w:space="0" w:color="000000"/>
            </w:tcBorders>
            <w:hideMark/>
          </w:tcPr>
          <w:p w14:paraId="6E9FFAD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0A66F0F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745E123A"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65408BB" w14:textId="288E54CB"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10</w:t>
            </w:r>
          </w:p>
        </w:tc>
        <w:tc>
          <w:tcPr>
            <w:tcW w:w="0" w:type="auto"/>
            <w:tcBorders>
              <w:top w:val="outset" w:sz="6" w:space="0" w:color="000000"/>
              <w:left w:val="outset" w:sz="6" w:space="0" w:color="000000"/>
              <w:bottom w:val="outset" w:sz="6" w:space="0" w:color="000000"/>
              <w:right w:val="outset" w:sz="6" w:space="0" w:color="000000"/>
            </w:tcBorders>
            <w:hideMark/>
          </w:tcPr>
          <w:p w14:paraId="50DFAC7F"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w:t>
            </w:r>
          </w:p>
          <w:p w14:paraId="2FE977AD"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2AA10523"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Przebudowa drogi transportu rolnego Parciaki - Olszewka</w:t>
            </w:r>
          </w:p>
        </w:tc>
        <w:tc>
          <w:tcPr>
            <w:tcW w:w="0" w:type="auto"/>
            <w:tcBorders>
              <w:top w:val="outset" w:sz="6" w:space="0" w:color="000000"/>
              <w:left w:val="outset" w:sz="6" w:space="0" w:color="000000"/>
              <w:bottom w:val="outset" w:sz="6" w:space="0" w:color="000000"/>
              <w:right w:val="outset" w:sz="6" w:space="0" w:color="000000"/>
            </w:tcBorders>
            <w:hideMark/>
          </w:tcPr>
          <w:p w14:paraId="7E4EC8A8"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306.000,00</w:t>
            </w:r>
          </w:p>
        </w:tc>
        <w:tc>
          <w:tcPr>
            <w:tcW w:w="0" w:type="auto"/>
            <w:tcBorders>
              <w:top w:val="outset" w:sz="6" w:space="0" w:color="000000"/>
              <w:left w:val="outset" w:sz="6" w:space="0" w:color="000000"/>
              <w:bottom w:val="outset" w:sz="6" w:space="0" w:color="000000"/>
              <w:right w:val="outset" w:sz="6" w:space="0" w:color="000000"/>
            </w:tcBorders>
            <w:hideMark/>
          </w:tcPr>
          <w:p w14:paraId="2F74D708"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306A2D71"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0557993A"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7EE3487" w14:textId="7D649698"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11</w:t>
            </w:r>
          </w:p>
        </w:tc>
        <w:tc>
          <w:tcPr>
            <w:tcW w:w="0" w:type="auto"/>
            <w:tcBorders>
              <w:top w:val="outset" w:sz="6" w:space="0" w:color="000000"/>
              <w:left w:val="outset" w:sz="6" w:space="0" w:color="000000"/>
              <w:bottom w:val="outset" w:sz="6" w:space="0" w:color="000000"/>
              <w:right w:val="outset" w:sz="6" w:space="0" w:color="000000"/>
            </w:tcBorders>
            <w:hideMark/>
          </w:tcPr>
          <w:p w14:paraId="686209D0"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w:t>
            </w:r>
          </w:p>
          <w:p w14:paraId="141F6A8C"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14474B9D"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Przebudowa dróg gminnych na terenie Gminy Jednorożec</w:t>
            </w:r>
          </w:p>
        </w:tc>
        <w:tc>
          <w:tcPr>
            <w:tcW w:w="0" w:type="auto"/>
            <w:tcBorders>
              <w:top w:val="outset" w:sz="6" w:space="0" w:color="000000"/>
              <w:left w:val="outset" w:sz="6" w:space="0" w:color="000000"/>
              <w:bottom w:val="outset" w:sz="6" w:space="0" w:color="000000"/>
              <w:right w:val="outset" w:sz="6" w:space="0" w:color="000000"/>
            </w:tcBorders>
            <w:hideMark/>
          </w:tcPr>
          <w:p w14:paraId="0E2C75D8"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207.000,00</w:t>
            </w:r>
          </w:p>
        </w:tc>
        <w:tc>
          <w:tcPr>
            <w:tcW w:w="0" w:type="auto"/>
            <w:tcBorders>
              <w:top w:val="outset" w:sz="6" w:space="0" w:color="000000"/>
              <w:left w:val="outset" w:sz="6" w:space="0" w:color="000000"/>
              <w:bottom w:val="outset" w:sz="6" w:space="0" w:color="000000"/>
              <w:right w:val="outset" w:sz="6" w:space="0" w:color="000000"/>
            </w:tcBorders>
            <w:hideMark/>
          </w:tcPr>
          <w:p w14:paraId="5AB18E99"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22.000,00</w:t>
            </w:r>
          </w:p>
        </w:tc>
        <w:tc>
          <w:tcPr>
            <w:tcW w:w="0" w:type="auto"/>
            <w:tcBorders>
              <w:top w:val="outset" w:sz="6" w:space="0" w:color="000000"/>
              <w:left w:val="outset" w:sz="6" w:space="0" w:color="000000"/>
              <w:bottom w:val="outset" w:sz="6" w:space="0" w:color="000000"/>
              <w:right w:val="outset" w:sz="6" w:space="0" w:color="000000"/>
            </w:tcBorders>
            <w:hideMark/>
          </w:tcPr>
          <w:p w14:paraId="68B86716"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10,63</w:t>
            </w:r>
          </w:p>
        </w:tc>
      </w:tr>
      <w:tr w:rsidR="00377F63" w:rsidRPr="00C267B4" w14:paraId="7A021BBC"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C9DFE92" w14:textId="647E3316"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12</w:t>
            </w:r>
          </w:p>
        </w:tc>
        <w:tc>
          <w:tcPr>
            <w:tcW w:w="0" w:type="auto"/>
            <w:tcBorders>
              <w:top w:val="outset" w:sz="6" w:space="0" w:color="000000"/>
              <w:left w:val="outset" w:sz="6" w:space="0" w:color="000000"/>
              <w:bottom w:val="outset" w:sz="6" w:space="0" w:color="000000"/>
              <w:right w:val="outset" w:sz="6" w:space="0" w:color="000000"/>
            </w:tcBorders>
            <w:hideMark/>
          </w:tcPr>
          <w:p w14:paraId="243BD8DE"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w:t>
            </w:r>
          </w:p>
          <w:p w14:paraId="26FB8E79"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1B9578EC"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Przebudowa dróg w miejscowości Ulatowo - Pogorzel</w:t>
            </w:r>
          </w:p>
        </w:tc>
        <w:tc>
          <w:tcPr>
            <w:tcW w:w="0" w:type="auto"/>
            <w:tcBorders>
              <w:top w:val="outset" w:sz="6" w:space="0" w:color="000000"/>
              <w:left w:val="outset" w:sz="6" w:space="0" w:color="000000"/>
              <w:bottom w:val="outset" w:sz="6" w:space="0" w:color="000000"/>
              <w:right w:val="outset" w:sz="6" w:space="0" w:color="000000"/>
            </w:tcBorders>
            <w:hideMark/>
          </w:tcPr>
          <w:p w14:paraId="504CBBB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233.000,00</w:t>
            </w:r>
          </w:p>
        </w:tc>
        <w:tc>
          <w:tcPr>
            <w:tcW w:w="0" w:type="auto"/>
            <w:tcBorders>
              <w:top w:val="outset" w:sz="6" w:space="0" w:color="000000"/>
              <w:left w:val="outset" w:sz="6" w:space="0" w:color="000000"/>
              <w:bottom w:val="outset" w:sz="6" w:space="0" w:color="000000"/>
              <w:right w:val="outset" w:sz="6" w:space="0" w:color="000000"/>
            </w:tcBorders>
            <w:hideMark/>
          </w:tcPr>
          <w:p w14:paraId="2ACA4E59"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2E2C714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3F540709"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DEEF9ED" w14:textId="791F2CB0"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13</w:t>
            </w:r>
          </w:p>
        </w:tc>
        <w:tc>
          <w:tcPr>
            <w:tcW w:w="0" w:type="auto"/>
            <w:tcBorders>
              <w:top w:val="outset" w:sz="6" w:space="0" w:color="000000"/>
              <w:left w:val="outset" w:sz="6" w:space="0" w:color="000000"/>
              <w:bottom w:val="outset" w:sz="6" w:space="0" w:color="000000"/>
              <w:right w:val="outset" w:sz="6" w:space="0" w:color="000000"/>
            </w:tcBorders>
            <w:hideMark/>
          </w:tcPr>
          <w:p w14:paraId="13F6D20A"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w:t>
            </w:r>
          </w:p>
          <w:p w14:paraId="7EE49468"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221E64A0"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Wykonanie odwodnienia ulicy B. Chrobrego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030717EF"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37.077,81</w:t>
            </w:r>
          </w:p>
        </w:tc>
        <w:tc>
          <w:tcPr>
            <w:tcW w:w="0" w:type="auto"/>
            <w:tcBorders>
              <w:top w:val="outset" w:sz="6" w:space="0" w:color="000000"/>
              <w:left w:val="outset" w:sz="6" w:space="0" w:color="000000"/>
              <w:bottom w:val="outset" w:sz="6" w:space="0" w:color="000000"/>
              <w:right w:val="outset" w:sz="6" w:space="0" w:color="000000"/>
            </w:tcBorders>
            <w:hideMark/>
          </w:tcPr>
          <w:p w14:paraId="422DDC1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7460C43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6B1EDC60"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59EBFC3"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062F4701"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EC39674"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60016</w:t>
            </w:r>
          </w:p>
        </w:tc>
        <w:tc>
          <w:tcPr>
            <w:tcW w:w="0" w:type="auto"/>
            <w:tcBorders>
              <w:top w:val="outset" w:sz="6" w:space="0" w:color="000000"/>
              <w:left w:val="outset" w:sz="6" w:space="0" w:color="000000"/>
              <w:bottom w:val="outset" w:sz="6" w:space="0" w:color="000000"/>
              <w:right w:val="outset" w:sz="6" w:space="0" w:color="000000"/>
            </w:tcBorders>
            <w:hideMark/>
          </w:tcPr>
          <w:p w14:paraId="106FB69C"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1.107.838,66</w:t>
            </w:r>
          </w:p>
        </w:tc>
        <w:tc>
          <w:tcPr>
            <w:tcW w:w="0" w:type="auto"/>
            <w:tcBorders>
              <w:top w:val="outset" w:sz="6" w:space="0" w:color="000000"/>
              <w:left w:val="outset" w:sz="6" w:space="0" w:color="000000"/>
              <w:bottom w:val="outset" w:sz="6" w:space="0" w:color="000000"/>
              <w:right w:val="outset" w:sz="6" w:space="0" w:color="000000"/>
            </w:tcBorders>
            <w:hideMark/>
          </w:tcPr>
          <w:p w14:paraId="28BD49AD"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41.214,00</w:t>
            </w:r>
          </w:p>
        </w:tc>
        <w:tc>
          <w:tcPr>
            <w:tcW w:w="0" w:type="auto"/>
            <w:tcBorders>
              <w:top w:val="outset" w:sz="6" w:space="0" w:color="000000"/>
              <w:left w:val="outset" w:sz="6" w:space="0" w:color="000000"/>
              <w:bottom w:val="outset" w:sz="6" w:space="0" w:color="000000"/>
              <w:right w:val="outset" w:sz="6" w:space="0" w:color="000000"/>
            </w:tcBorders>
            <w:hideMark/>
          </w:tcPr>
          <w:p w14:paraId="00C044DF"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3,72</w:t>
            </w:r>
          </w:p>
        </w:tc>
      </w:tr>
      <w:tr w:rsidR="00377F63" w:rsidRPr="00C267B4" w14:paraId="3C502A6F"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9F94604" w14:textId="4267794F"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14</w:t>
            </w:r>
          </w:p>
        </w:tc>
        <w:tc>
          <w:tcPr>
            <w:tcW w:w="0" w:type="auto"/>
            <w:tcBorders>
              <w:top w:val="outset" w:sz="6" w:space="0" w:color="000000"/>
              <w:left w:val="outset" w:sz="6" w:space="0" w:color="000000"/>
              <w:bottom w:val="outset" w:sz="6" w:space="0" w:color="000000"/>
              <w:right w:val="outset" w:sz="6" w:space="0" w:color="000000"/>
            </w:tcBorders>
            <w:hideMark/>
          </w:tcPr>
          <w:p w14:paraId="0AFFBF21"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600</w:t>
            </w:r>
          </w:p>
          <w:p w14:paraId="105406E5"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60052</w:t>
            </w:r>
          </w:p>
        </w:tc>
        <w:tc>
          <w:tcPr>
            <w:tcW w:w="0" w:type="auto"/>
            <w:tcBorders>
              <w:top w:val="outset" w:sz="6" w:space="0" w:color="000000"/>
              <w:left w:val="outset" w:sz="6" w:space="0" w:color="000000"/>
              <w:bottom w:val="outset" w:sz="6" w:space="0" w:color="000000"/>
              <w:right w:val="outset" w:sz="6" w:space="0" w:color="000000"/>
            </w:tcBorders>
            <w:hideMark/>
          </w:tcPr>
          <w:p w14:paraId="0299319F"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Publiczny Internet dla Mieszkańców Gminy Jednorożec</w:t>
            </w:r>
          </w:p>
        </w:tc>
        <w:tc>
          <w:tcPr>
            <w:tcW w:w="0" w:type="auto"/>
            <w:tcBorders>
              <w:top w:val="outset" w:sz="6" w:space="0" w:color="000000"/>
              <w:left w:val="outset" w:sz="6" w:space="0" w:color="000000"/>
              <w:bottom w:val="outset" w:sz="6" w:space="0" w:color="000000"/>
              <w:right w:val="outset" w:sz="6" w:space="0" w:color="000000"/>
            </w:tcBorders>
            <w:hideMark/>
          </w:tcPr>
          <w:p w14:paraId="4A115D9A"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64.368,00</w:t>
            </w:r>
          </w:p>
        </w:tc>
        <w:tc>
          <w:tcPr>
            <w:tcW w:w="0" w:type="auto"/>
            <w:tcBorders>
              <w:top w:val="outset" w:sz="6" w:space="0" w:color="000000"/>
              <w:left w:val="outset" w:sz="6" w:space="0" w:color="000000"/>
              <w:bottom w:val="outset" w:sz="6" w:space="0" w:color="000000"/>
              <w:right w:val="outset" w:sz="6" w:space="0" w:color="000000"/>
            </w:tcBorders>
            <w:hideMark/>
          </w:tcPr>
          <w:p w14:paraId="1740C9A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2B85851B"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2B66C88F"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A78C50E"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362C9708"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67AAEBCA"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60052</w:t>
            </w:r>
          </w:p>
        </w:tc>
        <w:tc>
          <w:tcPr>
            <w:tcW w:w="0" w:type="auto"/>
            <w:tcBorders>
              <w:top w:val="outset" w:sz="6" w:space="0" w:color="000000"/>
              <w:left w:val="outset" w:sz="6" w:space="0" w:color="000000"/>
              <w:bottom w:val="outset" w:sz="6" w:space="0" w:color="000000"/>
              <w:right w:val="outset" w:sz="6" w:space="0" w:color="000000"/>
            </w:tcBorders>
            <w:hideMark/>
          </w:tcPr>
          <w:p w14:paraId="23249514"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64.368,00</w:t>
            </w:r>
          </w:p>
        </w:tc>
        <w:tc>
          <w:tcPr>
            <w:tcW w:w="0" w:type="auto"/>
            <w:tcBorders>
              <w:top w:val="outset" w:sz="6" w:space="0" w:color="000000"/>
              <w:left w:val="outset" w:sz="6" w:space="0" w:color="000000"/>
              <w:bottom w:val="outset" w:sz="6" w:space="0" w:color="000000"/>
              <w:right w:val="outset" w:sz="6" w:space="0" w:color="000000"/>
            </w:tcBorders>
            <w:hideMark/>
          </w:tcPr>
          <w:p w14:paraId="4D77DAEF"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0,00</w:t>
            </w:r>
          </w:p>
        </w:tc>
        <w:tc>
          <w:tcPr>
            <w:tcW w:w="0" w:type="auto"/>
            <w:tcBorders>
              <w:top w:val="outset" w:sz="6" w:space="0" w:color="000000"/>
              <w:left w:val="outset" w:sz="6" w:space="0" w:color="000000"/>
              <w:bottom w:val="outset" w:sz="6" w:space="0" w:color="000000"/>
              <w:right w:val="outset" w:sz="6" w:space="0" w:color="000000"/>
            </w:tcBorders>
            <w:hideMark/>
          </w:tcPr>
          <w:p w14:paraId="0A16E549"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0,00</w:t>
            </w:r>
          </w:p>
        </w:tc>
      </w:tr>
      <w:tr w:rsidR="00377F63" w:rsidRPr="00C267B4" w14:paraId="1ED7DE5C"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128E1C7" w14:textId="6CA4071A"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15</w:t>
            </w:r>
          </w:p>
        </w:tc>
        <w:tc>
          <w:tcPr>
            <w:tcW w:w="0" w:type="auto"/>
            <w:tcBorders>
              <w:top w:val="outset" w:sz="6" w:space="0" w:color="000000"/>
              <w:left w:val="outset" w:sz="6" w:space="0" w:color="000000"/>
              <w:bottom w:val="outset" w:sz="6" w:space="0" w:color="000000"/>
              <w:right w:val="outset" w:sz="6" w:space="0" w:color="000000"/>
            </w:tcBorders>
            <w:hideMark/>
          </w:tcPr>
          <w:p w14:paraId="386A623D"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600</w:t>
            </w:r>
          </w:p>
          <w:p w14:paraId="64479AEB"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60095</w:t>
            </w:r>
          </w:p>
        </w:tc>
        <w:tc>
          <w:tcPr>
            <w:tcW w:w="0" w:type="auto"/>
            <w:tcBorders>
              <w:top w:val="outset" w:sz="6" w:space="0" w:color="000000"/>
              <w:left w:val="outset" w:sz="6" w:space="0" w:color="000000"/>
              <w:bottom w:val="outset" w:sz="6" w:space="0" w:color="000000"/>
              <w:right w:val="outset" w:sz="6" w:space="0" w:color="000000"/>
            </w:tcBorders>
            <w:hideMark/>
          </w:tcPr>
          <w:p w14:paraId="2A0F24A1"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Budowa mostu na rzece Orzyc</w:t>
            </w:r>
          </w:p>
        </w:tc>
        <w:tc>
          <w:tcPr>
            <w:tcW w:w="0" w:type="auto"/>
            <w:tcBorders>
              <w:top w:val="outset" w:sz="6" w:space="0" w:color="000000"/>
              <w:left w:val="outset" w:sz="6" w:space="0" w:color="000000"/>
              <w:bottom w:val="outset" w:sz="6" w:space="0" w:color="000000"/>
              <w:right w:val="outset" w:sz="6" w:space="0" w:color="000000"/>
            </w:tcBorders>
            <w:hideMark/>
          </w:tcPr>
          <w:p w14:paraId="21FD069D"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25.000,00</w:t>
            </w:r>
          </w:p>
        </w:tc>
        <w:tc>
          <w:tcPr>
            <w:tcW w:w="0" w:type="auto"/>
            <w:tcBorders>
              <w:top w:val="outset" w:sz="6" w:space="0" w:color="000000"/>
              <w:left w:val="outset" w:sz="6" w:space="0" w:color="000000"/>
              <w:bottom w:val="outset" w:sz="6" w:space="0" w:color="000000"/>
              <w:right w:val="outset" w:sz="6" w:space="0" w:color="000000"/>
            </w:tcBorders>
            <w:hideMark/>
          </w:tcPr>
          <w:p w14:paraId="02F36B83"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4F70361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64218713"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A7A3D45"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1E8D75B5"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33E95AF9"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60095</w:t>
            </w:r>
          </w:p>
        </w:tc>
        <w:tc>
          <w:tcPr>
            <w:tcW w:w="0" w:type="auto"/>
            <w:tcBorders>
              <w:top w:val="outset" w:sz="6" w:space="0" w:color="000000"/>
              <w:left w:val="outset" w:sz="6" w:space="0" w:color="000000"/>
              <w:bottom w:val="outset" w:sz="6" w:space="0" w:color="000000"/>
              <w:right w:val="outset" w:sz="6" w:space="0" w:color="000000"/>
            </w:tcBorders>
            <w:hideMark/>
          </w:tcPr>
          <w:p w14:paraId="1A53E178"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25.000,00</w:t>
            </w:r>
          </w:p>
        </w:tc>
        <w:tc>
          <w:tcPr>
            <w:tcW w:w="0" w:type="auto"/>
            <w:tcBorders>
              <w:top w:val="outset" w:sz="6" w:space="0" w:color="000000"/>
              <w:left w:val="outset" w:sz="6" w:space="0" w:color="000000"/>
              <w:bottom w:val="outset" w:sz="6" w:space="0" w:color="000000"/>
              <w:right w:val="outset" w:sz="6" w:space="0" w:color="000000"/>
            </w:tcBorders>
            <w:hideMark/>
          </w:tcPr>
          <w:p w14:paraId="1EFD785C"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0,00</w:t>
            </w:r>
          </w:p>
        </w:tc>
        <w:tc>
          <w:tcPr>
            <w:tcW w:w="0" w:type="auto"/>
            <w:tcBorders>
              <w:top w:val="outset" w:sz="6" w:space="0" w:color="000000"/>
              <w:left w:val="outset" w:sz="6" w:space="0" w:color="000000"/>
              <w:bottom w:val="outset" w:sz="6" w:space="0" w:color="000000"/>
              <w:right w:val="outset" w:sz="6" w:space="0" w:color="000000"/>
            </w:tcBorders>
            <w:hideMark/>
          </w:tcPr>
          <w:p w14:paraId="7CFF2B00"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0,00</w:t>
            </w:r>
          </w:p>
        </w:tc>
      </w:tr>
      <w:tr w:rsidR="00377F63" w:rsidRPr="00C267B4" w14:paraId="05AD7073"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547C947" w14:textId="10D6C682"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16</w:t>
            </w:r>
          </w:p>
        </w:tc>
        <w:tc>
          <w:tcPr>
            <w:tcW w:w="0" w:type="auto"/>
            <w:tcBorders>
              <w:top w:val="outset" w:sz="6" w:space="0" w:color="000000"/>
              <w:left w:val="outset" w:sz="6" w:space="0" w:color="000000"/>
              <w:bottom w:val="outset" w:sz="6" w:space="0" w:color="000000"/>
              <w:right w:val="outset" w:sz="6" w:space="0" w:color="000000"/>
            </w:tcBorders>
            <w:hideMark/>
          </w:tcPr>
          <w:p w14:paraId="5E019FC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700</w:t>
            </w:r>
          </w:p>
          <w:p w14:paraId="7F5B8036"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70005</w:t>
            </w:r>
          </w:p>
        </w:tc>
        <w:tc>
          <w:tcPr>
            <w:tcW w:w="0" w:type="auto"/>
            <w:tcBorders>
              <w:top w:val="outset" w:sz="6" w:space="0" w:color="000000"/>
              <w:left w:val="outset" w:sz="6" w:space="0" w:color="000000"/>
              <w:bottom w:val="outset" w:sz="6" w:space="0" w:color="000000"/>
              <w:right w:val="outset" w:sz="6" w:space="0" w:color="000000"/>
            </w:tcBorders>
            <w:hideMark/>
          </w:tcPr>
          <w:p w14:paraId="74529F89"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Przebudowa łazienki dla osób niepełnosprawnych w pomieszczeniach użytkowanych przez Gminną Bibliotekę Publiczną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20BF37CB"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15.000,00</w:t>
            </w:r>
          </w:p>
        </w:tc>
        <w:tc>
          <w:tcPr>
            <w:tcW w:w="0" w:type="auto"/>
            <w:tcBorders>
              <w:top w:val="outset" w:sz="6" w:space="0" w:color="000000"/>
              <w:left w:val="outset" w:sz="6" w:space="0" w:color="000000"/>
              <w:bottom w:val="outset" w:sz="6" w:space="0" w:color="000000"/>
              <w:right w:val="outset" w:sz="6" w:space="0" w:color="000000"/>
            </w:tcBorders>
            <w:hideMark/>
          </w:tcPr>
          <w:p w14:paraId="62CC254F"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13.890,56</w:t>
            </w:r>
          </w:p>
        </w:tc>
        <w:tc>
          <w:tcPr>
            <w:tcW w:w="0" w:type="auto"/>
            <w:tcBorders>
              <w:top w:val="outset" w:sz="6" w:space="0" w:color="000000"/>
              <w:left w:val="outset" w:sz="6" w:space="0" w:color="000000"/>
              <w:bottom w:val="outset" w:sz="6" w:space="0" w:color="000000"/>
              <w:right w:val="outset" w:sz="6" w:space="0" w:color="000000"/>
            </w:tcBorders>
            <w:hideMark/>
          </w:tcPr>
          <w:p w14:paraId="4CC03B3D"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92,60</w:t>
            </w:r>
          </w:p>
        </w:tc>
      </w:tr>
      <w:tr w:rsidR="00377F63" w:rsidRPr="00C267B4" w14:paraId="27074ADD"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9BFA4B8" w14:textId="3E0C079E"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17</w:t>
            </w:r>
          </w:p>
        </w:tc>
        <w:tc>
          <w:tcPr>
            <w:tcW w:w="0" w:type="auto"/>
            <w:tcBorders>
              <w:top w:val="outset" w:sz="6" w:space="0" w:color="000000"/>
              <w:left w:val="outset" w:sz="6" w:space="0" w:color="000000"/>
              <w:bottom w:val="outset" w:sz="6" w:space="0" w:color="000000"/>
              <w:right w:val="outset" w:sz="6" w:space="0" w:color="000000"/>
            </w:tcBorders>
            <w:hideMark/>
          </w:tcPr>
          <w:p w14:paraId="781F28D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700</w:t>
            </w:r>
          </w:p>
          <w:p w14:paraId="5E6EC5ED"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70005</w:t>
            </w:r>
          </w:p>
        </w:tc>
        <w:tc>
          <w:tcPr>
            <w:tcW w:w="0" w:type="auto"/>
            <w:tcBorders>
              <w:top w:val="outset" w:sz="6" w:space="0" w:color="000000"/>
              <w:left w:val="outset" w:sz="6" w:space="0" w:color="000000"/>
              <w:bottom w:val="outset" w:sz="6" w:space="0" w:color="000000"/>
              <w:right w:val="outset" w:sz="6" w:space="0" w:color="000000"/>
            </w:tcBorders>
            <w:hideMark/>
          </w:tcPr>
          <w:p w14:paraId="5AABFED2"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Zakup działki w celu powiększenia terenu świetlicy wiejskiej w miejscowości Obórki</w:t>
            </w:r>
          </w:p>
        </w:tc>
        <w:tc>
          <w:tcPr>
            <w:tcW w:w="0" w:type="auto"/>
            <w:tcBorders>
              <w:top w:val="outset" w:sz="6" w:space="0" w:color="000000"/>
              <w:left w:val="outset" w:sz="6" w:space="0" w:color="000000"/>
              <w:bottom w:val="outset" w:sz="6" w:space="0" w:color="000000"/>
              <w:right w:val="outset" w:sz="6" w:space="0" w:color="000000"/>
            </w:tcBorders>
            <w:hideMark/>
          </w:tcPr>
          <w:p w14:paraId="135BA372"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17.532,12</w:t>
            </w:r>
          </w:p>
        </w:tc>
        <w:tc>
          <w:tcPr>
            <w:tcW w:w="0" w:type="auto"/>
            <w:tcBorders>
              <w:top w:val="outset" w:sz="6" w:space="0" w:color="000000"/>
              <w:left w:val="outset" w:sz="6" w:space="0" w:color="000000"/>
              <w:bottom w:val="outset" w:sz="6" w:space="0" w:color="000000"/>
              <w:right w:val="outset" w:sz="6" w:space="0" w:color="000000"/>
            </w:tcBorders>
            <w:hideMark/>
          </w:tcPr>
          <w:p w14:paraId="3D9A0822"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5936D146"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1222EA08"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DCFD15B" w14:textId="3380512A"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18</w:t>
            </w:r>
          </w:p>
        </w:tc>
        <w:tc>
          <w:tcPr>
            <w:tcW w:w="0" w:type="auto"/>
            <w:tcBorders>
              <w:top w:val="outset" w:sz="6" w:space="0" w:color="000000"/>
              <w:left w:val="outset" w:sz="6" w:space="0" w:color="000000"/>
              <w:bottom w:val="outset" w:sz="6" w:space="0" w:color="000000"/>
              <w:right w:val="outset" w:sz="6" w:space="0" w:color="000000"/>
            </w:tcBorders>
            <w:hideMark/>
          </w:tcPr>
          <w:p w14:paraId="089F7E6F"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700</w:t>
            </w:r>
          </w:p>
          <w:p w14:paraId="69C20ACA"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70005</w:t>
            </w:r>
          </w:p>
        </w:tc>
        <w:tc>
          <w:tcPr>
            <w:tcW w:w="0" w:type="auto"/>
            <w:tcBorders>
              <w:top w:val="outset" w:sz="6" w:space="0" w:color="000000"/>
              <w:left w:val="outset" w:sz="6" w:space="0" w:color="000000"/>
              <w:bottom w:val="outset" w:sz="6" w:space="0" w:color="000000"/>
              <w:right w:val="outset" w:sz="6" w:space="0" w:color="000000"/>
            </w:tcBorders>
            <w:hideMark/>
          </w:tcPr>
          <w:p w14:paraId="5424D680"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Zakup gruntów</w:t>
            </w:r>
          </w:p>
        </w:tc>
        <w:tc>
          <w:tcPr>
            <w:tcW w:w="0" w:type="auto"/>
            <w:tcBorders>
              <w:top w:val="outset" w:sz="6" w:space="0" w:color="000000"/>
              <w:left w:val="outset" w:sz="6" w:space="0" w:color="000000"/>
              <w:bottom w:val="outset" w:sz="6" w:space="0" w:color="000000"/>
              <w:right w:val="outset" w:sz="6" w:space="0" w:color="000000"/>
            </w:tcBorders>
            <w:hideMark/>
          </w:tcPr>
          <w:p w14:paraId="2445D4A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36.000,00</w:t>
            </w:r>
          </w:p>
        </w:tc>
        <w:tc>
          <w:tcPr>
            <w:tcW w:w="0" w:type="auto"/>
            <w:tcBorders>
              <w:top w:val="outset" w:sz="6" w:space="0" w:color="000000"/>
              <w:left w:val="outset" w:sz="6" w:space="0" w:color="000000"/>
              <w:bottom w:val="outset" w:sz="6" w:space="0" w:color="000000"/>
              <w:right w:val="outset" w:sz="6" w:space="0" w:color="000000"/>
            </w:tcBorders>
            <w:hideMark/>
          </w:tcPr>
          <w:p w14:paraId="25FBD09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4.586,96</w:t>
            </w:r>
          </w:p>
        </w:tc>
        <w:tc>
          <w:tcPr>
            <w:tcW w:w="0" w:type="auto"/>
            <w:tcBorders>
              <w:top w:val="outset" w:sz="6" w:space="0" w:color="000000"/>
              <w:left w:val="outset" w:sz="6" w:space="0" w:color="000000"/>
              <w:bottom w:val="outset" w:sz="6" w:space="0" w:color="000000"/>
              <w:right w:val="outset" w:sz="6" w:space="0" w:color="000000"/>
            </w:tcBorders>
            <w:hideMark/>
          </w:tcPr>
          <w:p w14:paraId="487D834D"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12,74</w:t>
            </w:r>
          </w:p>
        </w:tc>
      </w:tr>
      <w:tr w:rsidR="00377F63" w:rsidRPr="00C267B4" w14:paraId="2C836170"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078EC34" w14:textId="77777777" w:rsidR="00377F63" w:rsidRPr="00C267B4" w:rsidRDefault="00377F63">
            <w:pPr>
              <w:pStyle w:val="NormalnyWeb"/>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1A0A62AE"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1B78743F"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70005</w:t>
            </w:r>
          </w:p>
        </w:tc>
        <w:tc>
          <w:tcPr>
            <w:tcW w:w="0" w:type="auto"/>
            <w:tcBorders>
              <w:top w:val="outset" w:sz="6" w:space="0" w:color="000000"/>
              <w:left w:val="outset" w:sz="6" w:space="0" w:color="000000"/>
              <w:bottom w:val="outset" w:sz="6" w:space="0" w:color="000000"/>
              <w:right w:val="outset" w:sz="6" w:space="0" w:color="000000"/>
            </w:tcBorders>
            <w:hideMark/>
          </w:tcPr>
          <w:p w14:paraId="77104FDA"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68.532,12</w:t>
            </w:r>
          </w:p>
        </w:tc>
        <w:tc>
          <w:tcPr>
            <w:tcW w:w="0" w:type="auto"/>
            <w:tcBorders>
              <w:top w:val="outset" w:sz="6" w:space="0" w:color="000000"/>
              <w:left w:val="outset" w:sz="6" w:space="0" w:color="000000"/>
              <w:bottom w:val="outset" w:sz="6" w:space="0" w:color="000000"/>
              <w:right w:val="outset" w:sz="6" w:space="0" w:color="000000"/>
            </w:tcBorders>
            <w:hideMark/>
          </w:tcPr>
          <w:p w14:paraId="47D45C86"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18.477,52</w:t>
            </w:r>
          </w:p>
        </w:tc>
        <w:tc>
          <w:tcPr>
            <w:tcW w:w="0" w:type="auto"/>
            <w:tcBorders>
              <w:top w:val="outset" w:sz="6" w:space="0" w:color="000000"/>
              <w:left w:val="outset" w:sz="6" w:space="0" w:color="000000"/>
              <w:bottom w:val="outset" w:sz="6" w:space="0" w:color="000000"/>
              <w:right w:val="outset" w:sz="6" w:space="0" w:color="000000"/>
            </w:tcBorders>
            <w:hideMark/>
          </w:tcPr>
          <w:p w14:paraId="38EE641C"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26,96</w:t>
            </w:r>
          </w:p>
        </w:tc>
      </w:tr>
      <w:tr w:rsidR="00377F63" w:rsidRPr="00C267B4" w14:paraId="529CBC78"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73DC24E" w14:textId="5F83439F"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lastRenderedPageBreak/>
              <w:t>19</w:t>
            </w:r>
          </w:p>
        </w:tc>
        <w:tc>
          <w:tcPr>
            <w:tcW w:w="0" w:type="auto"/>
            <w:tcBorders>
              <w:top w:val="outset" w:sz="6" w:space="0" w:color="000000"/>
              <w:left w:val="outset" w:sz="6" w:space="0" w:color="000000"/>
              <w:bottom w:val="outset" w:sz="6" w:space="0" w:color="000000"/>
              <w:right w:val="outset" w:sz="6" w:space="0" w:color="000000"/>
            </w:tcBorders>
            <w:hideMark/>
          </w:tcPr>
          <w:p w14:paraId="27540227"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750</w:t>
            </w:r>
          </w:p>
          <w:p w14:paraId="5CE36783"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75023</w:t>
            </w:r>
          </w:p>
        </w:tc>
        <w:tc>
          <w:tcPr>
            <w:tcW w:w="0" w:type="auto"/>
            <w:tcBorders>
              <w:top w:val="outset" w:sz="6" w:space="0" w:color="000000"/>
              <w:left w:val="outset" w:sz="6" w:space="0" w:color="000000"/>
              <w:bottom w:val="outset" w:sz="6" w:space="0" w:color="000000"/>
              <w:right w:val="outset" w:sz="6" w:space="0" w:color="000000"/>
            </w:tcBorders>
            <w:hideMark/>
          </w:tcPr>
          <w:p w14:paraId="1B06E229"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Przebudowa łazienki w łazienki w budynku Urzędu Gminy w Jednorożcu celem dostosowania dla osób niepełnosprawnych</w:t>
            </w:r>
          </w:p>
        </w:tc>
        <w:tc>
          <w:tcPr>
            <w:tcW w:w="0" w:type="auto"/>
            <w:tcBorders>
              <w:top w:val="outset" w:sz="6" w:space="0" w:color="000000"/>
              <w:left w:val="outset" w:sz="6" w:space="0" w:color="000000"/>
              <w:bottom w:val="outset" w:sz="6" w:space="0" w:color="000000"/>
              <w:right w:val="outset" w:sz="6" w:space="0" w:color="000000"/>
            </w:tcBorders>
            <w:hideMark/>
          </w:tcPr>
          <w:p w14:paraId="721F0300"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46.000,00</w:t>
            </w:r>
          </w:p>
        </w:tc>
        <w:tc>
          <w:tcPr>
            <w:tcW w:w="0" w:type="auto"/>
            <w:tcBorders>
              <w:top w:val="outset" w:sz="6" w:space="0" w:color="000000"/>
              <w:left w:val="outset" w:sz="6" w:space="0" w:color="000000"/>
              <w:bottom w:val="outset" w:sz="6" w:space="0" w:color="000000"/>
              <w:right w:val="outset" w:sz="6" w:space="0" w:color="000000"/>
            </w:tcBorders>
            <w:hideMark/>
          </w:tcPr>
          <w:p w14:paraId="2AC31B7A"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3.000,00</w:t>
            </w:r>
          </w:p>
        </w:tc>
        <w:tc>
          <w:tcPr>
            <w:tcW w:w="0" w:type="auto"/>
            <w:tcBorders>
              <w:top w:val="outset" w:sz="6" w:space="0" w:color="000000"/>
              <w:left w:val="outset" w:sz="6" w:space="0" w:color="000000"/>
              <w:bottom w:val="outset" w:sz="6" w:space="0" w:color="000000"/>
              <w:right w:val="outset" w:sz="6" w:space="0" w:color="000000"/>
            </w:tcBorders>
            <w:hideMark/>
          </w:tcPr>
          <w:p w14:paraId="1A01D032"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6,52</w:t>
            </w:r>
          </w:p>
        </w:tc>
      </w:tr>
      <w:tr w:rsidR="00377F63" w:rsidRPr="00C267B4" w14:paraId="5B54102A"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1F72B2C"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6240202F"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11F85D0"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75023</w:t>
            </w:r>
          </w:p>
        </w:tc>
        <w:tc>
          <w:tcPr>
            <w:tcW w:w="0" w:type="auto"/>
            <w:tcBorders>
              <w:top w:val="outset" w:sz="6" w:space="0" w:color="000000"/>
              <w:left w:val="outset" w:sz="6" w:space="0" w:color="000000"/>
              <w:bottom w:val="outset" w:sz="6" w:space="0" w:color="000000"/>
              <w:right w:val="outset" w:sz="6" w:space="0" w:color="000000"/>
            </w:tcBorders>
            <w:hideMark/>
          </w:tcPr>
          <w:p w14:paraId="415D5521"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46.000,00</w:t>
            </w:r>
          </w:p>
        </w:tc>
        <w:tc>
          <w:tcPr>
            <w:tcW w:w="0" w:type="auto"/>
            <w:tcBorders>
              <w:top w:val="outset" w:sz="6" w:space="0" w:color="000000"/>
              <w:left w:val="outset" w:sz="6" w:space="0" w:color="000000"/>
              <w:bottom w:val="outset" w:sz="6" w:space="0" w:color="000000"/>
              <w:right w:val="outset" w:sz="6" w:space="0" w:color="000000"/>
            </w:tcBorders>
            <w:hideMark/>
          </w:tcPr>
          <w:p w14:paraId="3497A14A"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3.000,00</w:t>
            </w:r>
          </w:p>
        </w:tc>
        <w:tc>
          <w:tcPr>
            <w:tcW w:w="0" w:type="auto"/>
            <w:tcBorders>
              <w:top w:val="outset" w:sz="6" w:space="0" w:color="000000"/>
              <w:left w:val="outset" w:sz="6" w:space="0" w:color="000000"/>
              <w:bottom w:val="outset" w:sz="6" w:space="0" w:color="000000"/>
              <w:right w:val="outset" w:sz="6" w:space="0" w:color="000000"/>
            </w:tcBorders>
            <w:hideMark/>
          </w:tcPr>
          <w:p w14:paraId="3813669B"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6,52</w:t>
            </w:r>
          </w:p>
        </w:tc>
      </w:tr>
      <w:tr w:rsidR="00377F63" w:rsidRPr="00C267B4" w14:paraId="7CE2DED7"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2FCFC84" w14:textId="4C499E04"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20</w:t>
            </w:r>
          </w:p>
        </w:tc>
        <w:tc>
          <w:tcPr>
            <w:tcW w:w="0" w:type="auto"/>
            <w:tcBorders>
              <w:top w:val="outset" w:sz="6" w:space="0" w:color="000000"/>
              <w:left w:val="outset" w:sz="6" w:space="0" w:color="000000"/>
              <w:bottom w:val="outset" w:sz="6" w:space="0" w:color="000000"/>
              <w:right w:val="outset" w:sz="6" w:space="0" w:color="000000"/>
            </w:tcBorders>
            <w:hideMark/>
          </w:tcPr>
          <w:p w14:paraId="7E7024F2"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754</w:t>
            </w:r>
          </w:p>
          <w:p w14:paraId="2F4665AE"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75404</w:t>
            </w:r>
          </w:p>
        </w:tc>
        <w:tc>
          <w:tcPr>
            <w:tcW w:w="0" w:type="auto"/>
            <w:tcBorders>
              <w:top w:val="outset" w:sz="6" w:space="0" w:color="000000"/>
              <w:left w:val="outset" w:sz="6" w:space="0" w:color="000000"/>
              <w:bottom w:val="outset" w:sz="6" w:space="0" w:color="000000"/>
              <w:right w:val="outset" w:sz="6" w:space="0" w:color="000000"/>
            </w:tcBorders>
            <w:hideMark/>
          </w:tcPr>
          <w:p w14:paraId="3AB7912A"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Dofinansowanie zakupu pojazdu służbowego dla potrzeb Komendy Powiatowej Policji w Przasnyszu z przeznaczeniem dla Posterunku Policji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2F48C0A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30.000,00</w:t>
            </w:r>
          </w:p>
        </w:tc>
        <w:tc>
          <w:tcPr>
            <w:tcW w:w="0" w:type="auto"/>
            <w:tcBorders>
              <w:top w:val="outset" w:sz="6" w:space="0" w:color="000000"/>
              <w:left w:val="outset" w:sz="6" w:space="0" w:color="000000"/>
              <w:bottom w:val="outset" w:sz="6" w:space="0" w:color="000000"/>
              <w:right w:val="outset" w:sz="6" w:space="0" w:color="000000"/>
            </w:tcBorders>
            <w:hideMark/>
          </w:tcPr>
          <w:p w14:paraId="151318E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30.000,00</w:t>
            </w:r>
          </w:p>
        </w:tc>
        <w:tc>
          <w:tcPr>
            <w:tcW w:w="0" w:type="auto"/>
            <w:tcBorders>
              <w:top w:val="outset" w:sz="6" w:space="0" w:color="000000"/>
              <w:left w:val="outset" w:sz="6" w:space="0" w:color="000000"/>
              <w:bottom w:val="outset" w:sz="6" w:space="0" w:color="000000"/>
              <w:right w:val="outset" w:sz="6" w:space="0" w:color="000000"/>
            </w:tcBorders>
            <w:hideMark/>
          </w:tcPr>
          <w:p w14:paraId="18AE96FB"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100,00</w:t>
            </w:r>
          </w:p>
        </w:tc>
      </w:tr>
      <w:tr w:rsidR="00377F63" w:rsidRPr="00C267B4" w14:paraId="654A2DC4"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68BDF22"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5EFBED19"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01C3B872"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75404</w:t>
            </w:r>
          </w:p>
        </w:tc>
        <w:tc>
          <w:tcPr>
            <w:tcW w:w="0" w:type="auto"/>
            <w:tcBorders>
              <w:top w:val="outset" w:sz="6" w:space="0" w:color="000000"/>
              <w:left w:val="outset" w:sz="6" w:space="0" w:color="000000"/>
              <w:bottom w:val="outset" w:sz="6" w:space="0" w:color="000000"/>
              <w:right w:val="outset" w:sz="6" w:space="0" w:color="000000"/>
            </w:tcBorders>
            <w:hideMark/>
          </w:tcPr>
          <w:p w14:paraId="4C879128"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30.000,00</w:t>
            </w:r>
          </w:p>
        </w:tc>
        <w:tc>
          <w:tcPr>
            <w:tcW w:w="0" w:type="auto"/>
            <w:tcBorders>
              <w:top w:val="outset" w:sz="6" w:space="0" w:color="000000"/>
              <w:left w:val="outset" w:sz="6" w:space="0" w:color="000000"/>
              <w:bottom w:val="outset" w:sz="6" w:space="0" w:color="000000"/>
              <w:right w:val="outset" w:sz="6" w:space="0" w:color="000000"/>
            </w:tcBorders>
            <w:hideMark/>
          </w:tcPr>
          <w:p w14:paraId="07D877AA"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30.000,00</w:t>
            </w:r>
          </w:p>
        </w:tc>
        <w:tc>
          <w:tcPr>
            <w:tcW w:w="0" w:type="auto"/>
            <w:tcBorders>
              <w:top w:val="outset" w:sz="6" w:space="0" w:color="000000"/>
              <w:left w:val="outset" w:sz="6" w:space="0" w:color="000000"/>
              <w:bottom w:val="outset" w:sz="6" w:space="0" w:color="000000"/>
              <w:right w:val="outset" w:sz="6" w:space="0" w:color="000000"/>
            </w:tcBorders>
            <w:hideMark/>
          </w:tcPr>
          <w:p w14:paraId="16736DDB"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100,00</w:t>
            </w:r>
          </w:p>
        </w:tc>
      </w:tr>
      <w:tr w:rsidR="00377F63" w:rsidRPr="00C267B4" w14:paraId="2F54C1A1"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9CAB5C8" w14:textId="0D6EFBB8"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21</w:t>
            </w:r>
          </w:p>
        </w:tc>
        <w:tc>
          <w:tcPr>
            <w:tcW w:w="0" w:type="auto"/>
            <w:tcBorders>
              <w:top w:val="outset" w:sz="6" w:space="0" w:color="000000"/>
              <w:left w:val="outset" w:sz="6" w:space="0" w:color="000000"/>
              <w:bottom w:val="outset" w:sz="6" w:space="0" w:color="000000"/>
              <w:right w:val="outset" w:sz="6" w:space="0" w:color="000000"/>
            </w:tcBorders>
            <w:hideMark/>
          </w:tcPr>
          <w:p w14:paraId="20ACA3FB"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754</w:t>
            </w:r>
          </w:p>
          <w:p w14:paraId="1A1BA45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75412</w:t>
            </w:r>
          </w:p>
        </w:tc>
        <w:tc>
          <w:tcPr>
            <w:tcW w:w="0" w:type="auto"/>
            <w:tcBorders>
              <w:top w:val="outset" w:sz="6" w:space="0" w:color="000000"/>
              <w:left w:val="outset" w:sz="6" w:space="0" w:color="000000"/>
              <w:bottom w:val="outset" w:sz="6" w:space="0" w:color="000000"/>
              <w:right w:val="outset" w:sz="6" w:space="0" w:color="000000"/>
            </w:tcBorders>
            <w:hideMark/>
          </w:tcPr>
          <w:p w14:paraId="317D1E89"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Modernizacja strażnicy OSP Parciaki</w:t>
            </w:r>
          </w:p>
        </w:tc>
        <w:tc>
          <w:tcPr>
            <w:tcW w:w="0" w:type="auto"/>
            <w:tcBorders>
              <w:top w:val="outset" w:sz="6" w:space="0" w:color="000000"/>
              <w:left w:val="outset" w:sz="6" w:space="0" w:color="000000"/>
              <w:bottom w:val="outset" w:sz="6" w:space="0" w:color="000000"/>
              <w:right w:val="outset" w:sz="6" w:space="0" w:color="000000"/>
            </w:tcBorders>
            <w:hideMark/>
          </w:tcPr>
          <w:p w14:paraId="280941B1"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50.000,00</w:t>
            </w:r>
          </w:p>
        </w:tc>
        <w:tc>
          <w:tcPr>
            <w:tcW w:w="0" w:type="auto"/>
            <w:tcBorders>
              <w:top w:val="outset" w:sz="6" w:space="0" w:color="000000"/>
              <w:left w:val="outset" w:sz="6" w:space="0" w:color="000000"/>
              <w:bottom w:val="outset" w:sz="6" w:space="0" w:color="000000"/>
              <w:right w:val="outset" w:sz="6" w:space="0" w:color="000000"/>
            </w:tcBorders>
            <w:hideMark/>
          </w:tcPr>
          <w:p w14:paraId="0629E790"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10A54500"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07324657"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19512E8"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2F032AD2"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278E7A48"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75412</w:t>
            </w:r>
          </w:p>
        </w:tc>
        <w:tc>
          <w:tcPr>
            <w:tcW w:w="0" w:type="auto"/>
            <w:tcBorders>
              <w:top w:val="outset" w:sz="6" w:space="0" w:color="000000"/>
              <w:left w:val="outset" w:sz="6" w:space="0" w:color="000000"/>
              <w:bottom w:val="outset" w:sz="6" w:space="0" w:color="000000"/>
              <w:right w:val="outset" w:sz="6" w:space="0" w:color="000000"/>
            </w:tcBorders>
            <w:hideMark/>
          </w:tcPr>
          <w:p w14:paraId="1FF5D448" w14:textId="77777777" w:rsidR="00377F63" w:rsidRPr="00C267B4" w:rsidRDefault="00377F63">
            <w:pPr>
              <w:pStyle w:val="NormalnyWeb"/>
              <w:jc w:val="center"/>
              <w:rPr>
                <w:rFonts w:asciiTheme="minorHAnsi" w:hAnsiTheme="minorHAnsi" w:cstheme="minorHAnsi"/>
                <w:b/>
                <w:bCs/>
              </w:rPr>
            </w:pPr>
            <w:r w:rsidRPr="00C267B4">
              <w:rPr>
                <w:rFonts w:asciiTheme="minorHAnsi" w:hAnsiTheme="minorHAnsi" w:cstheme="minorHAnsi"/>
                <w:b/>
                <w:bCs/>
              </w:rPr>
              <w:t>50.000,00</w:t>
            </w:r>
          </w:p>
        </w:tc>
        <w:tc>
          <w:tcPr>
            <w:tcW w:w="0" w:type="auto"/>
            <w:tcBorders>
              <w:top w:val="outset" w:sz="6" w:space="0" w:color="000000"/>
              <w:left w:val="outset" w:sz="6" w:space="0" w:color="000000"/>
              <w:bottom w:val="outset" w:sz="6" w:space="0" w:color="000000"/>
              <w:right w:val="outset" w:sz="6" w:space="0" w:color="000000"/>
            </w:tcBorders>
            <w:hideMark/>
          </w:tcPr>
          <w:p w14:paraId="34DD8382" w14:textId="77777777" w:rsidR="00377F63" w:rsidRPr="00C267B4" w:rsidRDefault="00377F63">
            <w:pPr>
              <w:pStyle w:val="NormalnyWeb"/>
              <w:jc w:val="center"/>
              <w:rPr>
                <w:rFonts w:asciiTheme="minorHAnsi" w:hAnsiTheme="minorHAnsi" w:cstheme="minorHAnsi"/>
                <w:b/>
                <w:bCs/>
              </w:rPr>
            </w:pPr>
            <w:r w:rsidRPr="00C267B4">
              <w:rPr>
                <w:rFonts w:asciiTheme="minorHAnsi" w:hAnsiTheme="minorHAnsi" w:cstheme="minorHAnsi"/>
                <w:b/>
                <w:bCs/>
                <w:i/>
                <w:iCs/>
              </w:rPr>
              <w:t>0,00</w:t>
            </w:r>
          </w:p>
        </w:tc>
        <w:tc>
          <w:tcPr>
            <w:tcW w:w="0" w:type="auto"/>
            <w:tcBorders>
              <w:top w:val="outset" w:sz="6" w:space="0" w:color="000000"/>
              <w:left w:val="outset" w:sz="6" w:space="0" w:color="000000"/>
              <w:bottom w:val="outset" w:sz="6" w:space="0" w:color="000000"/>
              <w:right w:val="outset" w:sz="6" w:space="0" w:color="000000"/>
            </w:tcBorders>
            <w:hideMark/>
          </w:tcPr>
          <w:p w14:paraId="310AD24B" w14:textId="77777777" w:rsidR="00377F63" w:rsidRPr="00C267B4" w:rsidRDefault="00377F63">
            <w:pPr>
              <w:pStyle w:val="NormalnyWeb"/>
              <w:jc w:val="center"/>
              <w:rPr>
                <w:rFonts w:asciiTheme="minorHAnsi" w:hAnsiTheme="minorHAnsi" w:cstheme="minorHAnsi"/>
                <w:b/>
                <w:bCs/>
              </w:rPr>
            </w:pPr>
            <w:r w:rsidRPr="00C267B4">
              <w:rPr>
                <w:rFonts w:asciiTheme="minorHAnsi" w:hAnsiTheme="minorHAnsi" w:cstheme="minorHAnsi"/>
                <w:b/>
                <w:bCs/>
                <w:i/>
                <w:iCs/>
              </w:rPr>
              <w:t>0,00</w:t>
            </w:r>
          </w:p>
        </w:tc>
      </w:tr>
      <w:tr w:rsidR="00377F63" w:rsidRPr="00C267B4" w14:paraId="67BDED6F"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EC128D6" w14:textId="32266CC2"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22</w:t>
            </w:r>
          </w:p>
        </w:tc>
        <w:tc>
          <w:tcPr>
            <w:tcW w:w="0" w:type="auto"/>
            <w:tcBorders>
              <w:top w:val="outset" w:sz="6" w:space="0" w:color="000000"/>
              <w:left w:val="outset" w:sz="6" w:space="0" w:color="000000"/>
              <w:bottom w:val="outset" w:sz="6" w:space="0" w:color="000000"/>
              <w:right w:val="outset" w:sz="6" w:space="0" w:color="000000"/>
            </w:tcBorders>
            <w:hideMark/>
          </w:tcPr>
          <w:p w14:paraId="43485A2E"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754</w:t>
            </w:r>
          </w:p>
          <w:p w14:paraId="49B878A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75495</w:t>
            </w:r>
          </w:p>
        </w:tc>
        <w:tc>
          <w:tcPr>
            <w:tcW w:w="0" w:type="auto"/>
            <w:tcBorders>
              <w:top w:val="outset" w:sz="6" w:space="0" w:color="000000"/>
              <w:left w:val="outset" w:sz="6" w:space="0" w:color="000000"/>
              <w:bottom w:val="outset" w:sz="6" w:space="0" w:color="000000"/>
              <w:right w:val="outset" w:sz="6" w:space="0" w:color="000000"/>
            </w:tcBorders>
            <w:hideMark/>
          </w:tcPr>
          <w:p w14:paraId="44F914ED"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Centralny System Monitoringu w Gminie Jednorożec</w:t>
            </w:r>
          </w:p>
        </w:tc>
        <w:tc>
          <w:tcPr>
            <w:tcW w:w="0" w:type="auto"/>
            <w:tcBorders>
              <w:top w:val="outset" w:sz="6" w:space="0" w:color="000000"/>
              <w:left w:val="outset" w:sz="6" w:space="0" w:color="000000"/>
              <w:bottom w:val="outset" w:sz="6" w:space="0" w:color="000000"/>
              <w:right w:val="outset" w:sz="6" w:space="0" w:color="000000"/>
            </w:tcBorders>
            <w:hideMark/>
          </w:tcPr>
          <w:p w14:paraId="22A4B0C6"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65.000,00</w:t>
            </w:r>
          </w:p>
        </w:tc>
        <w:tc>
          <w:tcPr>
            <w:tcW w:w="0" w:type="auto"/>
            <w:tcBorders>
              <w:top w:val="outset" w:sz="6" w:space="0" w:color="000000"/>
              <w:left w:val="outset" w:sz="6" w:space="0" w:color="000000"/>
              <w:bottom w:val="outset" w:sz="6" w:space="0" w:color="000000"/>
              <w:right w:val="outset" w:sz="6" w:space="0" w:color="000000"/>
            </w:tcBorders>
            <w:hideMark/>
          </w:tcPr>
          <w:p w14:paraId="231E6C41"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612BC8A9"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601A3D5C"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C4AA6B1"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56E9DFAB"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65367743"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75495</w:t>
            </w:r>
          </w:p>
        </w:tc>
        <w:tc>
          <w:tcPr>
            <w:tcW w:w="0" w:type="auto"/>
            <w:tcBorders>
              <w:top w:val="outset" w:sz="6" w:space="0" w:color="000000"/>
              <w:left w:val="outset" w:sz="6" w:space="0" w:color="000000"/>
              <w:bottom w:val="outset" w:sz="6" w:space="0" w:color="000000"/>
              <w:right w:val="outset" w:sz="6" w:space="0" w:color="000000"/>
            </w:tcBorders>
            <w:hideMark/>
          </w:tcPr>
          <w:p w14:paraId="758A44DD"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65.000,00</w:t>
            </w:r>
          </w:p>
        </w:tc>
        <w:tc>
          <w:tcPr>
            <w:tcW w:w="0" w:type="auto"/>
            <w:tcBorders>
              <w:top w:val="outset" w:sz="6" w:space="0" w:color="000000"/>
              <w:left w:val="outset" w:sz="6" w:space="0" w:color="000000"/>
              <w:bottom w:val="outset" w:sz="6" w:space="0" w:color="000000"/>
              <w:right w:val="outset" w:sz="6" w:space="0" w:color="000000"/>
            </w:tcBorders>
            <w:hideMark/>
          </w:tcPr>
          <w:p w14:paraId="5480D855"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0,00</w:t>
            </w:r>
          </w:p>
        </w:tc>
        <w:tc>
          <w:tcPr>
            <w:tcW w:w="0" w:type="auto"/>
            <w:tcBorders>
              <w:top w:val="outset" w:sz="6" w:space="0" w:color="000000"/>
              <w:left w:val="outset" w:sz="6" w:space="0" w:color="000000"/>
              <w:bottom w:val="outset" w:sz="6" w:space="0" w:color="000000"/>
              <w:right w:val="outset" w:sz="6" w:space="0" w:color="000000"/>
            </w:tcBorders>
            <w:hideMark/>
          </w:tcPr>
          <w:p w14:paraId="6DF80D11"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0,00</w:t>
            </w:r>
          </w:p>
        </w:tc>
      </w:tr>
      <w:tr w:rsidR="00377F63" w:rsidRPr="00C267B4" w14:paraId="37FF3210"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9B0D9BF" w14:textId="01851CA8"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23</w:t>
            </w:r>
          </w:p>
        </w:tc>
        <w:tc>
          <w:tcPr>
            <w:tcW w:w="0" w:type="auto"/>
            <w:tcBorders>
              <w:top w:val="outset" w:sz="6" w:space="0" w:color="000000"/>
              <w:left w:val="outset" w:sz="6" w:space="0" w:color="000000"/>
              <w:bottom w:val="outset" w:sz="6" w:space="0" w:color="000000"/>
              <w:right w:val="outset" w:sz="6" w:space="0" w:color="000000"/>
            </w:tcBorders>
            <w:hideMark/>
          </w:tcPr>
          <w:p w14:paraId="409E60B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900</w:t>
            </w:r>
          </w:p>
          <w:p w14:paraId="16F1D8CD"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90001</w:t>
            </w:r>
          </w:p>
        </w:tc>
        <w:tc>
          <w:tcPr>
            <w:tcW w:w="0" w:type="auto"/>
            <w:tcBorders>
              <w:top w:val="outset" w:sz="6" w:space="0" w:color="000000"/>
              <w:left w:val="outset" w:sz="6" w:space="0" w:color="000000"/>
              <w:bottom w:val="outset" w:sz="6" w:space="0" w:color="000000"/>
              <w:right w:val="outset" w:sz="6" w:space="0" w:color="000000"/>
            </w:tcBorders>
            <w:hideMark/>
          </w:tcPr>
          <w:p w14:paraId="5716F568"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Budowa instalacji fotowoltaicznej zasilającej oczyszczalnię ścieków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26D174D1"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3.690,00</w:t>
            </w:r>
          </w:p>
        </w:tc>
        <w:tc>
          <w:tcPr>
            <w:tcW w:w="0" w:type="auto"/>
            <w:tcBorders>
              <w:top w:val="outset" w:sz="6" w:space="0" w:color="000000"/>
              <w:left w:val="outset" w:sz="6" w:space="0" w:color="000000"/>
              <w:bottom w:val="outset" w:sz="6" w:space="0" w:color="000000"/>
              <w:right w:val="outset" w:sz="6" w:space="0" w:color="000000"/>
            </w:tcBorders>
            <w:hideMark/>
          </w:tcPr>
          <w:p w14:paraId="4C7B4E31"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3.151,80</w:t>
            </w:r>
          </w:p>
        </w:tc>
        <w:tc>
          <w:tcPr>
            <w:tcW w:w="0" w:type="auto"/>
            <w:tcBorders>
              <w:top w:val="outset" w:sz="6" w:space="0" w:color="000000"/>
              <w:left w:val="outset" w:sz="6" w:space="0" w:color="000000"/>
              <w:bottom w:val="outset" w:sz="6" w:space="0" w:color="000000"/>
              <w:right w:val="outset" w:sz="6" w:space="0" w:color="000000"/>
            </w:tcBorders>
            <w:hideMark/>
          </w:tcPr>
          <w:p w14:paraId="31738698" w14:textId="3947CACE"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85,4</w:t>
            </w:r>
            <w:r w:rsidR="001E720A">
              <w:rPr>
                <w:rFonts w:asciiTheme="minorHAnsi" w:hAnsiTheme="minorHAnsi" w:cstheme="minorHAnsi"/>
              </w:rPr>
              <w:t>1</w:t>
            </w:r>
          </w:p>
        </w:tc>
      </w:tr>
      <w:tr w:rsidR="00377F63" w:rsidRPr="00C267B4" w14:paraId="0917C11A"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430562B" w14:textId="7376DBB5"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24</w:t>
            </w:r>
          </w:p>
        </w:tc>
        <w:tc>
          <w:tcPr>
            <w:tcW w:w="0" w:type="auto"/>
            <w:tcBorders>
              <w:top w:val="outset" w:sz="6" w:space="0" w:color="000000"/>
              <w:left w:val="outset" w:sz="6" w:space="0" w:color="000000"/>
              <w:bottom w:val="outset" w:sz="6" w:space="0" w:color="000000"/>
              <w:right w:val="outset" w:sz="6" w:space="0" w:color="000000"/>
            </w:tcBorders>
            <w:hideMark/>
          </w:tcPr>
          <w:p w14:paraId="5D669EF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900</w:t>
            </w:r>
          </w:p>
          <w:p w14:paraId="44ED406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90001</w:t>
            </w:r>
          </w:p>
        </w:tc>
        <w:tc>
          <w:tcPr>
            <w:tcW w:w="0" w:type="auto"/>
            <w:tcBorders>
              <w:top w:val="outset" w:sz="6" w:space="0" w:color="000000"/>
              <w:left w:val="outset" w:sz="6" w:space="0" w:color="000000"/>
              <w:bottom w:val="outset" w:sz="6" w:space="0" w:color="000000"/>
              <w:right w:val="outset" w:sz="6" w:space="0" w:color="000000"/>
            </w:tcBorders>
            <w:hideMark/>
          </w:tcPr>
          <w:p w14:paraId="5CCD4F24"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Rozbudowa oczyszczalni ścieków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4B620519"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1.640.000,00</w:t>
            </w:r>
          </w:p>
        </w:tc>
        <w:tc>
          <w:tcPr>
            <w:tcW w:w="0" w:type="auto"/>
            <w:tcBorders>
              <w:top w:val="outset" w:sz="6" w:space="0" w:color="000000"/>
              <w:left w:val="outset" w:sz="6" w:space="0" w:color="000000"/>
              <w:bottom w:val="outset" w:sz="6" w:space="0" w:color="000000"/>
              <w:right w:val="outset" w:sz="6" w:space="0" w:color="000000"/>
            </w:tcBorders>
            <w:hideMark/>
          </w:tcPr>
          <w:p w14:paraId="0A6A74F0"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500.000,00</w:t>
            </w:r>
          </w:p>
        </w:tc>
        <w:tc>
          <w:tcPr>
            <w:tcW w:w="0" w:type="auto"/>
            <w:tcBorders>
              <w:top w:val="outset" w:sz="6" w:space="0" w:color="000000"/>
              <w:left w:val="outset" w:sz="6" w:space="0" w:color="000000"/>
              <w:bottom w:val="outset" w:sz="6" w:space="0" w:color="000000"/>
              <w:right w:val="outset" w:sz="6" w:space="0" w:color="000000"/>
            </w:tcBorders>
            <w:hideMark/>
          </w:tcPr>
          <w:p w14:paraId="3114E166"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30,49</w:t>
            </w:r>
          </w:p>
        </w:tc>
      </w:tr>
      <w:tr w:rsidR="00377F63" w:rsidRPr="00C267B4" w14:paraId="21972568"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F57BB03"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13AE679D"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24C9BFE3"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90001</w:t>
            </w:r>
          </w:p>
        </w:tc>
        <w:tc>
          <w:tcPr>
            <w:tcW w:w="0" w:type="auto"/>
            <w:tcBorders>
              <w:top w:val="outset" w:sz="6" w:space="0" w:color="000000"/>
              <w:left w:val="outset" w:sz="6" w:space="0" w:color="000000"/>
              <w:bottom w:val="outset" w:sz="6" w:space="0" w:color="000000"/>
              <w:right w:val="outset" w:sz="6" w:space="0" w:color="000000"/>
            </w:tcBorders>
            <w:hideMark/>
          </w:tcPr>
          <w:p w14:paraId="6AD336BD"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1.643.690,00</w:t>
            </w:r>
          </w:p>
        </w:tc>
        <w:tc>
          <w:tcPr>
            <w:tcW w:w="0" w:type="auto"/>
            <w:tcBorders>
              <w:top w:val="outset" w:sz="6" w:space="0" w:color="000000"/>
              <w:left w:val="outset" w:sz="6" w:space="0" w:color="000000"/>
              <w:bottom w:val="outset" w:sz="6" w:space="0" w:color="000000"/>
              <w:right w:val="outset" w:sz="6" w:space="0" w:color="000000"/>
            </w:tcBorders>
            <w:hideMark/>
          </w:tcPr>
          <w:p w14:paraId="43E7D13E"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503.151,80</w:t>
            </w:r>
          </w:p>
        </w:tc>
        <w:tc>
          <w:tcPr>
            <w:tcW w:w="0" w:type="auto"/>
            <w:tcBorders>
              <w:top w:val="outset" w:sz="6" w:space="0" w:color="000000"/>
              <w:left w:val="outset" w:sz="6" w:space="0" w:color="000000"/>
              <w:bottom w:val="outset" w:sz="6" w:space="0" w:color="000000"/>
              <w:right w:val="outset" w:sz="6" w:space="0" w:color="000000"/>
            </w:tcBorders>
            <w:hideMark/>
          </w:tcPr>
          <w:p w14:paraId="2F53169C"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30,61</w:t>
            </w:r>
          </w:p>
        </w:tc>
      </w:tr>
      <w:tr w:rsidR="00377F63" w:rsidRPr="00C267B4" w14:paraId="63D5F070"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E82CC3D" w14:textId="3685CB09"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25</w:t>
            </w:r>
          </w:p>
        </w:tc>
        <w:tc>
          <w:tcPr>
            <w:tcW w:w="0" w:type="auto"/>
            <w:tcBorders>
              <w:top w:val="outset" w:sz="6" w:space="0" w:color="000000"/>
              <w:left w:val="outset" w:sz="6" w:space="0" w:color="000000"/>
              <w:bottom w:val="outset" w:sz="6" w:space="0" w:color="000000"/>
              <w:right w:val="outset" w:sz="6" w:space="0" w:color="000000"/>
            </w:tcBorders>
            <w:hideMark/>
          </w:tcPr>
          <w:p w14:paraId="3AE2289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900</w:t>
            </w:r>
          </w:p>
          <w:p w14:paraId="113CCA75"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90005</w:t>
            </w:r>
          </w:p>
        </w:tc>
        <w:tc>
          <w:tcPr>
            <w:tcW w:w="0" w:type="auto"/>
            <w:tcBorders>
              <w:top w:val="outset" w:sz="6" w:space="0" w:color="000000"/>
              <w:left w:val="outset" w:sz="6" w:space="0" w:color="000000"/>
              <w:bottom w:val="outset" w:sz="6" w:space="0" w:color="000000"/>
              <w:right w:val="outset" w:sz="6" w:space="0" w:color="000000"/>
            </w:tcBorders>
            <w:hideMark/>
          </w:tcPr>
          <w:p w14:paraId="642F9F8D"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Redukcja emisji zanieczyszczeń powietrza poprzez wymianę urządzeń grzewczych w budynkach publicznych na terenie Gminy Jednorożec</w:t>
            </w:r>
          </w:p>
        </w:tc>
        <w:tc>
          <w:tcPr>
            <w:tcW w:w="0" w:type="auto"/>
            <w:tcBorders>
              <w:top w:val="outset" w:sz="6" w:space="0" w:color="000000"/>
              <w:left w:val="outset" w:sz="6" w:space="0" w:color="000000"/>
              <w:bottom w:val="outset" w:sz="6" w:space="0" w:color="000000"/>
              <w:right w:val="outset" w:sz="6" w:space="0" w:color="000000"/>
            </w:tcBorders>
            <w:hideMark/>
          </w:tcPr>
          <w:p w14:paraId="1208D525"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252.500,00</w:t>
            </w:r>
          </w:p>
        </w:tc>
        <w:tc>
          <w:tcPr>
            <w:tcW w:w="0" w:type="auto"/>
            <w:tcBorders>
              <w:top w:val="outset" w:sz="6" w:space="0" w:color="000000"/>
              <w:left w:val="outset" w:sz="6" w:space="0" w:color="000000"/>
              <w:bottom w:val="outset" w:sz="6" w:space="0" w:color="000000"/>
              <w:right w:val="outset" w:sz="6" w:space="0" w:color="000000"/>
            </w:tcBorders>
            <w:hideMark/>
          </w:tcPr>
          <w:p w14:paraId="77E595A6"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199.031,67</w:t>
            </w:r>
          </w:p>
        </w:tc>
        <w:tc>
          <w:tcPr>
            <w:tcW w:w="0" w:type="auto"/>
            <w:tcBorders>
              <w:top w:val="outset" w:sz="6" w:space="0" w:color="000000"/>
              <w:left w:val="outset" w:sz="6" w:space="0" w:color="000000"/>
              <w:bottom w:val="outset" w:sz="6" w:space="0" w:color="000000"/>
              <w:right w:val="outset" w:sz="6" w:space="0" w:color="000000"/>
            </w:tcBorders>
            <w:hideMark/>
          </w:tcPr>
          <w:p w14:paraId="3DAAFDC3"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78,82</w:t>
            </w:r>
          </w:p>
        </w:tc>
      </w:tr>
      <w:tr w:rsidR="00377F63" w:rsidRPr="00C267B4" w14:paraId="4CF93237"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175E749"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33692E4"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1FAE1796"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90005</w:t>
            </w:r>
          </w:p>
        </w:tc>
        <w:tc>
          <w:tcPr>
            <w:tcW w:w="0" w:type="auto"/>
            <w:tcBorders>
              <w:top w:val="outset" w:sz="6" w:space="0" w:color="000000"/>
              <w:left w:val="outset" w:sz="6" w:space="0" w:color="000000"/>
              <w:bottom w:val="outset" w:sz="6" w:space="0" w:color="000000"/>
              <w:right w:val="outset" w:sz="6" w:space="0" w:color="000000"/>
            </w:tcBorders>
            <w:hideMark/>
          </w:tcPr>
          <w:p w14:paraId="74CB9866"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252.500,00</w:t>
            </w:r>
          </w:p>
        </w:tc>
        <w:tc>
          <w:tcPr>
            <w:tcW w:w="0" w:type="auto"/>
            <w:tcBorders>
              <w:top w:val="outset" w:sz="6" w:space="0" w:color="000000"/>
              <w:left w:val="outset" w:sz="6" w:space="0" w:color="000000"/>
              <w:bottom w:val="outset" w:sz="6" w:space="0" w:color="000000"/>
              <w:right w:val="outset" w:sz="6" w:space="0" w:color="000000"/>
            </w:tcBorders>
            <w:hideMark/>
          </w:tcPr>
          <w:p w14:paraId="41A28920"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199.031,67</w:t>
            </w:r>
          </w:p>
        </w:tc>
        <w:tc>
          <w:tcPr>
            <w:tcW w:w="0" w:type="auto"/>
            <w:tcBorders>
              <w:top w:val="outset" w:sz="6" w:space="0" w:color="000000"/>
              <w:left w:val="outset" w:sz="6" w:space="0" w:color="000000"/>
              <w:bottom w:val="outset" w:sz="6" w:space="0" w:color="000000"/>
              <w:right w:val="outset" w:sz="6" w:space="0" w:color="000000"/>
            </w:tcBorders>
            <w:hideMark/>
          </w:tcPr>
          <w:p w14:paraId="13736512"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78,82</w:t>
            </w:r>
          </w:p>
        </w:tc>
      </w:tr>
      <w:tr w:rsidR="00377F63" w:rsidRPr="00C267B4" w14:paraId="0A3B768E"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F08372F" w14:textId="14C298D7"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lastRenderedPageBreak/>
              <w:t>26</w:t>
            </w:r>
          </w:p>
        </w:tc>
        <w:tc>
          <w:tcPr>
            <w:tcW w:w="0" w:type="auto"/>
            <w:tcBorders>
              <w:top w:val="outset" w:sz="6" w:space="0" w:color="000000"/>
              <w:left w:val="outset" w:sz="6" w:space="0" w:color="000000"/>
              <w:bottom w:val="outset" w:sz="6" w:space="0" w:color="000000"/>
              <w:right w:val="outset" w:sz="6" w:space="0" w:color="000000"/>
            </w:tcBorders>
            <w:hideMark/>
          </w:tcPr>
          <w:p w14:paraId="4939B953"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900</w:t>
            </w:r>
          </w:p>
          <w:p w14:paraId="46878848"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90015</w:t>
            </w:r>
          </w:p>
        </w:tc>
        <w:tc>
          <w:tcPr>
            <w:tcW w:w="0" w:type="auto"/>
            <w:tcBorders>
              <w:top w:val="outset" w:sz="6" w:space="0" w:color="000000"/>
              <w:left w:val="outset" w:sz="6" w:space="0" w:color="000000"/>
              <w:bottom w:val="outset" w:sz="6" w:space="0" w:color="000000"/>
              <w:right w:val="outset" w:sz="6" w:space="0" w:color="000000"/>
            </w:tcBorders>
            <w:hideMark/>
          </w:tcPr>
          <w:p w14:paraId="588417E8"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 xml:space="preserve">Modernizacja oświetlenia ulicznego poprzez wymianę opraw oświetleniowych na </w:t>
            </w:r>
            <w:proofErr w:type="spellStart"/>
            <w:r w:rsidRPr="00C267B4">
              <w:rPr>
                <w:rFonts w:asciiTheme="minorHAnsi" w:hAnsiTheme="minorHAnsi" w:cstheme="minorHAnsi"/>
              </w:rPr>
              <w:t>ledowe</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14:paraId="5E9612BF"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70.000,00</w:t>
            </w:r>
          </w:p>
        </w:tc>
        <w:tc>
          <w:tcPr>
            <w:tcW w:w="0" w:type="auto"/>
            <w:tcBorders>
              <w:top w:val="outset" w:sz="6" w:space="0" w:color="000000"/>
              <w:left w:val="outset" w:sz="6" w:space="0" w:color="000000"/>
              <w:bottom w:val="outset" w:sz="6" w:space="0" w:color="000000"/>
              <w:right w:val="outset" w:sz="6" w:space="0" w:color="000000"/>
            </w:tcBorders>
            <w:hideMark/>
          </w:tcPr>
          <w:p w14:paraId="3E59FFB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1DB37FD3"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15422BB5"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63FE234" w14:textId="050734EA"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27</w:t>
            </w:r>
          </w:p>
        </w:tc>
        <w:tc>
          <w:tcPr>
            <w:tcW w:w="0" w:type="auto"/>
            <w:tcBorders>
              <w:top w:val="outset" w:sz="6" w:space="0" w:color="000000"/>
              <w:left w:val="outset" w:sz="6" w:space="0" w:color="000000"/>
              <w:bottom w:val="outset" w:sz="6" w:space="0" w:color="000000"/>
              <w:right w:val="outset" w:sz="6" w:space="0" w:color="000000"/>
            </w:tcBorders>
            <w:hideMark/>
          </w:tcPr>
          <w:p w14:paraId="7BD5BCB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900</w:t>
            </w:r>
          </w:p>
          <w:p w14:paraId="51B54119"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90015</w:t>
            </w:r>
          </w:p>
        </w:tc>
        <w:tc>
          <w:tcPr>
            <w:tcW w:w="0" w:type="auto"/>
            <w:tcBorders>
              <w:top w:val="outset" w:sz="6" w:space="0" w:color="000000"/>
              <w:left w:val="outset" w:sz="6" w:space="0" w:color="000000"/>
              <w:bottom w:val="outset" w:sz="6" w:space="0" w:color="000000"/>
              <w:right w:val="outset" w:sz="6" w:space="0" w:color="000000"/>
            </w:tcBorders>
            <w:hideMark/>
          </w:tcPr>
          <w:p w14:paraId="318F31BA"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Rozbudowa oświetlenia ulicznego na terenie Gminy Jednorożec</w:t>
            </w:r>
          </w:p>
        </w:tc>
        <w:tc>
          <w:tcPr>
            <w:tcW w:w="0" w:type="auto"/>
            <w:tcBorders>
              <w:top w:val="outset" w:sz="6" w:space="0" w:color="000000"/>
              <w:left w:val="outset" w:sz="6" w:space="0" w:color="000000"/>
              <w:bottom w:val="outset" w:sz="6" w:space="0" w:color="000000"/>
              <w:right w:val="outset" w:sz="6" w:space="0" w:color="000000"/>
            </w:tcBorders>
            <w:hideMark/>
          </w:tcPr>
          <w:p w14:paraId="5D7377A6"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145.000,00</w:t>
            </w:r>
          </w:p>
        </w:tc>
        <w:tc>
          <w:tcPr>
            <w:tcW w:w="0" w:type="auto"/>
            <w:tcBorders>
              <w:top w:val="outset" w:sz="6" w:space="0" w:color="000000"/>
              <w:left w:val="outset" w:sz="6" w:space="0" w:color="000000"/>
              <w:bottom w:val="outset" w:sz="6" w:space="0" w:color="000000"/>
              <w:right w:val="outset" w:sz="6" w:space="0" w:color="000000"/>
            </w:tcBorders>
            <w:hideMark/>
          </w:tcPr>
          <w:p w14:paraId="31C1F54B"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3.500,00</w:t>
            </w:r>
          </w:p>
        </w:tc>
        <w:tc>
          <w:tcPr>
            <w:tcW w:w="0" w:type="auto"/>
            <w:tcBorders>
              <w:top w:val="outset" w:sz="6" w:space="0" w:color="000000"/>
              <w:left w:val="outset" w:sz="6" w:space="0" w:color="000000"/>
              <w:bottom w:val="outset" w:sz="6" w:space="0" w:color="000000"/>
              <w:right w:val="outset" w:sz="6" w:space="0" w:color="000000"/>
            </w:tcBorders>
            <w:hideMark/>
          </w:tcPr>
          <w:p w14:paraId="78EC1DDA"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2,41</w:t>
            </w:r>
          </w:p>
        </w:tc>
      </w:tr>
      <w:tr w:rsidR="00377F63" w:rsidRPr="00C267B4" w14:paraId="078738B9"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6938DCE"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05B3E384"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612C03F6"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90015</w:t>
            </w:r>
          </w:p>
        </w:tc>
        <w:tc>
          <w:tcPr>
            <w:tcW w:w="0" w:type="auto"/>
            <w:tcBorders>
              <w:top w:val="outset" w:sz="6" w:space="0" w:color="000000"/>
              <w:left w:val="outset" w:sz="6" w:space="0" w:color="000000"/>
              <w:bottom w:val="outset" w:sz="6" w:space="0" w:color="000000"/>
              <w:right w:val="outset" w:sz="6" w:space="0" w:color="000000"/>
            </w:tcBorders>
            <w:hideMark/>
          </w:tcPr>
          <w:p w14:paraId="70A0D95E"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215.000,00</w:t>
            </w:r>
          </w:p>
        </w:tc>
        <w:tc>
          <w:tcPr>
            <w:tcW w:w="0" w:type="auto"/>
            <w:tcBorders>
              <w:top w:val="outset" w:sz="6" w:space="0" w:color="000000"/>
              <w:left w:val="outset" w:sz="6" w:space="0" w:color="000000"/>
              <w:bottom w:val="outset" w:sz="6" w:space="0" w:color="000000"/>
              <w:right w:val="outset" w:sz="6" w:space="0" w:color="000000"/>
            </w:tcBorders>
            <w:hideMark/>
          </w:tcPr>
          <w:p w14:paraId="65BFE5A7"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3.500,00</w:t>
            </w:r>
          </w:p>
        </w:tc>
        <w:tc>
          <w:tcPr>
            <w:tcW w:w="0" w:type="auto"/>
            <w:tcBorders>
              <w:top w:val="outset" w:sz="6" w:space="0" w:color="000000"/>
              <w:left w:val="outset" w:sz="6" w:space="0" w:color="000000"/>
              <w:bottom w:val="outset" w:sz="6" w:space="0" w:color="000000"/>
              <w:right w:val="outset" w:sz="6" w:space="0" w:color="000000"/>
            </w:tcBorders>
            <w:hideMark/>
          </w:tcPr>
          <w:p w14:paraId="0DDA3746"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1,63</w:t>
            </w:r>
          </w:p>
        </w:tc>
      </w:tr>
      <w:tr w:rsidR="00377F63" w:rsidRPr="00C267B4" w14:paraId="5F6F7820"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997BED6" w14:textId="251E71E2"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28</w:t>
            </w:r>
          </w:p>
        </w:tc>
        <w:tc>
          <w:tcPr>
            <w:tcW w:w="0" w:type="auto"/>
            <w:tcBorders>
              <w:top w:val="outset" w:sz="6" w:space="0" w:color="000000"/>
              <w:left w:val="outset" w:sz="6" w:space="0" w:color="000000"/>
              <w:bottom w:val="outset" w:sz="6" w:space="0" w:color="000000"/>
              <w:right w:val="outset" w:sz="6" w:space="0" w:color="000000"/>
            </w:tcBorders>
            <w:hideMark/>
          </w:tcPr>
          <w:p w14:paraId="7D810954"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900</w:t>
            </w:r>
          </w:p>
          <w:p w14:paraId="5A4FE9CE"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0" w:type="auto"/>
            <w:tcBorders>
              <w:top w:val="outset" w:sz="6" w:space="0" w:color="000000"/>
              <w:left w:val="outset" w:sz="6" w:space="0" w:color="000000"/>
              <w:bottom w:val="outset" w:sz="6" w:space="0" w:color="000000"/>
              <w:right w:val="outset" w:sz="6" w:space="0" w:color="000000"/>
            </w:tcBorders>
            <w:hideMark/>
          </w:tcPr>
          <w:p w14:paraId="46C95B47"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Utwardzenie części działki gminnej nr 15 poprzez ułożenie kostki brukowej</w:t>
            </w:r>
          </w:p>
        </w:tc>
        <w:tc>
          <w:tcPr>
            <w:tcW w:w="0" w:type="auto"/>
            <w:tcBorders>
              <w:top w:val="outset" w:sz="6" w:space="0" w:color="000000"/>
              <w:left w:val="outset" w:sz="6" w:space="0" w:color="000000"/>
              <w:bottom w:val="outset" w:sz="6" w:space="0" w:color="000000"/>
              <w:right w:val="outset" w:sz="6" w:space="0" w:color="000000"/>
            </w:tcBorders>
            <w:hideMark/>
          </w:tcPr>
          <w:p w14:paraId="35BF8BA9"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16.112,07</w:t>
            </w:r>
          </w:p>
        </w:tc>
        <w:tc>
          <w:tcPr>
            <w:tcW w:w="0" w:type="auto"/>
            <w:tcBorders>
              <w:top w:val="outset" w:sz="6" w:space="0" w:color="000000"/>
              <w:left w:val="outset" w:sz="6" w:space="0" w:color="000000"/>
              <w:bottom w:val="outset" w:sz="6" w:space="0" w:color="000000"/>
              <w:right w:val="outset" w:sz="6" w:space="0" w:color="000000"/>
            </w:tcBorders>
            <w:hideMark/>
          </w:tcPr>
          <w:p w14:paraId="105D9635"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6.237.83</w:t>
            </w:r>
          </w:p>
        </w:tc>
        <w:tc>
          <w:tcPr>
            <w:tcW w:w="0" w:type="auto"/>
            <w:tcBorders>
              <w:top w:val="outset" w:sz="6" w:space="0" w:color="000000"/>
              <w:left w:val="outset" w:sz="6" w:space="0" w:color="000000"/>
              <w:bottom w:val="outset" w:sz="6" w:space="0" w:color="000000"/>
              <w:right w:val="outset" w:sz="6" w:space="0" w:color="000000"/>
            </w:tcBorders>
            <w:hideMark/>
          </w:tcPr>
          <w:p w14:paraId="7158317D"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38,72</w:t>
            </w:r>
          </w:p>
        </w:tc>
      </w:tr>
      <w:tr w:rsidR="00377F63" w:rsidRPr="00C267B4" w14:paraId="6B435890"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2605D3C" w14:textId="52184EBD"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29</w:t>
            </w:r>
          </w:p>
        </w:tc>
        <w:tc>
          <w:tcPr>
            <w:tcW w:w="0" w:type="auto"/>
            <w:tcBorders>
              <w:top w:val="outset" w:sz="6" w:space="0" w:color="000000"/>
              <w:left w:val="outset" w:sz="6" w:space="0" w:color="000000"/>
              <w:bottom w:val="outset" w:sz="6" w:space="0" w:color="000000"/>
              <w:right w:val="outset" w:sz="6" w:space="0" w:color="000000"/>
            </w:tcBorders>
            <w:hideMark/>
          </w:tcPr>
          <w:p w14:paraId="55E59911"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900</w:t>
            </w:r>
          </w:p>
          <w:p w14:paraId="642E0BF2"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0" w:type="auto"/>
            <w:tcBorders>
              <w:top w:val="outset" w:sz="6" w:space="0" w:color="000000"/>
              <w:left w:val="outset" w:sz="6" w:space="0" w:color="000000"/>
              <w:bottom w:val="outset" w:sz="6" w:space="0" w:color="000000"/>
              <w:right w:val="outset" w:sz="6" w:space="0" w:color="000000"/>
            </w:tcBorders>
            <w:hideMark/>
          </w:tcPr>
          <w:p w14:paraId="558D3CE5"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Zakup samochodu na potrzeby GZUK</w:t>
            </w:r>
          </w:p>
        </w:tc>
        <w:tc>
          <w:tcPr>
            <w:tcW w:w="0" w:type="auto"/>
            <w:tcBorders>
              <w:top w:val="outset" w:sz="6" w:space="0" w:color="000000"/>
              <w:left w:val="outset" w:sz="6" w:space="0" w:color="000000"/>
              <w:bottom w:val="outset" w:sz="6" w:space="0" w:color="000000"/>
              <w:right w:val="outset" w:sz="6" w:space="0" w:color="000000"/>
            </w:tcBorders>
            <w:hideMark/>
          </w:tcPr>
          <w:p w14:paraId="2666124E"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55.000,00</w:t>
            </w:r>
          </w:p>
        </w:tc>
        <w:tc>
          <w:tcPr>
            <w:tcW w:w="0" w:type="auto"/>
            <w:tcBorders>
              <w:top w:val="outset" w:sz="6" w:space="0" w:color="000000"/>
              <w:left w:val="outset" w:sz="6" w:space="0" w:color="000000"/>
              <w:bottom w:val="outset" w:sz="6" w:space="0" w:color="000000"/>
              <w:right w:val="outset" w:sz="6" w:space="0" w:color="000000"/>
            </w:tcBorders>
            <w:hideMark/>
          </w:tcPr>
          <w:p w14:paraId="34D91081"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54.074,39</w:t>
            </w:r>
          </w:p>
        </w:tc>
        <w:tc>
          <w:tcPr>
            <w:tcW w:w="0" w:type="auto"/>
            <w:tcBorders>
              <w:top w:val="outset" w:sz="6" w:space="0" w:color="000000"/>
              <w:left w:val="outset" w:sz="6" w:space="0" w:color="000000"/>
              <w:bottom w:val="outset" w:sz="6" w:space="0" w:color="000000"/>
              <w:right w:val="outset" w:sz="6" w:space="0" w:color="000000"/>
            </w:tcBorders>
            <w:hideMark/>
          </w:tcPr>
          <w:p w14:paraId="065AFA5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98,32</w:t>
            </w:r>
          </w:p>
        </w:tc>
      </w:tr>
      <w:tr w:rsidR="00377F63" w:rsidRPr="00C267B4" w14:paraId="295EB93E"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1A96E8C" w14:textId="3168C61E"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30</w:t>
            </w:r>
          </w:p>
        </w:tc>
        <w:tc>
          <w:tcPr>
            <w:tcW w:w="0" w:type="auto"/>
            <w:tcBorders>
              <w:top w:val="outset" w:sz="6" w:space="0" w:color="000000"/>
              <w:left w:val="outset" w:sz="6" w:space="0" w:color="000000"/>
              <w:bottom w:val="outset" w:sz="6" w:space="0" w:color="000000"/>
              <w:right w:val="outset" w:sz="6" w:space="0" w:color="000000"/>
            </w:tcBorders>
            <w:hideMark/>
          </w:tcPr>
          <w:p w14:paraId="2C02A96F"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900</w:t>
            </w:r>
          </w:p>
          <w:p w14:paraId="7D2AC01E"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0" w:type="auto"/>
            <w:tcBorders>
              <w:top w:val="outset" w:sz="6" w:space="0" w:color="000000"/>
              <w:left w:val="outset" w:sz="6" w:space="0" w:color="000000"/>
              <w:bottom w:val="outset" w:sz="6" w:space="0" w:color="000000"/>
              <w:right w:val="outset" w:sz="6" w:space="0" w:color="000000"/>
            </w:tcBorders>
            <w:hideMark/>
          </w:tcPr>
          <w:p w14:paraId="6C1932F6"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Zakup ciągnika</w:t>
            </w:r>
          </w:p>
        </w:tc>
        <w:tc>
          <w:tcPr>
            <w:tcW w:w="0" w:type="auto"/>
            <w:tcBorders>
              <w:top w:val="outset" w:sz="6" w:space="0" w:color="000000"/>
              <w:left w:val="outset" w:sz="6" w:space="0" w:color="000000"/>
              <w:bottom w:val="outset" w:sz="6" w:space="0" w:color="000000"/>
              <w:right w:val="outset" w:sz="6" w:space="0" w:color="000000"/>
            </w:tcBorders>
            <w:hideMark/>
          </w:tcPr>
          <w:p w14:paraId="1DC4EF25"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200.000,00</w:t>
            </w:r>
          </w:p>
        </w:tc>
        <w:tc>
          <w:tcPr>
            <w:tcW w:w="0" w:type="auto"/>
            <w:tcBorders>
              <w:top w:val="outset" w:sz="6" w:space="0" w:color="000000"/>
              <w:left w:val="outset" w:sz="6" w:space="0" w:color="000000"/>
              <w:bottom w:val="outset" w:sz="6" w:space="0" w:color="000000"/>
              <w:right w:val="outset" w:sz="6" w:space="0" w:color="000000"/>
            </w:tcBorders>
            <w:hideMark/>
          </w:tcPr>
          <w:p w14:paraId="271727F3"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3E645006"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73EDFCF8"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1F548CE" w14:textId="62DAD3A0"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31</w:t>
            </w:r>
          </w:p>
        </w:tc>
        <w:tc>
          <w:tcPr>
            <w:tcW w:w="0" w:type="auto"/>
            <w:tcBorders>
              <w:top w:val="outset" w:sz="6" w:space="0" w:color="000000"/>
              <w:left w:val="outset" w:sz="6" w:space="0" w:color="000000"/>
              <w:bottom w:val="outset" w:sz="6" w:space="0" w:color="000000"/>
              <w:right w:val="outset" w:sz="6" w:space="0" w:color="000000"/>
            </w:tcBorders>
            <w:hideMark/>
          </w:tcPr>
          <w:p w14:paraId="29F6D30A"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900</w:t>
            </w:r>
          </w:p>
          <w:p w14:paraId="7D0AF60E"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0" w:type="auto"/>
            <w:tcBorders>
              <w:top w:val="outset" w:sz="6" w:space="0" w:color="000000"/>
              <w:left w:val="outset" w:sz="6" w:space="0" w:color="000000"/>
              <w:bottom w:val="outset" w:sz="6" w:space="0" w:color="000000"/>
              <w:right w:val="outset" w:sz="6" w:space="0" w:color="000000"/>
            </w:tcBorders>
            <w:hideMark/>
          </w:tcPr>
          <w:p w14:paraId="288E659B"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 xml:space="preserve">Zakup wiaty </w:t>
            </w:r>
            <w:proofErr w:type="spellStart"/>
            <w:r w:rsidRPr="00C267B4">
              <w:rPr>
                <w:rFonts w:asciiTheme="minorHAnsi" w:hAnsiTheme="minorHAnsi" w:cstheme="minorHAnsi"/>
              </w:rPr>
              <w:t>rekreacyjno</w:t>
            </w:r>
            <w:proofErr w:type="spellEnd"/>
            <w:r w:rsidRPr="00C267B4">
              <w:rPr>
                <w:rFonts w:asciiTheme="minorHAnsi" w:hAnsiTheme="minorHAnsi" w:cstheme="minorHAnsi"/>
              </w:rPr>
              <w:t xml:space="preserve"> – wypoczynkowej dla mieszkańców wsi Ulatowo - Pogorzel</w:t>
            </w:r>
          </w:p>
        </w:tc>
        <w:tc>
          <w:tcPr>
            <w:tcW w:w="0" w:type="auto"/>
            <w:tcBorders>
              <w:top w:val="outset" w:sz="6" w:space="0" w:color="000000"/>
              <w:left w:val="outset" w:sz="6" w:space="0" w:color="000000"/>
              <w:bottom w:val="outset" w:sz="6" w:space="0" w:color="000000"/>
              <w:right w:val="outset" w:sz="6" w:space="0" w:color="000000"/>
            </w:tcBorders>
            <w:hideMark/>
          </w:tcPr>
          <w:p w14:paraId="79DCC226"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21.000,00</w:t>
            </w:r>
          </w:p>
        </w:tc>
        <w:tc>
          <w:tcPr>
            <w:tcW w:w="0" w:type="auto"/>
            <w:tcBorders>
              <w:top w:val="outset" w:sz="6" w:space="0" w:color="000000"/>
              <w:left w:val="outset" w:sz="6" w:space="0" w:color="000000"/>
              <w:bottom w:val="outset" w:sz="6" w:space="0" w:color="000000"/>
              <w:right w:val="outset" w:sz="6" w:space="0" w:color="000000"/>
            </w:tcBorders>
            <w:hideMark/>
          </w:tcPr>
          <w:p w14:paraId="251119A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1.000,00</w:t>
            </w:r>
          </w:p>
        </w:tc>
        <w:tc>
          <w:tcPr>
            <w:tcW w:w="0" w:type="auto"/>
            <w:tcBorders>
              <w:top w:val="outset" w:sz="6" w:space="0" w:color="000000"/>
              <w:left w:val="outset" w:sz="6" w:space="0" w:color="000000"/>
              <w:bottom w:val="outset" w:sz="6" w:space="0" w:color="000000"/>
              <w:right w:val="outset" w:sz="6" w:space="0" w:color="000000"/>
            </w:tcBorders>
            <w:hideMark/>
          </w:tcPr>
          <w:p w14:paraId="1C11DA3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4,76</w:t>
            </w:r>
          </w:p>
        </w:tc>
      </w:tr>
      <w:tr w:rsidR="00377F63" w:rsidRPr="00C267B4" w14:paraId="2E98B876"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C0EB9BF" w14:textId="07D72345"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32</w:t>
            </w:r>
          </w:p>
        </w:tc>
        <w:tc>
          <w:tcPr>
            <w:tcW w:w="0" w:type="auto"/>
            <w:tcBorders>
              <w:top w:val="outset" w:sz="6" w:space="0" w:color="000000"/>
              <w:left w:val="outset" w:sz="6" w:space="0" w:color="000000"/>
              <w:bottom w:val="outset" w:sz="6" w:space="0" w:color="000000"/>
              <w:right w:val="outset" w:sz="6" w:space="0" w:color="000000"/>
            </w:tcBorders>
            <w:hideMark/>
          </w:tcPr>
          <w:p w14:paraId="2BF88D69"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900</w:t>
            </w:r>
          </w:p>
          <w:p w14:paraId="7955B162"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0" w:type="auto"/>
            <w:tcBorders>
              <w:top w:val="outset" w:sz="6" w:space="0" w:color="000000"/>
              <w:left w:val="outset" w:sz="6" w:space="0" w:color="000000"/>
              <w:bottom w:val="outset" w:sz="6" w:space="0" w:color="000000"/>
              <w:right w:val="outset" w:sz="6" w:space="0" w:color="000000"/>
            </w:tcBorders>
            <w:hideMark/>
          </w:tcPr>
          <w:p w14:paraId="6782FE4D"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Zagospodarowanie działki gminnej nr 1263/13 i 1264/13</w:t>
            </w:r>
          </w:p>
        </w:tc>
        <w:tc>
          <w:tcPr>
            <w:tcW w:w="0" w:type="auto"/>
            <w:tcBorders>
              <w:top w:val="outset" w:sz="6" w:space="0" w:color="000000"/>
              <w:left w:val="outset" w:sz="6" w:space="0" w:color="000000"/>
              <w:bottom w:val="outset" w:sz="6" w:space="0" w:color="000000"/>
              <w:right w:val="outset" w:sz="6" w:space="0" w:color="000000"/>
            </w:tcBorders>
            <w:hideMark/>
          </w:tcPr>
          <w:p w14:paraId="2762B9FF"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23.804,00</w:t>
            </w:r>
          </w:p>
        </w:tc>
        <w:tc>
          <w:tcPr>
            <w:tcW w:w="0" w:type="auto"/>
            <w:tcBorders>
              <w:top w:val="outset" w:sz="6" w:space="0" w:color="000000"/>
              <w:left w:val="outset" w:sz="6" w:space="0" w:color="000000"/>
              <w:bottom w:val="outset" w:sz="6" w:space="0" w:color="000000"/>
              <w:right w:val="outset" w:sz="6" w:space="0" w:color="000000"/>
            </w:tcBorders>
            <w:hideMark/>
          </w:tcPr>
          <w:p w14:paraId="1186464E"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11.814,15</w:t>
            </w:r>
          </w:p>
        </w:tc>
        <w:tc>
          <w:tcPr>
            <w:tcW w:w="0" w:type="auto"/>
            <w:tcBorders>
              <w:top w:val="outset" w:sz="6" w:space="0" w:color="000000"/>
              <w:left w:val="outset" w:sz="6" w:space="0" w:color="000000"/>
              <w:bottom w:val="outset" w:sz="6" w:space="0" w:color="000000"/>
              <w:right w:val="outset" w:sz="6" w:space="0" w:color="000000"/>
            </w:tcBorders>
            <w:hideMark/>
          </w:tcPr>
          <w:p w14:paraId="6743C991"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49,63</w:t>
            </w:r>
          </w:p>
        </w:tc>
      </w:tr>
      <w:tr w:rsidR="00377F63" w:rsidRPr="00C267B4" w14:paraId="43D7B696"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3E95937"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1A105E5C" w14:textId="77777777" w:rsidR="00377F63" w:rsidRPr="00C267B4" w:rsidRDefault="00377F63">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0100BEED"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90095</w:t>
            </w:r>
          </w:p>
        </w:tc>
        <w:tc>
          <w:tcPr>
            <w:tcW w:w="0" w:type="auto"/>
            <w:tcBorders>
              <w:top w:val="outset" w:sz="6" w:space="0" w:color="000000"/>
              <w:left w:val="outset" w:sz="6" w:space="0" w:color="000000"/>
              <w:bottom w:val="outset" w:sz="6" w:space="0" w:color="000000"/>
              <w:right w:val="outset" w:sz="6" w:space="0" w:color="000000"/>
            </w:tcBorders>
            <w:hideMark/>
          </w:tcPr>
          <w:p w14:paraId="14A932DD"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315.916,07</w:t>
            </w:r>
          </w:p>
        </w:tc>
        <w:tc>
          <w:tcPr>
            <w:tcW w:w="0" w:type="auto"/>
            <w:tcBorders>
              <w:top w:val="outset" w:sz="6" w:space="0" w:color="000000"/>
              <w:left w:val="outset" w:sz="6" w:space="0" w:color="000000"/>
              <w:bottom w:val="outset" w:sz="6" w:space="0" w:color="000000"/>
              <w:right w:val="outset" w:sz="6" w:space="0" w:color="000000"/>
            </w:tcBorders>
            <w:hideMark/>
          </w:tcPr>
          <w:p w14:paraId="3A10F492"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73.126,37</w:t>
            </w:r>
          </w:p>
        </w:tc>
        <w:tc>
          <w:tcPr>
            <w:tcW w:w="0" w:type="auto"/>
            <w:tcBorders>
              <w:top w:val="outset" w:sz="6" w:space="0" w:color="000000"/>
              <w:left w:val="outset" w:sz="6" w:space="0" w:color="000000"/>
              <w:bottom w:val="outset" w:sz="6" w:space="0" w:color="000000"/>
              <w:right w:val="outset" w:sz="6" w:space="0" w:color="000000"/>
            </w:tcBorders>
            <w:hideMark/>
          </w:tcPr>
          <w:p w14:paraId="3783516E"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23,15</w:t>
            </w:r>
          </w:p>
        </w:tc>
      </w:tr>
      <w:tr w:rsidR="00377F63" w:rsidRPr="00C267B4" w14:paraId="2E3DAE0C"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5847939" w14:textId="752E60A7"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33</w:t>
            </w:r>
          </w:p>
        </w:tc>
        <w:tc>
          <w:tcPr>
            <w:tcW w:w="0" w:type="auto"/>
            <w:tcBorders>
              <w:top w:val="outset" w:sz="6" w:space="0" w:color="000000"/>
              <w:left w:val="outset" w:sz="6" w:space="0" w:color="000000"/>
              <w:bottom w:val="outset" w:sz="6" w:space="0" w:color="000000"/>
              <w:right w:val="outset" w:sz="6" w:space="0" w:color="000000"/>
            </w:tcBorders>
            <w:hideMark/>
          </w:tcPr>
          <w:p w14:paraId="062B6CA8"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w:t>
            </w:r>
          </w:p>
          <w:p w14:paraId="4AF4208E"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92116</w:t>
            </w:r>
          </w:p>
        </w:tc>
        <w:tc>
          <w:tcPr>
            <w:tcW w:w="0" w:type="auto"/>
            <w:tcBorders>
              <w:top w:val="outset" w:sz="6" w:space="0" w:color="000000"/>
              <w:left w:val="outset" w:sz="6" w:space="0" w:color="000000"/>
              <w:bottom w:val="outset" w:sz="6" w:space="0" w:color="000000"/>
              <w:right w:val="outset" w:sz="6" w:space="0" w:color="000000"/>
            </w:tcBorders>
            <w:hideMark/>
          </w:tcPr>
          <w:p w14:paraId="1291B1EB"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 xml:space="preserve">Przebudowa budynku OSP w Olszewce z przeznaczeniem na cele </w:t>
            </w:r>
            <w:proofErr w:type="spellStart"/>
            <w:r w:rsidRPr="00C267B4">
              <w:rPr>
                <w:rFonts w:asciiTheme="minorHAnsi" w:hAnsiTheme="minorHAnsi" w:cstheme="minorHAnsi"/>
              </w:rPr>
              <w:t>kulturalno</w:t>
            </w:r>
            <w:proofErr w:type="spellEnd"/>
            <w:r w:rsidRPr="00C267B4">
              <w:rPr>
                <w:rFonts w:asciiTheme="minorHAnsi" w:hAnsiTheme="minorHAnsi" w:cstheme="minorHAnsi"/>
              </w:rPr>
              <w:t xml:space="preserve"> - społeczne</w:t>
            </w:r>
          </w:p>
        </w:tc>
        <w:tc>
          <w:tcPr>
            <w:tcW w:w="0" w:type="auto"/>
            <w:tcBorders>
              <w:top w:val="outset" w:sz="6" w:space="0" w:color="000000"/>
              <w:left w:val="outset" w:sz="6" w:space="0" w:color="000000"/>
              <w:bottom w:val="outset" w:sz="6" w:space="0" w:color="000000"/>
              <w:right w:val="outset" w:sz="6" w:space="0" w:color="000000"/>
            </w:tcBorders>
            <w:hideMark/>
          </w:tcPr>
          <w:p w14:paraId="7A633F09"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325.600,00</w:t>
            </w:r>
          </w:p>
        </w:tc>
        <w:tc>
          <w:tcPr>
            <w:tcW w:w="0" w:type="auto"/>
            <w:tcBorders>
              <w:top w:val="outset" w:sz="6" w:space="0" w:color="000000"/>
              <w:left w:val="outset" w:sz="6" w:space="0" w:color="000000"/>
              <w:bottom w:val="outset" w:sz="6" w:space="0" w:color="000000"/>
              <w:right w:val="outset" w:sz="6" w:space="0" w:color="000000"/>
            </w:tcBorders>
            <w:hideMark/>
          </w:tcPr>
          <w:p w14:paraId="4C76451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304.712,09</w:t>
            </w:r>
          </w:p>
        </w:tc>
        <w:tc>
          <w:tcPr>
            <w:tcW w:w="0" w:type="auto"/>
            <w:tcBorders>
              <w:top w:val="outset" w:sz="6" w:space="0" w:color="000000"/>
              <w:left w:val="outset" w:sz="6" w:space="0" w:color="000000"/>
              <w:bottom w:val="outset" w:sz="6" w:space="0" w:color="000000"/>
              <w:right w:val="outset" w:sz="6" w:space="0" w:color="000000"/>
            </w:tcBorders>
            <w:hideMark/>
          </w:tcPr>
          <w:p w14:paraId="704550E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93,58</w:t>
            </w:r>
          </w:p>
        </w:tc>
      </w:tr>
      <w:tr w:rsidR="00377F63" w:rsidRPr="00C267B4" w14:paraId="5F57BA47"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F4ACD37"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3AF7C11" w14:textId="77777777" w:rsidR="00377F63" w:rsidRPr="00C267B4" w:rsidRDefault="00377F63">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3E375DC9"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b/>
                <w:bCs/>
                <w:i/>
                <w:iCs/>
              </w:rPr>
              <w:t>Razem rozdział 92116</w:t>
            </w:r>
          </w:p>
        </w:tc>
        <w:tc>
          <w:tcPr>
            <w:tcW w:w="0" w:type="auto"/>
            <w:tcBorders>
              <w:top w:val="outset" w:sz="6" w:space="0" w:color="000000"/>
              <w:left w:val="outset" w:sz="6" w:space="0" w:color="000000"/>
              <w:bottom w:val="outset" w:sz="6" w:space="0" w:color="000000"/>
              <w:right w:val="outset" w:sz="6" w:space="0" w:color="000000"/>
            </w:tcBorders>
            <w:hideMark/>
          </w:tcPr>
          <w:p w14:paraId="6D15B80A"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325.600,00</w:t>
            </w:r>
          </w:p>
        </w:tc>
        <w:tc>
          <w:tcPr>
            <w:tcW w:w="0" w:type="auto"/>
            <w:tcBorders>
              <w:top w:val="outset" w:sz="6" w:space="0" w:color="000000"/>
              <w:left w:val="outset" w:sz="6" w:space="0" w:color="000000"/>
              <w:bottom w:val="outset" w:sz="6" w:space="0" w:color="000000"/>
              <w:right w:val="outset" w:sz="6" w:space="0" w:color="000000"/>
            </w:tcBorders>
            <w:hideMark/>
          </w:tcPr>
          <w:p w14:paraId="75425788"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304.712,09</w:t>
            </w:r>
          </w:p>
        </w:tc>
        <w:tc>
          <w:tcPr>
            <w:tcW w:w="0" w:type="auto"/>
            <w:tcBorders>
              <w:top w:val="outset" w:sz="6" w:space="0" w:color="000000"/>
              <w:left w:val="outset" w:sz="6" w:space="0" w:color="000000"/>
              <w:bottom w:val="outset" w:sz="6" w:space="0" w:color="000000"/>
              <w:right w:val="outset" w:sz="6" w:space="0" w:color="000000"/>
            </w:tcBorders>
            <w:hideMark/>
          </w:tcPr>
          <w:p w14:paraId="0D24FF02" w14:textId="77777777" w:rsidR="00377F63" w:rsidRPr="00C267B4" w:rsidRDefault="00377F63">
            <w:pPr>
              <w:pStyle w:val="NormalnyWeb"/>
              <w:jc w:val="center"/>
              <w:rPr>
                <w:rFonts w:asciiTheme="minorHAnsi" w:hAnsiTheme="minorHAnsi" w:cstheme="minorHAnsi"/>
                <w:b/>
                <w:bCs/>
                <w:i/>
                <w:iCs/>
              </w:rPr>
            </w:pPr>
            <w:r w:rsidRPr="00C267B4">
              <w:rPr>
                <w:rFonts w:asciiTheme="minorHAnsi" w:hAnsiTheme="minorHAnsi" w:cstheme="minorHAnsi"/>
                <w:b/>
                <w:bCs/>
                <w:i/>
                <w:iCs/>
              </w:rPr>
              <w:t>93,58</w:t>
            </w:r>
          </w:p>
        </w:tc>
      </w:tr>
      <w:tr w:rsidR="00377F63" w:rsidRPr="00C267B4" w14:paraId="2EB4C1DC"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3922BBB" w14:textId="782F2D28"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34</w:t>
            </w:r>
          </w:p>
        </w:tc>
        <w:tc>
          <w:tcPr>
            <w:tcW w:w="0" w:type="auto"/>
            <w:tcBorders>
              <w:top w:val="outset" w:sz="6" w:space="0" w:color="000000"/>
              <w:left w:val="outset" w:sz="6" w:space="0" w:color="000000"/>
              <w:bottom w:val="outset" w:sz="6" w:space="0" w:color="000000"/>
              <w:right w:val="outset" w:sz="6" w:space="0" w:color="000000"/>
            </w:tcBorders>
            <w:hideMark/>
          </w:tcPr>
          <w:p w14:paraId="59A47B06"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w:t>
            </w:r>
          </w:p>
          <w:p w14:paraId="16108A12"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138D95CE"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Montaż instalacji fotowoltaicznej w budynku świetlicy wiejskiej w miejscowości Drążdżewo Nowe</w:t>
            </w:r>
          </w:p>
        </w:tc>
        <w:tc>
          <w:tcPr>
            <w:tcW w:w="0" w:type="auto"/>
            <w:tcBorders>
              <w:top w:val="outset" w:sz="6" w:space="0" w:color="000000"/>
              <w:left w:val="outset" w:sz="6" w:space="0" w:color="000000"/>
              <w:bottom w:val="outset" w:sz="6" w:space="0" w:color="000000"/>
              <w:right w:val="outset" w:sz="6" w:space="0" w:color="000000"/>
            </w:tcBorders>
            <w:hideMark/>
          </w:tcPr>
          <w:p w14:paraId="39B8BB5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15.000,00</w:t>
            </w:r>
          </w:p>
        </w:tc>
        <w:tc>
          <w:tcPr>
            <w:tcW w:w="0" w:type="auto"/>
            <w:tcBorders>
              <w:top w:val="outset" w:sz="6" w:space="0" w:color="000000"/>
              <w:left w:val="outset" w:sz="6" w:space="0" w:color="000000"/>
              <w:bottom w:val="outset" w:sz="6" w:space="0" w:color="000000"/>
              <w:right w:val="outset" w:sz="6" w:space="0" w:color="000000"/>
            </w:tcBorders>
            <w:hideMark/>
          </w:tcPr>
          <w:p w14:paraId="7EF767E5"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7459A8F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18D881AD"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77DE791" w14:textId="058E09EA"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35</w:t>
            </w:r>
          </w:p>
        </w:tc>
        <w:tc>
          <w:tcPr>
            <w:tcW w:w="0" w:type="auto"/>
            <w:tcBorders>
              <w:top w:val="outset" w:sz="6" w:space="0" w:color="000000"/>
              <w:left w:val="outset" w:sz="6" w:space="0" w:color="000000"/>
              <w:bottom w:val="outset" w:sz="6" w:space="0" w:color="000000"/>
              <w:right w:val="outset" w:sz="6" w:space="0" w:color="000000"/>
            </w:tcBorders>
            <w:hideMark/>
          </w:tcPr>
          <w:p w14:paraId="64298CED"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w:t>
            </w:r>
          </w:p>
          <w:p w14:paraId="2910457A"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704629F1"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 xml:space="preserve">Remont budynku świetlicy wiejskiej w miejscowości Kobylaki - </w:t>
            </w:r>
            <w:proofErr w:type="spellStart"/>
            <w:r w:rsidRPr="00C267B4">
              <w:rPr>
                <w:rFonts w:asciiTheme="minorHAnsi" w:hAnsiTheme="minorHAnsi" w:cstheme="minorHAnsi"/>
              </w:rPr>
              <w:t>Korysze</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14:paraId="4EC3ED79"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31.000,00</w:t>
            </w:r>
          </w:p>
        </w:tc>
        <w:tc>
          <w:tcPr>
            <w:tcW w:w="0" w:type="auto"/>
            <w:tcBorders>
              <w:top w:val="outset" w:sz="6" w:space="0" w:color="000000"/>
              <w:left w:val="outset" w:sz="6" w:space="0" w:color="000000"/>
              <w:bottom w:val="outset" w:sz="6" w:space="0" w:color="000000"/>
              <w:right w:val="outset" w:sz="6" w:space="0" w:color="000000"/>
            </w:tcBorders>
            <w:hideMark/>
          </w:tcPr>
          <w:p w14:paraId="4D7A1C9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60A79A5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1F727F18"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4F398AC" w14:textId="0314C7B7"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36</w:t>
            </w:r>
          </w:p>
        </w:tc>
        <w:tc>
          <w:tcPr>
            <w:tcW w:w="0" w:type="auto"/>
            <w:tcBorders>
              <w:top w:val="outset" w:sz="6" w:space="0" w:color="000000"/>
              <w:left w:val="outset" w:sz="6" w:space="0" w:color="000000"/>
              <w:bottom w:val="outset" w:sz="6" w:space="0" w:color="000000"/>
              <w:right w:val="outset" w:sz="6" w:space="0" w:color="000000"/>
            </w:tcBorders>
            <w:hideMark/>
          </w:tcPr>
          <w:p w14:paraId="5034DB9F"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w:t>
            </w:r>
          </w:p>
          <w:p w14:paraId="16DA3423"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4C0EE03B"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Remont budynku świetlicy wiejskiej w miejscowości Dynak</w:t>
            </w:r>
          </w:p>
        </w:tc>
        <w:tc>
          <w:tcPr>
            <w:tcW w:w="0" w:type="auto"/>
            <w:tcBorders>
              <w:top w:val="outset" w:sz="6" w:space="0" w:color="000000"/>
              <w:left w:val="outset" w:sz="6" w:space="0" w:color="000000"/>
              <w:bottom w:val="outset" w:sz="6" w:space="0" w:color="000000"/>
              <w:right w:val="outset" w:sz="6" w:space="0" w:color="000000"/>
            </w:tcBorders>
            <w:hideMark/>
          </w:tcPr>
          <w:p w14:paraId="71BD162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10.000,00</w:t>
            </w:r>
          </w:p>
        </w:tc>
        <w:tc>
          <w:tcPr>
            <w:tcW w:w="0" w:type="auto"/>
            <w:tcBorders>
              <w:top w:val="outset" w:sz="6" w:space="0" w:color="000000"/>
              <w:left w:val="outset" w:sz="6" w:space="0" w:color="000000"/>
              <w:bottom w:val="outset" w:sz="6" w:space="0" w:color="000000"/>
              <w:right w:val="outset" w:sz="6" w:space="0" w:color="000000"/>
            </w:tcBorders>
            <w:hideMark/>
          </w:tcPr>
          <w:p w14:paraId="7E0753B1"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6.173,13</w:t>
            </w:r>
          </w:p>
        </w:tc>
        <w:tc>
          <w:tcPr>
            <w:tcW w:w="0" w:type="auto"/>
            <w:tcBorders>
              <w:top w:val="outset" w:sz="6" w:space="0" w:color="000000"/>
              <w:left w:val="outset" w:sz="6" w:space="0" w:color="000000"/>
              <w:bottom w:val="outset" w:sz="6" w:space="0" w:color="000000"/>
              <w:right w:val="outset" w:sz="6" w:space="0" w:color="000000"/>
            </w:tcBorders>
            <w:hideMark/>
          </w:tcPr>
          <w:p w14:paraId="7A22ADCD"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61,73</w:t>
            </w:r>
          </w:p>
        </w:tc>
      </w:tr>
      <w:tr w:rsidR="00377F63" w:rsidRPr="00C267B4" w14:paraId="293E291B"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6828BAC" w14:textId="26A30150"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lastRenderedPageBreak/>
              <w:t>37</w:t>
            </w:r>
          </w:p>
        </w:tc>
        <w:tc>
          <w:tcPr>
            <w:tcW w:w="0" w:type="auto"/>
            <w:tcBorders>
              <w:top w:val="outset" w:sz="6" w:space="0" w:color="000000"/>
              <w:left w:val="outset" w:sz="6" w:space="0" w:color="000000"/>
              <w:bottom w:val="outset" w:sz="6" w:space="0" w:color="000000"/>
              <w:right w:val="outset" w:sz="6" w:space="0" w:color="000000"/>
            </w:tcBorders>
            <w:hideMark/>
          </w:tcPr>
          <w:p w14:paraId="5934F1B1"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w:t>
            </w:r>
          </w:p>
          <w:p w14:paraId="5F28F395"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411584A1"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Utwardzenie terenu z kostki brukowej przy świetlicy wiejskiej w Olszewce</w:t>
            </w:r>
          </w:p>
        </w:tc>
        <w:tc>
          <w:tcPr>
            <w:tcW w:w="0" w:type="auto"/>
            <w:tcBorders>
              <w:top w:val="outset" w:sz="6" w:space="0" w:color="000000"/>
              <w:left w:val="outset" w:sz="6" w:space="0" w:color="000000"/>
              <w:bottom w:val="outset" w:sz="6" w:space="0" w:color="000000"/>
              <w:right w:val="outset" w:sz="6" w:space="0" w:color="000000"/>
            </w:tcBorders>
            <w:hideMark/>
          </w:tcPr>
          <w:p w14:paraId="718DE4B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27.000,00</w:t>
            </w:r>
          </w:p>
        </w:tc>
        <w:tc>
          <w:tcPr>
            <w:tcW w:w="0" w:type="auto"/>
            <w:tcBorders>
              <w:top w:val="outset" w:sz="6" w:space="0" w:color="000000"/>
              <w:left w:val="outset" w:sz="6" w:space="0" w:color="000000"/>
              <w:bottom w:val="outset" w:sz="6" w:space="0" w:color="000000"/>
              <w:right w:val="outset" w:sz="6" w:space="0" w:color="000000"/>
            </w:tcBorders>
            <w:hideMark/>
          </w:tcPr>
          <w:p w14:paraId="6B8CEEBD"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13.629,90</w:t>
            </w:r>
          </w:p>
        </w:tc>
        <w:tc>
          <w:tcPr>
            <w:tcW w:w="0" w:type="auto"/>
            <w:tcBorders>
              <w:top w:val="outset" w:sz="6" w:space="0" w:color="000000"/>
              <w:left w:val="outset" w:sz="6" w:space="0" w:color="000000"/>
              <w:bottom w:val="outset" w:sz="6" w:space="0" w:color="000000"/>
              <w:right w:val="outset" w:sz="6" w:space="0" w:color="000000"/>
            </w:tcBorders>
            <w:hideMark/>
          </w:tcPr>
          <w:p w14:paraId="18AFBEFA"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50,48</w:t>
            </w:r>
          </w:p>
        </w:tc>
      </w:tr>
      <w:tr w:rsidR="00377F63" w:rsidRPr="00C267B4" w14:paraId="327D17A1"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0BBB1B2" w14:textId="0C2B5F34"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38</w:t>
            </w:r>
          </w:p>
        </w:tc>
        <w:tc>
          <w:tcPr>
            <w:tcW w:w="0" w:type="auto"/>
            <w:tcBorders>
              <w:top w:val="outset" w:sz="6" w:space="0" w:color="000000"/>
              <w:left w:val="outset" w:sz="6" w:space="0" w:color="000000"/>
              <w:bottom w:val="outset" w:sz="6" w:space="0" w:color="000000"/>
              <w:right w:val="outset" w:sz="6" w:space="0" w:color="000000"/>
            </w:tcBorders>
            <w:hideMark/>
          </w:tcPr>
          <w:p w14:paraId="4B9CDF0B"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w:t>
            </w:r>
          </w:p>
          <w:p w14:paraId="5C25799E"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24B78D53"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 xml:space="preserve">Wykonanie instalacji fotowoltaicznej na budynku LOK w </w:t>
            </w:r>
            <w:proofErr w:type="spellStart"/>
            <w:r w:rsidRPr="00C267B4">
              <w:rPr>
                <w:rFonts w:asciiTheme="minorHAnsi" w:hAnsiTheme="minorHAnsi" w:cstheme="minorHAnsi"/>
              </w:rPr>
              <w:t>Połoni</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14:paraId="30B56459"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50.000,00</w:t>
            </w:r>
          </w:p>
        </w:tc>
        <w:tc>
          <w:tcPr>
            <w:tcW w:w="0" w:type="auto"/>
            <w:tcBorders>
              <w:top w:val="outset" w:sz="6" w:space="0" w:color="000000"/>
              <w:left w:val="outset" w:sz="6" w:space="0" w:color="000000"/>
              <w:bottom w:val="outset" w:sz="6" w:space="0" w:color="000000"/>
              <w:right w:val="outset" w:sz="6" w:space="0" w:color="000000"/>
            </w:tcBorders>
            <w:hideMark/>
          </w:tcPr>
          <w:p w14:paraId="39D770D7"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3.690,00</w:t>
            </w:r>
          </w:p>
        </w:tc>
        <w:tc>
          <w:tcPr>
            <w:tcW w:w="0" w:type="auto"/>
            <w:tcBorders>
              <w:top w:val="outset" w:sz="6" w:space="0" w:color="000000"/>
              <w:left w:val="outset" w:sz="6" w:space="0" w:color="000000"/>
              <w:bottom w:val="outset" w:sz="6" w:space="0" w:color="000000"/>
              <w:right w:val="outset" w:sz="6" w:space="0" w:color="000000"/>
            </w:tcBorders>
            <w:hideMark/>
          </w:tcPr>
          <w:p w14:paraId="1910BF06"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7,38</w:t>
            </w:r>
          </w:p>
        </w:tc>
      </w:tr>
      <w:tr w:rsidR="00377F63" w:rsidRPr="00C267B4" w14:paraId="14DE914D"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4005C26" w14:textId="6ED35771"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39</w:t>
            </w:r>
          </w:p>
        </w:tc>
        <w:tc>
          <w:tcPr>
            <w:tcW w:w="0" w:type="auto"/>
            <w:tcBorders>
              <w:top w:val="outset" w:sz="6" w:space="0" w:color="000000"/>
              <w:left w:val="outset" w:sz="6" w:space="0" w:color="000000"/>
              <w:bottom w:val="outset" w:sz="6" w:space="0" w:color="000000"/>
              <w:right w:val="outset" w:sz="6" w:space="0" w:color="000000"/>
            </w:tcBorders>
            <w:hideMark/>
          </w:tcPr>
          <w:p w14:paraId="1CDBDD6C"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w:t>
            </w:r>
          </w:p>
          <w:p w14:paraId="39CA33E1"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1D3508B2"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Wyposażenie świetlicy wiejskiej w miejscowości Lipa</w:t>
            </w:r>
          </w:p>
        </w:tc>
        <w:tc>
          <w:tcPr>
            <w:tcW w:w="0" w:type="auto"/>
            <w:tcBorders>
              <w:top w:val="outset" w:sz="6" w:space="0" w:color="000000"/>
              <w:left w:val="outset" w:sz="6" w:space="0" w:color="000000"/>
              <w:bottom w:val="outset" w:sz="6" w:space="0" w:color="000000"/>
              <w:right w:val="outset" w:sz="6" w:space="0" w:color="000000"/>
            </w:tcBorders>
            <w:hideMark/>
          </w:tcPr>
          <w:p w14:paraId="169B52DB"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25.811,99</w:t>
            </w:r>
          </w:p>
        </w:tc>
        <w:tc>
          <w:tcPr>
            <w:tcW w:w="0" w:type="auto"/>
            <w:tcBorders>
              <w:top w:val="outset" w:sz="6" w:space="0" w:color="000000"/>
              <w:left w:val="outset" w:sz="6" w:space="0" w:color="000000"/>
              <w:bottom w:val="outset" w:sz="6" w:space="0" w:color="000000"/>
              <w:right w:val="outset" w:sz="6" w:space="0" w:color="000000"/>
            </w:tcBorders>
            <w:hideMark/>
          </w:tcPr>
          <w:p w14:paraId="5FC66C41"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25.800,00</w:t>
            </w:r>
          </w:p>
        </w:tc>
        <w:tc>
          <w:tcPr>
            <w:tcW w:w="0" w:type="auto"/>
            <w:tcBorders>
              <w:top w:val="outset" w:sz="6" w:space="0" w:color="000000"/>
              <w:left w:val="outset" w:sz="6" w:space="0" w:color="000000"/>
              <w:bottom w:val="outset" w:sz="6" w:space="0" w:color="000000"/>
              <w:right w:val="outset" w:sz="6" w:space="0" w:color="000000"/>
            </w:tcBorders>
            <w:hideMark/>
          </w:tcPr>
          <w:p w14:paraId="5A33EB81"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99,95</w:t>
            </w:r>
          </w:p>
        </w:tc>
      </w:tr>
      <w:tr w:rsidR="00377F63" w:rsidRPr="00C267B4" w14:paraId="79DD291F"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978FDDB" w14:textId="5781550E"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40</w:t>
            </w:r>
          </w:p>
        </w:tc>
        <w:tc>
          <w:tcPr>
            <w:tcW w:w="0" w:type="auto"/>
            <w:tcBorders>
              <w:top w:val="outset" w:sz="6" w:space="0" w:color="000000"/>
              <w:left w:val="outset" w:sz="6" w:space="0" w:color="000000"/>
              <w:bottom w:val="outset" w:sz="6" w:space="0" w:color="000000"/>
              <w:right w:val="outset" w:sz="6" w:space="0" w:color="000000"/>
            </w:tcBorders>
            <w:hideMark/>
          </w:tcPr>
          <w:p w14:paraId="71AF8DF3"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w:t>
            </w:r>
          </w:p>
          <w:p w14:paraId="76E5A9D8"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63B1CC5C"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Zakup instalacji fotowoltaicznej do świetlicy wiejskiej w miejscowości Żelazna Rządowa</w:t>
            </w:r>
          </w:p>
        </w:tc>
        <w:tc>
          <w:tcPr>
            <w:tcW w:w="0" w:type="auto"/>
            <w:tcBorders>
              <w:top w:val="outset" w:sz="6" w:space="0" w:color="000000"/>
              <w:left w:val="outset" w:sz="6" w:space="0" w:color="000000"/>
              <w:bottom w:val="outset" w:sz="6" w:space="0" w:color="000000"/>
              <w:right w:val="outset" w:sz="6" w:space="0" w:color="000000"/>
            </w:tcBorders>
            <w:hideMark/>
          </w:tcPr>
          <w:p w14:paraId="36F9E03B"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50.000,00</w:t>
            </w:r>
          </w:p>
        </w:tc>
        <w:tc>
          <w:tcPr>
            <w:tcW w:w="0" w:type="auto"/>
            <w:tcBorders>
              <w:top w:val="outset" w:sz="6" w:space="0" w:color="000000"/>
              <w:left w:val="outset" w:sz="6" w:space="0" w:color="000000"/>
              <w:bottom w:val="outset" w:sz="6" w:space="0" w:color="000000"/>
              <w:right w:val="outset" w:sz="6" w:space="0" w:color="000000"/>
            </w:tcBorders>
            <w:hideMark/>
          </w:tcPr>
          <w:p w14:paraId="2B1C061C"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3.690,00</w:t>
            </w:r>
          </w:p>
        </w:tc>
        <w:tc>
          <w:tcPr>
            <w:tcW w:w="0" w:type="auto"/>
            <w:tcBorders>
              <w:top w:val="outset" w:sz="6" w:space="0" w:color="000000"/>
              <w:left w:val="outset" w:sz="6" w:space="0" w:color="000000"/>
              <w:bottom w:val="outset" w:sz="6" w:space="0" w:color="000000"/>
              <w:right w:val="outset" w:sz="6" w:space="0" w:color="000000"/>
            </w:tcBorders>
            <w:hideMark/>
          </w:tcPr>
          <w:p w14:paraId="6D232F5E"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7,38</w:t>
            </w:r>
          </w:p>
        </w:tc>
      </w:tr>
      <w:tr w:rsidR="00377F63" w:rsidRPr="00C267B4" w14:paraId="170E93EE"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47F93C2"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1D5438F1"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4319499F" w14:textId="77777777" w:rsidR="00377F63" w:rsidRPr="00C267B4" w:rsidRDefault="00377F63">
            <w:pPr>
              <w:pStyle w:val="NormalnyWeb"/>
              <w:rPr>
                <w:rFonts w:asciiTheme="minorHAnsi" w:hAnsiTheme="minorHAnsi" w:cstheme="minorHAnsi"/>
                <w:b/>
                <w:bCs/>
                <w:i/>
                <w:iCs/>
              </w:rPr>
            </w:pPr>
            <w:r w:rsidRPr="00C267B4">
              <w:rPr>
                <w:rFonts w:asciiTheme="minorHAnsi" w:hAnsiTheme="minorHAnsi" w:cstheme="minorHAnsi"/>
                <w:b/>
                <w:bCs/>
                <w:i/>
                <w:iCs/>
              </w:rPr>
              <w:t>Razem rozdział 92195</w:t>
            </w:r>
          </w:p>
        </w:tc>
        <w:tc>
          <w:tcPr>
            <w:tcW w:w="0" w:type="auto"/>
            <w:tcBorders>
              <w:top w:val="outset" w:sz="6" w:space="0" w:color="000000"/>
              <w:left w:val="outset" w:sz="6" w:space="0" w:color="000000"/>
              <w:bottom w:val="outset" w:sz="6" w:space="0" w:color="000000"/>
              <w:right w:val="outset" w:sz="6" w:space="0" w:color="000000"/>
            </w:tcBorders>
            <w:hideMark/>
          </w:tcPr>
          <w:p w14:paraId="3C2A2AF5"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208.811,99</w:t>
            </w:r>
          </w:p>
        </w:tc>
        <w:tc>
          <w:tcPr>
            <w:tcW w:w="0" w:type="auto"/>
            <w:tcBorders>
              <w:top w:val="outset" w:sz="6" w:space="0" w:color="000000"/>
              <w:left w:val="outset" w:sz="6" w:space="0" w:color="000000"/>
              <w:bottom w:val="outset" w:sz="6" w:space="0" w:color="000000"/>
              <w:right w:val="outset" w:sz="6" w:space="0" w:color="000000"/>
            </w:tcBorders>
            <w:hideMark/>
          </w:tcPr>
          <w:p w14:paraId="38BEDCCF"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52.983,03</w:t>
            </w:r>
          </w:p>
        </w:tc>
        <w:tc>
          <w:tcPr>
            <w:tcW w:w="0" w:type="auto"/>
            <w:tcBorders>
              <w:top w:val="outset" w:sz="6" w:space="0" w:color="000000"/>
              <w:left w:val="outset" w:sz="6" w:space="0" w:color="000000"/>
              <w:bottom w:val="outset" w:sz="6" w:space="0" w:color="000000"/>
              <w:right w:val="outset" w:sz="6" w:space="0" w:color="000000"/>
            </w:tcBorders>
            <w:hideMark/>
          </w:tcPr>
          <w:p w14:paraId="0D29C8F2"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25,37</w:t>
            </w:r>
          </w:p>
        </w:tc>
      </w:tr>
      <w:tr w:rsidR="00377F63" w:rsidRPr="00C267B4" w14:paraId="3AF80B3F"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54DC4CA" w14:textId="41CBA8CC"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41</w:t>
            </w:r>
          </w:p>
        </w:tc>
        <w:tc>
          <w:tcPr>
            <w:tcW w:w="0" w:type="auto"/>
            <w:tcBorders>
              <w:top w:val="outset" w:sz="6" w:space="0" w:color="000000"/>
              <w:left w:val="outset" w:sz="6" w:space="0" w:color="000000"/>
              <w:bottom w:val="outset" w:sz="6" w:space="0" w:color="000000"/>
              <w:right w:val="outset" w:sz="6" w:space="0" w:color="000000"/>
            </w:tcBorders>
            <w:hideMark/>
          </w:tcPr>
          <w:p w14:paraId="33833D1E"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926</w:t>
            </w:r>
          </w:p>
          <w:p w14:paraId="4CCC8988" w14:textId="1222AA81"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926</w:t>
            </w:r>
            <w:r w:rsidR="00930877" w:rsidRPr="00C267B4">
              <w:rPr>
                <w:rFonts w:asciiTheme="minorHAnsi" w:hAnsiTheme="minorHAnsi" w:cstheme="minorHAnsi"/>
              </w:rPr>
              <w:t>01</w:t>
            </w:r>
          </w:p>
        </w:tc>
        <w:tc>
          <w:tcPr>
            <w:tcW w:w="0" w:type="auto"/>
            <w:tcBorders>
              <w:top w:val="outset" w:sz="6" w:space="0" w:color="000000"/>
              <w:left w:val="outset" w:sz="6" w:space="0" w:color="000000"/>
              <w:bottom w:val="outset" w:sz="6" w:space="0" w:color="000000"/>
              <w:right w:val="outset" w:sz="6" w:space="0" w:color="000000"/>
            </w:tcBorders>
            <w:hideMark/>
          </w:tcPr>
          <w:p w14:paraId="5DC4F3E1" w14:textId="77777777" w:rsidR="00377F63" w:rsidRPr="00C267B4" w:rsidRDefault="00377F63">
            <w:pPr>
              <w:pStyle w:val="NormalnyWeb"/>
              <w:rPr>
                <w:rFonts w:asciiTheme="minorHAnsi" w:hAnsiTheme="minorHAnsi" w:cstheme="minorHAnsi"/>
                <w:bCs/>
                <w:iCs/>
              </w:rPr>
            </w:pPr>
            <w:r w:rsidRPr="00C267B4">
              <w:rPr>
                <w:rFonts w:asciiTheme="minorHAnsi" w:hAnsiTheme="minorHAnsi" w:cstheme="minorHAnsi"/>
                <w:bCs/>
                <w:iCs/>
              </w:rPr>
              <w:t>Remont dachu na hali sportowej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67CCF7E5"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20.000,00</w:t>
            </w:r>
          </w:p>
        </w:tc>
        <w:tc>
          <w:tcPr>
            <w:tcW w:w="0" w:type="auto"/>
            <w:tcBorders>
              <w:top w:val="outset" w:sz="6" w:space="0" w:color="000000"/>
              <w:left w:val="outset" w:sz="6" w:space="0" w:color="000000"/>
              <w:bottom w:val="outset" w:sz="6" w:space="0" w:color="000000"/>
              <w:right w:val="outset" w:sz="6" w:space="0" w:color="000000"/>
            </w:tcBorders>
            <w:hideMark/>
          </w:tcPr>
          <w:p w14:paraId="3D4F0161"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11.070,00</w:t>
            </w:r>
          </w:p>
        </w:tc>
        <w:tc>
          <w:tcPr>
            <w:tcW w:w="0" w:type="auto"/>
            <w:tcBorders>
              <w:top w:val="outset" w:sz="6" w:space="0" w:color="000000"/>
              <w:left w:val="outset" w:sz="6" w:space="0" w:color="000000"/>
              <w:bottom w:val="outset" w:sz="6" w:space="0" w:color="000000"/>
              <w:right w:val="outset" w:sz="6" w:space="0" w:color="000000"/>
            </w:tcBorders>
            <w:hideMark/>
          </w:tcPr>
          <w:p w14:paraId="1AF4C360"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55,35</w:t>
            </w:r>
          </w:p>
        </w:tc>
      </w:tr>
      <w:tr w:rsidR="00377F63" w:rsidRPr="00C267B4" w14:paraId="174F235D"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8D453C4" w14:textId="47A8645F"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42</w:t>
            </w:r>
          </w:p>
        </w:tc>
        <w:tc>
          <w:tcPr>
            <w:tcW w:w="0" w:type="auto"/>
            <w:tcBorders>
              <w:top w:val="outset" w:sz="6" w:space="0" w:color="000000"/>
              <w:left w:val="outset" w:sz="6" w:space="0" w:color="000000"/>
              <w:bottom w:val="outset" w:sz="6" w:space="0" w:color="000000"/>
              <w:right w:val="outset" w:sz="6" w:space="0" w:color="000000"/>
            </w:tcBorders>
            <w:hideMark/>
          </w:tcPr>
          <w:p w14:paraId="649E64E9"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926</w:t>
            </w:r>
          </w:p>
          <w:p w14:paraId="2B922F43" w14:textId="0BE74968"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926</w:t>
            </w:r>
            <w:r w:rsidR="00930877" w:rsidRPr="00C267B4">
              <w:rPr>
                <w:rFonts w:asciiTheme="minorHAnsi" w:hAnsiTheme="minorHAnsi" w:cstheme="minorHAnsi"/>
              </w:rPr>
              <w:t>01</w:t>
            </w:r>
          </w:p>
        </w:tc>
        <w:tc>
          <w:tcPr>
            <w:tcW w:w="0" w:type="auto"/>
            <w:tcBorders>
              <w:top w:val="outset" w:sz="6" w:space="0" w:color="000000"/>
              <w:left w:val="outset" w:sz="6" w:space="0" w:color="000000"/>
              <w:bottom w:val="outset" w:sz="6" w:space="0" w:color="000000"/>
              <w:right w:val="outset" w:sz="6" w:space="0" w:color="000000"/>
            </w:tcBorders>
            <w:hideMark/>
          </w:tcPr>
          <w:p w14:paraId="222BF768" w14:textId="77777777" w:rsidR="00377F63" w:rsidRPr="00C267B4" w:rsidRDefault="00377F63">
            <w:pPr>
              <w:pStyle w:val="NormalnyWeb"/>
              <w:rPr>
                <w:rFonts w:asciiTheme="minorHAnsi" w:hAnsiTheme="minorHAnsi" w:cstheme="minorHAnsi"/>
                <w:bCs/>
                <w:iCs/>
              </w:rPr>
            </w:pPr>
            <w:r w:rsidRPr="00C267B4">
              <w:rPr>
                <w:rFonts w:asciiTheme="minorHAnsi" w:hAnsiTheme="minorHAnsi" w:cstheme="minorHAnsi"/>
                <w:bCs/>
                <w:iCs/>
              </w:rPr>
              <w:t>Zwiększenie dostępności dzieci i młodzieży do przyszkolnej infrastruktury sportowej poprzez przebudowę i remont boisk przy szkołach podstawowych w gminie Jednorożec</w:t>
            </w:r>
          </w:p>
        </w:tc>
        <w:tc>
          <w:tcPr>
            <w:tcW w:w="0" w:type="auto"/>
            <w:tcBorders>
              <w:top w:val="outset" w:sz="6" w:space="0" w:color="000000"/>
              <w:left w:val="outset" w:sz="6" w:space="0" w:color="000000"/>
              <w:bottom w:val="outset" w:sz="6" w:space="0" w:color="000000"/>
              <w:right w:val="outset" w:sz="6" w:space="0" w:color="000000"/>
            </w:tcBorders>
            <w:hideMark/>
          </w:tcPr>
          <w:p w14:paraId="0BBF1100"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122.000,00</w:t>
            </w:r>
          </w:p>
        </w:tc>
        <w:tc>
          <w:tcPr>
            <w:tcW w:w="0" w:type="auto"/>
            <w:tcBorders>
              <w:top w:val="outset" w:sz="6" w:space="0" w:color="000000"/>
              <w:left w:val="outset" w:sz="6" w:space="0" w:color="000000"/>
              <w:bottom w:val="outset" w:sz="6" w:space="0" w:color="000000"/>
              <w:right w:val="outset" w:sz="6" w:space="0" w:color="000000"/>
            </w:tcBorders>
            <w:hideMark/>
          </w:tcPr>
          <w:p w14:paraId="3BFBD3AA"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hideMark/>
          </w:tcPr>
          <w:p w14:paraId="46F3F01B"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0,00</w:t>
            </w:r>
          </w:p>
        </w:tc>
      </w:tr>
      <w:tr w:rsidR="00377F63" w:rsidRPr="00C267B4" w14:paraId="5C29B6D3"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20C5B4F" w14:textId="2B39E51E" w:rsidR="00377F63" w:rsidRPr="00C267B4" w:rsidRDefault="000E5BDD">
            <w:pPr>
              <w:pStyle w:val="NormalnyWeb"/>
              <w:jc w:val="center"/>
              <w:rPr>
                <w:rFonts w:asciiTheme="minorHAnsi" w:hAnsiTheme="minorHAnsi" w:cstheme="minorHAnsi"/>
              </w:rPr>
            </w:pPr>
            <w:r w:rsidRPr="00C267B4">
              <w:rPr>
                <w:rFonts w:asciiTheme="minorHAnsi" w:hAnsiTheme="minorHAnsi" w:cstheme="minorHAnsi"/>
              </w:rPr>
              <w:t>43</w:t>
            </w:r>
          </w:p>
        </w:tc>
        <w:tc>
          <w:tcPr>
            <w:tcW w:w="0" w:type="auto"/>
            <w:tcBorders>
              <w:top w:val="outset" w:sz="6" w:space="0" w:color="000000"/>
              <w:left w:val="outset" w:sz="6" w:space="0" w:color="000000"/>
              <w:bottom w:val="outset" w:sz="6" w:space="0" w:color="000000"/>
              <w:right w:val="outset" w:sz="6" w:space="0" w:color="000000"/>
            </w:tcBorders>
            <w:hideMark/>
          </w:tcPr>
          <w:p w14:paraId="3F17CC3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926</w:t>
            </w:r>
          </w:p>
          <w:p w14:paraId="0F01ACF4" w14:textId="67D6D479"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926</w:t>
            </w:r>
            <w:r w:rsidR="00930877" w:rsidRPr="00C267B4">
              <w:rPr>
                <w:rFonts w:asciiTheme="minorHAnsi" w:hAnsiTheme="minorHAnsi" w:cstheme="minorHAnsi"/>
              </w:rPr>
              <w:t>01</w:t>
            </w:r>
          </w:p>
        </w:tc>
        <w:tc>
          <w:tcPr>
            <w:tcW w:w="0" w:type="auto"/>
            <w:tcBorders>
              <w:top w:val="outset" w:sz="6" w:space="0" w:color="000000"/>
              <w:left w:val="outset" w:sz="6" w:space="0" w:color="000000"/>
              <w:bottom w:val="outset" w:sz="6" w:space="0" w:color="000000"/>
              <w:right w:val="outset" w:sz="6" w:space="0" w:color="000000"/>
            </w:tcBorders>
            <w:hideMark/>
          </w:tcPr>
          <w:p w14:paraId="4E54B9BF" w14:textId="77777777" w:rsidR="00377F63" w:rsidRPr="00C267B4" w:rsidRDefault="00377F63">
            <w:pPr>
              <w:pStyle w:val="NormalnyWeb"/>
              <w:rPr>
                <w:rFonts w:asciiTheme="minorHAnsi" w:hAnsiTheme="minorHAnsi" w:cstheme="minorHAnsi"/>
                <w:bCs/>
                <w:iCs/>
              </w:rPr>
            </w:pPr>
            <w:r w:rsidRPr="00C267B4">
              <w:rPr>
                <w:rFonts w:asciiTheme="minorHAnsi" w:hAnsiTheme="minorHAnsi" w:cstheme="minorHAnsi"/>
                <w:bCs/>
                <w:iCs/>
              </w:rPr>
              <w:t>Przebudowa stadionu sportowego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2366BB91"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4.173.018,00</w:t>
            </w:r>
          </w:p>
        </w:tc>
        <w:tc>
          <w:tcPr>
            <w:tcW w:w="0" w:type="auto"/>
            <w:tcBorders>
              <w:top w:val="outset" w:sz="6" w:space="0" w:color="000000"/>
              <w:left w:val="outset" w:sz="6" w:space="0" w:color="000000"/>
              <w:bottom w:val="outset" w:sz="6" w:space="0" w:color="000000"/>
              <w:right w:val="outset" w:sz="6" w:space="0" w:color="000000"/>
            </w:tcBorders>
            <w:hideMark/>
          </w:tcPr>
          <w:p w14:paraId="373661B9"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660.211,41</w:t>
            </w:r>
          </w:p>
        </w:tc>
        <w:tc>
          <w:tcPr>
            <w:tcW w:w="0" w:type="auto"/>
            <w:tcBorders>
              <w:top w:val="outset" w:sz="6" w:space="0" w:color="000000"/>
              <w:left w:val="outset" w:sz="6" w:space="0" w:color="000000"/>
              <w:bottom w:val="outset" w:sz="6" w:space="0" w:color="000000"/>
              <w:right w:val="outset" w:sz="6" w:space="0" w:color="000000"/>
            </w:tcBorders>
            <w:hideMark/>
          </w:tcPr>
          <w:p w14:paraId="3C4FCAF4" w14:textId="77777777" w:rsidR="00377F63" w:rsidRPr="00C267B4" w:rsidRDefault="00377F63">
            <w:pPr>
              <w:pStyle w:val="NormalnyWeb"/>
              <w:jc w:val="center"/>
              <w:rPr>
                <w:rFonts w:asciiTheme="minorHAnsi" w:hAnsiTheme="minorHAnsi" w:cstheme="minorHAnsi"/>
              </w:rPr>
            </w:pPr>
            <w:r w:rsidRPr="00C267B4">
              <w:rPr>
                <w:rFonts w:asciiTheme="minorHAnsi" w:hAnsiTheme="minorHAnsi" w:cstheme="minorHAnsi"/>
              </w:rPr>
              <w:t>15,82</w:t>
            </w:r>
          </w:p>
        </w:tc>
      </w:tr>
      <w:tr w:rsidR="00377F63" w:rsidRPr="00C267B4" w14:paraId="0345B1B9" w14:textId="77777777" w:rsidTr="00377F63">
        <w:trPr>
          <w:trHeight w:val="510"/>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757A1BB"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07E45E0D"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EF8C767" w14:textId="0F53C4C3" w:rsidR="00377F63" w:rsidRPr="00C267B4" w:rsidRDefault="00377F63">
            <w:pPr>
              <w:pStyle w:val="NormalnyWeb"/>
              <w:rPr>
                <w:rFonts w:asciiTheme="minorHAnsi" w:hAnsiTheme="minorHAnsi" w:cstheme="minorHAnsi"/>
                <w:bCs/>
                <w:iCs/>
              </w:rPr>
            </w:pPr>
            <w:r w:rsidRPr="00C267B4">
              <w:rPr>
                <w:rFonts w:asciiTheme="minorHAnsi" w:hAnsiTheme="minorHAnsi" w:cstheme="minorHAnsi"/>
                <w:b/>
                <w:bCs/>
                <w:i/>
                <w:iCs/>
              </w:rPr>
              <w:t>Razem rozdział 926</w:t>
            </w:r>
            <w:r w:rsidR="00930877" w:rsidRPr="00C267B4">
              <w:rPr>
                <w:rFonts w:asciiTheme="minorHAnsi" w:hAnsiTheme="minorHAnsi" w:cstheme="minorHAnsi"/>
                <w:b/>
                <w:bCs/>
                <w:i/>
                <w:iCs/>
              </w:rPr>
              <w:t>01</w:t>
            </w:r>
          </w:p>
        </w:tc>
        <w:tc>
          <w:tcPr>
            <w:tcW w:w="0" w:type="auto"/>
            <w:tcBorders>
              <w:top w:val="outset" w:sz="6" w:space="0" w:color="000000"/>
              <w:left w:val="outset" w:sz="6" w:space="0" w:color="000000"/>
              <w:bottom w:val="outset" w:sz="6" w:space="0" w:color="000000"/>
              <w:right w:val="outset" w:sz="6" w:space="0" w:color="000000"/>
            </w:tcBorders>
            <w:hideMark/>
          </w:tcPr>
          <w:p w14:paraId="09069A7B"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4.315.018,00</w:t>
            </w:r>
          </w:p>
        </w:tc>
        <w:tc>
          <w:tcPr>
            <w:tcW w:w="0" w:type="auto"/>
            <w:tcBorders>
              <w:top w:val="outset" w:sz="6" w:space="0" w:color="000000"/>
              <w:left w:val="outset" w:sz="6" w:space="0" w:color="000000"/>
              <w:bottom w:val="outset" w:sz="6" w:space="0" w:color="000000"/>
              <w:right w:val="outset" w:sz="6" w:space="0" w:color="000000"/>
            </w:tcBorders>
            <w:hideMark/>
          </w:tcPr>
          <w:p w14:paraId="5D610EEA"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671.281,41</w:t>
            </w:r>
          </w:p>
        </w:tc>
        <w:tc>
          <w:tcPr>
            <w:tcW w:w="0" w:type="auto"/>
            <w:tcBorders>
              <w:top w:val="outset" w:sz="6" w:space="0" w:color="000000"/>
              <w:left w:val="outset" w:sz="6" w:space="0" w:color="000000"/>
              <w:bottom w:val="outset" w:sz="6" w:space="0" w:color="000000"/>
              <w:right w:val="outset" w:sz="6" w:space="0" w:color="000000"/>
            </w:tcBorders>
            <w:hideMark/>
          </w:tcPr>
          <w:p w14:paraId="6F86039E" w14:textId="77777777" w:rsidR="00377F63" w:rsidRPr="00C267B4" w:rsidRDefault="00377F63">
            <w:pPr>
              <w:pStyle w:val="NormalnyWeb"/>
              <w:jc w:val="center"/>
              <w:rPr>
                <w:rFonts w:asciiTheme="minorHAnsi" w:hAnsiTheme="minorHAnsi" w:cstheme="minorHAnsi"/>
                <w:b/>
                <w:i/>
              </w:rPr>
            </w:pPr>
            <w:r w:rsidRPr="00C267B4">
              <w:rPr>
                <w:rFonts w:asciiTheme="minorHAnsi" w:hAnsiTheme="minorHAnsi" w:cstheme="minorHAnsi"/>
                <w:b/>
                <w:i/>
              </w:rPr>
              <w:t>15,56</w:t>
            </w:r>
          </w:p>
        </w:tc>
      </w:tr>
      <w:tr w:rsidR="00377F63" w:rsidRPr="00C267B4" w14:paraId="27DDA1DB" w14:textId="77777777" w:rsidTr="00377F63">
        <w:trPr>
          <w:trHeight w:val="510"/>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3BFBA49"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0D5A3F38"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5A37F067" w14:textId="77777777" w:rsidR="00377F63" w:rsidRPr="00C267B4" w:rsidRDefault="00377F63">
            <w:pPr>
              <w:pStyle w:val="NormalnyWeb"/>
              <w:rPr>
                <w:rFonts w:asciiTheme="minorHAnsi" w:hAnsiTheme="minorHAnsi" w:cstheme="minorHAnsi"/>
                <w:b/>
                <w:bCs/>
                <w:i/>
                <w:iCs/>
              </w:rPr>
            </w:pPr>
          </w:p>
        </w:tc>
        <w:tc>
          <w:tcPr>
            <w:tcW w:w="0" w:type="auto"/>
            <w:tcBorders>
              <w:top w:val="outset" w:sz="6" w:space="0" w:color="000000"/>
              <w:left w:val="outset" w:sz="6" w:space="0" w:color="000000"/>
              <w:bottom w:val="outset" w:sz="6" w:space="0" w:color="000000"/>
              <w:right w:val="outset" w:sz="6" w:space="0" w:color="000000"/>
            </w:tcBorders>
          </w:tcPr>
          <w:p w14:paraId="2F0E8DF0" w14:textId="77777777" w:rsidR="00377F63" w:rsidRPr="00C267B4" w:rsidRDefault="00377F63">
            <w:pPr>
              <w:pStyle w:val="NormalnyWeb"/>
              <w:jc w:val="center"/>
              <w:rPr>
                <w:rFonts w:asciiTheme="minorHAnsi" w:hAnsiTheme="minorHAnsi" w:cstheme="minorHAnsi"/>
                <w:b/>
                <w:i/>
              </w:rPr>
            </w:pPr>
          </w:p>
        </w:tc>
        <w:tc>
          <w:tcPr>
            <w:tcW w:w="0" w:type="auto"/>
            <w:tcBorders>
              <w:top w:val="outset" w:sz="6" w:space="0" w:color="000000"/>
              <w:left w:val="outset" w:sz="6" w:space="0" w:color="000000"/>
              <w:bottom w:val="outset" w:sz="6" w:space="0" w:color="000000"/>
              <w:right w:val="outset" w:sz="6" w:space="0" w:color="000000"/>
            </w:tcBorders>
          </w:tcPr>
          <w:p w14:paraId="5C6806F4" w14:textId="77777777" w:rsidR="00377F63" w:rsidRPr="00C267B4" w:rsidRDefault="00377F63">
            <w:pPr>
              <w:pStyle w:val="NormalnyWeb"/>
              <w:jc w:val="center"/>
              <w:rPr>
                <w:rFonts w:asciiTheme="minorHAnsi" w:hAnsiTheme="minorHAnsi" w:cstheme="minorHAnsi"/>
                <w:b/>
                <w:i/>
              </w:rPr>
            </w:pPr>
          </w:p>
        </w:tc>
        <w:tc>
          <w:tcPr>
            <w:tcW w:w="0" w:type="auto"/>
            <w:tcBorders>
              <w:top w:val="outset" w:sz="6" w:space="0" w:color="000000"/>
              <w:left w:val="outset" w:sz="6" w:space="0" w:color="000000"/>
              <w:bottom w:val="outset" w:sz="6" w:space="0" w:color="000000"/>
              <w:right w:val="outset" w:sz="6" w:space="0" w:color="000000"/>
            </w:tcBorders>
          </w:tcPr>
          <w:p w14:paraId="1DDFA585" w14:textId="77777777" w:rsidR="00377F63" w:rsidRPr="00C267B4" w:rsidRDefault="00377F63">
            <w:pPr>
              <w:pStyle w:val="NormalnyWeb"/>
              <w:jc w:val="center"/>
              <w:rPr>
                <w:rFonts w:asciiTheme="minorHAnsi" w:hAnsiTheme="minorHAnsi" w:cstheme="minorHAnsi"/>
                <w:b/>
                <w:i/>
              </w:rPr>
            </w:pPr>
          </w:p>
        </w:tc>
      </w:tr>
      <w:tr w:rsidR="00377F63" w:rsidRPr="00C267B4" w14:paraId="647A5157"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C970D6C"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9EAD149" w14:textId="77777777" w:rsidR="00377F63" w:rsidRPr="00C267B4" w:rsidRDefault="00377F63">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06BAA78" w14:textId="77777777" w:rsidR="00377F63" w:rsidRPr="00C267B4" w:rsidRDefault="00377F63">
            <w:pPr>
              <w:pStyle w:val="Nagwek6"/>
              <w:rPr>
                <w:rFonts w:asciiTheme="minorHAnsi" w:hAnsiTheme="minorHAnsi" w:cstheme="minorHAnsi"/>
                <w:sz w:val="24"/>
                <w:szCs w:val="24"/>
              </w:rPr>
            </w:pPr>
            <w:r w:rsidRPr="00C267B4">
              <w:rPr>
                <w:rFonts w:asciiTheme="minorHAnsi" w:hAnsiTheme="minorHAnsi" w:cstheme="minorHAnsi"/>
                <w:sz w:val="24"/>
                <w:szCs w:val="24"/>
              </w:rPr>
              <w:t>Ogółem :</w:t>
            </w:r>
          </w:p>
        </w:tc>
        <w:tc>
          <w:tcPr>
            <w:tcW w:w="0" w:type="auto"/>
            <w:tcBorders>
              <w:top w:val="outset" w:sz="6" w:space="0" w:color="000000"/>
              <w:left w:val="outset" w:sz="6" w:space="0" w:color="000000"/>
              <w:bottom w:val="outset" w:sz="6" w:space="0" w:color="000000"/>
              <w:right w:val="outset" w:sz="6" w:space="0" w:color="000000"/>
            </w:tcBorders>
            <w:hideMark/>
          </w:tcPr>
          <w:p w14:paraId="4D77AC56"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9.379.774,84</w:t>
            </w:r>
          </w:p>
        </w:tc>
        <w:tc>
          <w:tcPr>
            <w:tcW w:w="0" w:type="auto"/>
            <w:tcBorders>
              <w:top w:val="outset" w:sz="6" w:space="0" w:color="000000"/>
              <w:left w:val="outset" w:sz="6" w:space="0" w:color="000000"/>
              <w:bottom w:val="outset" w:sz="6" w:space="0" w:color="000000"/>
              <w:right w:val="outset" w:sz="6" w:space="0" w:color="000000"/>
            </w:tcBorders>
            <w:hideMark/>
          </w:tcPr>
          <w:p w14:paraId="031B4AEB"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1.900.477,89</w:t>
            </w:r>
          </w:p>
        </w:tc>
        <w:tc>
          <w:tcPr>
            <w:tcW w:w="0" w:type="auto"/>
            <w:tcBorders>
              <w:top w:val="outset" w:sz="6" w:space="0" w:color="000000"/>
              <w:left w:val="outset" w:sz="6" w:space="0" w:color="000000"/>
              <w:bottom w:val="outset" w:sz="6" w:space="0" w:color="000000"/>
              <w:right w:val="outset" w:sz="6" w:space="0" w:color="000000"/>
            </w:tcBorders>
            <w:hideMark/>
          </w:tcPr>
          <w:p w14:paraId="4915CD85"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20,26</w:t>
            </w:r>
          </w:p>
        </w:tc>
      </w:tr>
    </w:tbl>
    <w:p w14:paraId="6FA00DF5" w14:textId="77777777" w:rsidR="00377F63" w:rsidRPr="00C267B4" w:rsidRDefault="00377F63" w:rsidP="00377F63">
      <w:pPr>
        <w:pStyle w:val="NormalnyWeb"/>
        <w:spacing w:before="0" w:beforeAutospacing="0" w:after="0" w:line="360" w:lineRule="auto"/>
        <w:jc w:val="both"/>
        <w:rPr>
          <w:rFonts w:asciiTheme="minorHAnsi" w:hAnsiTheme="minorHAnsi" w:cstheme="minorHAnsi"/>
        </w:rPr>
      </w:pPr>
    </w:p>
    <w:p w14:paraId="6A44699C" w14:textId="77777777" w:rsidR="00377F63" w:rsidRPr="00C267B4" w:rsidRDefault="00377F63" w:rsidP="00377F63">
      <w:pPr>
        <w:pStyle w:val="NormalnyWeb"/>
        <w:spacing w:before="0" w:beforeAutospacing="0" w:after="0" w:line="360" w:lineRule="auto"/>
        <w:jc w:val="both"/>
        <w:rPr>
          <w:rFonts w:asciiTheme="minorHAnsi" w:hAnsiTheme="minorHAnsi" w:cstheme="minorHAnsi"/>
        </w:rPr>
      </w:pPr>
      <w:r w:rsidRPr="00C267B4">
        <w:rPr>
          <w:rFonts w:asciiTheme="minorHAnsi" w:hAnsiTheme="minorHAnsi" w:cstheme="minorHAnsi"/>
        </w:rPr>
        <w:t>Wydatki inwestycyjne w wysokości 1.900.477,89 zł zostały sfinansowane ze:</w:t>
      </w:r>
    </w:p>
    <w:p w14:paraId="5D947E61" w14:textId="77777777" w:rsidR="00377F63" w:rsidRPr="00C267B4" w:rsidRDefault="00377F63" w:rsidP="00377F63">
      <w:pPr>
        <w:pStyle w:val="NormalnyWeb"/>
        <w:spacing w:before="0" w:beforeAutospacing="0" w:after="0" w:line="360" w:lineRule="auto"/>
        <w:jc w:val="both"/>
        <w:rPr>
          <w:rFonts w:asciiTheme="minorHAnsi" w:hAnsiTheme="minorHAnsi" w:cstheme="minorHAnsi"/>
        </w:rPr>
      </w:pPr>
      <w:r w:rsidRPr="00C267B4">
        <w:rPr>
          <w:rFonts w:asciiTheme="minorHAnsi" w:hAnsiTheme="minorHAnsi" w:cstheme="minorHAnsi"/>
        </w:rPr>
        <w:t>- 406.504,07 zł – środki Rządowego Funduszu Inwestycji Lokalnych,</w:t>
      </w:r>
    </w:p>
    <w:p w14:paraId="24C140FB" w14:textId="77777777" w:rsidR="00377F63" w:rsidRPr="00C267B4" w:rsidRDefault="00377F63" w:rsidP="00377F63">
      <w:pPr>
        <w:pStyle w:val="NormalnyWeb"/>
        <w:spacing w:before="0" w:beforeAutospacing="0" w:after="0" w:line="360" w:lineRule="auto"/>
        <w:jc w:val="both"/>
        <w:rPr>
          <w:rFonts w:asciiTheme="minorHAnsi" w:hAnsiTheme="minorHAnsi" w:cstheme="minorHAnsi"/>
        </w:rPr>
      </w:pPr>
      <w:r w:rsidRPr="00C267B4">
        <w:rPr>
          <w:rFonts w:asciiTheme="minorHAnsi" w:hAnsiTheme="minorHAnsi" w:cstheme="minorHAnsi"/>
        </w:rPr>
        <w:t>- 660.211,41 zł – dotacja Ministerstwa Sportu i Turystyki,</w:t>
      </w:r>
    </w:p>
    <w:p w14:paraId="24E6ACAF" w14:textId="77777777" w:rsidR="00377F63" w:rsidRPr="00C267B4" w:rsidRDefault="00377F63" w:rsidP="00377F63">
      <w:pPr>
        <w:pStyle w:val="NormalnyWeb"/>
        <w:spacing w:before="0" w:beforeAutospacing="0" w:after="0" w:line="360" w:lineRule="auto"/>
        <w:jc w:val="both"/>
        <w:rPr>
          <w:rFonts w:asciiTheme="minorHAnsi" w:hAnsiTheme="minorHAnsi" w:cstheme="minorHAnsi"/>
        </w:rPr>
      </w:pPr>
      <w:r w:rsidRPr="00C267B4">
        <w:rPr>
          <w:rFonts w:asciiTheme="minorHAnsi" w:hAnsiTheme="minorHAnsi" w:cstheme="minorHAnsi"/>
        </w:rPr>
        <w:t xml:space="preserve">- 833.762,41 zł - środki własne. </w:t>
      </w:r>
    </w:p>
    <w:p w14:paraId="407B84B3" w14:textId="77777777" w:rsidR="00377F63" w:rsidRDefault="00377F63" w:rsidP="00377F63">
      <w:pPr>
        <w:pStyle w:val="NormalnyWeb"/>
        <w:spacing w:after="0"/>
        <w:jc w:val="center"/>
        <w:rPr>
          <w:b/>
        </w:rPr>
      </w:pPr>
    </w:p>
    <w:p w14:paraId="5D9E99AC" w14:textId="77777777" w:rsidR="00377F63" w:rsidRDefault="00377F63" w:rsidP="00377F63">
      <w:pPr>
        <w:rPr>
          <w:b/>
        </w:rPr>
        <w:sectPr w:rsidR="00377F63">
          <w:pgSz w:w="11906" w:h="16838"/>
          <w:pgMar w:top="1418" w:right="1134" w:bottom="1418" w:left="1134" w:header="709" w:footer="709" w:gutter="0"/>
          <w:cols w:space="708"/>
        </w:sectPr>
      </w:pPr>
    </w:p>
    <w:p w14:paraId="287A42BD" w14:textId="77777777" w:rsidR="00377F63" w:rsidRPr="005B15BD" w:rsidRDefault="00377F63" w:rsidP="00377F63">
      <w:pPr>
        <w:pStyle w:val="NormalnyWeb"/>
        <w:jc w:val="center"/>
        <w:rPr>
          <w:rFonts w:asciiTheme="minorHAnsi" w:hAnsiTheme="minorHAnsi" w:cstheme="minorHAnsi"/>
          <w:b/>
          <w:bCs/>
        </w:rPr>
      </w:pPr>
      <w:r w:rsidRPr="005B15BD">
        <w:rPr>
          <w:rFonts w:asciiTheme="minorHAnsi" w:hAnsiTheme="minorHAnsi" w:cstheme="minorHAnsi"/>
          <w:b/>
          <w:bCs/>
        </w:rPr>
        <w:lastRenderedPageBreak/>
        <w:t xml:space="preserve">Wydatki na realizację programów finansowanych z udziałem środków, o których mowa w art. 5 ust. 1 pkt 2 i 3 oraz zmiany dokonywane </w:t>
      </w:r>
      <w:r w:rsidRPr="005B15BD">
        <w:rPr>
          <w:rFonts w:asciiTheme="minorHAnsi" w:hAnsiTheme="minorHAnsi" w:cstheme="minorHAnsi"/>
          <w:b/>
          <w:bCs/>
        </w:rPr>
        <w:br/>
        <w:t>w I półroczu 2021 roku w zakresie tych wydatków</w:t>
      </w:r>
    </w:p>
    <w:tbl>
      <w:tblPr>
        <w:tblW w:w="5000" w:type="pct"/>
        <w:tblCellSpacing w:w="0"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416"/>
        <w:gridCol w:w="568"/>
        <w:gridCol w:w="596"/>
        <w:gridCol w:w="1315"/>
        <w:gridCol w:w="971"/>
        <w:gridCol w:w="971"/>
        <w:gridCol w:w="909"/>
        <w:gridCol w:w="895"/>
        <w:gridCol w:w="895"/>
        <w:gridCol w:w="895"/>
        <w:gridCol w:w="895"/>
        <w:gridCol w:w="895"/>
        <w:gridCol w:w="895"/>
        <w:gridCol w:w="1083"/>
        <w:gridCol w:w="973"/>
        <w:gridCol w:w="814"/>
      </w:tblGrid>
      <w:tr w:rsidR="00377F63" w:rsidRPr="005B15BD" w14:paraId="36FCE72E"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vAlign w:val="center"/>
            <w:hideMark/>
          </w:tcPr>
          <w:p w14:paraId="755F0BAC" w14:textId="77777777" w:rsidR="00377F63" w:rsidRPr="005B15BD" w:rsidRDefault="00377F63">
            <w:pPr>
              <w:pStyle w:val="Nagwek3"/>
              <w:rPr>
                <w:rFonts w:asciiTheme="minorHAnsi" w:hAnsiTheme="minorHAnsi" w:cstheme="minorHAnsi"/>
                <w:sz w:val="14"/>
                <w:szCs w:val="14"/>
              </w:rPr>
            </w:pPr>
            <w:r w:rsidRPr="005B15BD">
              <w:rPr>
                <w:rFonts w:asciiTheme="minorHAnsi" w:hAnsiTheme="minorHAnsi" w:cstheme="minorHAnsi"/>
                <w:sz w:val="14"/>
                <w:szCs w:val="14"/>
              </w:rPr>
              <w:t>Dział</w:t>
            </w:r>
          </w:p>
        </w:tc>
        <w:tc>
          <w:tcPr>
            <w:tcW w:w="203" w:type="pct"/>
            <w:tcBorders>
              <w:top w:val="outset" w:sz="6" w:space="0" w:color="000000"/>
              <w:left w:val="outset" w:sz="6" w:space="0" w:color="000000"/>
              <w:bottom w:val="outset" w:sz="6" w:space="0" w:color="000000"/>
              <w:right w:val="outset" w:sz="6" w:space="0" w:color="000000"/>
            </w:tcBorders>
            <w:vAlign w:val="center"/>
            <w:hideMark/>
          </w:tcPr>
          <w:p w14:paraId="5A4FBC78" w14:textId="77777777" w:rsidR="00377F63" w:rsidRPr="005B15BD" w:rsidRDefault="00377F63">
            <w:pPr>
              <w:pStyle w:val="Nagwek3"/>
              <w:rPr>
                <w:rFonts w:asciiTheme="minorHAnsi" w:hAnsiTheme="minorHAnsi" w:cstheme="minorHAnsi"/>
                <w:sz w:val="14"/>
                <w:szCs w:val="14"/>
              </w:rPr>
            </w:pPr>
            <w:r w:rsidRPr="005B15BD">
              <w:rPr>
                <w:rFonts w:asciiTheme="minorHAnsi" w:hAnsiTheme="minorHAnsi" w:cstheme="minorHAnsi"/>
                <w:sz w:val="14"/>
                <w:szCs w:val="14"/>
              </w:rPr>
              <w:t>Rozdz.</w:t>
            </w:r>
          </w:p>
        </w:tc>
        <w:tc>
          <w:tcPr>
            <w:tcW w:w="213" w:type="pct"/>
            <w:tcBorders>
              <w:top w:val="outset" w:sz="6" w:space="0" w:color="000000"/>
              <w:left w:val="outset" w:sz="6" w:space="0" w:color="000000"/>
              <w:bottom w:val="outset" w:sz="6" w:space="0" w:color="000000"/>
              <w:right w:val="outset" w:sz="6" w:space="0" w:color="000000"/>
            </w:tcBorders>
            <w:vAlign w:val="center"/>
            <w:hideMark/>
          </w:tcPr>
          <w:p w14:paraId="3FFE3284"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15E4D383" w14:textId="77777777" w:rsidR="00377F63" w:rsidRPr="005B15BD" w:rsidRDefault="00377F63">
            <w:pPr>
              <w:pStyle w:val="Nagwek3"/>
              <w:rPr>
                <w:rFonts w:asciiTheme="minorHAnsi" w:hAnsiTheme="minorHAnsi" w:cstheme="minorHAnsi"/>
                <w:sz w:val="14"/>
                <w:szCs w:val="14"/>
              </w:rPr>
            </w:pPr>
            <w:r w:rsidRPr="005B15BD">
              <w:rPr>
                <w:rFonts w:asciiTheme="minorHAnsi" w:hAnsiTheme="minorHAnsi" w:cstheme="minorHAnsi"/>
                <w:sz w:val="14"/>
                <w:szCs w:val="14"/>
              </w:rPr>
              <w:t>T r e ś ć</w:t>
            </w:r>
          </w:p>
        </w:tc>
        <w:tc>
          <w:tcPr>
            <w:tcW w:w="347" w:type="pct"/>
            <w:tcBorders>
              <w:top w:val="outset" w:sz="6" w:space="0" w:color="000000"/>
              <w:left w:val="outset" w:sz="6" w:space="0" w:color="000000"/>
              <w:bottom w:val="outset" w:sz="6" w:space="0" w:color="000000"/>
              <w:right w:val="outset" w:sz="6" w:space="0" w:color="000000"/>
            </w:tcBorders>
            <w:vAlign w:val="center"/>
            <w:hideMark/>
          </w:tcPr>
          <w:p w14:paraId="06930F1A"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Plan na 01.01.2021 r.</w:t>
            </w:r>
          </w:p>
        </w:tc>
        <w:tc>
          <w:tcPr>
            <w:tcW w:w="347" w:type="pct"/>
            <w:tcBorders>
              <w:top w:val="outset" w:sz="6" w:space="0" w:color="000000"/>
              <w:left w:val="outset" w:sz="6" w:space="0" w:color="000000"/>
              <w:bottom w:val="outset" w:sz="6" w:space="0" w:color="000000"/>
              <w:right w:val="outset" w:sz="6" w:space="0" w:color="000000"/>
            </w:tcBorders>
            <w:hideMark/>
          </w:tcPr>
          <w:p w14:paraId="52B708FF" w14:textId="77777777" w:rsidR="00377F63" w:rsidRPr="005B15BD" w:rsidRDefault="00377F63">
            <w:pPr>
              <w:pStyle w:val="NormalnyWeb"/>
              <w:spacing w:after="0"/>
              <w:jc w:val="center"/>
              <w:rPr>
                <w:rFonts w:asciiTheme="minorHAnsi" w:hAnsiTheme="minorHAnsi" w:cstheme="minorHAnsi"/>
                <w:b/>
                <w:sz w:val="14"/>
                <w:szCs w:val="14"/>
              </w:rPr>
            </w:pPr>
            <w:r w:rsidRPr="005B15BD">
              <w:rPr>
                <w:rFonts w:asciiTheme="minorHAnsi" w:hAnsiTheme="minorHAnsi" w:cstheme="minorHAnsi"/>
                <w:b/>
                <w:sz w:val="14"/>
                <w:szCs w:val="14"/>
              </w:rPr>
              <w:t>Zmiana z dnia 29.01.2021 r.</w:t>
            </w:r>
          </w:p>
        </w:tc>
        <w:tc>
          <w:tcPr>
            <w:tcW w:w="325" w:type="pct"/>
            <w:tcBorders>
              <w:top w:val="outset" w:sz="6" w:space="0" w:color="000000"/>
              <w:left w:val="outset" w:sz="6" w:space="0" w:color="000000"/>
              <w:bottom w:val="outset" w:sz="6" w:space="0" w:color="000000"/>
              <w:right w:val="outset" w:sz="6" w:space="0" w:color="000000"/>
            </w:tcBorders>
            <w:hideMark/>
          </w:tcPr>
          <w:p w14:paraId="52E11373" w14:textId="77777777" w:rsidR="00377F63" w:rsidRPr="005B15BD" w:rsidRDefault="00377F63">
            <w:pPr>
              <w:pStyle w:val="NormalnyWeb"/>
              <w:spacing w:after="0"/>
              <w:jc w:val="center"/>
              <w:rPr>
                <w:rFonts w:asciiTheme="minorHAnsi" w:hAnsiTheme="minorHAnsi" w:cstheme="minorHAnsi"/>
                <w:b/>
                <w:sz w:val="14"/>
                <w:szCs w:val="14"/>
              </w:rPr>
            </w:pPr>
            <w:r w:rsidRPr="005B15BD">
              <w:rPr>
                <w:rFonts w:asciiTheme="minorHAnsi" w:hAnsiTheme="minorHAnsi" w:cstheme="minorHAnsi"/>
                <w:b/>
                <w:sz w:val="14"/>
                <w:szCs w:val="14"/>
              </w:rPr>
              <w:t>Zmiana z dnia 11.03.2021 r.</w:t>
            </w:r>
          </w:p>
        </w:tc>
        <w:tc>
          <w:tcPr>
            <w:tcW w:w="320" w:type="pct"/>
            <w:tcBorders>
              <w:top w:val="outset" w:sz="6" w:space="0" w:color="000000"/>
              <w:left w:val="outset" w:sz="6" w:space="0" w:color="000000"/>
              <w:bottom w:val="outset" w:sz="6" w:space="0" w:color="000000"/>
              <w:right w:val="outset" w:sz="6" w:space="0" w:color="000000"/>
            </w:tcBorders>
            <w:hideMark/>
          </w:tcPr>
          <w:p w14:paraId="1FB40370" w14:textId="77777777" w:rsidR="00377F63" w:rsidRPr="005B15BD" w:rsidRDefault="00377F63">
            <w:pPr>
              <w:pStyle w:val="NormalnyWeb"/>
              <w:spacing w:after="0"/>
              <w:jc w:val="center"/>
              <w:rPr>
                <w:rFonts w:asciiTheme="minorHAnsi" w:hAnsiTheme="minorHAnsi" w:cstheme="minorHAnsi"/>
                <w:b/>
                <w:sz w:val="14"/>
                <w:szCs w:val="14"/>
              </w:rPr>
            </w:pPr>
            <w:r w:rsidRPr="005B15BD">
              <w:rPr>
                <w:rFonts w:asciiTheme="minorHAnsi" w:hAnsiTheme="minorHAnsi" w:cstheme="minorHAnsi"/>
                <w:b/>
                <w:sz w:val="14"/>
                <w:szCs w:val="14"/>
              </w:rPr>
              <w:t>Zmiana z dnia 11.03.2021 r.</w:t>
            </w:r>
          </w:p>
        </w:tc>
        <w:tc>
          <w:tcPr>
            <w:tcW w:w="320" w:type="pct"/>
            <w:tcBorders>
              <w:top w:val="outset" w:sz="6" w:space="0" w:color="000000"/>
              <w:left w:val="outset" w:sz="6" w:space="0" w:color="000000"/>
              <w:bottom w:val="outset" w:sz="6" w:space="0" w:color="000000"/>
              <w:right w:val="outset" w:sz="6" w:space="0" w:color="000000"/>
            </w:tcBorders>
            <w:vAlign w:val="center"/>
            <w:hideMark/>
          </w:tcPr>
          <w:p w14:paraId="57F49F4D" w14:textId="77777777" w:rsidR="00377F63" w:rsidRPr="005B15BD" w:rsidRDefault="00377F63">
            <w:pPr>
              <w:pStyle w:val="NormalnyWeb"/>
              <w:spacing w:after="0"/>
              <w:jc w:val="center"/>
              <w:rPr>
                <w:rFonts w:asciiTheme="minorHAnsi" w:hAnsiTheme="minorHAnsi" w:cstheme="minorHAnsi"/>
                <w:b/>
                <w:sz w:val="14"/>
                <w:szCs w:val="14"/>
              </w:rPr>
            </w:pPr>
            <w:r w:rsidRPr="005B15BD">
              <w:rPr>
                <w:rFonts w:asciiTheme="minorHAnsi" w:hAnsiTheme="minorHAnsi" w:cstheme="minorHAnsi"/>
                <w:b/>
                <w:sz w:val="14"/>
                <w:szCs w:val="14"/>
              </w:rPr>
              <w:t>Zmiana z dnia 30.03.2021 r.</w:t>
            </w:r>
          </w:p>
        </w:tc>
        <w:tc>
          <w:tcPr>
            <w:tcW w:w="320" w:type="pct"/>
            <w:tcBorders>
              <w:top w:val="outset" w:sz="6" w:space="0" w:color="000000"/>
              <w:left w:val="outset" w:sz="6" w:space="0" w:color="000000"/>
              <w:bottom w:val="outset" w:sz="6" w:space="0" w:color="000000"/>
              <w:right w:val="outset" w:sz="6" w:space="0" w:color="000000"/>
            </w:tcBorders>
            <w:hideMark/>
          </w:tcPr>
          <w:p w14:paraId="5E902EFA" w14:textId="77777777" w:rsidR="00377F63" w:rsidRPr="005B15BD" w:rsidRDefault="00377F63">
            <w:pPr>
              <w:pStyle w:val="NormalnyWeb"/>
              <w:spacing w:after="0"/>
              <w:jc w:val="center"/>
              <w:rPr>
                <w:rFonts w:asciiTheme="minorHAnsi" w:hAnsiTheme="minorHAnsi" w:cstheme="minorHAnsi"/>
                <w:b/>
                <w:sz w:val="14"/>
                <w:szCs w:val="14"/>
              </w:rPr>
            </w:pPr>
            <w:r w:rsidRPr="005B15BD">
              <w:rPr>
                <w:rFonts w:asciiTheme="minorHAnsi" w:hAnsiTheme="minorHAnsi" w:cstheme="minorHAnsi"/>
                <w:b/>
                <w:sz w:val="14"/>
                <w:szCs w:val="14"/>
              </w:rPr>
              <w:t>Zmiana z dnia 26.04.2021 r.</w:t>
            </w:r>
          </w:p>
        </w:tc>
        <w:tc>
          <w:tcPr>
            <w:tcW w:w="320" w:type="pct"/>
            <w:tcBorders>
              <w:top w:val="outset" w:sz="6" w:space="0" w:color="000000"/>
              <w:left w:val="outset" w:sz="6" w:space="0" w:color="000000"/>
              <w:bottom w:val="outset" w:sz="6" w:space="0" w:color="000000"/>
              <w:right w:val="outset" w:sz="6" w:space="0" w:color="000000"/>
            </w:tcBorders>
            <w:hideMark/>
          </w:tcPr>
          <w:p w14:paraId="5C671D23" w14:textId="77777777" w:rsidR="00377F63" w:rsidRPr="005B15BD" w:rsidRDefault="00377F63">
            <w:pPr>
              <w:pStyle w:val="NormalnyWeb"/>
              <w:spacing w:after="0"/>
              <w:jc w:val="center"/>
              <w:rPr>
                <w:rFonts w:asciiTheme="minorHAnsi" w:hAnsiTheme="minorHAnsi" w:cstheme="minorHAnsi"/>
                <w:b/>
                <w:sz w:val="14"/>
                <w:szCs w:val="14"/>
              </w:rPr>
            </w:pPr>
            <w:r w:rsidRPr="005B15BD">
              <w:rPr>
                <w:rFonts w:asciiTheme="minorHAnsi" w:hAnsiTheme="minorHAnsi" w:cstheme="minorHAnsi"/>
                <w:b/>
                <w:sz w:val="14"/>
                <w:szCs w:val="14"/>
              </w:rPr>
              <w:t>Zmiana z dnia 10.05.2021 r.</w:t>
            </w:r>
          </w:p>
        </w:tc>
        <w:tc>
          <w:tcPr>
            <w:tcW w:w="320" w:type="pct"/>
            <w:tcBorders>
              <w:top w:val="outset" w:sz="6" w:space="0" w:color="000000"/>
              <w:left w:val="outset" w:sz="6" w:space="0" w:color="000000"/>
              <w:bottom w:val="outset" w:sz="6" w:space="0" w:color="000000"/>
              <w:right w:val="outset" w:sz="6" w:space="0" w:color="000000"/>
            </w:tcBorders>
            <w:hideMark/>
          </w:tcPr>
          <w:p w14:paraId="7AD5AC44" w14:textId="77777777" w:rsidR="00377F63" w:rsidRPr="005B15BD" w:rsidRDefault="00377F63">
            <w:pPr>
              <w:pStyle w:val="NormalnyWeb"/>
              <w:spacing w:after="0"/>
              <w:jc w:val="center"/>
              <w:rPr>
                <w:rFonts w:asciiTheme="minorHAnsi" w:hAnsiTheme="minorHAnsi" w:cstheme="minorHAnsi"/>
                <w:b/>
                <w:sz w:val="14"/>
                <w:szCs w:val="14"/>
              </w:rPr>
            </w:pPr>
            <w:r w:rsidRPr="005B15BD">
              <w:rPr>
                <w:rFonts w:asciiTheme="minorHAnsi" w:hAnsiTheme="minorHAnsi" w:cstheme="minorHAnsi"/>
                <w:b/>
                <w:sz w:val="14"/>
                <w:szCs w:val="14"/>
              </w:rPr>
              <w:t>Zmiana z dnia 25.05.2021 r.</w:t>
            </w:r>
          </w:p>
        </w:tc>
        <w:tc>
          <w:tcPr>
            <w:tcW w:w="320" w:type="pct"/>
            <w:tcBorders>
              <w:top w:val="outset" w:sz="6" w:space="0" w:color="000000"/>
              <w:left w:val="outset" w:sz="6" w:space="0" w:color="000000"/>
              <w:bottom w:val="outset" w:sz="6" w:space="0" w:color="000000"/>
              <w:right w:val="outset" w:sz="6" w:space="0" w:color="000000"/>
            </w:tcBorders>
            <w:hideMark/>
          </w:tcPr>
          <w:p w14:paraId="723EA3C3" w14:textId="77777777" w:rsidR="00377F63" w:rsidRPr="005B15BD" w:rsidRDefault="00377F63">
            <w:pPr>
              <w:pStyle w:val="NormalnyWeb"/>
              <w:spacing w:after="0"/>
              <w:jc w:val="center"/>
              <w:rPr>
                <w:rFonts w:asciiTheme="minorHAnsi" w:hAnsiTheme="minorHAnsi" w:cstheme="minorHAnsi"/>
                <w:b/>
                <w:sz w:val="14"/>
                <w:szCs w:val="14"/>
              </w:rPr>
            </w:pPr>
            <w:r w:rsidRPr="005B15BD">
              <w:rPr>
                <w:rFonts w:asciiTheme="minorHAnsi" w:hAnsiTheme="minorHAnsi" w:cstheme="minorHAnsi"/>
                <w:b/>
                <w:sz w:val="14"/>
                <w:szCs w:val="14"/>
              </w:rPr>
              <w:t>Zmiana z dnia 09.06.2021 r.</w:t>
            </w:r>
          </w:p>
        </w:tc>
        <w:tc>
          <w:tcPr>
            <w:tcW w:w="387" w:type="pct"/>
            <w:tcBorders>
              <w:top w:val="outset" w:sz="6" w:space="0" w:color="000000"/>
              <w:left w:val="outset" w:sz="6" w:space="0" w:color="000000"/>
              <w:bottom w:val="outset" w:sz="6" w:space="0" w:color="000000"/>
              <w:right w:val="outset" w:sz="6" w:space="0" w:color="000000"/>
            </w:tcBorders>
            <w:vAlign w:val="center"/>
            <w:hideMark/>
          </w:tcPr>
          <w:p w14:paraId="681D61CE" w14:textId="77777777" w:rsidR="00377F63" w:rsidRPr="005B15BD" w:rsidRDefault="00377F63">
            <w:pPr>
              <w:pStyle w:val="NormalnyWeb"/>
              <w:spacing w:after="0"/>
              <w:jc w:val="center"/>
              <w:rPr>
                <w:rFonts w:asciiTheme="minorHAnsi" w:hAnsiTheme="minorHAnsi" w:cstheme="minorHAnsi"/>
                <w:b/>
                <w:sz w:val="14"/>
                <w:szCs w:val="14"/>
              </w:rPr>
            </w:pPr>
            <w:r w:rsidRPr="005B15BD">
              <w:rPr>
                <w:rFonts w:asciiTheme="minorHAnsi" w:hAnsiTheme="minorHAnsi" w:cstheme="minorHAnsi"/>
                <w:b/>
                <w:sz w:val="14"/>
                <w:szCs w:val="14"/>
              </w:rPr>
              <w:t>Plan na 30.06.2020 r.</w:t>
            </w:r>
          </w:p>
        </w:tc>
        <w:tc>
          <w:tcPr>
            <w:tcW w:w="348" w:type="pct"/>
            <w:tcBorders>
              <w:top w:val="outset" w:sz="6" w:space="0" w:color="000000"/>
              <w:left w:val="outset" w:sz="6" w:space="0" w:color="000000"/>
              <w:bottom w:val="outset" w:sz="6" w:space="0" w:color="000000"/>
              <w:right w:val="outset" w:sz="6" w:space="0" w:color="000000"/>
            </w:tcBorders>
            <w:vAlign w:val="center"/>
            <w:hideMark/>
          </w:tcPr>
          <w:p w14:paraId="4A3E0051" w14:textId="77777777" w:rsidR="00377F63" w:rsidRPr="005B15BD" w:rsidRDefault="00377F63">
            <w:pPr>
              <w:pStyle w:val="Nagwek2"/>
              <w:jc w:val="center"/>
              <w:rPr>
                <w:rFonts w:asciiTheme="minorHAnsi" w:hAnsiTheme="minorHAnsi" w:cstheme="minorHAnsi"/>
                <w:sz w:val="14"/>
                <w:szCs w:val="14"/>
              </w:rPr>
            </w:pPr>
            <w:r w:rsidRPr="005B15BD">
              <w:rPr>
                <w:rFonts w:asciiTheme="minorHAnsi" w:hAnsiTheme="minorHAnsi" w:cstheme="minorHAnsi"/>
                <w:sz w:val="14"/>
                <w:szCs w:val="14"/>
              </w:rPr>
              <w:t>Wykonanie</w:t>
            </w:r>
          </w:p>
        </w:tc>
        <w:tc>
          <w:tcPr>
            <w:tcW w:w="291" w:type="pct"/>
            <w:tcBorders>
              <w:top w:val="outset" w:sz="6" w:space="0" w:color="000000"/>
              <w:left w:val="outset" w:sz="6" w:space="0" w:color="000000"/>
              <w:bottom w:val="outset" w:sz="6" w:space="0" w:color="000000"/>
              <w:right w:val="outset" w:sz="6" w:space="0" w:color="000000"/>
            </w:tcBorders>
            <w:vAlign w:val="center"/>
            <w:hideMark/>
          </w:tcPr>
          <w:p w14:paraId="479EED28" w14:textId="77777777" w:rsidR="00377F63" w:rsidRPr="005B15BD" w:rsidRDefault="00377F63">
            <w:pPr>
              <w:pStyle w:val="NormalnyWeb"/>
              <w:spacing w:after="0"/>
              <w:jc w:val="center"/>
              <w:rPr>
                <w:rFonts w:asciiTheme="minorHAnsi" w:hAnsiTheme="minorHAnsi" w:cstheme="minorHAnsi"/>
                <w:b/>
                <w:sz w:val="14"/>
                <w:szCs w:val="14"/>
              </w:rPr>
            </w:pPr>
            <w:r w:rsidRPr="005B15BD">
              <w:rPr>
                <w:rFonts w:asciiTheme="minorHAnsi" w:hAnsiTheme="minorHAnsi" w:cstheme="minorHAnsi"/>
                <w:b/>
                <w:sz w:val="14"/>
                <w:szCs w:val="14"/>
              </w:rPr>
              <w:t>% wykonania</w:t>
            </w:r>
          </w:p>
        </w:tc>
      </w:tr>
      <w:tr w:rsidR="00377F63" w:rsidRPr="005B15BD" w14:paraId="54F12110"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hideMark/>
          </w:tcPr>
          <w:p w14:paraId="1F3DACC6"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600</w:t>
            </w:r>
          </w:p>
        </w:tc>
        <w:tc>
          <w:tcPr>
            <w:tcW w:w="203" w:type="pct"/>
            <w:tcBorders>
              <w:top w:val="outset" w:sz="6" w:space="0" w:color="000000"/>
              <w:left w:val="outset" w:sz="6" w:space="0" w:color="000000"/>
              <w:bottom w:val="outset" w:sz="6" w:space="0" w:color="000000"/>
              <w:right w:val="outset" w:sz="6" w:space="0" w:color="000000"/>
            </w:tcBorders>
          </w:tcPr>
          <w:p w14:paraId="1C19F256" w14:textId="77777777" w:rsidR="00377F63" w:rsidRPr="005B15BD" w:rsidRDefault="00377F63">
            <w:pPr>
              <w:rPr>
                <w:rFonts w:asciiTheme="minorHAnsi" w:hAnsiTheme="minorHAnsi" w:cstheme="minorHAnsi"/>
                <w:b/>
                <w:sz w:val="14"/>
                <w:szCs w:val="14"/>
              </w:rPr>
            </w:pPr>
          </w:p>
        </w:tc>
        <w:tc>
          <w:tcPr>
            <w:tcW w:w="213" w:type="pct"/>
            <w:tcBorders>
              <w:top w:val="outset" w:sz="6" w:space="0" w:color="000000"/>
              <w:left w:val="outset" w:sz="6" w:space="0" w:color="000000"/>
              <w:bottom w:val="outset" w:sz="6" w:space="0" w:color="000000"/>
              <w:right w:val="outset" w:sz="6" w:space="0" w:color="000000"/>
            </w:tcBorders>
          </w:tcPr>
          <w:p w14:paraId="2A728EE2" w14:textId="77777777" w:rsidR="00377F63" w:rsidRPr="005B15BD" w:rsidRDefault="00377F63">
            <w:pPr>
              <w:pStyle w:val="NormalnyWeb"/>
              <w:jc w:val="center"/>
              <w:rPr>
                <w:rFonts w:asciiTheme="minorHAnsi" w:hAnsiTheme="minorHAnsi" w:cstheme="minorHAnsi"/>
                <w:b/>
                <w:sz w:val="14"/>
                <w:szCs w:val="14"/>
              </w:rPr>
            </w:pPr>
          </w:p>
        </w:tc>
        <w:tc>
          <w:tcPr>
            <w:tcW w:w="470" w:type="pct"/>
            <w:tcBorders>
              <w:top w:val="outset" w:sz="6" w:space="0" w:color="000000"/>
              <w:left w:val="outset" w:sz="6" w:space="0" w:color="000000"/>
              <w:bottom w:val="outset" w:sz="6" w:space="0" w:color="000000"/>
              <w:right w:val="outset" w:sz="6" w:space="0" w:color="000000"/>
            </w:tcBorders>
            <w:hideMark/>
          </w:tcPr>
          <w:p w14:paraId="07E02C14" w14:textId="77777777" w:rsidR="00377F63" w:rsidRPr="005B15BD" w:rsidRDefault="00377F63">
            <w:pPr>
              <w:pStyle w:val="NormalnyWeb"/>
              <w:rPr>
                <w:rFonts w:asciiTheme="minorHAnsi" w:hAnsiTheme="minorHAnsi" w:cstheme="minorHAnsi"/>
                <w:b/>
                <w:sz w:val="14"/>
                <w:szCs w:val="14"/>
              </w:rPr>
            </w:pPr>
            <w:r w:rsidRPr="005B15BD">
              <w:rPr>
                <w:rFonts w:asciiTheme="minorHAnsi" w:hAnsiTheme="minorHAnsi" w:cstheme="minorHAnsi"/>
                <w:b/>
                <w:sz w:val="14"/>
                <w:szCs w:val="14"/>
              </w:rPr>
              <w:t>Transport i łączność</w:t>
            </w:r>
          </w:p>
        </w:tc>
        <w:tc>
          <w:tcPr>
            <w:tcW w:w="347" w:type="pct"/>
            <w:tcBorders>
              <w:top w:val="outset" w:sz="6" w:space="0" w:color="000000"/>
              <w:left w:val="outset" w:sz="6" w:space="0" w:color="000000"/>
              <w:bottom w:val="outset" w:sz="6" w:space="0" w:color="000000"/>
              <w:right w:val="outset" w:sz="6" w:space="0" w:color="000000"/>
            </w:tcBorders>
            <w:hideMark/>
          </w:tcPr>
          <w:p w14:paraId="3E07A2AE"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64.368,00</w:t>
            </w:r>
          </w:p>
        </w:tc>
        <w:tc>
          <w:tcPr>
            <w:tcW w:w="347" w:type="pct"/>
            <w:tcBorders>
              <w:top w:val="outset" w:sz="6" w:space="0" w:color="000000"/>
              <w:left w:val="outset" w:sz="6" w:space="0" w:color="000000"/>
              <w:bottom w:val="outset" w:sz="6" w:space="0" w:color="000000"/>
              <w:right w:val="outset" w:sz="6" w:space="0" w:color="000000"/>
            </w:tcBorders>
            <w:hideMark/>
          </w:tcPr>
          <w:p w14:paraId="45F8B584"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71586DA7"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873A4AA"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780F77C"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9A30ED6"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F7D09D3"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AEEB493"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2924BD5"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217421E4"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64.368,00</w:t>
            </w:r>
          </w:p>
        </w:tc>
        <w:tc>
          <w:tcPr>
            <w:tcW w:w="348" w:type="pct"/>
            <w:tcBorders>
              <w:top w:val="outset" w:sz="6" w:space="0" w:color="000000"/>
              <w:left w:val="outset" w:sz="6" w:space="0" w:color="000000"/>
              <w:bottom w:val="outset" w:sz="6" w:space="0" w:color="000000"/>
              <w:right w:val="outset" w:sz="6" w:space="0" w:color="000000"/>
            </w:tcBorders>
            <w:hideMark/>
          </w:tcPr>
          <w:p w14:paraId="7F44F6CD"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0,00</w:t>
            </w:r>
          </w:p>
        </w:tc>
        <w:tc>
          <w:tcPr>
            <w:tcW w:w="291" w:type="pct"/>
            <w:tcBorders>
              <w:top w:val="outset" w:sz="6" w:space="0" w:color="000000"/>
              <w:left w:val="outset" w:sz="6" w:space="0" w:color="000000"/>
              <w:bottom w:val="outset" w:sz="6" w:space="0" w:color="000000"/>
              <w:right w:val="outset" w:sz="6" w:space="0" w:color="000000"/>
            </w:tcBorders>
            <w:hideMark/>
          </w:tcPr>
          <w:p w14:paraId="13BD018C"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0,00</w:t>
            </w:r>
          </w:p>
        </w:tc>
      </w:tr>
      <w:tr w:rsidR="00377F63" w:rsidRPr="005B15BD" w14:paraId="58AB9B12"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418E4E69" w14:textId="77777777" w:rsidR="00377F63" w:rsidRPr="005B15BD" w:rsidRDefault="00377F63">
            <w:pPr>
              <w:pStyle w:val="Nagwek3"/>
              <w:rPr>
                <w:rFonts w:asciiTheme="minorHAnsi" w:hAnsiTheme="minorHAnsi" w:cstheme="minorHAnsi"/>
                <w:bCs w:val="0"/>
                <w:sz w:val="14"/>
                <w:szCs w:val="14"/>
              </w:rPr>
            </w:pPr>
          </w:p>
        </w:tc>
        <w:tc>
          <w:tcPr>
            <w:tcW w:w="203" w:type="pct"/>
            <w:tcBorders>
              <w:top w:val="outset" w:sz="6" w:space="0" w:color="000000"/>
              <w:left w:val="outset" w:sz="6" w:space="0" w:color="000000"/>
              <w:bottom w:val="outset" w:sz="6" w:space="0" w:color="000000"/>
              <w:right w:val="outset" w:sz="6" w:space="0" w:color="000000"/>
            </w:tcBorders>
            <w:hideMark/>
          </w:tcPr>
          <w:p w14:paraId="0B62E5B1" w14:textId="77777777" w:rsidR="00377F63" w:rsidRPr="005B15BD" w:rsidRDefault="00377F63">
            <w:pPr>
              <w:rPr>
                <w:rFonts w:asciiTheme="minorHAnsi" w:hAnsiTheme="minorHAnsi" w:cstheme="minorHAnsi"/>
                <w:bCs/>
                <w:i/>
                <w:iCs/>
                <w:sz w:val="14"/>
                <w:szCs w:val="14"/>
              </w:rPr>
            </w:pPr>
            <w:r w:rsidRPr="005B15BD">
              <w:rPr>
                <w:rFonts w:asciiTheme="minorHAnsi" w:hAnsiTheme="minorHAnsi" w:cstheme="minorHAnsi"/>
                <w:bCs/>
                <w:i/>
                <w:iCs/>
                <w:sz w:val="14"/>
                <w:szCs w:val="14"/>
              </w:rPr>
              <w:t>60052</w:t>
            </w:r>
          </w:p>
        </w:tc>
        <w:tc>
          <w:tcPr>
            <w:tcW w:w="213" w:type="pct"/>
            <w:tcBorders>
              <w:top w:val="outset" w:sz="6" w:space="0" w:color="000000"/>
              <w:left w:val="outset" w:sz="6" w:space="0" w:color="000000"/>
              <w:bottom w:val="outset" w:sz="6" w:space="0" w:color="000000"/>
              <w:right w:val="outset" w:sz="6" w:space="0" w:color="000000"/>
            </w:tcBorders>
          </w:tcPr>
          <w:p w14:paraId="6C127F14" w14:textId="77777777" w:rsidR="00377F63" w:rsidRPr="005B15BD" w:rsidRDefault="00377F63">
            <w:pPr>
              <w:pStyle w:val="NormalnyWeb"/>
              <w:jc w:val="center"/>
              <w:rPr>
                <w:rFonts w:asciiTheme="minorHAnsi" w:hAnsiTheme="minorHAnsi" w:cstheme="minorHAnsi"/>
                <w:bCs/>
                <w:i/>
                <w:iCs/>
                <w:sz w:val="14"/>
                <w:szCs w:val="14"/>
              </w:rPr>
            </w:pPr>
          </w:p>
        </w:tc>
        <w:tc>
          <w:tcPr>
            <w:tcW w:w="470" w:type="pct"/>
            <w:tcBorders>
              <w:top w:val="outset" w:sz="6" w:space="0" w:color="000000"/>
              <w:left w:val="outset" w:sz="6" w:space="0" w:color="000000"/>
              <w:bottom w:val="outset" w:sz="6" w:space="0" w:color="000000"/>
              <w:right w:val="outset" w:sz="6" w:space="0" w:color="000000"/>
            </w:tcBorders>
            <w:hideMark/>
          </w:tcPr>
          <w:p w14:paraId="1CA222EC" w14:textId="77777777" w:rsidR="00377F63" w:rsidRPr="005B15BD" w:rsidRDefault="00377F63">
            <w:pPr>
              <w:pStyle w:val="NormalnyWeb"/>
              <w:rPr>
                <w:rFonts w:asciiTheme="minorHAnsi" w:hAnsiTheme="minorHAnsi" w:cstheme="minorHAnsi"/>
                <w:bCs/>
                <w:i/>
                <w:iCs/>
                <w:sz w:val="14"/>
                <w:szCs w:val="14"/>
              </w:rPr>
            </w:pPr>
            <w:r w:rsidRPr="005B15BD">
              <w:rPr>
                <w:rFonts w:asciiTheme="minorHAnsi" w:hAnsiTheme="minorHAnsi" w:cstheme="minorHAnsi"/>
                <w:bCs/>
                <w:i/>
                <w:iCs/>
                <w:sz w:val="14"/>
                <w:szCs w:val="14"/>
              </w:rPr>
              <w:t>Zadania w zakresie telekomunikacji</w:t>
            </w:r>
          </w:p>
        </w:tc>
        <w:tc>
          <w:tcPr>
            <w:tcW w:w="347" w:type="pct"/>
            <w:tcBorders>
              <w:top w:val="outset" w:sz="6" w:space="0" w:color="000000"/>
              <w:left w:val="outset" w:sz="6" w:space="0" w:color="000000"/>
              <w:bottom w:val="outset" w:sz="6" w:space="0" w:color="000000"/>
              <w:right w:val="outset" w:sz="6" w:space="0" w:color="000000"/>
            </w:tcBorders>
            <w:hideMark/>
          </w:tcPr>
          <w:p w14:paraId="13226691" w14:textId="77777777" w:rsidR="00377F63" w:rsidRPr="005B15BD" w:rsidRDefault="00377F63">
            <w:pPr>
              <w:pStyle w:val="Nagwek3"/>
              <w:rPr>
                <w:rFonts w:asciiTheme="minorHAnsi" w:hAnsiTheme="minorHAnsi" w:cstheme="minorHAnsi"/>
                <w:b w:val="0"/>
                <w:i/>
                <w:iCs/>
                <w:sz w:val="14"/>
                <w:szCs w:val="14"/>
              </w:rPr>
            </w:pPr>
            <w:r w:rsidRPr="005B15BD">
              <w:rPr>
                <w:rFonts w:asciiTheme="minorHAnsi" w:hAnsiTheme="minorHAnsi" w:cstheme="minorHAnsi"/>
                <w:b w:val="0"/>
                <w:i/>
                <w:iCs/>
                <w:sz w:val="14"/>
                <w:szCs w:val="14"/>
              </w:rPr>
              <w:t>64.368,00</w:t>
            </w:r>
          </w:p>
        </w:tc>
        <w:tc>
          <w:tcPr>
            <w:tcW w:w="347" w:type="pct"/>
            <w:tcBorders>
              <w:top w:val="outset" w:sz="6" w:space="0" w:color="000000"/>
              <w:left w:val="outset" w:sz="6" w:space="0" w:color="000000"/>
              <w:bottom w:val="outset" w:sz="6" w:space="0" w:color="000000"/>
              <w:right w:val="outset" w:sz="6" w:space="0" w:color="000000"/>
            </w:tcBorders>
            <w:hideMark/>
          </w:tcPr>
          <w:p w14:paraId="29C5904F" w14:textId="77777777" w:rsidR="00377F63" w:rsidRPr="005B15BD" w:rsidRDefault="00377F63">
            <w:pPr>
              <w:pStyle w:val="Nagwek3"/>
              <w:rPr>
                <w:rFonts w:asciiTheme="minorHAnsi" w:hAnsiTheme="minorHAnsi" w:cstheme="minorHAnsi"/>
                <w:b w:val="0"/>
                <w:i/>
                <w:iCs/>
                <w:sz w:val="14"/>
                <w:szCs w:val="14"/>
              </w:rPr>
            </w:pPr>
            <w:r w:rsidRPr="005B15BD">
              <w:rPr>
                <w:rFonts w:asciiTheme="minorHAnsi" w:hAnsiTheme="minorHAnsi" w:cstheme="minorHAnsi"/>
                <w:b w:val="0"/>
                <w:i/>
                <w:iCs/>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1B3DF30E" w14:textId="77777777" w:rsidR="00377F63" w:rsidRPr="005B15BD" w:rsidRDefault="00377F63">
            <w:pPr>
              <w:pStyle w:val="Nagwek3"/>
              <w:rPr>
                <w:rFonts w:asciiTheme="minorHAnsi" w:hAnsiTheme="minorHAnsi" w:cstheme="minorHAnsi"/>
                <w:b w:val="0"/>
                <w:i/>
                <w:iCs/>
                <w:sz w:val="14"/>
                <w:szCs w:val="14"/>
              </w:rPr>
            </w:pPr>
            <w:r w:rsidRPr="005B15BD">
              <w:rPr>
                <w:rFonts w:asciiTheme="minorHAnsi" w:hAnsiTheme="minorHAnsi" w:cstheme="minorHAnsi"/>
                <w:b w:val="0"/>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2A21716" w14:textId="77777777" w:rsidR="00377F63" w:rsidRPr="005B15BD" w:rsidRDefault="00377F63">
            <w:pPr>
              <w:pStyle w:val="Nagwek3"/>
              <w:rPr>
                <w:rFonts w:asciiTheme="minorHAnsi" w:hAnsiTheme="minorHAnsi" w:cstheme="minorHAnsi"/>
                <w:b w:val="0"/>
                <w:i/>
                <w:iCs/>
                <w:sz w:val="14"/>
                <w:szCs w:val="14"/>
              </w:rPr>
            </w:pPr>
            <w:r w:rsidRPr="005B15BD">
              <w:rPr>
                <w:rFonts w:asciiTheme="minorHAnsi" w:hAnsiTheme="minorHAnsi" w:cstheme="minorHAnsi"/>
                <w:b w:val="0"/>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F5C66E9" w14:textId="77777777" w:rsidR="00377F63" w:rsidRPr="005B15BD" w:rsidRDefault="00377F63">
            <w:pPr>
              <w:pStyle w:val="NormalnyWeb"/>
              <w:jc w:val="center"/>
              <w:rPr>
                <w:rFonts w:asciiTheme="minorHAnsi" w:hAnsiTheme="minorHAnsi" w:cstheme="minorHAnsi"/>
                <w:bCs/>
                <w:i/>
                <w:iCs/>
                <w:sz w:val="14"/>
                <w:szCs w:val="14"/>
              </w:rPr>
            </w:pPr>
            <w:r w:rsidRPr="005B15BD">
              <w:rPr>
                <w:rFonts w:asciiTheme="minorHAnsi" w:hAnsiTheme="minorHAnsi" w:cstheme="minorHAnsi"/>
                <w:bCs/>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6E4A9CC" w14:textId="77777777" w:rsidR="00377F63" w:rsidRPr="005B15BD" w:rsidRDefault="00377F63">
            <w:pPr>
              <w:pStyle w:val="Nagwek3"/>
              <w:rPr>
                <w:rFonts w:asciiTheme="minorHAnsi" w:hAnsiTheme="minorHAnsi" w:cstheme="minorHAnsi"/>
                <w:b w:val="0"/>
                <w:i/>
                <w:iCs/>
                <w:sz w:val="14"/>
                <w:szCs w:val="14"/>
              </w:rPr>
            </w:pPr>
            <w:r w:rsidRPr="005B15BD">
              <w:rPr>
                <w:rFonts w:asciiTheme="minorHAnsi" w:hAnsiTheme="minorHAnsi" w:cstheme="minorHAnsi"/>
                <w:b w:val="0"/>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D52D6F1" w14:textId="77777777" w:rsidR="00377F63" w:rsidRPr="005B15BD" w:rsidRDefault="00377F63">
            <w:pPr>
              <w:pStyle w:val="Nagwek3"/>
              <w:rPr>
                <w:rFonts w:asciiTheme="minorHAnsi" w:hAnsiTheme="minorHAnsi" w:cstheme="minorHAnsi"/>
                <w:b w:val="0"/>
                <w:i/>
                <w:iCs/>
                <w:sz w:val="14"/>
                <w:szCs w:val="14"/>
              </w:rPr>
            </w:pPr>
            <w:r w:rsidRPr="005B15BD">
              <w:rPr>
                <w:rFonts w:asciiTheme="minorHAnsi" w:hAnsiTheme="minorHAnsi" w:cstheme="minorHAnsi"/>
                <w:b w:val="0"/>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E0CC19B" w14:textId="77777777" w:rsidR="00377F63" w:rsidRPr="005B15BD" w:rsidRDefault="00377F63">
            <w:pPr>
              <w:pStyle w:val="Nagwek3"/>
              <w:rPr>
                <w:rFonts w:asciiTheme="minorHAnsi" w:hAnsiTheme="minorHAnsi" w:cstheme="minorHAnsi"/>
                <w:b w:val="0"/>
                <w:i/>
                <w:iCs/>
                <w:sz w:val="14"/>
                <w:szCs w:val="14"/>
              </w:rPr>
            </w:pPr>
            <w:r w:rsidRPr="005B15BD">
              <w:rPr>
                <w:rFonts w:asciiTheme="minorHAnsi" w:hAnsiTheme="minorHAnsi" w:cstheme="minorHAnsi"/>
                <w:b w:val="0"/>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A6C1A11" w14:textId="77777777" w:rsidR="00377F63" w:rsidRPr="005B15BD" w:rsidRDefault="00377F63">
            <w:pPr>
              <w:pStyle w:val="Nagwek3"/>
              <w:rPr>
                <w:rFonts w:asciiTheme="minorHAnsi" w:hAnsiTheme="minorHAnsi" w:cstheme="minorHAnsi"/>
                <w:b w:val="0"/>
                <w:i/>
                <w:iCs/>
                <w:sz w:val="14"/>
                <w:szCs w:val="14"/>
              </w:rPr>
            </w:pPr>
            <w:r w:rsidRPr="005B15BD">
              <w:rPr>
                <w:rFonts w:asciiTheme="minorHAnsi" w:hAnsiTheme="minorHAnsi" w:cstheme="minorHAnsi"/>
                <w:b w:val="0"/>
                <w:i/>
                <w:iCs/>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5030F84F" w14:textId="77777777" w:rsidR="00377F63" w:rsidRPr="005B15BD" w:rsidRDefault="00377F63">
            <w:pPr>
              <w:pStyle w:val="Nagwek3"/>
              <w:rPr>
                <w:rFonts w:asciiTheme="minorHAnsi" w:hAnsiTheme="minorHAnsi" w:cstheme="minorHAnsi"/>
                <w:b w:val="0"/>
                <w:i/>
                <w:iCs/>
                <w:sz w:val="14"/>
                <w:szCs w:val="14"/>
              </w:rPr>
            </w:pPr>
            <w:r w:rsidRPr="005B15BD">
              <w:rPr>
                <w:rFonts w:asciiTheme="minorHAnsi" w:hAnsiTheme="minorHAnsi" w:cstheme="minorHAnsi"/>
                <w:b w:val="0"/>
                <w:i/>
                <w:iCs/>
                <w:sz w:val="14"/>
                <w:szCs w:val="14"/>
              </w:rPr>
              <w:t>64.368,00</w:t>
            </w:r>
          </w:p>
        </w:tc>
        <w:tc>
          <w:tcPr>
            <w:tcW w:w="348" w:type="pct"/>
            <w:tcBorders>
              <w:top w:val="outset" w:sz="6" w:space="0" w:color="000000"/>
              <w:left w:val="outset" w:sz="6" w:space="0" w:color="000000"/>
              <w:bottom w:val="outset" w:sz="6" w:space="0" w:color="000000"/>
              <w:right w:val="outset" w:sz="6" w:space="0" w:color="000000"/>
            </w:tcBorders>
            <w:hideMark/>
          </w:tcPr>
          <w:p w14:paraId="01B2CB64" w14:textId="77777777" w:rsidR="00377F63" w:rsidRPr="005B15BD" w:rsidRDefault="00377F63">
            <w:pPr>
              <w:pStyle w:val="NormalnyWeb"/>
              <w:jc w:val="center"/>
              <w:rPr>
                <w:rFonts w:asciiTheme="minorHAnsi" w:hAnsiTheme="minorHAnsi" w:cstheme="minorHAnsi"/>
                <w:bCs/>
                <w:i/>
                <w:iCs/>
                <w:sz w:val="14"/>
                <w:szCs w:val="14"/>
              </w:rPr>
            </w:pPr>
            <w:r w:rsidRPr="005B15BD">
              <w:rPr>
                <w:rFonts w:asciiTheme="minorHAnsi" w:hAnsiTheme="minorHAnsi" w:cstheme="minorHAnsi"/>
                <w:bCs/>
                <w:i/>
                <w:iCs/>
                <w:sz w:val="14"/>
                <w:szCs w:val="14"/>
              </w:rPr>
              <w:t>0,00</w:t>
            </w:r>
          </w:p>
        </w:tc>
        <w:tc>
          <w:tcPr>
            <w:tcW w:w="291" w:type="pct"/>
            <w:tcBorders>
              <w:top w:val="outset" w:sz="6" w:space="0" w:color="000000"/>
              <w:left w:val="outset" w:sz="6" w:space="0" w:color="000000"/>
              <w:bottom w:val="outset" w:sz="6" w:space="0" w:color="000000"/>
              <w:right w:val="outset" w:sz="6" w:space="0" w:color="000000"/>
            </w:tcBorders>
            <w:hideMark/>
          </w:tcPr>
          <w:p w14:paraId="433162E4" w14:textId="77777777" w:rsidR="00377F63" w:rsidRPr="005B15BD" w:rsidRDefault="00377F63">
            <w:pPr>
              <w:pStyle w:val="NormalnyWeb"/>
              <w:jc w:val="center"/>
              <w:rPr>
                <w:rFonts w:asciiTheme="minorHAnsi" w:hAnsiTheme="minorHAnsi" w:cstheme="minorHAnsi"/>
                <w:bCs/>
                <w:i/>
                <w:iCs/>
                <w:sz w:val="14"/>
                <w:szCs w:val="14"/>
              </w:rPr>
            </w:pPr>
            <w:r w:rsidRPr="005B15BD">
              <w:rPr>
                <w:rFonts w:asciiTheme="minorHAnsi" w:hAnsiTheme="minorHAnsi" w:cstheme="minorHAnsi"/>
                <w:bCs/>
                <w:i/>
                <w:iCs/>
                <w:sz w:val="14"/>
                <w:szCs w:val="14"/>
              </w:rPr>
              <w:t>0,00</w:t>
            </w:r>
          </w:p>
        </w:tc>
      </w:tr>
      <w:tr w:rsidR="00377F63" w:rsidRPr="005B15BD" w14:paraId="728619C6"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4A68F501" w14:textId="77777777" w:rsidR="00377F63" w:rsidRPr="005B15BD" w:rsidRDefault="00377F63">
            <w:pPr>
              <w:pStyle w:val="Nagwek3"/>
              <w:rPr>
                <w:rFonts w:asciiTheme="minorHAnsi" w:hAnsiTheme="minorHAnsi" w:cstheme="minorHAnsi"/>
                <w:bCs w:val="0"/>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378BFDAE" w14:textId="77777777" w:rsidR="00377F63" w:rsidRPr="005B15BD" w:rsidRDefault="00377F63">
            <w:pPr>
              <w:rPr>
                <w:rFonts w:asciiTheme="minorHAnsi" w:hAnsiTheme="minorHAnsi" w:cstheme="minorHAnsi"/>
                <w:b/>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108FDFA5"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sz w:val="14"/>
                <w:szCs w:val="14"/>
              </w:rPr>
              <w:t>4307</w:t>
            </w:r>
          </w:p>
        </w:tc>
        <w:tc>
          <w:tcPr>
            <w:tcW w:w="470" w:type="pct"/>
            <w:tcBorders>
              <w:top w:val="outset" w:sz="6" w:space="0" w:color="000000"/>
              <w:left w:val="outset" w:sz="6" w:space="0" w:color="000000"/>
              <w:bottom w:val="outset" w:sz="6" w:space="0" w:color="000000"/>
              <w:right w:val="outset" w:sz="6" w:space="0" w:color="000000"/>
            </w:tcBorders>
            <w:hideMark/>
          </w:tcPr>
          <w:p w14:paraId="7A8371D6" w14:textId="77777777" w:rsidR="00377F63" w:rsidRPr="005B15BD" w:rsidRDefault="00377F63">
            <w:pPr>
              <w:pStyle w:val="NormalnyWeb"/>
              <w:rPr>
                <w:rFonts w:asciiTheme="minorHAnsi" w:hAnsiTheme="minorHAnsi" w:cstheme="minorHAnsi"/>
                <w:b/>
                <w:sz w:val="14"/>
                <w:szCs w:val="14"/>
              </w:rPr>
            </w:pPr>
            <w:r w:rsidRPr="005B15BD">
              <w:rPr>
                <w:rFonts w:asciiTheme="minorHAnsi" w:hAnsiTheme="minorHAnsi" w:cstheme="minorHAnsi"/>
                <w:sz w:val="14"/>
                <w:szCs w:val="14"/>
              </w:rPr>
              <w:t>Zakup usług pozostałych</w:t>
            </w:r>
          </w:p>
        </w:tc>
        <w:tc>
          <w:tcPr>
            <w:tcW w:w="347" w:type="pct"/>
            <w:tcBorders>
              <w:top w:val="outset" w:sz="6" w:space="0" w:color="000000"/>
              <w:left w:val="outset" w:sz="6" w:space="0" w:color="000000"/>
              <w:bottom w:val="outset" w:sz="6" w:space="0" w:color="000000"/>
              <w:right w:val="outset" w:sz="6" w:space="0" w:color="000000"/>
            </w:tcBorders>
            <w:hideMark/>
          </w:tcPr>
          <w:p w14:paraId="1FB32817"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51.494,40</w:t>
            </w:r>
          </w:p>
        </w:tc>
        <w:tc>
          <w:tcPr>
            <w:tcW w:w="347" w:type="pct"/>
            <w:tcBorders>
              <w:top w:val="outset" w:sz="6" w:space="0" w:color="000000"/>
              <w:left w:val="outset" w:sz="6" w:space="0" w:color="000000"/>
              <w:bottom w:val="outset" w:sz="6" w:space="0" w:color="000000"/>
              <w:right w:val="outset" w:sz="6" w:space="0" w:color="000000"/>
            </w:tcBorders>
            <w:hideMark/>
          </w:tcPr>
          <w:p w14:paraId="3715ABE2"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556FD96A"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EF488F5"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636E37D" w14:textId="77777777" w:rsidR="00377F63" w:rsidRPr="005B15BD" w:rsidRDefault="00377F63">
            <w:pPr>
              <w:pStyle w:val="NormalnyWeb"/>
              <w:jc w:val="center"/>
              <w:rPr>
                <w:rFonts w:asciiTheme="minorHAnsi" w:hAnsiTheme="minorHAnsi" w:cstheme="minorHAnsi"/>
                <w:bCs/>
                <w:sz w:val="14"/>
                <w:szCs w:val="14"/>
              </w:rPr>
            </w:pPr>
            <w:r w:rsidRPr="005B15BD">
              <w:rPr>
                <w:rFonts w:asciiTheme="minorHAnsi" w:hAnsiTheme="minorHAnsi" w:cstheme="minorHAnsi"/>
                <w:b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2C20D00"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97983A1"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5BB8E08"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 w:val="0"/>
                <w:sz w:val="14"/>
                <w:szCs w:val="14"/>
              </w:rPr>
              <w:t>-51.494,40</w:t>
            </w:r>
          </w:p>
        </w:tc>
        <w:tc>
          <w:tcPr>
            <w:tcW w:w="320" w:type="pct"/>
            <w:tcBorders>
              <w:top w:val="outset" w:sz="6" w:space="0" w:color="000000"/>
              <w:left w:val="outset" w:sz="6" w:space="0" w:color="000000"/>
              <w:bottom w:val="outset" w:sz="6" w:space="0" w:color="000000"/>
              <w:right w:val="outset" w:sz="6" w:space="0" w:color="000000"/>
            </w:tcBorders>
            <w:hideMark/>
          </w:tcPr>
          <w:p w14:paraId="77449AE0"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1DF678A4"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48" w:type="pct"/>
            <w:tcBorders>
              <w:top w:val="outset" w:sz="6" w:space="0" w:color="000000"/>
              <w:left w:val="outset" w:sz="6" w:space="0" w:color="000000"/>
              <w:bottom w:val="outset" w:sz="6" w:space="0" w:color="000000"/>
              <w:right w:val="outset" w:sz="6" w:space="0" w:color="000000"/>
            </w:tcBorders>
            <w:hideMark/>
          </w:tcPr>
          <w:p w14:paraId="137EE966" w14:textId="77777777" w:rsidR="00377F63" w:rsidRPr="005B15BD" w:rsidRDefault="00377F63">
            <w:pPr>
              <w:pStyle w:val="NormalnyWeb"/>
              <w:jc w:val="center"/>
              <w:rPr>
                <w:rFonts w:asciiTheme="minorHAnsi" w:hAnsiTheme="minorHAnsi" w:cstheme="minorHAnsi"/>
                <w:bCs/>
                <w:sz w:val="14"/>
                <w:szCs w:val="14"/>
              </w:rPr>
            </w:pPr>
            <w:r w:rsidRPr="005B15BD">
              <w:rPr>
                <w:rFonts w:asciiTheme="minorHAnsi" w:hAnsiTheme="minorHAnsi" w:cstheme="minorHAnsi"/>
                <w:bCs/>
                <w:sz w:val="14"/>
                <w:szCs w:val="14"/>
              </w:rPr>
              <w:t>0,00</w:t>
            </w:r>
          </w:p>
        </w:tc>
        <w:tc>
          <w:tcPr>
            <w:tcW w:w="291" w:type="pct"/>
            <w:tcBorders>
              <w:top w:val="outset" w:sz="6" w:space="0" w:color="000000"/>
              <w:left w:val="outset" w:sz="6" w:space="0" w:color="000000"/>
              <w:bottom w:val="outset" w:sz="6" w:space="0" w:color="000000"/>
              <w:right w:val="outset" w:sz="6" w:space="0" w:color="000000"/>
            </w:tcBorders>
            <w:hideMark/>
          </w:tcPr>
          <w:p w14:paraId="06CC9BEA" w14:textId="77777777" w:rsidR="00377F63" w:rsidRPr="005B15BD" w:rsidRDefault="00377F63">
            <w:pPr>
              <w:pStyle w:val="NormalnyWeb"/>
              <w:jc w:val="center"/>
              <w:rPr>
                <w:rFonts w:asciiTheme="minorHAnsi" w:hAnsiTheme="minorHAnsi" w:cstheme="minorHAnsi"/>
                <w:bCs/>
                <w:sz w:val="14"/>
                <w:szCs w:val="14"/>
              </w:rPr>
            </w:pPr>
            <w:r w:rsidRPr="005B15BD">
              <w:rPr>
                <w:rFonts w:asciiTheme="minorHAnsi" w:hAnsiTheme="minorHAnsi" w:cstheme="minorHAnsi"/>
                <w:bCs/>
                <w:sz w:val="14"/>
                <w:szCs w:val="14"/>
              </w:rPr>
              <w:t>0,00</w:t>
            </w:r>
          </w:p>
        </w:tc>
      </w:tr>
      <w:tr w:rsidR="00377F63" w:rsidRPr="005B15BD" w14:paraId="0961AB02"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1D97C2DC" w14:textId="77777777" w:rsidR="00377F63" w:rsidRPr="005B15BD" w:rsidRDefault="00377F63">
            <w:pPr>
              <w:pStyle w:val="Nagwek3"/>
              <w:rPr>
                <w:rFonts w:asciiTheme="minorHAnsi" w:hAnsiTheme="minorHAnsi" w:cstheme="minorHAnsi"/>
                <w:bCs w:val="0"/>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621B2432" w14:textId="77777777" w:rsidR="00377F63" w:rsidRPr="005B15BD" w:rsidRDefault="00377F63">
            <w:pPr>
              <w:rPr>
                <w:rFonts w:asciiTheme="minorHAnsi" w:hAnsiTheme="minorHAnsi" w:cstheme="minorHAnsi"/>
                <w:b/>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46488DCC"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sz w:val="14"/>
                <w:szCs w:val="14"/>
              </w:rPr>
              <w:t>4309</w:t>
            </w:r>
          </w:p>
        </w:tc>
        <w:tc>
          <w:tcPr>
            <w:tcW w:w="470" w:type="pct"/>
            <w:tcBorders>
              <w:top w:val="outset" w:sz="6" w:space="0" w:color="000000"/>
              <w:left w:val="outset" w:sz="6" w:space="0" w:color="000000"/>
              <w:bottom w:val="outset" w:sz="6" w:space="0" w:color="000000"/>
              <w:right w:val="outset" w:sz="6" w:space="0" w:color="000000"/>
            </w:tcBorders>
            <w:hideMark/>
          </w:tcPr>
          <w:p w14:paraId="687499B5" w14:textId="77777777" w:rsidR="00377F63" w:rsidRPr="005B15BD" w:rsidRDefault="00377F63">
            <w:pPr>
              <w:pStyle w:val="NormalnyWeb"/>
              <w:rPr>
                <w:rFonts w:asciiTheme="minorHAnsi" w:hAnsiTheme="minorHAnsi" w:cstheme="minorHAnsi"/>
                <w:b/>
                <w:sz w:val="14"/>
                <w:szCs w:val="14"/>
              </w:rPr>
            </w:pPr>
            <w:r w:rsidRPr="005B15BD">
              <w:rPr>
                <w:rFonts w:asciiTheme="minorHAnsi" w:hAnsiTheme="minorHAnsi" w:cstheme="minorHAnsi"/>
                <w:sz w:val="14"/>
                <w:szCs w:val="14"/>
              </w:rPr>
              <w:t>Zakup usług pozostałych</w:t>
            </w:r>
          </w:p>
        </w:tc>
        <w:tc>
          <w:tcPr>
            <w:tcW w:w="347" w:type="pct"/>
            <w:tcBorders>
              <w:top w:val="outset" w:sz="6" w:space="0" w:color="000000"/>
              <w:left w:val="outset" w:sz="6" w:space="0" w:color="000000"/>
              <w:bottom w:val="outset" w:sz="6" w:space="0" w:color="000000"/>
              <w:right w:val="outset" w:sz="6" w:space="0" w:color="000000"/>
            </w:tcBorders>
            <w:hideMark/>
          </w:tcPr>
          <w:p w14:paraId="5C39A359"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12.873,60</w:t>
            </w:r>
          </w:p>
        </w:tc>
        <w:tc>
          <w:tcPr>
            <w:tcW w:w="347" w:type="pct"/>
            <w:tcBorders>
              <w:top w:val="outset" w:sz="6" w:space="0" w:color="000000"/>
              <w:left w:val="outset" w:sz="6" w:space="0" w:color="000000"/>
              <w:bottom w:val="outset" w:sz="6" w:space="0" w:color="000000"/>
              <w:right w:val="outset" w:sz="6" w:space="0" w:color="000000"/>
            </w:tcBorders>
            <w:hideMark/>
          </w:tcPr>
          <w:p w14:paraId="2A3C6B12"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6AE44DEE"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38E8CBC"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EB9EA15" w14:textId="77777777" w:rsidR="00377F63" w:rsidRPr="005B15BD" w:rsidRDefault="00377F63">
            <w:pPr>
              <w:pStyle w:val="NormalnyWeb"/>
              <w:jc w:val="center"/>
              <w:rPr>
                <w:rFonts w:asciiTheme="minorHAnsi" w:hAnsiTheme="minorHAnsi" w:cstheme="minorHAnsi"/>
                <w:bCs/>
                <w:sz w:val="14"/>
                <w:szCs w:val="14"/>
              </w:rPr>
            </w:pPr>
            <w:r w:rsidRPr="005B15BD">
              <w:rPr>
                <w:rFonts w:asciiTheme="minorHAnsi" w:hAnsiTheme="minorHAnsi" w:cstheme="minorHAnsi"/>
                <w:b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D55DCAD"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1FFC9C4"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CEC33C8"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 w:val="0"/>
                <w:sz w:val="14"/>
                <w:szCs w:val="14"/>
              </w:rPr>
              <w:t>-12.873,60</w:t>
            </w:r>
          </w:p>
        </w:tc>
        <w:tc>
          <w:tcPr>
            <w:tcW w:w="320" w:type="pct"/>
            <w:tcBorders>
              <w:top w:val="outset" w:sz="6" w:space="0" w:color="000000"/>
              <w:left w:val="outset" w:sz="6" w:space="0" w:color="000000"/>
              <w:bottom w:val="outset" w:sz="6" w:space="0" w:color="000000"/>
              <w:right w:val="outset" w:sz="6" w:space="0" w:color="000000"/>
            </w:tcBorders>
            <w:hideMark/>
          </w:tcPr>
          <w:p w14:paraId="5C8B2F62"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62A5B77D"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48" w:type="pct"/>
            <w:tcBorders>
              <w:top w:val="outset" w:sz="6" w:space="0" w:color="000000"/>
              <w:left w:val="outset" w:sz="6" w:space="0" w:color="000000"/>
              <w:bottom w:val="outset" w:sz="6" w:space="0" w:color="000000"/>
              <w:right w:val="outset" w:sz="6" w:space="0" w:color="000000"/>
            </w:tcBorders>
            <w:hideMark/>
          </w:tcPr>
          <w:p w14:paraId="0A7D1E0A" w14:textId="77777777" w:rsidR="00377F63" w:rsidRPr="005B15BD" w:rsidRDefault="00377F63">
            <w:pPr>
              <w:pStyle w:val="NormalnyWeb"/>
              <w:jc w:val="center"/>
              <w:rPr>
                <w:rFonts w:asciiTheme="minorHAnsi" w:hAnsiTheme="minorHAnsi" w:cstheme="minorHAnsi"/>
                <w:bCs/>
                <w:sz w:val="14"/>
                <w:szCs w:val="14"/>
              </w:rPr>
            </w:pPr>
            <w:r w:rsidRPr="005B15BD">
              <w:rPr>
                <w:rFonts w:asciiTheme="minorHAnsi" w:hAnsiTheme="minorHAnsi" w:cstheme="minorHAnsi"/>
                <w:bCs/>
                <w:sz w:val="14"/>
                <w:szCs w:val="14"/>
              </w:rPr>
              <w:t>0,00</w:t>
            </w:r>
          </w:p>
        </w:tc>
        <w:tc>
          <w:tcPr>
            <w:tcW w:w="291" w:type="pct"/>
            <w:tcBorders>
              <w:top w:val="outset" w:sz="6" w:space="0" w:color="000000"/>
              <w:left w:val="outset" w:sz="6" w:space="0" w:color="000000"/>
              <w:bottom w:val="outset" w:sz="6" w:space="0" w:color="000000"/>
              <w:right w:val="outset" w:sz="6" w:space="0" w:color="000000"/>
            </w:tcBorders>
            <w:hideMark/>
          </w:tcPr>
          <w:p w14:paraId="7CF6211F" w14:textId="77777777" w:rsidR="00377F63" w:rsidRPr="005B15BD" w:rsidRDefault="00377F63">
            <w:pPr>
              <w:pStyle w:val="NormalnyWeb"/>
              <w:jc w:val="center"/>
              <w:rPr>
                <w:rFonts w:asciiTheme="minorHAnsi" w:hAnsiTheme="minorHAnsi" w:cstheme="minorHAnsi"/>
                <w:bCs/>
                <w:sz w:val="14"/>
                <w:szCs w:val="14"/>
              </w:rPr>
            </w:pPr>
            <w:r w:rsidRPr="005B15BD">
              <w:rPr>
                <w:rFonts w:asciiTheme="minorHAnsi" w:hAnsiTheme="minorHAnsi" w:cstheme="minorHAnsi"/>
                <w:bCs/>
                <w:sz w:val="14"/>
                <w:szCs w:val="14"/>
              </w:rPr>
              <w:t>0,00</w:t>
            </w:r>
          </w:p>
        </w:tc>
      </w:tr>
      <w:tr w:rsidR="00377F63" w:rsidRPr="005B15BD" w14:paraId="2E27BD81"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02EA323D" w14:textId="77777777" w:rsidR="00377F63" w:rsidRPr="005B15BD" w:rsidRDefault="00377F63">
            <w:pPr>
              <w:pStyle w:val="Nagwek3"/>
              <w:rPr>
                <w:rFonts w:asciiTheme="minorHAnsi" w:hAnsiTheme="minorHAnsi" w:cstheme="minorHAnsi"/>
                <w:bCs w:val="0"/>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6D95FEB6" w14:textId="77777777" w:rsidR="00377F63" w:rsidRPr="005B15BD" w:rsidRDefault="00377F63">
            <w:pPr>
              <w:rPr>
                <w:rFonts w:asciiTheme="minorHAnsi" w:hAnsiTheme="minorHAnsi" w:cstheme="minorHAnsi"/>
                <w:b/>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2E5980EF"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6057</w:t>
            </w:r>
          </w:p>
        </w:tc>
        <w:tc>
          <w:tcPr>
            <w:tcW w:w="470" w:type="pct"/>
            <w:tcBorders>
              <w:top w:val="outset" w:sz="6" w:space="0" w:color="000000"/>
              <w:left w:val="outset" w:sz="6" w:space="0" w:color="000000"/>
              <w:bottom w:val="outset" w:sz="6" w:space="0" w:color="000000"/>
              <w:right w:val="outset" w:sz="6" w:space="0" w:color="000000"/>
            </w:tcBorders>
            <w:hideMark/>
          </w:tcPr>
          <w:p w14:paraId="3AB4221F"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Wydatki inwestycyjne jednostek budżetowych</w:t>
            </w:r>
          </w:p>
        </w:tc>
        <w:tc>
          <w:tcPr>
            <w:tcW w:w="347" w:type="pct"/>
            <w:tcBorders>
              <w:top w:val="outset" w:sz="6" w:space="0" w:color="000000"/>
              <w:left w:val="outset" w:sz="6" w:space="0" w:color="000000"/>
              <w:bottom w:val="outset" w:sz="6" w:space="0" w:color="000000"/>
              <w:right w:val="outset" w:sz="6" w:space="0" w:color="000000"/>
            </w:tcBorders>
            <w:hideMark/>
          </w:tcPr>
          <w:p w14:paraId="2B8DDC2D"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47" w:type="pct"/>
            <w:tcBorders>
              <w:top w:val="outset" w:sz="6" w:space="0" w:color="000000"/>
              <w:left w:val="outset" w:sz="6" w:space="0" w:color="000000"/>
              <w:bottom w:val="outset" w:sz="6" w:space="0" w:color="000000"/>
              <w:right w:val="outset" w:sz="6" w:space="0" w:color="000000"/>
            </w:tcBorders>
            <w:hideMark/>
          </w:tcPr>
          <w:p w14:paraId="7C4466D0"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672929CE"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135A193"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18440CB" w14:textId="77777777" w:rsidR="00377F63" w:rsidRPr="005B15BD" w:rsidRDefault="00377F63">
            <w:pPr>
              <w:pStyle w:val="NormalnyWeb"/>
              <w:jc w:val="center"/>
              <w:rPr>
                <w:rFonts w:asciiTheme="minorHAnsi" w:hAnsiTheme="minorHAnsi" w:cstheme="minorHAnsi"/>
                <w:bCs/>
                <w:sz w:val="14"/>
                <w:szCs w:val="14"/>
              </w:rPr>
            </w:pPr>
            <w:r w:rsidRPr="005B15BD">
              <w:rPr>
                <w:rFonts w:asciiTheme="minorHAnsi" w:hAnsiTheme="minorHAnsi" w:cstheme="minorHAnsi"/>
                <w:b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9B69504"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C7FC298"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C594311"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 w:val="0"/>
                <w:sz w:val="14"/>
                <w:szCs w:val="14"/>
              </w:rPr>
              <w:t>51.494,40</w:t>
            </w:r>
          </w:p>
        </w:tc>
        <w:tc>
          <w:tcPr>
            <w:tcW w:w="320" w:type="pct"/>
            <w:tcBorders>
              <w:top w:val="outset" w:sz="6" w:space="0" w:color="000000"/>
              <w:left w:val="outset" w:sz="6" w:space="0" w:color="000000"/>
              <w:bottom w:val="outset" w:sz="6" w:space="0" w:color="000000"/>
              <w:right w:val="outset" w:sz="6" w:space="0" w:color="000000"/>
            </w:tcBorders>
            <w:hideMark/>
          </w:tcPr>
          <w:p w14:paraId="076EDB24"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42D9A036"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 w:val="0"/>
                <w:sz w:val="14"/>
                <w:szCs w:val="14"/>
              </w:rPr>
              <w:t>51.494,40</w:t>
            </w:r>
          </w:p>
        </w:tc>
        <w:tc>
          <w:tcPr>
            <w:tcW w:w="348" w:type="pct"/>
            <w:tcBorders>
              <w:top w:val="outset" w:sz="6" w:space="0" w:color="000000"/>
              <w:left w:val="outset" w:sz="6" w:space="0" w:color="000000"/>
              <w:bottom w:val="outset" w:sz="6" w:space="0" w:color="000000"/>
              <w:right w:val="outset" w:sz="6" w:space="0" w:color="000000"/>
            </w:tcBorders>
            <w:hideMark/>
          </w:tcPr>
          <w:p w14:paraId="31E410EF" w14:textId="77777777" w:rsidR="00377F63" w:rsidRPr="005B15BD" w:rsidRDefault="00377F63">
            <w:pPr>
              <w:pStyle w:val="NormalnyWeb"/>
              <w:jc w:val="center"/>
              <w:rPr>
                <w:rFonts w:asciiTheme="minorHAnsi" w:hAnsiTheme="minorHAnsi" w:cstheme="minorHAnsi"/>
                <w:bCs/>
                <w:sz w:val="14"/>
                <w:szCs w:val="14"/>
              </w:rPr>
            </w:pPr>
            <w:r w:rsidRPr="005B15BD">
              <w:rPr>
                <w:rFonts w:asciiTheme="minorHAnsi" w:hAnsiTheme="minorHAnsi" w:cstheme="minorHAnsi"/>
                <w:bCs/>
                <w:sz w:val="14"/>
                <w:szCs w:val="14"/>
              </w:rPr>
              <w:t>0,00</w:t>
            </w:r>
          </w:p>
        </w:tc>
        <w:tc>
          <w:tcPr>
            <w:tcW w:w="291" w:type="pct"/>
            <w:tcBorders>
              <w:top w:val="outset" w:sz="6" w:space="0" w:color="000000"/>
              <w:left w:val="outset" w:sz="6" w:space="0" w:color="000000"/>
              <w:bottom w:val="outset" w:sz="6" w:space="0" w:color="000000"/>
              <w:right w:val="outset" w:sz="6" w:space="0" w:color="000000"/>
            </w:tcBorders>
            <w:hideMark/>
          </w:tcPr>
          <w:p w14:paraId="156A6815" w14:textId="77777777" w:rsidR="00377F63" w:rsidRPr="005B15BD" w:rsidRDefault="00377F63">
            <w:pPr>
              <w:pStyle w:val="NormalnyWeb"/>
              <w:jc w:val="center"/>
              <w:rPr>
                <w:rFonts w:asciiTheme="minorHAnsi" w:hAnsiTheme="minorHAnsi" w:cstheme="minorHAnsi"/>
                <w:bCs/>
                <w:sz w:val="14"/>
                <w:szCs w:val="14"/>
              </w:rPr>
            </w:pPr>
            <w:r w:rsidRPr="005B15BD">
              <w:rPr>
                <w:rFonts w:asciiTheme="minorHAnsi" w:hAnsiTheme="minorHAnsi" w:cstheme="minorHAnsi"/>
                <w:bCs/>
                <w:sz w:val="14"/>
                <w:szCs w:val="14"/>
              </w:rPr>
              <w:t>0,00</w:t>
            </w:r>
          </w:p>
        </w:tc>
      </w:tr>
      <w:tr w:rsidR="00377F63" w:rsidRPr="005B15BD" w14:paraId="22F6E235"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459DC977" w14:textId="77777777" w:rsidR="00377F63" w:rsidRPr="005B15BD" w:rsidRDefault="00377F63">
            <w:pPr>
              <w:pStyle w:val="Nagwek3"/>
              <w:rPr>
                <w:rFonts w:asciiTheme="minorHAnsi" w:hAnsiTheme="minorHAnsi" w:cstheme="minorHAnsi"/>
                <w:bCs w:val="0"/>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5146BEA2" w14:textId="77777777" w:rsidR="00377F63" w:rsidRPr="005B15BD" w:rsidRDefault="00377F63">
            <w:pPr>
              <w:rPr>
                <w:rFonts w:asciiTheme="minorHAnsi" w:hAnsiTheme="minorHAnsi" w:cstheme="minorHAnsi"/>
                <w:b/>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220C35FA"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6059</w:t>
            </w:r>
          </w:p>
        </w:tc>
        <w:tc>
          <w:tcPr>
            <w:tcW w:w="470" w:type="pct"/>
            <w:tcBorders>
              <w:top w:val="outset" w:sz="6" w:space="0" w:color="000000"/>
              <w:left w:val="outset" w:sz="6" w:space="0" w:color="000000"/>
              <w:bottom w:val="outset" w:sz="6" w:space="0" w:color="000000"/>
              <w:right w:val="outset" w:sz="6" w:space="0" w:color="000000"/>
            </w:tcBorders>
            <w:hideMark/>
          </w:tcPr>
          <w:p w14:paraId="497F8B97"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Wydatki inwestycyjne jednostek budżetowych</w:t>
            </w:r>
          </w:p>
        </w:tc>
        <w:tc>
          <w:tcPr>
            <w:tcW w:w="347" w:type="pct"/>
            <w:tcBorders>
              <w:top w:val="outset" w:sz="6" w:space="0" w:color="000000"/>
              <w:left w:val="outset" w:sz="6" w:space="0" w:color="000000"/>
              <w:bottom w:val="outset" w:sz="6" w:space="0" w:color="000000"/>
              <w:right w:val="outset" w:sz="6" w:space="0" w:color="000000"/>
            </w:tcBorders>
            <w:hideMark/>
          </w:tcPr>
          <w:p w14:paraId="3D1AFC8B"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47" w:type="pct"/>
            <w:tcBorders>
              <w:top w:val="outset" w:sz="6" w:space="0" w:color="000000"/>
              <w:left w:val="outset" w:sz="6" w:space="0" w:color="000000"/>
              <w:bottom w:val="outset" w:sz="6" w:space="0" w:color="000000"/>
              <w:right w:val="outset" w:sz="6" w:space="0" w:color="000000"/>
            </w:tcBorders>
            <w:hideMark/>
          </w:tcPr>
          <w:p w14:paraId="4F572E6C"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5E9CBB7A"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DD113C8"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8F0BF0B" w14:textId="77777777" w:rsidR="00377F63" w:rsidRPr="005B15BD" w:rsidRDefault="00377F63">
            <w:pPr>
              <w:pStyle w:val="NormalnyWeb"/>
              <w:jc w:val="center"/>
              <w:rPr>
                <w:rFonts w:asciiTheme="minorHAnsi" w:hAnsiTheme="minorHAnsi" w:cstheme="minorHAnsi"/>
                <w:bCs/>
                <w:sz w:val="14"/>
                <w:szCs w:val="14"/>
              </w:rPr>
            </w:pPr>
            <w:r w:rsidRPr="005B15BD">
              <w:rPr>
                <w:rFonts w:asciiTheme="minorHAnsi" w:hAnsiTheme="minorHAnsi" w:cstheme="minorHAnsi"/>
                <w:b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6DDC53D"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4E4907F" w14:textId="77777777" w:rsidR="00377F63" w:rsidRPr="005B15BD" w:rsidRDefault="00377F63">
            <w:pPr>
              <w:pStyle w:val="Nagwek3"/>
              <w:rPr>
                <w:rFonts w:asciiTheme="minorHAnsi" w:hAnsiTheme="minorHAnsi" w:cstheme="minorHAnsi"/>
                <w:b w:val="0"/>
                <w:sz w:val="14"/>
                <w:szCs w:val="14"/>
              </w:rPr>
            </w:pPr>
            <w:r w:rsidRPr="005B15BD">
              <w:rPr>
                <w:rFonts w:asciiTheme="minorHAnsi" w:hAnsiTheme="minorHAnsi" w:cstheme="minorHAnsi"/>
                <w:b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F884216"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 w:val="0"/>
                <w:sz w:val="14"/>
                <w:szCs w:val="14"/>
              </w:rPr>
              <w:t>12.873,60</w:t>
            </w:r>
          </w:p>
        </w:tc>
        <w:tc>
          <w:tcPr>
            <w:tcW w:w="320" w:type="pct"/>
            <w:tcBorders>
              <w:top w:val="outset" w:sz="6" w:space="0" w:color="000000"/>
              <w:left w:val="outset" w:sz="6" w:space="0" w:color="000000"/>
              <w:bottom w:val="outset" w:sz="6" w:space="0" w:color="000000"/>
              <w:right w:val="outset" w:sz="6" w:space="0" w:color="000000"/>
            </w:tcBorders>
            <w:hideMark/>
          </w:tcPr>
          <w:p w14:paraId="195C19B1"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7D524AA7"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 w:val="0"/>
                <w:sz w:val="14"/>
                <w:szCs w:val="14"/>
              </w:rPr>
              <w:t>12.873,60</w:t>
            </w:r>
          </w:p>
        </w:tc>
        <w:tc>
          <w:tcPr>
            <w:tcW w:w="348" w:type="pct"/>
            <w:tcBorders>
              <w:top w:val="outset" w:sz="6" w:space="0" w:color="000000"/>
              <w:left w:val="outset" w:sz="6" w:space="0" w:color="000000"/>
              <w:bottom w:val="outset" w:sz="6" w:space="0" w:color="000000"/>
              <w:right w:val="outset" w:sz="6" w:space="0" w:color="000000"/>
            </w:tcBorders>
            <w:hideMark/>
          </w:tcPr>
          <w:p w14:paraId="5906E114" w14:textId="77777777" w:rsidR="00377F63" w:rsidRPr="005B15BD" w:rsidRDefault="00377F63">
            <w:pPr>
              <w:pStyle w:val="NormalnyWeb"/>
              <w:jc w:val="center"/>
              <w:rPr>
                <w:rFonts w:asciiTheme="minorHAnsi" w:hAnsiTheme="minorHAnsi" w:cstheme="minorHAnsi"/>
                <w:bCs/>
                <w:sz w:val="14"/>
                <w:szCs w:val="14"/>
              </w:rPr>
            </w:pPr>
            <w:r w:rsidRPr="005B15BD">
              <w:rPr>
                <w:rFonts w:asciiTheme="minorHAnsi" w:hAnsiTheme="minorHAnsi" w:cstheme="minorHAnsi"/>
                <w:bCs/>
                <w:sz w:val="14"/>
                <w:szCs w:val="14"/>
              </w:rPr>
              <w:t>0,00</w:t>
            </w:r>
          </w:p>
        </w:tc>
        <w:tc>
          <w:tcPr>
            <w:tcW w:w="291" w:type="pct"/>
            <w:tcBorders>
              <w:top w:val="outset" w:sz="6" w:space="0" w:color="000000"/>
              <w:left w:val="outset" w:sz="6" w:space="0" w:color="000000"/>
              <w:bottom w:val="outset" w:sz="6" w:space="0" w:color="000000"/>
              <w:right w:val="outset" w:sz="6" w:space="0" w:color="000000"/>
            </w:tcBorders>
            <w:hideMark/>
          </w:tcPr>
          <w:p w14:paraId="77F59235" w14:textId="77777777" w:rsidR="00377F63" w:rsidRPr="005B15BD" w:rsidRDefault="00377F63">
            <w:pPr>
              <w:pStyle w:val="NormalnyWeb"/>
              <w:jc w:val="center"/>
              <w:rPr>
                <w:rFonts w:asciiTheme="minorHAnsi" w:hAnsiTheme="minorHAnsi" w:cstheme="minorHAnsi"/>
                <w:bCs/>
                <w:sz w:val="14"/>
                <w:szCs w:val="14"/>
              </w:rPr>
            </w:pPr>
            <w:r w:rsidRPr="005B15BD">
              <w:rPr>
                <w:rFonts w:asciiTheme="minorHAnsi" w:hAnsiTheme="minorHAnsi" w:cstheme="minorHAnsi"/>
                <w:bCs/>
                <w:sz w:val="14"/>
                <w:szCs w:val="14"/>
              </w:rPr>
              <w:t>0,00</w:t>
            </w:r>
          </w:p>
        </w:tc>
      </w:tr>
      <w:tr w:rsidR="00377F63" w:rsidRPr="005B15BD" w14:paraId="6005A40F"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hideMark/>
          </w:tcPr>
          <w:p w14:paraId="7450D4E8"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801</w:t>
            </w:r>
          </w:p>
        </w:tc>
        <w:tc>
          <w:tcPr>
            <w:tcW w:w="203" w:type="pct"/>
            <w:tcBorders>
              <w:top w:val="outset" w:sz="6" w:space="0" w:color="000000"/>
              <w:left w:val="outset" w:sz="6" w:space="0" w:color="000000"/>
              <w:bottom w:val="outset" w:sz="6" w:space="0" w:color="000000"/>
              <w:right w:val="outset" w:sz="6" w:space="0" w:color="000000"/>
            </w:tcBorders>
          </w:tcPr>
          <w:p w14:paraId="5C04B753" w14:textId="77777777" w:rsidR="00377F63" w:rsidRPr="005B15BD" w:rsidRDefault="00377F63">
            <w:pPr>
              <w:rPr>
                <w:rFonts w:asciiTheme="minorHAnsi" w:hAnsiTheme="minorHAnsi" w:cstheme="minorHAnsi"/>
                <w:b/>
                <w:sz w:val="14"/>
                <w:szCs w:val="14"/>
              </w:rPr>
            </w:pPr>
          </w:p>
        </w:tc>
        <w:tc>
          <w:tcPr>
            <w:tcW w:w="213" w:type="pct"/>
            <w:tcBorders>
              <w:top w:val="outset" w:sz="6" w:space="0" w:color="000000"/>
              <w:left w:val="outset" w:sz="6" w:space="0" w:color="000000"/>
              <w:bottom w:val="outset" w:sz="6" w:space="0" w:color="000000"/>
              <w:right w:val="outset" w:sz="6" w:space="0" w:color="000000"/>
            </w:tcBorders>
          </w:tcPr>
          <w:p w14:paraId="3BF9CC7C" w14:textId="77777777" w:rsidR="00377F63" w:rsidRPr="005B15BD" w:rsidRDefault="00377F63">
            <w:pPr>
              <w:pStyle w:val="NormalnyWeb"/>
              <w:jc w:val="center"/>
              <w:rPr>
                <w:rFonts w:asciiTheme="minorHAnsi" w:hAnsiTheme="minorHAnsi" w:cstheme="minorHAnsi"/>
                <w:b/>
                <w:sz w:val="14"/>
                <w:szCs w:val="14"/>
              </w:rPr>
            </w:pPr>
          </w:p>
        </w:tc>
        <w:tc>
          <w:tcPr>
            <w:tcW w:w="470" w:type="pct"/>
            <w:tcBorders>
              <w:top w:val="outset" w:sz="6" w:space="0" w:color="000000"/>
              <w:left w:val="outset" w:sz="6" w:space="0" w:color="000000"/>
              <w:bottom w:val="outset" w:sz="6" w:space="0" w:color="000000"/>
              <w:right w:val="outset" w:sz="6" w:space="0" w:color="000000"/>
            </w:tcBorders>
            <w:hideMark/>
          </w:tcPr>
          <w:p w14:paraId="79268902" w14:textId="77777777" w:rsidR="00377F63" w:rsidRPr="005B15BD" w:rsidRDefault="00377F63">
            <w:pPr>
              <w:pStyle w:val="NormalnyWeb"/>
              <w:rPr>
                <w:rFonts w:asciiTheme="minorHAnsi" w:hAnsiTheme="minorHAnsi" w:cstheme="minorHAnsi"/>
                <w:b/>
                <w:sz w:val="14"/>
                <w:szCs w:val="14"/>
              </w:rPr>
            </w:pPr>
            <w:r w:rsidRPr="005B15BD">
              <w:rPr>
                <w:rFonts w:asciiTheme="minorHAnsi" w:hAnsiTheme="minorHAnsi" w:cstheme="minorHAnsi"/>
                <w:b/>
                <w:sz w:val="14"/>
                <w:szCs w:val="14"/>
              </w:rPr>
              <w:t>Oświata i wychowanie</w:t>
            </w:r>
          </w:p>
        </w:tc>
        <w:tc>
          <w:tcPr>
            <w:tcW w:w="347" w:type="pct"/>
            <w:tcBorders>
              <w:top w:val="outset" w:sz="6" w:space="0" w:color="000000"/>
              <w:left w:val="outset" w:sz="6" w:space="0" w:color="000000"/>
              <w:bottom w:val="outset" w:sz="6" w:space="0" w:color="000000"/>
              <w:right w:val="outset" w:sz="6" w:space="0" w:color="000000"/>
            </w:tcBorders>
            <w:hideMark/>
          </w:tcPr>
          <w:p w14:paraId="56631B5E"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169.732,57</w:t>
            </w:r>
          </w:p>
        </w:tc>
        <w:tc>
          <w:tcPr>
            <w:tcW w:w="347" w:type="pct"/>
            <w:tcBorders>
              <w:top w:val="outset" w:sz="6" w:space="0" w:color="000000"/>
              <w:left w:val="outset" w:sz="6" w:space="0" w:color="000000"/>
              <w:bottom w:val="outset" w:sz="6" w:space="0" w:color="000000"/>
              <w:right w:val="outset" w:sz="6" w:space="0" w:color="000000"/>
            </w:tcBorders>
            <w:hideMark/>
          </w:tcPr>
          <w:p w14:paraId="331DD8EA"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1B1754D6"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407.599,56</w:t>
            </w:r>
          </w:p>
        </w:tc>
        <w:tc>
          <w:tcPr>
            <w:tcW w:w="320" w:type="pct"/>
            <w:tcBorders>
              <w:top w:val="outset" w:sz="6" w:space="0" w:color="000000"/>
              <w:left w:val="outset" w:sz="6" w:space="0" w:color="000000"/>
              <w:bottom w:val="outset" w:sz="6" w:space="0" w:color="000000"/>
              <w:right w:val="outset" w:sz="6" w:space="0" w:color="000000"/>
            </w:tcBorders>
            <w:hideMark/>
          </w:tcPr>
          <w:p w14:paraId="691E68B0"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EA304B3"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100.000,00</w:t>
            </w:r>
          </w:p>
        </w:tc>
        <w:tc>
          <w:tcPr>
            <w:tcW w:w="320" w:type="pct"/>
            <w:tcBorders>
              <w:top w:val="outset" w:sz="6" w:space="0" w:color="000000"/>
              <w:left w:val="outset" w:sz="6" w:space="0" w:color="000000"/>
              <w:bottom w:val="outset" w:sz="6" w:space="0" w:color="000000"/>
              <w:right w:val="outset" w:sz="6" w:space="0" w:color="000000"/>
            </w:tcBorders>
            <w:hideMark/>
          </w:tcPr>
          <w:p w14:paraId="5EF81BEB"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33.979,46</w:t>
            </w:r>
          </w:p>
        </w:tc>
        <w:tc>
          <w:tcPr>
            <w:tcW w:w="320" w:type="pct"/>
            <w:tcBorders>
              <w:top w:val="outset" w:sz="6" w:space="0" w:color="000000"/>
              <w:left w:val="outset" w:sz="6" w:space="0" w:color="000000"/>
              <w:bottom w:val="outset" w:sz="6" w:space="0" w:color="000000"/>
              <w:right w:val="outset" w:sz="6" w:space="0" w:color="000000"/>
            </w:tcBorders>
            <w:hideMark/>
          </w:tcPr>
          <w:p w14:paraId="6F53FEDA"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464F466"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000A2A1"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236BCF76"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711.311,59</w:t>
            </w:r>
          </w:p>
        </w:tc>
        <w:tc>
          <w:tcPr>
            <w:tcW w:w="348" w:type="pct"/>
            <w:tcBorders>
              <w:top w:val="outset" w:sz="6" w:space="0" w:color="000000"/>
              <w:left w:val="outset" w:sz="6" w:space="0" w:color="000000"/>
              <w:bottom w:val="outset" w:sz="6" w:space="0" w:color="000000"/>
              <w:right w:val="outset" w:sz="6" w:space="0" w:color="000000"/>
            </w:tcBorders>
            <w:hideMark/>
          </w:tcPr>
          <w:p w14:paraId="7A029497"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378.516,51</w:t>
            </w:r>
          </w:p>
        </w:tc>
        <w:tc>
          <w:tcPr>
            <w:tcW w:w="291" w:type="pct"/>
            <w:tcBorders>
              <w:top w:val="outset" w:sz="6" w:space="0" w:color="000000"/>
              <w:left w:val="outset" w:sz="6" w:space="0" w:color="000000"/>
              <w:bottom w:val="outset" w:sz="6" w:space="0" w:color="000000"/>
              <w:right w:val="outset" w:sz="6" w:space="0" w:color="000000"/>
            </w:tcBorders>
            <w:hideMark/>
          </w:tcPr>
          <w:p w14:paraId="500B63EF"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53,21</w:t>
            </w:r>
          </w:p>
        </w:tc>
      </w:tr>
      <w:tr w:rsidR="00377F63" w:rsidRPr="005B15BD" w14:paraId="6661A8D1"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5373C44A"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hideMark/>
          </w:tcPr>
          <w:p w14:paraId="1B3E39DB" w14:textId="77777777" w:rsidR="00377F63" w:rsidRPr="005B15BD" w:rsidRDefault="00377F63">
            <w:pPr>
              <w:pStyle w:val="Nagwek3"/>
              <w:rPr>
                <w:rFonts w:asciiTheme="minorHAnsi" w:hAnsiTheme="minorHAnsi" w:cstheme="minorHAnsi"/>
                <w:b w:val="0"/>
                <w:bCs w:val="0"/>
                <w:i/>
                <w:sz w:val="14"/>
                <w:szCs w:val="14"/>
              </w:rPr>
            </w:pPr>
            <w:r w:rsidRPr="005B15BD">
              <w:rPr>
                <w:rFonts w:asciiTheme="minorHAnsi" w:hAnsiTheme="minorHAnsi" w:cstheme="minorHAnsi"/>
                <w:b w:val="0"/>
                <w:bCs w:val="0"/>
                <w:i/>
                <w:sz w:val="14"/>
                <w:szCs w:val="14"/>
              </w:rPr>
              <w:t>80195</w:t>
            </w:r>
          </w:p>
        </w:tc>
        <w:tc>
          <w:tcPr>
            <w:tcW w:w="213" w:type="pct"/>
            <w:tcBorders>
              <w:top w:val="outset" w:sz="6" w:space="0" w:color="000000"/>
              <w:left w:val="outset" w:sz="6" w:space="0" w:color="000000"/>
              <w:bottom w:val="outset" w:sz="6" w:space="0" w:color="000000"/>
              <w:right w:val="outset" w:sz="6" w:space="0" w:color="000000"/>
            </w:tcBorders>
          </w:tcPr>
          <w:p w14:paraId="3D3E3A69" w14:textId="77777777" w:rsidR="00377F63" w:rsidRPr="005B15BD" w:rsidRDefault="00377F63">
            <w:pPr>
              <w:pStyle w:val="NormalnyWeb"/>
              <w:rPr>
                <w:rFonts w:asciiTheme="minorHAnsi" w:hAnsiTheme="minorHAnsi" w:cstheme="minorHAnsi"/>
                <w:i/>
                <w:sz w:val="14"/>
                <w:szCs w:val="14"/>
              </w:rPr>
            </w:pPr>
          </w:p>
        </w:tc>
        <w:tc>
          <w:tcPr>
            <w:tcW w:w="470" w:type="pct"/>
            <w:tcBorders>
              <w:top w:val="outset" w:sz="6" w:space="0" w:color="000000"/>
              <w:left w:val="outset" w:sz="6" w:space="0" w:color="000000"/>
              <w:bottom w:val="outset" w:sz="6" w:space="0" w:color="000000"/>
              <w:right w:val="outset" w:sz="6" w:space="0" w:color="000000"/>
            </w:tcBorders>
            <w:hideMark/>
          </w:tcPr>
          <w:p w14:paraId="17539C4C" w14:textId="77777777" w:rsidR="00377F63" w:rsidRPr="005B15BD" w:rsidRDefault="00377F63">
            <w:pPr>
              <w:pStyle w:val="NormalnyWeb"/>
              <w:rPr>
                <w:rFonts w:asciiTheme="minorHAnsi" w:hAnsiTheme="minorHAnsi" w:cstheme="minorHAnsi"/>
                <w:i/>
                <w:sz w:val="14"/>
                <w:szCs w:val="14"/>
              </w:rPr>
            </w:pPr>
            <w:r w:rsidRPr="005B15BD">
              <w:rPr>
                <w:rFonts w:asciiTheme="minorHAnsi" w:hAnsiTheme="minorHAnsi" w:cstheme="minorHAnsi"/>
                <w:i/>
                <w:sz w:val="14"/>
                <w:szCs w:val="14"/>
              </w:rPr>
              <w:t>Pozostała działalność</w:t>
            </w:r>
          </w:p>
        </w:tc>
        <w:tc>
          <w:tcPr>
            <w:tcW w:w="347" w:type="pct"/>
            <w:tcBorders>
              <w:top w:val="outset" w:sz="6" w:space="0" w:color="000000"/>
              <w:left w:val="outset" w:sz="6" w:space="0" w:color="000000"/>
              <w:bottom w:val="outset" w:sz="6" w:space="0" w:color="000000"/>
              <w:right w:val="outset" w:sz="6" w:space="0" w:color="000000"/>
            </w:tcBorders>
            <w:hideMark/>
          </w:tcPr>
          <w:p w14:paraId="7D9FD464" w14:textId="77777777" w:rsidR="00377F63" w:rsidRPr="005B15BD" w:rsidRDefault="00377F63">
            <w:pPr>
              <w:pStyle w:val="Nagwek3"/>
              <w:rPr>
                <w:rFonts w:asciiTheme="minorHAnsi" w:hAnsiTheme="minorHAnsi" w:cstheme="minorHAnsi"/>
                <w:b w:val="0"/>
                <w:bCs w:val="0"/>
                <w:i/>
                <w:sz w:val="14"/>
                <w:szCs w:val="14"/>
              </w:rPr>
            </w:pPr>
            <w:r w:rsidRPr="005B15BD">
              <w:rPr>
                <w:rFonts w:asciiTheme="minorHAnsi" w:hAnsiTheme="minorHAnsi" w:cstheme="minorHAnsi"/>
                <w:b w:val="0"/>
                <w:bCs w:val="0"/>
                <w:i/>
                <w:sz w:val="14"/>
                <w:szCs w:val="14"/>
              </w:rPr>
              <w:t>169.732,57</w:t>
            </w:r>
          </w:p>
        </w:tc>
        <w:tc>
          <w:tcPr>
            <w:tcW w:w="347" w:type="pct"/>
            <w:tcBorders>
              <w:top w:val="outset" w:sz="6" w:space="0" w:color="000000"/>
              <w:left w:val="outset" w:sz="6" w:space="0" w:color="000000"/>
              <w:bottom w:val="outset" w:sz="6" w:space="0" w:color="000000"/>
              <w:right w:val="outset" w:sz="6" w:space="0" w:color="000000"/>
            </w:tcBorders>
            <w:hideMark/>
          </w:tcPr>
          <w:p w14:paraId="77A3F6C9" w14:textId="77777777" w:rsidR="00377F63" w:rsidRPr="005B15BD" w:rsidRDefault="00377F63">
            <w:pPr>
              <w:pStyle w:val="Nagwek3"/>
              <w:rPr>
                <w:rFonts w:asciiTheme="minorHAnsi" w:hAnsiTheme="minorHAnsi" w:cstheme="minorHAnsi"/>
                <w:b w:val="0"/>
                <w:bCs w:val="0"/>
                <w:i/>
                <w:sz w:val="14"/>
                <w:szCs w:val="14"/>
              </w:rPr>
            </w:pPr>
            <w:r w:rsidRPr="005B15BD">
              <w:rPr>
                <w:rFonts w:asciiTheme="minorHAnsi" w:hAnsiTheme="minorHAnsi" w:cstheme="minorHAnsi"/>
                <w:b w:val="0"/>
                <w:bCs w:val="0"/>
                <w: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683F83F7" w14:textId="77777777" w:rsidR="00377F63" w:rsidRPr="005B15BD" w:rsidRDefault="00377F63">
            <w:pPr>
              <w:pStyle w:val="Nagwek3"/>
              <w:rPr>
                <w:rFonts w:asciiTheme="minorHAnsi" w:hAnsiTheme="minorHAnsi" w:cstheme="minorHAnsi"/>
                <w:b w:val="0"/>
                <w:bCs w:val="0"/>
                <w:i/>
                <w:sz w:val="14"/>
                <w:szCs w:val="14"/>
              </w:rPr>
            </w:pPr>
            <w:r w:rsidRPr="005B15BD">
              <w:rPr>
                <w:rFonts w:asciiTheme="minorHAnsi" w:hAnsiTheme="minorHAnsi" w:cstheme="minorHAnsi"/>
                <w:b w:val="0"/>
                <w:bCs w:val="0"/>
                <w:i/>
                <w:sz w:val="14"/>
                <w:szCs w:val="14"/>
              </w:rPr>
              <w:t>407.599,56</w:t>
            </w:r>
          </w:p>
        </w:tc>
        <w:tc>
          <w:tcPr>
            <w:tcW w:w="320" w:type="pct"/>
            <w:tcBorders>
              <w:top w:val="outset" w:sz="6" w:space="0" w:color="000000"/>
              <w:left w:val="outset" w:sz="6" w:space="0" w:color="000000"/>
              <w:bottom w:val="outset" w:sz="6" w:space="0" w:color="000000"/>
              <w:right w:val="outset" w:sz="6" w:space="0" w:color="000000"/>
            </w:tcBorders>
            <w:hideMark/>
          </w:tcPr>
          <w:p w14:paraId="67B679D0" w14:textId="77777777" w:rsidR="00377F63" w:rsidRPr="005B15BD" w:rsidRDefault="00377F63">
            <w:pPr>
              <w:pStyle w:val="Nagwek3"/>
              <w:rPr>
                <w:rFonts w:asciiTheme="minorHAnsi" w:hAnsiTheme="minorHAnsi" w:cstheme="minorHAnsi"/>
                <w:b w:val="0"/>
                <w:bCs w:val="0"/>
                <w:i/>
                <w:sz w:val="14"/>
                <w:szCs w:val="14"/>
              </w:rPr>
            </w:pPr>
            <w:r w:rsidRPr="005B15BD">
              <w:rPr>
                <w:rFonts w:asciiTheme="minorHAnsi" w:hAnsiTheme="minorHAnsi" w:cstheme="minorHAnsi"/>
                <w:b w:val="0"/>
                <w:bCs w:val="0"/>
                <w: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E6C0DA8" w14:textId="77777777" w:rsidR="00377F63" w:rsidRPr="005B15BD" w:rsidRDefault="00377F63">
            <w:pPr>
              <w:pStyle w:val="NormalnyWeb"/>
              <w:jc w:val="center"/>
              <w:rPr>
                <w:rFonts w:asciiTheme="minorHAnsi" w:hAnsiTheme="minorHAnsi" w:cstheme="minorHAnsi"/>
                <w:i/>
                <w:sz w:val="14"/>
                <w:szCs w:val="14"/>
              </w:rPr>
            </w:pPr>
            <w:r w:rsidRPr="005B15BD">
              <w:rPr>
                <w:rFonts w:asciiTheme="minorHAnsi" w:hAnsiTheme="minorHAnsi" w:cstheme="minorHAnsi"/>
                <w:i/>
                <w:sz w:val="14"/>
                <w:szCs w:val="14"/>
              </w:rPr>
              <w:t>100.000,00</w:t>
            </w:r>
          </w:p>
        </w:tc>
        <w:tc>
          <w:tcPr>
            <w:tcW w:w="320" w:type="pct"/>
            <w:tcBorders>
              <w:top w:val="outset" w:sz="6" w:space="0" w:color="000000"/>
              <w:left w:val="outset" w:sz="6" w:space="0" w:color="000000"/>
              <w:bottom w:val="outset" w:sz="6" w:space="0" w:color="000000"/>
              <w:right w:val="outset" w:sz="6" w:space="0" w:color="000000"/>
            </w:tcBorders>
            <w:hideMark/>
          </w:tcPr>
          <w:p w14:paraId="7254D1DA" w14:textId="77777777" w:rsidR="00377F63" w:rsidRPr="005B15BD" w:rsidRDefault="00377F63">
            <w:pPr>
              <w:pStyle w:val="Nagwek3"/>
              <w:rPr>
                <w:rFonts w:asciiTheme="minorHAnsi" w:hAnsiTheme="minorHAnsi" w:cstheme="minorHAnsi"/>
                <w:b w:val="0"/>
                <w:bCs w:val="0"/>
                <w:i/>
                <w:sz w:val="14"/>
                <w:szCs w:val="14"/>
              </w:rPr>
            </w:pPr>
            <w:r w:rsidRPr="005B15BD">
              <w:rPr>
                <w:rFonts w:asciiTheme="minorHAnsi" w:hAnsiTheme="minorHAnsi" w:cstheme="minorHAnsi"/>
                <w:b w:val="0"/>
                <w:bCs w:val="0"/>
                <w:i/>
                <w:sz w:val="14"/>
                <w:szCs w:val="14"/>
              </w:rPr>
              <w:t>33.979,46</w:t>
            </w:r>
          </w:p>
        </w:tc>
        <w:tc>
          <w:tcPr>
            <w:tcW w:w="320" w:type="pct"/>
            <w:tcBorders>
              <w:top w:val="outset" w:sz="6" w:space="0" w:color="000000"/>
              <w:left w:val="outset" w:sz="6" w:space="0" w:color="000000"/>
              <w:bottom w:val="outset" w:sz="6" w:space="0" w:color="000000"/>
              <w:right w:val="outset" w:sz="6" w:space="0" w:color="000000"/>
            </w:tcBorders>
            <w:hideMark/>
          </w:tcPr>
          <w:p w14:paraId="3B0380A5" w14:textId="77777777" w:rsidR="00377F63" w:rsidRPr="005B15BD" w:rsidRDefault="00377F63">
            <w:pPr>
              <w:pStyle w:val="Nagwek3"/>
              <w:rPr>
                <w:rFonts w:asciiTheme="minorHAnsi" w:hAnsiTheme="minorHAnsi" w:cstheme="minorHAnsi"/>
                <w:b w:val="0"/>
                <w:bCs w:val="0"/>
                <w:i/>
                <w:sz w:val="14"/>
                <w:szCs w:val="14"/>
              </w:rPr>
            </w:pPr>
            <w:r w:rsidRPr="005B15BD">
              <w:rPr>
                <w:rFonts w:asciiTheme="minorHAnsi" w:hAnsiTheme="minorHAnsi" w:cstheme="minorHAnsi"/>
                <w:b w:val="0"/>
                <w:bCs w:val="0"/>
                <w: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06B1BE0" w14:textId="77777777" w:rsidR="00377F63" w:rsidRPr="005B15BD" w:rsidRDefault="00377F63">
            <w:pPr>
              <w:pStyle w:val="Nagwek3"/>
              <w:rPr>
                <w:rFonts w:asciiTheme="minorHAnsi" w:hAnsiTheme="minorHAnsi" w:cstheme="minorHAnsi"/>
                <w:b w:val="0"/>
                <w:bCs w:val="0"/>
                <w:i/>
                <w:sz w:val="14"/>
                <w:szCs w:val="14"/>
              </w:rPr>
            </w:pPr>
            <w:r w:rsidRPr="005B15BD">
              <w:rPr>
                <w:rFonts w:asciiTheme="minorHAnsi" w:hAnsiTheme="minorHAnsi" w:cstheme="minorHAnsi"/>
                <w:b w:val="0"/>
                <w:bCs w:val="0"/>
                <w: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819235C" w14:textId="77777777" w:rsidR="00377F63" w:rsidRPr="005B15BD" w:rsidRDefault="00377F63">
            <w:pPr>
              <w:pStyle w:val="Nagwek3"/>
              <w:rPr>
                <w:rFonts w:asciiTheme="minorHAnsi" w:hAnsiTheme="minorHAnsi" w:cstheme="minorHAnsi"/>
                <w:b w:val="0"/>
                <w:bCs w:val="0"/>
                <w:i/>
                <w:sz w:val="14"/>
                <w:szCs w:val="14"/>
              </w:rPr>
            </w:pPr>
            <w:r w:rsidRPr="005B15BD">
              <w:rPr>
                <w:rFonts w:asciiTheme="minorHAnsi" w:hAnsiTheme="minorHAnsi" w:cstheme="minorHAnsi"/>
                <w:b w:val="0"/>
                <w:bCs w:val="0"/>
                <w:i/>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776E6918" w14:textId="77777777" w:rsidR="00377F63" w:rsidRPr="005B15BD" w:rsidRDefault="00377F63">
            <w:pPr>
              <w:pStyle w:val="Nagwek3"/>
              <w:rPr>
                <w:rFonts w:asciiTheme="minorHAnsi" w:hAnsiTheme="minorHAnsi" w:cstheme="minorHAnsi"/>
                <w:b w:val="0"/>
                <w:bCs w:val="0"/>
                <w:i/>
                <w:sz w:val="14"/>
                <w:szCs w:val="14"/>
              </w:rPr>
            </w:pPr>
            <w:r w:rsidRPr="005B15BD">
              <w:rPr>
                <w:rFonts w:asciiTheme="minorHAnsi" w:hAnsiTheme="minorHAnsi" w:cstheme="minorHAnsi"/>
                <w:b w:val="0"/>
                <w:bCs w:val="0"/>
                <w:i/>
                <w:sz w:val="14"/>
                <w:szCs w:val="14"/>
              </w:rPr>
              <w:t>711.311,59</w:t>
            </w:r>
          </w:p>
        </w:tc>
        <w:tc>
          <w:tcPr>
            <w:tcW w:w="348" w:type="pct"/>
            <w:tcBorders>
              <w:top w:val="outset" w:sz="6" w:space="0" w:color="000000"/>
              <w:left w:val="outset" w:sz="6" w:space="0" w:color="000000"/>
              <w:bottom w:val="outset" w:sz="6" w:space="0" w:color="000000"/>
              <w:right w:val="outset" w:sz="6" w:space="0" w:color="000000"/>
            </w:tcBorders>
            <w:hideMark/>
          </w:tcPr>
          <w:p w14:paraId="61C2B47A" w14:textId="77777777" w:rsidR="00377F63" w:rsidRPr="005B15BD" w:rsidRDefault="00377F63">
            <w:pPr>
              <w:pStyle w:val="NormalnyWeb"/>
              <w:jc w:val="center"/>
              <w:rPr>
                <w:rFonts w:asciiTheme="minorHAnsi" w:hAnsiTheme="minorHAnsi" w:cstheme="minorHAnsi"/>
                <w:bCs/>
                <w:i/>
                <w:iCs/>
                <w:sz w:val="14"/>
                <w:szCs w:val="14"/>
              </w:rPr>
            </w:pPr>
            <w:r w:rsidRPr="005B15BD">
              <w:rPr>
                <w:rFonts w:asciiTheme="minorHAnsi" w:hAnsiTheme="minorHAnsi" w:cstheme="minorHAnsi"/>
                <w:bCs/>
                <w:i/>
                <w:iCs/>
                <w:sz w:val="14"/>
                <w:szCs w:val="14"/>
              </w:rPr>
              <w:t>378.516,51</w:t>
            </w:r>
          </w:p>
        </w:tc>
        <w:tc>
          <w:tcPr>
            <w:tcW w:w="291" w:type="pct"/>
            <w:tcBorders>
              <w:top w:val="outset" w:sz="6" w:space="0" w:color="000000"/>
              <w:left w:val="outset" w:sz="6" w:space="0" w:color="000000"/>
              <w:bottom w:val="outset" w:sz="6" w:space="0" w:color="000000"/>
              <w:right w:val="outset" w:sz="6" w:space="0" w:color="000000"/>
            </w:tcBorders>
            <w:hideMark/>
          </w:tcPr>
          <w:p w14:paraId="0592A8C8" w14:textId="77777777" w:rsidR="00377F63" w:rsidRPr="005B15BD" w:rsidRDefault="00377F63">
            <w:pPr>
              <w:pStyle w:val="NormalnyWeb"/>
              <w:jc w:val="center"/>
              <w:rPr>
                <w:rFonts w:asciiTheme="minorHAnsi" w:hAnsiTheme="minorHAnsi" w:cstheme="minorHAnsi"/>
                <w:bCs/>
                <w:i/>
                <w:iCs/>
                <w:sz w:val="14"/>
                <w:szCs w:val="14"/>
              </w:rPr>
            </w:pPr>
            <w:r w:rsidRPr="005B15BD">
              <w:rPr>
                <w:rFonts w:asciiTheme="minorHAnsi" w:hAnsiTheme="minorHAnsi" w:cstheme="minorHAnsi"/>
                <w:bCs/>
                <w:i/>
                <w:iCs/>
                <w:sz w:val="14"/>
                <w:szCs w:val="14"/>
              </w:rPr>
              <w:t>53,21</w:t>
            </w:r>
          </w:p>
        </w:tc>
      </w:tr>
      <w:tr w:rsidR="00377F63" w:rsidRPr="005B15BD" w14:paraId="6F52198E"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4B96418D"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5E5DA014"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48D301A5"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4017</w:t>
            </w:r>
          </w:p>
        </w:tc>
        <w:tc>
          <w:tcPr>
            <w:tcW w:w="470" w:type="pct"/>
            <w:tcBorders>
              <w:top w:val="outset" w:sz="6" w:space="0" w:color="000000"/>
              <w:left w:val="outset" w:sz="6" w:space="0" w:color="000000"/>
              <w:bottom w:val="outset" w:sz="6" w:space="0" w:color="000000"/>
              <w:right w:val="outset" w:sz="6" w:space="0" w:color="000000"/>
            </w:tcBorders>
            <w:hideMark/>
          </w:tcPr>
          <w:p w14:paraId="61F303BC"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Wynagrodzenia osobowe pracowników</w:t>
            </w:r>
          </w:p>
        </w:tc>
        <w:tc>
          <w:tcPr>
            <w:tcW w:w="347" w:type="pct"/>
            <w:tcBorders>
              <w:top w:val="outset" w:sz="6" w:space="0" w:color="000000"/>
              <w:left w:val="outset" w:sz="6" w:space="0" w:color="000000"/>
              <w:bottom w:val="outset" w:sz="6" w:space="0" w:color="000000"/>
              <w:right w:val="outset" w:sz="6" w:space="0" w:color="000000"/>
            </w:tcBorders>
            <w:hideMark/>
          </w:tcPr>
          <w:p w14:paraId="42E3399C"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90.883,80</w:t>
            </w:r>
          </w:p>
        </w:tc>
        <w:tc>
          <w:tcPr>
            <w:tcW w:w="347" w:type="pct"/>
            <w:tcBorders>
              <w:top w:val="outset" w:sz="6" w:space="0" w:color="000000"/>
              <w:left w:val="outset" w:sz="6" w:space="0" w:color="000000"/>
              <w:bottom w:val="outset" w:sz="6" w:space="0" w:color="000000"/>
              <w:right w:val="outset" w:sz="6" w:space="0" w:color="000000"/>
            </w:tcBorders>
            <w:hideMark/>
          </w:tcPr>
          <w:p w14:paraId="2225E83F"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234B72CF"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0803256"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42.140,10</w:t>
            </w:r>
          </w:p>
        </w:tc>
        <w:tc>
          <w:tcPr>
            <w:tcW w:w="320" w:type="pct"/>
            <w:tcBorders>
              <w:top w:val="outset" w:sz="6" w:space="0" w:color="000000"/>
              <w:left w:val="outset" w:sz="6" w:space="0" w:color="000000"/>
              <w:bottom w:val="outset" w:sz="6" w:space="0" w:color="000000"/>
              <w:right w:val="outset" w:sz="6" w:space="0" w:color="000000"/>
            </w:tcBorders>
            <w:hideMark/>
          </w:tcPr>
          <w:p w14:paraId="7117DD7D"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62.850,90</w:t>
            </w:r>
          </w:p>
        </w:tc>
        <w:tc>
          <w:tcPr>
            <w:tcW w:w="320" w:type="pct"/>
            <w:tcBorders>
              <w:top w:val="outset" w:sz="6" w:space="0" w:color="000000"/>
              <w:left w:val="outset" w:sz="6" w:space="0" w:color="000000"/>
              <w:bottom w:val="outset" w:sz="6" w:space="0" w:color="000000"/>
              <w:right w:val="outset" w:sz="6" w:space="0" w:color="000000"/>
            </w:tcBorders>
            <w:hideMark/>
          </w:tcPr>
          <w:p w14:paraId="3B98F2DB"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15.367,54</w:t>
            </w:r>
          </w:p>
        </w:tc>
        <w:tc>
          <w:tcPr>
            <w:tcW w:w="320" w:type="pct"/>
            <w:tcBorders>
              <w:top w:val="outset" w:sz="6" w:space="0" w:color="000000"/>
              <w:left w:val="outset" w:sz="6" w:space="0" w:color="000000"/>
              <w:bottom w:val="outset" w:sz="6" w:space="0" w:color="000000"/>
              <w:right w:val="outset" w:sz="6" w:space="0" w:color="000000"/>
            </w:tcBorders>
            <w:hideMark/>
          </w:tcPr>
          <w:p w14:paraId="75A98B81"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-24.728,18</w:t>
            </w:r>
          </w:p>
        </w:tc>
        <w:tc>
          <w:tcPr>
            <w:tcW w:w="320" w:type="pct"/>
            <w:tcBorders>
              <w:top w:val="outset" w:sz="6" w:space="0" w:color="000000"/>
              <w:left w:val="outset" w:sz="6" w:space="0" w:color="000000"/>
              <w:bottom w:val="outset" w:sz="6" w:space="0" w:color="000000"/>
              <w:right w:val="outset" w:sz="6" w:space="0" w:color="000000"/>
            </w:tcBorders>
            <w:hideMark/>
          </w:tcPr>
          <w:p w14:paraId="0459CCCD"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4128E8C"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592,25</w:t>
            </w:r>
          </w:p>
        </w:tc>
        <w:tc>
          <w:tcPr>
            <w:tcW w:w="387" w:type="pct"/>
            <w:tcBorders>
              <w:top w:val="outset" w:sz="6" w:space="0" w:color="000000"/>
              <w:left w:val="outset" w:sz="6" w:space="0" w:color="000000"/>
              <w:bottom w:val="outset" w:sz="6" w:space="0" w:color="000000"/>
              <w:right w:val="outset" w:sz="6" w:space="0" w:color="000000"/>
            </w:tcBorders>
            <w:hideMark/>
          </w:tcPr>
          <w:p w14:paraId="56F33B91"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187.106,41</w:t>
            </w:r>
          </w:p>
        </w:tc>
        <w:tc>
          <w:tcPr>
            <w:tcW w:w="348" w:type="pct"/>
            <w:tcBorders>
              <w:top w:val="outset" w:sz="6" w:space="0" w:color="000000"/>
              <w:left w:val="outset" w:sz="6" w:space="0" w:color="000000"/>
              <w:bottom w:val="outset" w:sz="6" w:space="0" w:color="000000"/>
              <w:right w:val="outset" w:sz="6" w:space="0" w:color="000000"/>
            </w:tcBorders>
            <w:hideMark/>
          </w:tcPr>
          <w:p w14:paraId="4C41180B"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101.510,79</w:t>
            </w:r>
          </w:p>
        </w:tc>
        <w:tc>
          <w:tcPr>
            <w:tcW w:w="291" w:type="pct"/>
            <w:tcBorders>
              <w:top w:val="outset" w:sz="6" w:space="0" w:color="000000"/>
              <w:left w:val="outset" w:sz="6" w:space="0" w:color="000000"/>
              <w:bottom w:val="outset" w:sz="6" w:space="0" w:color="000000"/>
              <w:right w:val="outset" w:sz="6" w:space="0" w:color="000000"/>
            </w:tcBorders>
            <w:hideMark/>
          </w:tcPr>
          <w:p w14:paraId="78444D30"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54,25</w:t>
            </w:r>
          </w:p>
        </w:tc>
      </w:tr>
      <w:tr w:rsidR="00377F63" w:rsidRPr="005B15BD" w14:paraId="7E516425"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3BAB44D0"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347BAC84"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07960C56"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4019</w:t>
            </w:r>
          </w:p>
        </w:tc>
        <w:tc>
          <w:tcPr>
            <w:tcW w:w="470" w:type="pct"/>
            <w:tcBorders>
              <w:top w:val="outset" w:sz="6" w:space="0" w:color="000000"/>
              <w:left w:val="outset" w:sz="6" w:space="0" w:color="000000"/>
              <w:bottom w:val="outset" w:sz="6" w:space="0" w:color="000000"/>
              <w:right w:val="outset" w:sz="6" w:space="0" w:color="000000"/>
            </w:tcBorders>
            <w:hideMark/>
          </w:tcPr>
          <w:p w14:paraId="2264048E"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Wynagrodzenia osobowe pracowników</w:t>
            </w:r>
          </w:p>
        </w:tc>
        <w:tc>
          <w:tcPr>
            <w:tcW w:w="347" w:type="pct"/>
            <w:tcBorders>
              <w:top w:val="outset" w:sz="6" w:space="0" w:color="000000"/>
              <w:left w:val="outset" w:sz="6" w:space="0" w:color="000000"/>
              <w:bottom w:val="outset" w:sz="6" w:space="0" w:color="000000"/>
              <w:right w:val="outset" w:sz="6" w:space="0" w:color="000000"/>
            </w:tcBorders>
            <w:hideMark/>
          </w:tcPr>
          <w:p w14:paraId="720F6FBC"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4.912,20</w:t>
            </w:r>
          </w:p>
        </w:tc>
        <w:tc>
          <w:tcPr>
            <w:tcW w:w="347" w:type="pct"/>
            <w:tcBorders>
              <w:top w:val="outset" w:sz="6" w:space="0" w:color="000000"/>
              <w:left w:val="outset" w:sz="6" w:space="0" w:color="000000"/>
              <w:bottom w:val="outset" w:sz="6" w:space="0" w:color="000000"/>
              <w:right w:val="outset" w:sz="6" w:space="0" w:color="000000"/>
            </w:tcBorders>
            <w:hideMark/>
          </w:tcPr>
          <w:p w14:paraId="553E6952"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565B4987"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720989D"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23.082,53</w:t>
            </w:r>
          </w:p>
        </w:tc>
        <w:tc>
          <w:tcPr>
            <w:tcW w:w="320" w:type="pct"/>
            <w:tcBorders>
              <w:top w:val="outset" w:sz="6" w:space="0" w:color="000000"/>
              <w:left w:val="outset" w:sz="6" w:space="0" w:color="000000"/>
              <w:bottom w:val="outset" w:sz="6" w:space="0" w:color="000000"/>
              <w:right w:val="outset" w:sz="6" w:space="0" w:color="000000"/>
            </w:tcBorders>
            <w:hideMark/>
          </w:tcPr>
          <w:p w14:paraId="088B66FA"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8.324,09</w:t>
            </w:r>
          </w:p>
        </w:tc>
        <w:tc>
          <w:tcPr>
            <w:tcW w:w="320" w:type="pct"/>
            <w:tcBorders>
              <w:top w:val="outset" w:sz="6" w:space="0" w:color="000000"/>
              <w:left w:val="outset" w:sz="6" w:space="0" w:color="000000"/>
              <w:bottom w:val="outset" w:sz="6" w:space="0" w:color="000000"/>
              <w:right w:val="outset" w:sz="6" w:space="0" w:color="000000"/>
            </w:tcBorders>
            <w:hideMark/>
          </w:tcPr>
          <w:p w14:paraId="66FA312D"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2.877,19</w:t>
            </w:r>
          </w:p>
        </w:tc>
        <w:tc>
          <w:tcPr>
            <w:tcW w:w="320" w:type="pct"/>
            <w:tcBorders>
              <w:top w:val="outset" w:sz="6" w:space="0" w:color="000000"/>
              <w:left w:val="outset" w:sz="6" w:space="0" w:color="000000"/>
              <w:bottom w:val="outset" w:sz="6" w:space="0" w:color="000000"/>
              <w:right w:val="outset" w:sz="6" w:space="0" w:color="000000"/>
            </w:tcBorders>
            <w:hideMark/>
          </w:tcPr>
          <w:p w14:paraId="273D7992"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8.498,18</w:t>
            </w:r>
          </w:p>
        </w:tc>
        <w:tc>
          <w:tcPr>
            <w:tcW w:w="320" w:type="pct"/>
            <w:tcBorders>
              <w:top w:val="outset" w:sz="6" w:space="0" w:color="000000"/>
              <w:left w:val="outset" w:sz="6" w:space="0" w:color="000000"/>
              <w:bottom w:val="outset" w:sz="6" w:space="0" w:color="000000"/>
              <w:right w:val="outset" w:sz="6" w:space="0" w:color="000000"/>
            </w:tcBorders>
            <w:hideMark/>
          </w:tcPr>
          <w:p w14:paraId="7C6D90EE"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25DF1D3"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110,89</w:t>
            </w:r>
          </w:p>
        </w:tc>
        <w:tc>
          <w:tcPr>
            <w:tcW w:w="387" w:type="pct"/>
            <w:tcBorders>
              <w:top w:val="outset" w:sz="6" w:space="0" w:color="000000"/>
              <w:left w:val="outset" w:sz="6" w:space="0" w:color="000000"/>
              <w:bottom w:val="outset" w:sz="6" w:space="0" w:color="000000"/>
              <w:right w:val="outset" w:sz="6" w:space="0" w:color="000000"/>
            </w:tcBorders>
            <w:hideMark/>
          </w:tcPr>
          <w:p w14:paraId="3912ECC4"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47.805,08</w:t>
            </w:r>
          </w:p>
        </w:tc>
        <w:tc>
          <w:tcPr>
            <w:tcW w:w="348" w:type="pct"/>
            <w:tcBorders>
              <w:top w:val="outset" w:sz="6" w:space="0" w:color="000000"/>
              <w:left w:val="outset" w:sz="6" w:space="0" w:color="000000"/>
              <w:bottom w:val="outset" w:sz="6" w:space="0" w:color="000000"/>
              <w:right w:val="outset" w:sz="6" w:space="0" w:color="000000"/>
            </w:tcBorders>
            <w:hideMark/>
          </w:tcPr>
          <w:p w14:paraId="2611EF20"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25.764,94</w:t>
            </w:r>
          </w:p>
        </w:tc>
        <w:tc>
          <w:tcPr>
            <w:tcW w:w="291" w:type="pct"/>
            <w:tcBorders>
              <w:top w:val="outset" w:sz="6" w:space="0" w:color="000000"/>
              <w:left w:val="outset" w:sz="6" w:space="0" w:color="000000"/>
              <w:bottom w:val="outset" w:sz="6" w:space="0" w:color="000000"/>
              <w:right w:val="outset" w:sz="6" w:space="0" w:color="000000"/>
            </w:tcBorders>
            <w:hideMark/>
          </w:tcPr>
          <w:p w14:paraId="190F62E3"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53,90</w:t>
            </w:r>
          </w:p>
        </w:tc>
      </w:tr>
      <w:tr w:rsidR="00377F63" w:rsidRPr="005B15BD" w14:paraId="2A574D35"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137BDCCD" w14:textId="77777777" w:rsidR="00377F63" w:rsidRPr="005B15BD" w:rsidRDefault="00377F63">
            <w:pPr>
              <w:rPr>
                <w:rFonts w:asciiTheme="minorHAnsi" w:hAnsiTheme="minorHAnsi" w:cstheme="minorHAnsi"/>
                <w:b/>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11D2539B" w14:textId="77777777" w:rsidR="00377F63" w:rsidRPr="005B15BD" w:rsidRDefault="00377F63">
            <w:pPr>
              <w:rPr>
                <w:rFonts w:asciiTheme="minorHAnsi" w:hAnsiTheme="minorHAnsi" w:cstheme="minorHAnsi"/>
                <w:b/>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4CDE1E73"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4117</w:t>
            </w:r>
          </w:p>
        </w:tc>
        <w:tc>
          <w:tcPr>
            <w:tcW w:w="470" w:type="pct"/>
            <w:tcBorders>
              <w:top w:val="outset" w:sz="6" w:space="0" w:color="000000"/>
              <w:left w:val="outset" w:sz="6" w:space="0" w:color="000000"/>
              <w:bottom w:val="outset" w:sz="6" w:space="0" w:color="000000"/>
              <w:right w:val="outset" w:sz="6" w:space="0" w:color="000000"/>
            </w:tcBorders>
            <w:hideMark/>
          </w:tcPr>
          <w:p w14:paraId="00430403"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Składki na ubezpieczenia społeczne</w:t>
            </w:r>
          </w:p>
        </w:tc>
        <w:tc>
          <w:tcPr>
            <w:tcW w:w="347" w:type="pct"/>
            <w:tcBorders>
              <w:top w:val="outset" w:sz="6" w:space="0" w:color="000000"/>
              <w:left w:val="outset" w:sz="6" w:space="0" w:color="000000"/>
              <w:bottom w:val="outset" w:sz="6" w:space="0" w:color="000000"/>
              <w:right w:val="outset" w:sz="6" w:space="0" w:color="000000"/>
            </w:tcBorders>
            <w:hideMark/>
          </w:tcPr>
          <w:p w14:paraId="25FD9F96"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15.569,59</w:t>
            </w:r>
          </w:p>
        </w:tc>
        <w:tc>
          <w:tcPr>
            <w:tcW w:w="347" w:type="pct"/>
            <w:tcBorders>
              <w:top w:val="outset" w:sz="6" w:space="0" w:color="000000"/>
              <w:left w:val="outset" w:sz="6" w:space="0" w:color="000000"/>
              <w:bottom w:val="outset" w:sz="6" w:space="0" w:color="000000"/>
              <w:right w:val="outset" w:sz="6" w:space="0" w:color="000000"/>
            </w:tcBorders>
            <w:hideMark/>
          </w:tcPr>
          <w:p w14:paraId="0DE015B0"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68ACBAC8"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5866D30"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9.015,73</w:t>
            </w:r>
          </w:p>
        </w:tc>
        <w:tc>
          <w:tcPr>
            <w:tcW w:w="320" w:type="pct"/>
            <w:tcBorders>
              <w:top w:val="outset" w:sz="6" w:space="0" w:color="000000"/>
              <w:left w:val="outset" w:sz="6" w:space="0" w:color="000000"/>
              <w:bottom w:val="outset" w:sz="6" w:space="0" w:color="000000"/>
              <w:right w:val="outset" w:sz="6" w:space="0" w:color="000000"/>
            </w:tcBorders>
            <w:hideMark/>
          </w:tcPr>
          <w:p w14:paraId="51179ECE"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14.216,29</w:t>
            </w:r>
          </w:p>
        </w:tc>
        <w:tc>
          <w:tcPr>
            <w:tcW w:w="320" w:type="pct"/>
            <w:tcBorders>
              <w:top w:val="outset" w:sz="6" w:space="0" w:color="000000"/>
              <w:left w:val="outset" w:sz="6" w:space="0" w:color="000000"/>
              <w:bottom w:val="outset" w:sz="6" w:space="0" w:color="000000"/>
              <w:right w:val="outset" w:sz="6" w:space="0" w:color="000000"/>
            </w:tcBorders>
            <w:hideMark/>
          </w:tcPr>
          <w:p w14:paraId="123432E9"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2.641,68</w:t>
            </w:r>
          </w:p>
        </w:tc>
        <w:tc>
          <w:tcPr>
            <w:tcW w:w="320" w:type="pct"/>
            <w:tcBorders>
              <w:top w:val="outset" w:sz="6" w:space="0" w:color="000000"/>
              <w:left w:val="outset" w:sz="6" w:space="0" w:color="000000"/>
              <w:bottom w:val="outset" w:sz="6" w:space="0" w:color="000000"/>
              <w:right w:val="outset" w:sz="6" w:space="0" w:color="000000"/>
            </w:tcBorders>
            <w:hideMark/>
          </w:tcPr>
          <w:p w14:paraId="7791C199"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-1.977,62</w:t>
            </w:r>
          </w:p>
        </w:tc>
        <w:tc>
          <w:tcPr>
            <w:tcW w:w="320" w:type="pct"/>
            <w:tcBorders>
              <w:top w:val="outset" w:sz="6" w:space="0" w:color="000000"/>
              <w:left w:val="outset" w:sz="6" w:space="0" w:color="000000"/>
              <w:bottom w:val="outset" w:sz="6" w:space="0" w:color="000000"/>
              <w:right w:val="outset" w:sz="6" w:space="0" w:color="000000"/>
            </w:tcBorders>
            <w:hideMark/>
          </w:tcPr>
          <w:p w14:paraId="2DBD0A30"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83C93CD"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73,90</w:t>
            </w:r>
          </w:p>
        </w:tc>
        <w:tc>
          <w:tcPr>
            <w:tcW w:w="387" w:type="pct"/>
            <w:tcBorders>
              <w:top w:val="outset" w:sz="6" w:space="0" w:color="000000"/>
              <w:left w:val="outset" w:sz="6" w:space="0" w:color="000000"/>
              <w:bottom w:val="outset" w:sz="6" w:space="0" w:color="000000"/>
              <w:right w:val="outset" w:sz="6" w:space="0" w:color="000000"/>
            </w:tcBorders>
            <w:hideMark/>
          </w:tcPr>
          <w:p w14:paraId="56FEFA6F"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39.539,57</w:t>
            </w:r>
          </w:p>
        </w:tc>
        <w:tc>
          <w:tcPr>
            <w:tcW w:w="348" w:type="pct"/>
            <w:tcBorders>
              <w:top w:val="outset" w:sz="6" w:space="0" w:color="000000"/>
              <w:left w:val="outset" w:sz="6" w:space="0" w:color="000000"/>
              <w:bottom w:val="outset" w:sz="6" w:space="0" w:color="000000"/>
              <w:right w:val="outset" w:sz="6" w:space="0" w:color="000000"/>
            </w:tcBorders>
            <w:hideMark/>
          </w:tcPr>
          <w:p w14:paraId="0EDA61CC"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17.456,82</w:t>
            </w:r>
          </w:p>
        </w:tc>
        <w:tc>
          <w:tcPr>
            <w:tcW w:w="291" w:type="pct"/>
            <w:tcBorders>
              <w:top w:val="outset" w:sz="6" w:space="0" w:color="000000"/>
              <w:left w:val="outset" w:sz="6" w:space="0" w:color="000000"/>
              <w:bottom w:val="outset" w:sz="6" w:space="0" w:color="000000"/>
              <w:right w:val="outset" w:sz="6" w:space="0" w:color="000000"/>
            </w:tcBorders>
            <w:hideMark/>
          </w:tcPr>
          <w:p w14:paraId="6AE6910B"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44,15</w:t>
            </w:r>
          </w:p>
        </w:tc>
      </w:tr>
      <w:tr w:rsidR="00377F63" w:rsidRPr="005B15BD" w14:paraId="16B1668C"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7239A79E"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28E04F89" w14:textId="77777777" w:rsidR="00377F63" w:rsidRPr="005B15BD" w:rsidRDefault="00377F63">
            <w:pPr>
              <w:rPr>
                <w:rFonts w:asciiTheme="minorHAnsi" w:hAnsiTheme="minorHAnsi" w:cstheme="minorHAnsi"/>
                <w: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40580D6A"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4119</w:t>
            </w:r>
          </w:p>
        </w:tc>
        <w:tc>
          <w:tcPr>
            <w:tcW w:w="470" w:type="pct"/>
            <w:tcBorders>
              <w:top w:val="outset" w:sz="6" w:space="0" w:color="000000"/>
              <w:left w:val="outset" w:sz="6" w:space="0" w:color="000000"/>
              <w:bottom w:val="outset" w:sz="6" w:space="0" w:color="000000"/>
              <w:right w:val="outset" w:sz="6" w:space="0" w:color="000000"/>
            </w:tcBorders>
            <w:hideMark/>
          </w:tcPr>
          <w:p w14:paraId="0D0782C3" w14:textId="77777777" w:rsidR="00377F63" w:rsidRPr="005B15BD" w:rsidRDefault="00377F63">
            <w:pPr>
              <w:pStyle w:val="NormalnyWeb"/>
              <w:rPr>
                <w:rFonts w:asciiTheme="minorHAnsi" w:hAnsiTheme="minorHAnsi" w:cstheme="minorHAnsi"/>
                <w:i/>
                <w:sz w:val="14"/>
                <w:szCs w:val="14"/>
              </w:rPr>
            </w:pPr>
            <w:r w:rsidRPr="005B15BD">
              <w:rPr>
                <w:rFonts w:asciiTheme="minorHAnsi" w:hAnsiTheme="minorHAnsi" w:cstheme="minorHAnsi"/>
                <w:sz w:val="14"/>
                <w:szCs w:val="14"/>
              </w:rPr>
              <w:t>Składki na ubezpieczenia społeczne</w:t>
            </w:r>
          </w:p>
        </w:tc>
        <w:tc>
          <w:tcPr>
            <w:tcW w:w="347" w:type="pct"/>
            <w:tcBorders>
              <w:top w:val="outset" w:sz="6" w:space="0" w:color="000000"/>
              <w:left w:val="outset" w:sz="6" w:space="0" w:color="000000"/>
              <w:bottom w:val="outset" w:sz="6" w:space="0" w:color="000000"/>
              <w:right w:val="outset" w:sz="6" w:space="0" w:color="000000"/>
            </w:tcBorders>
            <w:hideMark/>
          </w:tcPr>
          <w:p w14:paraId="743031DA"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845,34</w:t>
            </w:r>
          </w:p>
        </w:tc>
        <w:tc>
          <w:tcPr>
            <w:tcW w:w="347" w:type="pct"/>
            <w:tcBorders>
              <w:top w:val="outset" w:sz="6" w:space="0" w:color="000000"/>
              <w:left w:val="outset" w:sz="6" w:space="0" w:color="000000"/>
              <w:bottom w:val="outset" w:sz="6" w:space="0" w:color="000000"/>
              <w:right w:val="outset" w:sz="6" w:space="0" w:color="000000"/>
            </w:tcBorders>
            <w:hideMark/>
          </w:tcPr>
          <w:p w14:paraId="77F56F2E"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1DB722A3"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5B8827C"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4.936,19</w:t>
            </w:r>
          </w:p>
        </w:tc>
        <w:tc>
          <w:tcPr>
            <w:tcW w:w="320" w:type="pct"/>
            <w:tcBorders>
              <w:top w:val="outset" w:sz="6" w:space="0" w:color="000000"/>
              <w:left w:val="outset" w:sz="6" w:space="0" w:color="000000"/>
              <w:bottom w:val="outset" w:sz="6" w:space="0" w:color="000000"/>
              <w:right w:val="outset" w:sz="6" w:space="0" w:color="000000"/>
            </w:tcBorders>
            <w:hideMark/>
          </w:tcPr>
          <w:p w14:paraId="62729C85"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1.883,71</w:t>
            </w:r>
          </w:p>
        </w:tc>
        <w:tc>
          <w:tcPr>
            <w:tcW w:w="320" w:type="pct"/>
            <w:tcBorders>
              <w:top w:val="outset" w:sz="6" w:space="0" w:color="000000"/>
              <w:left w:val="outset" w:sz="6" w:space="0" w:color="000000"/>
              <w:bottom w:val="outset" w:sz="6" w:space="0" w:color="000000"/>
              <w:right w:val="outset" w:sz="6" w:space="0" w:color="000000"/>
            </w:tcBorders>
            <w:hideMark/>
          </w:tcPr>
          <w:p w14:paraId="61EB9379"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494,59</w:t>
            </w:r>
          </w:p>
        </w:tc>
        <w:tc>
          <w:tcPr>
            <w:tcW w:w="320" w:type="pct"/>
            <w:tcBorders>
              <w:top w:val="outset" w:sz="6" w:space="0" w:color="000000"/>
              <w:left w:val="outset" w:sz="6" w:space="0" w:color="000000"/>
              <w:bottom w:val="outset" w:sz="6" w:space="0" w:color="000000"/>
              <w:right w:val="outset" w:sz="6" w:space="0" w:color="000000"/>
            </w:tcBorders>
            <w:hideMark/>
          </w:tcPr>
          <w:p w14:paraId="25857E26"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1.977,62</w:t>
            </w:r>
          </w:p>
        </w:tc>
        <w:tc>
          <w:tcPr>
            <w:tcW w:w="320" w:type="pct"/>
            <w:tcBorders>
              <w:top w:val="outset" w:sz="6" w:space="0" w:color="000000"/>
              <w:left w:val="outset" w:sz="6" w:space="0" w:color="000000"/>
              <w:bottom w:val="outset" w:sz="6" w:space="0" w:color="000000"/>
              <w:right w:val="outset" w:sz="6" w:space="0" w:color="000000"/>
            </w:tcBorders>
            <w:hideMark/>
          </w:tcPr>
          <w:p w14:paraId="0D452E95"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218B524"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13,84</w:t>
            </w:r>
          </w:p>
        </w:tc>
        <w:tc>
          <w:tcPr>
            <w:tcW w:w="387" w:type="pct"/>
            <w:tcBorders>
              <w:top w:val="outset" w:sz="6" w:space="0" w:color="000000"/>
              <w:left w:val="outset" w:sz="6" w:space="0" w:color="000000"/>
              <w:bottom w:val="outset" w:sz="6" w:space="0" w:color="000000"/>
              <w:right w:val="outset" w:sz="6" w:space="0" w:color="000000"/>
            </w:tcBorders>
            <w:hideMark/>
          </w:tcPr>
          <w:p w14:paraId="78E9E397"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10.151,29</w:t>
            </w:r>
          </w:p>
        </w:tc>
        <w:tc>
          <w:tcPr>
            <w:tcW w:w="348" w:type="pct"/>
            <w:tcBorders>
              <w:top w:val="outset" w:sz="6" w:space="0" w:color="000000"/>
              <w:left w:val="outset" w:sz="6" w:space="0" w:color="000000"/>
              <w:bottom w:val="outset" w:sz="6" w:space="0" w:color="000000"/>
              <w:right w:val="outset" w:sz="6" w:space="0" w:color="000000"/>
            </w:tcBorders>
            <w:hideMark/>
          </w:tcPr>
          <w:p w14:paraId="3FCD1CEE"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4.430,85</w:t>
            </w:r>
          </w:p>
        </w:tc>
        <w:tc>
          <w:tcPr>
            <w:tcW w:w="291" w:type="pct"/>
            <w:tcBorders>
              <w:top w:val="outset" w:sz="6" w:space="0" w:color="000000"/>
              <w:left w:val="outset" w:sz="6" w:space="0" w:color="000000"/>
              <w:bottom w:val="outset" w:sz="6" w:space="0" w:color="000000"/>
              <w:right w:val="outset" w:sz="6" w:space="0" w:color="000000"/>
            </w:tcBorders>
            <w:hideMark/>
          </w:tcPr>
          <w:p w14:paraId="3ADBA0B7"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43,65</w:t>
            </w:r>
          </w:p>
        </w:tc>
      </w:tr>
      <w:tr w:rsidR="00377F63" w:rsidRPr="005B15BD" w14:paraId="50EBA65C"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2EB7C913"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5BA9AAED"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170F3BD0"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4127</w:t>
            </w:r>
          </w:p>
        </w:tc>
        <w:tc>
          <w:tcPr>
            <w:tcW w:w="470" w:type="pct"/>
            <w:tcBorders>
              <w:top w:val="outset" w:sz="6" w:space="0" w:color="000000"/>
              <w:left w:val="outset" w:sz="6" w:space="0" w:color="000000"/>
              <w:bottom w:val="outset" w:sz="6" w:space="0" w:color="000000"/>
              <w:right w:val="outset" w:sz="6" w:space="0" w:color="000000"/>
            </w:tcBorders>
            <w:hideMark/>
          </w:tcPr>
          <w:p w14:paraId="3E765BC0"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Składki na Fundusz Pracy oraz Solidarnościowy Fundusz Wsparcia Osób Niepełnosprawnych</w:t>
            </w:r>
          </w:p>
        </w:tc>
        <w:tc>
          <w:tcPr>
            <w:tcW w:w="347" w:type="pct"/>
            <w:tcBorders>
              <w:top w:val="outset" w:sz="6" w:space="0" w:color="000000"/>
              <w:left w:val="outset" w:sz="6" w:space="0" w:color="000000"/>
              <w:bottom w:val="outset" w:sz="6" w:space="0" w:color="000000"/>
              <w:right w:val="outset" w:sz="6" w:space="0" w:color="000000"/>
            </w:tcBorders>
            <w:hideMark/>
          </w:tcPr>
          <w:p w14:paraId="5DAAAFA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2.230,91</w:t>
            </w:r>
          </w:p>
        </w:tc>
        <w:tc>
          <w:tcPr>
            <w:tcW w:w="347" w:type="pct"/>
            <w:tcBorders>
              <w:top w:val="outset" w:sz="6" w:space="0" w:color="000000"/>
              <w:left w:val="outset" w:sz="6" w:space="0" w:color="000000"/>
              <w:bottom w:val="outset" w:sz="6" w:space="0" w:color="000000"/>
              <w:right w:val="outset" w:sz="6" w:space="0" w:color="000000"/>
            </w:tcBorders>
            <w:hideMark/>
          </w:tcPr>
          <w:p w14:paraId="7820E6B7"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213FE6E7"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B89FF77"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1.284,95</w:t>
            </w:r>
          </w:p>
        </w:tc>
        <w:tc>
          <w:tcPr>
            <w:tcW w:w="320" w:type="pct"/>
            <w:tcBorders>
              <w:top w:val="outset" w:sz="6" w:space="0" w:color="000000"/>
              <w:left w:val="outset" w:sz="6" w:space="0" w:color="000000"/>
              <w:bottom w:val="outset" w:sz="6" w:space="0" w:color="000000"/>
              <w:right w:val="outset" w:sz="6" w:space="0" w:color="000000"/>
            </w:tcBorders>
            <w:hideMark/>
          </w:tcPr>
          <w:p w14:paraId="681A4002"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1.942,60</w:t>
            </w:r>
          </w:p>
        </w:tc>
        <w:tc>
          <w:tcPr>
            <w:tcW w:w="320" w:type="pct"/>
            <w:tcBorders>
              <w:top w:val="outset" w:sz="6" w:space="0" w:color="000000"/>
              <w:left w:val="outset" w:sz="6" w:space="0" w:color="000000"/>
              <w:bottom w:val="outset" w:sz="6" w:space="0" w:color="000000"/>
              <w:right w:val="outset" w:sz="6" w:space="0" w:color="000000"/>
            </w:tcBorders>
            <w:hideMark/>
          </w:tcPr>
          <w:p w14:paraId="52168D61"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376,51</w:t>
            </w:r>
          </w:p>
        </w:tc>
        <w:tc>
          <w:tcPr>
            <w:tcW w:w="320" w:type="pct"/>
            <w:tcBorders>
              <w:top w:val="outset" w:sz="6" w:space="0" w:color="000000"/>
              <w:left w:val="outset" w:sz="6" w:space="0" w:color="000000"/>
              <w:bottom w:val="outset" w:sz="6" w:space="0" w:color="000000"/>
              <w:right w:val="outset" w:sz="6" w:space="0" w:color="000000"/>
            </w:tcBorders>
            <w:hideMark/>
          </w:tcPr>
          <w:p w14:paraId="463A975B"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-275,18</w:t>
            </w:r>
          </w:p>
        </w:tc>
        <w:tc>
          <w:tcPr>
            <w:tcW w:w="320" w:type="pct"/>
            <w:tcBorders>
              <w:top w:val="outset" w:sz="6" w:space="0" w:color="000000"/>
              <w:left w:val="outset" w:sz="6" w:space="0" w:color="000000"/>
              <w:bottom w:val="outset" w:sz="6" w:space="0" w:color="000000"/>
              <w:right w:val="outset" w:sz="6" w:space="0" w:color="000000"/>
            </w:tcBorders>
            <w:hideMark/>
          </w:tcPr>
          <w:p w14:paraId="50CD6516"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2ABCD76"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10,27</w:t>
            </w:r>
          </w:p>
        </w:tc>
        <w:tc>
          <w:tcPr>
            <w:tcW w:w="387" w:type="pct"/>
            <w:tcBorders>
              <w:top w:val="outset" w:sz="6" w:space="0" w:color="000000"/>
              <w:left w:val="outset" w:sz="6" w:space="0" w:color="000000"/>
              <w:bottom w:val="outset" w:sz="6" w:space="0" w:color="000000"/>
              <w:right w:val="outset" w:sz="6" w:space="0" w:color="000000"/>
            </w:tcBorders>
            <w:hideMark/>
          </w:tcPr>
          <w:p w14:paraId="43F62B37"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5.570,06</w:t>
            </w:r>
          </w:p>
        </w:tc>
        <w:tc>
          <w:tcPr>
            <w:tcW w:w="348" w:type="pct"/>
            <w:tcBorders>
              <w:top w:val="outset" w:sz="6" w:space="0" w:color="000000"/>
              <w:left w:val="outset" w:sz="6" w:space="0" w:color="000000"/>
              <w:bottom w:val="outset" w:sz="6" w:space="0" w:color="000000"/>
              <w:right w:val="outset" w:sz="6" w:space="0" w:color="000000"/>
            </w:tcBorders>
            <w:hideMark/>
          </w:tcPr>
          <w:p w14:paraId="55E4C6DA"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1.603,42</w:t>
            </w:r>
          </w:p>
        </w:tc>
        <w:tc>
          <w:tcPr>
            <w:tcW w:w="291" w:type="pct"/>
            <w:tcBorders>
              <w:top w:val="outset" w:sz="6" w:space="0" w:color="000000"/>
              <w:left w:val="outset" w:sz="6" w:space="0" w:color="000000"/>
              <w:bottom w:val="outset" w:sz="6" w:space="0" w:color="000000"/>
              <w:right w:val="outset" w:sz="6" w:space="0" w:color="000000"/>
            </w:tcBorders>
            <w:hideMark/>
          </w:tcPr>
          <w:p w14:paraId="44AD8C49"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28,79</w:t>
            </w:r>
          </w:p>
        </w:tc>
      </w:tr>
      <w:tr w:rsidR="00377F63" w:rsidRPr="005B15BD" w14:paraId="440072DA"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7B59E917"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4350171C"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72935B78"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4129</w:t>
            </w:r>
          </w:p>
        </w:tc>
        <w:tc>
          <w:tcPr>
            <w:tcW w:w="470" w:type="pct"/>
            <w:tcBorders>
              <w:top w:val="outset" w:sz="6" w:space="0" w:color="000000"/>
              <w:left w:val="outset" w:sz="6" w:space="0" w:color="000000"/>
              <w:bottom w:val="outset" w:sz="6" w:space="0" w:color="000000"/>
              <w:right w:val="outset" w:sz="6" w:space="0" w:color="000000"/>
            </w:tcBorders>
            <w:hideMark/>
          </w:tcPr>
          <w:p w14:paraId="1A2903AE"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Składki na Fundusz Pracy oraz Solidarnościowy Fundusz Wsparcia Osób Niepełnosprawnych</w:t>
            </w:r>
          </w:p>
        </w:tc>
        <w:tc>
          <w:tcPr>
            <w:tcW w:w="347" w:type="pct"/>
            <w:tcBorders>
              <w:top w:val="outset" w:sz="6" w:space="0" w:color="000000"/>
              <w:left w:val="outset" w:sz="6" w:space="0" w:color="000000"/>
              <w:bottom w:val="outset" w:sz="6" w:space="0" w:color="000000"/>
              <w:right w:val="outset" w:sz="6" w:space="0" w:color="000000"/>
            </w:tcBorders>
            <w:hideMark/>
          </w:tcPr>
          <w:p w14:paraId="327EF211"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121,16</w:t>
            </w:r>
          </w:p>
        </w:tc>
        <w:tc>
          <w:tcPr>
            <w:tcW w:w="347" w:type="pct"/>
            <w:tcBorders>
              <w:top w:val="outset" w:sz="6" w:space="0" w:color="000000"/>
              <w:left w:val="outset" w:sz="6" w:space="0" w:color="000000"/>
              <w:bottom w:val="outset" w:sz="6" w:space="0" w:color="000000"/>
              <w:right w:val="outset" w:sz="6" w:space="0" w:color="000000"/>
            </w:tcBorders>
            <w:hideMark/>
          </w:tcPr>
          <w:p w14:paraId="4B19576F"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263C0E53"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8FE4730"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703,54</w:t>
            </w:r>
          </w:p>
        </w:tc>
        <w:tc>
          <w:tcPr>
            <w:tcW w:w="320" w:type="pct"/>
            <w:tcBorders>
              <w:top w:val="outset" w:sz="6" w:space="0" w:color="000000"/>
              <w:left w:val="outset" w:sz="6" w:space="0" w:color="000000"/>
              <w:bottom w:val="outset" w:sz="6" w:space="0" w:color="000000"/>
              <w:right w:val="outset" w:sz="6" w:space="0" w:color="000000"/>
            </w:tcBorders>
            <w:hideMark/>
          </w:tcPr>
          <w:p w14:paraId="7DFDEFC0"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257,40</w:t>
            </w:r>
          </w:p>
        </w:tc>
        <w:tc>
          <w:tcPr>
            <w:tcW w:w="320" w:type="pct"/>
            <w:tcBorders>
              <w:top w:val="outset" w:sz="6" w:space="0" w:color="000000"/>
              <w:left w:val="outset" w:sz="6" w:space="0" w:color="000000"/>
              <w:bottom w:val="outset" w:sz="6" w:space="0" w:color="000000"/>
              <w:right w:val="outset" w:sz="6" w:space="0" w:color="000000"/>
            </w:tcBorders>
            <w:hideMark/>
          </w:tcPr>
          <w:p w14:paraId="11E3877F"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70,49</w:t>
            </w:r>
          </w:p>
        </w:tc>
        <w:tc>
          <w:tcPr>
            <w:tcW w:w="320" w:type="pct"/>
            <w:tcBorders>
              <w:top w:val="outset" w:sz="6" w:space="0" w:color="000000"/>
              <w:left w:val="outset" w:sz="6" w:space="0" w:color="000000"/>
              <w:bottom w:val="outset" w:sz="6" w:space="0" w:color="000000"/>
              <w:right w:val="outset" w:sz="6" w:space="0" w:color="000000"/>
            </w:tcBorders>
            <w:hideMark/>
          </w:tcPr>
          <w:p w14:paraId="60D1D898"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275,18</w:t>
            </w:r>
          </w:p>
        </w:tc>
        <w:tc>
          <w:tcPr>
            <w:tcW w:w="320" w:type="pct"/>
            <w:tcBorders>
              <w:top w:val="outset" w:sz="6" w:space="0" w:color="000000"/>
              <w:left w:val="outset" w:sz="6" w:space="0" w:color="000000"/>
              <w:bottom w:val="outset" w:sz="6" w:space="0" w:color="000000"/>
              <w:right w:val="outset" w:sz="6" w:space="0" w:color="000000"/>
            </w:tcBorders>
            <w:hideMark/>
          </w:tcPr>
          <w:p w14:paraId="6D6F27AB"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C51ACE7"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1,91</w:t>
            </w:r>
          </w:p>
        </w:tc>
        <w:tc>
          <w:tcPr>
            <w:tcW w:w="387" w:type="pct"/>
            <w:tcBorders>
              <w:top w:val="outset" w:sz="6" w:space="0" w:color="000000"/>
              <w:left w:val="outset" w:sz="6" w:space="0" w:color="000000"/>
              <w:bottom w:val="outset" w:sz="6" w:space="0" w:color="000000"/>
              <w:right w:val="outset" w:sz="6" w:space="0" w:color="000000"/>
            </w:tcBorders>
            <w:hideMark/>
          </w:tcPr>
          <w:p w14:paraId="4462F568"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1.429,68</w:t>
            </w:r>
          </w:p>
        </w:tc>
        <w:tc>
          <w:tcPr>
            <w:tcW w:w="348" w:type="pct"/>
            <w:tcBorders>
              <w:top w:val="outset" w:sz="6" w:space="0" w:color="000000"/>
              <w:left w:val="outset" w:sz="6" w:space="0" w:color="000000"/>
              <w:bottom w:val="outset" w:sz="6" w:space="0" w:color="000000"/>
              <w:right w:val="outset" w:sz="6" w:space="0" w:color="000000"/>
            </w:tcBorders>
            <w:hideMark/>
          </w:tcPr>
          <w:p w14:paraId="236D684E"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399,60</w:t>
            </w:r>
          </w:p>
        </w:tc>
        <w:tc>
          <w:tcPr>
            <w:tcW w:w="291" w:type="pct"/>
            <w:tcBorders>
              <w:top w:val="outset" w:sz="6" w:space="0" w:color="000000"/>
              <w:left w:val="outset" w:sz="6" w:space="0" w:color="000000"/>
              <w:bottom w:val="outset" w:sz="6" w:space="0" w:color="000000"/>
              <w:right w:val="outset" w:sz="6" w:space="0" w:color="000000"/>
            </w:tcBorders>
            <w:hideMark/>
          </w:tcPr>
          <w:p w14:paraId="374743CA"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27,95</w:t>
            </w:r>
          </w:p>
        </w:tc>
      </w:tr>
      <w:tr w:rsidR="00377F63" w:rsidRPr="005B15BD" w14:paraId="3F819820"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6042E032"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009FD78D"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0F1CF998"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4217</w:t>
            </w:r>
          </w:p>
        </w:tc>
        <w:tc>
          <w:tcPr>
            <w:tcW w:w="470" w:type="pct"/>
            <w:tcBorders>
              <w:top w:val="outset" w:sz="6" w:space="0" w:color="000000"/>
              <w:left w:val="outset" w:sz="6" w:space="0" w:color="000000"/>
              <w:bottom w:val="outset" w:sz="6" w:space="0" w:color="000000"/>
              <w:right w:val="outset" w:sz="6" w:space="0" w:color="000000"/>
            </w:tcBorders>
            <w:hideMark/>
          </w:tcPr>
          <w:p w14:paraId="659FE6A1"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Zakup materiałów i wyposażenia</w:t>
            </w:r>
          </w:p>
        </w:tc>
        <w:tc>
          <w:tcPr>
            <w:tcW w:w="347" w:type="pct"/>
            <w:tcBorders>
              <w:top w:val="outset" w:sz="6" w:space="0" w:color="000000"/>
              <w:left w:val="outset" w:sz="6" w:space="0" w:color="000000"/>
              <w:bottom w:val="outset" w:sz="6" w:space="0" w:color="000000"/>
              <w:right w:val="outset" w:sz="6" w:space="0" w:color="000000"/>
            </w:tcBorders>
            <w:hideMark/>
          </w:tcPr>
          <w:p w14:paraId="425F8C7C"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47" w:type="pct"/>
            <w:tcBorders>
              <w:top w:val="outset" w:sz="6" w:space="0" w:color="000000"/>
              <w:left w:val="outset" w:sz="6" w:space="0" w:color="000000"/>
              <w:bottom w:val="outset" w:sz="6" w:space="0" w:color="000000"/>
              <w:right w:val="outset" w:sz="6" w:space="0" w:color="000000"/>
            </w:tcBorders>
            <w:hideMark/>
          </w:tcPr>
          <w:p w14:paraId="669D590C"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3D6DFFB2"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138.692,34</w:t>
            </w:r>
          </w:p>
        </w:tc>
        <w:tc>
          <w:tcPr>
            <w:tcW w:w="320" w:type="pct"/>
            <w:tcBorders>
              <w:top w:val="outset" w:sz="6" w:space="0" w:color="000000"/>
              <w:left w:val="outset" w:sz="6" w:space="0" w:color="000000"/>
              <w:bottom w:val="outset" w:sz="6" w:space="0" w:color="000000"/>
              <w:right w:val="outset" w:sz="6" w:space="0" w:color="000000"/>
            </w:tcBorders>
            <w:hideMark/>
          </w:tcPr>
          <w:p w14:paraId="3FF71D71"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-132.569,58</w:t>
            </w:r>
          </w:p>
        </w:tc>
        <w:tc>
          <w:tcPr>
            <w:tcW w:w="320" w:type="pct"/>
            <w:tcBorders>
              <w:top w:val="outset" w:sz="6" w:space="0" w:color="000000"/>
              <w:left w:val="outset" w:sz="6" w:space="0" w:color="000000"/>
              <w:bottom w:val="outset" w:sz="6" w:space="0" w:color="000000"/>
              <w:right w:val="outset" w:sz="6" w:space="0" w:color="000000"/>
            </w:tcBorders>
            <w:hideMark/>
          </w:tcPr>
          <w:p w14:paraId="0631405C"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9.293,57</w:t>
            </w:r>
          </w:p>
        </w:tc>
        <w:tc>
          <w:tcPr>
            <w:tcW w:w="320" w:type="pct"/>
            <w:tcBorders>
              <w:top w:val="outset" w:sz="6" w:space="0" w:color="000000"/>
              <w:left w:val="outset" w:sz="6" w:space="0" w:color="000000"/>
              <w:bottom w:val="outset" w:sz="6" w:space="0" w:color="000000"/>
              <w:right w:val="outset" w:sz="6" w:space="0" w:color="000000"/>
            </w:tcBorders>
            <w:hideMark/>
          </w:tcPr>
          <w:p w14:paraId="2A7EC7C4"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3.284,97</w:t>
            </w:r>
          </w:p>
        </w:tc>
        <w:tc>
          <w:tcPr>
            <w:tcW w:w="320" w:type="pct"/>
            <w:tcBorders>
              <w:top w:val="outset" w:sz="6" w:space="0" w:color="000000"/>
              <w:left w:val="outset" w:sz="6" w:space="0" w:color="000000"/>
              <w:bottom w:val="outset" w:sz="6" w:space="0" w:color="000000"/>
              <w:right w:val="outset" w:sz="6" w:space="0" w:color="000000"/>
            </w:tcBorders>
            <w:hideMark/>
          </w:tcPr>
          <w:p w14:paraId="5CC26279"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13.271,13</w:t>
            </w:r>
          </w:p>
        </w:tc>
        <w:tc>
          <w:tcPr>
            <w:tcW w:w="320" w:type="pct"/>
            <w:tcBorders>
              <w:top w:val="outset" w:sz="6" w:space="0" w:color="000000"/>
              <w:left w:val="outset" w:sz="6" w:space="0" w:color="000000"/>
              <w:bottom w:val="outset" w:sz="6" w:space="0" w:color="000000"/>
              <w:right w:val="outset" w:sz="6" w:space="0" w:color="000000"/>
            </w:tcBorders>
            <w:hideMark/>
          </w:tcPr>
          <w:p w14:paraId="2848A59C"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606097F"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-322,60</w:t>
            </w:r>
          </w:p>
        </w:tc>
        <w:tc>
          <w:tcPr>
            <w:tcW w:w="387" w:type="pct"/>
            <w:tcBorders>
              <w:top w:val="outset" w:sz="6" w:space="0" w:color="000000"/>
              <w:left w:val="outset" w:sz="6" w:space="0" w:color="000000"/>
              <w:bottom w:val="outset" w:sz="6" w:space="0" w:color="000000"/>
              <w:right w:val="outset" w:sz="6" w:space="0" w:color="000000"/>
            </w:tcBorders>
            <w:hideMark/>
          </w:tcPr>
          <w:p w14:paraId="30A70CFA"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31.649,83</w:t>
            </w:r>
          </w:p>
        </w:tc>
        <w:tc>
          <w:tcPr>
            <w:tcW w:w="348" w:type="pct"/>
            <w:tcBorders>
              <w:top w:val="outset" w:sz="6" w:space="0" w:color="000000"/>
              <w:left w:val="outset" w:sz="6" w:space="0" w:color="000000"/>
              <w:bottom w:val="outset" w:sz="6" w:space="0" w:color="000000"/>
              <w:right w:val="outset" w:sz="6" w:space="0" w:color="000000"/>
            </w:tcBorders>
            <w:hideMark/>
          </w:tcPr>
          <w:p w14:paraId="13A9A35F"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27.241,45</w:t>
            </w:r>
          </w:p>
        </w:tc>
        <w:tc>
          <w:tcPr>
            <w:tcW w:w="291" w:type="pct"/>
            <w:tcBorders>
              <w:top w:val="outset" w:sz="6" w:space="0" w:color="000000"/>
              <w:left w:val="outset" w:sz="6" w:space="0" w:color="000000"/>
              <w:bottom w:val="outset" w:sz="6" w:space="0" w:color="000000"/>
              <w:right w:val="outset" w:sz="6" w:space="0" w:color="000000"/>
            </w:tcBorders>
            <w:hideMark/>
          </w:tcPr>
          <w:p w14:paraId="6DED311A"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86,07</w:t>
            </w:r>
          </w:p>
        </w:tc>
      </w:tr>
      <w:tr w:rsidR="00377F63" w:rsidRPr="005B15BD" w14:paraId="309A5D9A"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69B5C9D5"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7E0CD1C8"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4CD8EAF4"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4219</w:t>
            </w:r>
          </w:p>
        </w:tc>
        <w:tc>
          <w:tcPr>
            <w:tcW w:w="470" w:type="pct"/>
            <w:tcBorders>
              <w:top w:val="outset" w:sz="6" w:space="0" w:color="000000"/>
              <w:left w:val="outset" w:sz="6" w:space="0" w:color="000000"/>
              <w:bottom w:val="outset" w:sz="6" w:space="0" w:color="000000"/>
              <w:right w:val="outset" w:sz="6" w:space="0" w:color="000000"/>
            </w:tcBorders>
            <w:hideMark/>
          </w:tcPr>
          <w:p w14:paraId="38BA71E0"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Zakup materiałów i wyposażenia</w:t>
            </w:r>
          </w:p>
        </w:tc>
        <w:tc>
          <w:tcPr>
            <w:tcW w:w="347" w:type="pct"/>
            <w:tcBorders>
              <w:top w:val="outset" w:sz="6" w:space="0" w:color="000000"/>
              <w:left w:val="outset" w:sz="6" w:space="0" w:color="000000"/>
              <w:bottom w:val="outset" w:sz="6" w:space="0" w:color="000000"/>
              <w:right w:val="outset" w:sz="6" w:space="0" w:color="000000"/>
            </w:tcBorders>
            <w:hideMark/>
          </w:tcPr>
          <w:p w14:paraId="63AF730B"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47" w:type="pct"/>
            <w:tcBorders>
              <w:top w:val="outset" w:sz="6" w:space="0" w:color="000000"/>
              <w:left w:val="outset" w:sz="6" w:space="0" w:color="000000"/>
              <w:bottom w:val="outset" w:sz="6" w:space="0" w:color="000000"/>
              <w:right w:val="outset" w:sz="6" w:space="0" w:color="000000"/>
            </w:tcBorders>
            <w:hideMark/>
          </w:tcPr>
          <w:p w14:paraId="5CDD5093"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3169009A"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75.945,73</w:t>
            </w:r>
          </w:p>
        </w:tc>
        <w:tc>
          <w:tcPr>
            <w:tcW w:w="320" w:type="pct"/>
            <w:tcBorders>
              <w:top w:val="outset" w:sz="6" w:space="0" w:color="000000"/>
              <w:left w:val="outset" w:sz="6" w:space="0" w:color="000000"/>
              <w:bottom w:val="outset" w:sz="6" w:space="0" w:color="000000"/>
              <w:right w:val="outset" w:sz="6" w:space="0" w:color="000000"/>
            </w:tcBorders>
            <w:hideMark/>
          </w:tcPr>
          <w:p w14:paraId="2448EEAF"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-72.593,46</w:t>
            </w:r>
          </w:p>
        </w:tc>
        <w:tc>
          <w:tcPr>
            <w:tcW w:w="320" w:type="pct"/>
            <w:tcBorders>
              <w:top w:val="outset" w:sz="6" w:space="0" w:color="000000"/>
              <w:left w:val="outset" w:sz="6" w:space="0" w:color="000000"/>
              <w:bottom w:val="outset" w:sz="6" w:space="0" w:color="000000"/>
              <w:right w:val="outset" w:sz="6" w:space="0" w:color="000000"/>
            </w:tcBorders>
            <w:hideMark/>
          </w:tcPr>
          <w:p w14:paraId="1CF98824"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1.231,44</w:t>
            </w:r>
          </w:p>
        </w:tc>
        <w:tc>
          <w:tcPr>
            <w:tcW w:w="320" w:type="pct"/>
            <w:tcBorders>
              <w:top w:val="outset" w:sz="6" w:space="0" w:color="000000"/>
              <w:left w:val="outset" w:sz="6" w:space="0" w:color="000000"/>
              <w:bottom w:val="outset" w:sz="6" w:space="0" w:color="000000"/>
              <w:right w:val="outset" w:sz="6" w:space="0" w:color="000000"/>
            </w:tcBorders>
            <w:hideMark/>
          </w:tcPr>
          <w:p w14:paraId="2BE89B61"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615,03</w:t>
            </w:r>
          </w:p>
        </w:tc>
        <w:tc>
          <w:tcPr>
            <w:tcW w:w="320" w:type="pct"/>
            <w:tcBorders>
              <w:top w:val="outset" w:sz="6" w:space="0" w:color="000000"/>
              <w:left w:val="outset" w:sz="6" w:space="0" w:color="000000"/>
              <w:bottom w:val="outset" w:sz="6" w:space="0" w:color="000000"/>
              <w:right w:val="outset" w:sz="6" w:space="0" w:color="000000"/>
            </w:tcBorders>
            <w:hideMark/>
          </w:tcPr>
          <w:p w14:paraId="159DAAF6"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2.958,87</w:t>
            </w:r>
          </w:p>
        </w:tc>
        <w:tc>
          <w:tcPr>
            <w:tcW w:w="320" w:type="pct"/>
            <w:tcBorders>
              <w:top w:val="outset" w:sz="6" w:space="0" w:color="000000"/>
              <w:left w:val="outset" w:sz="6" w:space="0" w:color="000000"/>
              <w:bottom w:val="outset" w:sz="6" w:space="0" w:color="000000"/>
              <w:right w:val="outset" w:sz="6" w:space="0" w:color="000000"/>
            </w:tcBorders>
            <w:hideMark/>
          </w:tcPr>
          <w:p w14:paraId="5CB46739"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FE8D6F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-60,40</w:t>
            </w:r>
          </w:p>
        </w:tc>
        <w:tc>
          <w:tcPr>
            <w:tcW w:w="387" w:type="pct"/>
            <w:tcBorders>
              <w:top w:val="outset" w:sz="6" w:space="0" w:color="000000"/>
              <w:left w:val="outset" w:sz="6" w:space="0" w:color="000000"/>
              <w:bottom w:val="outset" w:sz="6" w:space="0" w:color="000000"/>
              <w:right w:val="outset" w:sz="6" w:space="0" w:color="000000"/>
            </w:tcBorders>
            <w:hideMark/>
          </w:tcPr>
          <w:p w14:paraId="728B92BA"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8.097,21</w:t>
            </w:r>
          </w:p>
        </w:tc>
        <w:tc>
          <w:tcPr>
            <w:tcW w:w="348" w:type="pct"/>
            <w:tcBorders>
              <w:top w:val="outset" w:sz="6" w:space="0" w:color="000000"/>
              <w:left w:val="outset" w:sz="6" w:space="0" w:color="000000"/>
              <w:bottom w:val="outset" w:sz="6" w:space="0" w:color="000000"/>
              <w:right w:val="outset" w:sz="6" w:space="0" w:color="000000"/>
            </w:tcBorders>
            <w:hideMark/>
          </w:tcPr>
          <w:p w14:paraId="6F88D0F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6.973,84</w:t>
            </w:r>
          </w:p>
        </w:tc>
        <w:tc>
          <w:tcPr>
            <w:tcW w:w="291" w:type="pct"/>
            <w:tcBorders>
              <w:top w:val="outset" w:sz="6" w:space="0" w:color="000000"/>
              <w:left w:val="outset" w:sz="6" w:space="0" w:color="000000"/>
              <w:bottom w:val="outset" w:sz="6" w:space="0" w:color="000000"/>
              <w:right w:val="outset" w:sz="6" w:space="0" w:color="000000"/>
            </w:tcBorders>
            <w:hideMark/>
          </w:tcPr>
          <w:p w14:paraId="6EC5AD6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86,13</w:t>
            </w:r>
          </w:p>
        </w:tc>
      </w:tr>
      <w:tr w:rsidR="00377F63" w:rsidRPr="005B15BD" w14:paraId="2E1729E0"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2D05A94C"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4D3CA5F8"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2AB8015F"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4247</w:t>
            </w:r>
          </w:p>
        </w:tc>
        <w:tc>
          <w:tcPr>
            <w:tcW w:w="470" w:type="pct"/>
            <w:tcBorders>
              <w:top w:val="outset" w:sz="6" w:space="0" w:color="000000"/>
              <w:left w:val="outset" w:sz="6" w:space="0" w:color="000000"/>
              <w:bottom w:val="outset" w:sz="6" w:space="0" w:color="000000"/>
              <w:right w:val="outset" w:sz="6" w:space="0" w:color="000000"/>
            </w:tcBorders>
            <w:hideMark/>
          </w:tcPr>
          <w:p w14:paraId="70197106"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Zakup środków dydaktycznych i książek</w:t>
            </w:r>
          </w:p>
        </w:tc>
        <w:tc>
          <w:tcPr>
            <w:tcW w:w="347" w:type="pct"/>
            <w:tcBorders>
              <w:top w:val="outset" w:sz="6" w:space="0" w:color="000000"/>
              <w:left w:val="outset" w:sz="6" w:space="0" w:color="000000"/>
              <w:bottom w:val="outset" w:sz="6" w:space="0" w:color="000000"/>
              <w:right w:val="outset" w:sz="6" w:space="0" w:color="000000"/>
            </w:tcBorders>
            <w:hideMark/>
          </w:tcPr>
          <w:p w14:paraId="1B11F961"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47" w:type="pct"/>
            <w:tcBorders>
              <w:top w:val="outset" w:sz="6" w:space="0" w:color="000000"/>
              <w:left w:val="outset" w:sz="6" w:space="0" w:color="000000"/>
              <w:bottom w:val="outset" w:sz="6" w:space="0" w:color="000000"/>
              <w:right w:val="outset" w:sz="6" w:space="0" w:color="000000"/>
            </w:tcBorders>
            <w:hideMark/>
          </w:tcPr>
          <w:p w14:paraId="1B98BE01"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4DBDF5F1"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B9106A1"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80.128,80</w:t>
            </w:r>
          </w:p>
        </w:tc>
        <w:tc>
          <w:tcPr>
            <w:tcW w:w="320" w:type="pct"/>
            <w:tcBorders>
              <w:top w:val="outset" w:sz="6" w:space="0" w:color="000000"/>
              <w:left w:val="outset" w:sz="6" w:space="0" w:color="000000"/>
              <w:bottom w:val="outset" w:sz="6" w:space="0" w:color="000000"/>
              <w:right w:val="outset" w:sz="6" w:space="0" w:color="000000"/>
            </w:tcBorders>
            <w:hideMark/>
          </w:tcPr>
          <w:p w14:paraId="55B80D6D"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0E7FE9E"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1,23</w:t>
            </w:r>
          </w:p>
        </w:tc>
        <w:tc>
          <w:tcPr>
            <w:tcW w:w="320" w:type="pct"/>
            <w:tcBorders>
              <w:top w:val="outset" w:sz="6" w:space="0" w:color="000000"/>
              <w:left w:val="outset" w:sz="6" w:space="0" w:color="000000"/>
              <w:bottom w:val="outset" w:sz="6" w:space="0" w:color="000000"/>
              <w:right w:val="outset" w:sz="6" w:space="0" w:color="000000"/>
            </w:tcBorders>
            <w:hideMark/>
          </w:tcPr>
          <w:p w14:paraId="2F1FBC15"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18.116,40</w:t>
            </w:r>
          </w:p>
        </w:tc>
        <w:tc>
          <w:tcPr>
            <w:tcW w:w="320" w:type="pct"/>
            <w:tcBorders>
              <w:top w:val="outset" w:sz="6" w:space="0" w:color="000000"/>
              <w:left w:val="outset" w:sz="6" w:space="0" w:color="000000"/>
              <w:bottom w:val="outset" w:sz="6" w:space="0" w:color="000000"/>
              <w:right w:val="outset" w:sz="6" w:space="0" w:color="000000"/>
            </w:tcBorders>
            <w:hideMark/>
          </w:tcPr>
          <w:p w14:paraId="6F7F2C72"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CD901CE"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322,60</w:t>
            </w:r>
          </w:p>
        </w:tc>
        <w:tc>
          <w:tcPr>
            <w:tcW w:w="387" w:type="pct"/>
            <w:tcBorders>
              <w:top w:val="outset" w:sz="6" w:space="0" w:color="000000"/>
              <w:left w:val="outset" w:sz="6" w:space="0" w:color="000000"/>
              <w:bottom w:val="outset" w:sz="6" w:space="0" w:color="000000"/>
              <w:right w:val="outset" w:sz="6" w:space="0" w:color="000000"/>
            </w:tcBorders>
            <w:hideMark/>
          </w:tcPr>
          <w:p w14:paraId="2C27275C"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98.569,03</w:t>
            </w:r>
          </w:p>
        </w:tc>
        <w:tc>
          <w:tcPr>
            <w:tcW w:w="348" w:type="pct"/>
            <w:tcBorders>
              <w:top w:val="outset" w:sz="6" w:space="0" w:color="000000"/>
              <w:left w:val="outset" w:sz="6" w:space="0" w:color="000000"/>
              <w:bottom w:val="outset" w:sz="6" w:space="0" w:color="000000"/>
              <w:right w:val="outset" w:sz="6" w:space="0" w:color="000000"/>
            </w:tcBorders>
            <w:hideMark/>
          </w:tcPr>
          <w:p w14:paraId="751DC112"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86.315,04</w:t>
            </w:r>
          </w:p>
        </w:tc>
        <w:tc>
          <w:tcPr>
            <w:tcW w:w="291" w:type="pct"/>
            <w:tcBorders>
              <w:top w:val="outset" w:sz="6" w:space="0" w:color="000000"/>
              <w:left w:val="outset" w:sz="6" w:space="0" w:color="000000"/>
              <w:bottom w:val="outset" w:sz="6" w:space="0" w:color="000000"/>
              <w:right w:val="outset" w:sz="6" w:space="0" w:color="000000"/>
            </w:tcBorders>
            <w:hideMark/>
          </w:tcPr>
          <w:p w14:paraId="1184C8C7"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87,57</w:t>
            </w:r>
          </w:p>
        </w:tc>
      </w:tr>
      <w:tr w:rsidR="00377F63" w:rsidRPr="005B15BD" w14:paraId="4406D2F0"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49AE36F7"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3B7F6B3C"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2241BDE8"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4249</w:t>
            </w:r>
          </w:p>
        </w:tc>
        <w:tc>
          <w:tcPr>
            <w:tcW w:w="470" w:type="pct"/>
            <w:tcBorders>
              <w:top w:val="outset" w:sz="6" w:space="0" w:color="000000"/>
              <w:left w:val="outset" w:sz="6" w:space="0" w:color="000000"/>
              <w:bottom w:val="outset" w:sz="6" w:space="0" w:color="000000"/>
              <w:right w:val="outset" w:sz="6" w:space="0" w:color="000000"/>
            </w:tcBorders>
            <w:hideMark/>
          </w:tcPr>
          <w:p w14:paraId="4F1F3057"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Zakup środków dydaktycznych i książek</w:t>
            </w:r>
          </w:p>
        </w:tc>
        <w:tc>
          <w:tcPr>
            <w:tcW w:w="347" w:type="pct"/>
            <w:tcBorders>
              <w:top w:val="outset" w:sz="6" w:space="0" w:color="000000"/>
              <w:left w:val="outset" w:sz="6" w:space="0" w:color="000000"/>
              <w:bottom w:val="outset" w:sz="6" w:space="0" w:color="000000"/>
              <w:right w:val="outset" w:sz="6" w:space="0" w:color="000000"/>
            </w:tcBorders>
            <w:hideMark/>
          </w:tcPr>
          <w:p w14:paraId="7A8E693F"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47" w:type="pct"/>
            <w:tcBorders>
              <w:top w:val="outset" w:sz="6" w:space="0" w:color="000000"/>
              <w:left w:val="outset" w:sz="6" w:space="0" w:color="000000"/>
              <w:bottom w:val="outset" w:sz="6" w:space="0" w:color="000000"/>
              <w:right w:val="outset" w:sz="6" w:space="0" w:color="000000"/>
            </w:tcBorders>
            <w:hideMark/>
          </w:tcPr>
          <w:p w14:paraId="44688874"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794799A3"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ADDF7B4"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43.871,20</w:t>
            </w:r>
          </w:p>
        </w:tc>
        <w:tc>
          <w:tcPr>
            <w:tcW w:w="320" w:type="pct"/>
            <w:tcBorders>
              <w:top w:val="outset" w:sz="6" w:space="0" w:color="000000"/>
              <w:left w:val="outset" w:sz="6" w:space="0" w:color="000000"/>
              <w:bottom w:val="outset" w:sz="6" w:space="0" w:color="000000"/>
              <w:right w:val="outset" w:sz="6" w:space="0" w:color="000000"/>
            </w:tcBorders>
            <w:hideMark/>
          </w:tcPr>
          <w:p w14:paraId="40748709"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16D4B85"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0,23</w:t>
            </w:r>
          </w:p>
        </w:tc>
        <w:tc>
          <w:tcPr>
            <w:tcW w:w="320" w:type="pct"/>
            <w:tcBorders>
              <w:top w:val="outset" w:sz="6" w:space="0" w:color="000000"/>
              <w:left w:val="outset" w:sz="6" w:space="0" w:color="000000"/>
              <w:bottom w:val="outset" w:sz="6" w:space="0" w:color="000000"/>
              <w:right w:val="outset" w:sz="6" w:space="0" w:color="000000"/>
            </w:tcBorders>
            <w:hideMark/>
          </w:tcPr>
          <w:p w14:paraId="68F712B1"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-18.116,40</w:t>
            </w:r>
          </w:p>
        </w:tc>
        <w:tc>
          <w:tcPr>
            <w:tcW w:w="320" w:type="pct"/>
            <w:tcBorders>
              <w:top w:val="outset" w:sz="6" w:space="0" w:color="000000"/>
              <w:left w:val="outset" w:sz="6" w:space="0" w:color="000000"/>
              <w:bottom w:val="outset" w:sz="6" w:space="0" w:color="000000"/>
              <w:right w:val="outset" w:sz="6" w:space="0" w:color="000000"/>
            </w:tcBorders>
            <w:hideMark/>
          </w:tcPr>
          <w:p w14:paraId="69950749"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5456672"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60,40</w:t>
            </w:r>
          </w:p>
        </w:tc>
        <w:tc>
          <w:tcPr>
            <w:tcW w:w="387" w:type="pct"/>
            <w:tcBorders>
              <w:top w:val="outset" w:sz="6" w:space="0" w:color="000000"/>
              <w:left w:val="outset" w:sz="6" w:space="0" w:color="000000"/>
              <w:bottom w:val="outset" w:sz="6" w:space="0" w:color="000000"/>
              <w:right w:val="outset" w:sz="6" w:space="0" w:color="000000"/>
            </w:tcBorders>
            <w:hideMark/>
          </w:tcPr>
          <w:p w14:paraId="2277DE9C"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25.815,43</w:t>
            </w:r>
          </w:p>
        </w:tc>
        <w:tc>
          <w:tcPr>
            <w:tcW w:w="348" w:type="pct"/>
            <w:tcBorders>
              <w:top w:val="outset" w:sz="6" w:space="0" w:color="000000"/>
              <w:left w:val="outset" w:sz="6" w:space="0" w:color="000000"/>
              <w:bottom w:val="outset" w:sz="6" w:space="0" w:color="000000"/>
              <w:right w:val="outset" w:sz="6" w:space="0" w:color="000000"/>
            </w:tcBorders>
            <w:hideMark/>
          </w:tcPr>
          <w:p w14:paraId="6BA3CD2D"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22.603,16</w:t>
            </w:r>
          </w:p>
        </w:tc>
        <w:tc>
          <w:tcPr>
            <w:tcW w:w="291" w:type="pct"/>
            <w:tcBorders>
              <w:top w:val="outset" w:sz="6" w:space="0" w:color="000000"/>
              <w:left w:val="outset" w:sz="6" w:space="0" w:color="000000"/>
              <w:bottom w:val="outset" w:sz="6" w:space="0" w:color="000000"/>
              <w:right w:val="outset" w:sz="6" w:space="0" w:color="000000"/>
            </w:tcBorders>
            <w:hideMark/>
          </w:tcPr>
          <w:p w14:paraId="060334A2"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87,56</w:t>
            </w:r>
          </w:p>
        </w:tc>
      </w:tr>
      <w:tr w:rsidR="00377F63" w:rsidRPr="005B15BD" w14:paraId="53A70D41"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54D721D8"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5C3A4172"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41ED946C"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4301</w:t>
            </w:r>
          </w:p>
        </w:tc>
        <w:tc>
          <w:tcPr>
            <w:tcW w:w="470" w:type="pct"/>
            <w:tcBorders>
              <w:top w:val="outset" w:sz="6" w:space="0" w:color="000000"/>
              <w:left w:val="outset" w:sz="6" w:space="0" w:color="000000"/>
              <w:bottom w:val="outset" w:sz="6" w:space="0" w:color="000000"/>
              <w:right w:val="outset" w:sz="6" w:space="0" w:color="000000"/>
            </w:tcBorders>
            <w:hideMark/>
          </w:tcPr>
          <w:p w14:paraId="5263BD30"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Zakup usług pozostałych</w:t>
            </w:r>
          </w:p>
        </w:tc>
        <w:tc>
          <w:tcPr>
            <w:tcW w:w="347" w:type="pct"/>
            <w:tcBorders>
              <w:top w:val="outset" w:sz="6" w:space="0" w:color="000000"/>
              <w:left w:val="outset" w:sz="6" w:space="0" w:color="000000"/>
              <w:bottom w:val="outset" w:sz="6" w:space="0" w:color="000000"/>
              <w:right w:val="outset" w:sz="6" w:space="0" w:color="000000"/>
            </w:tcBorders>
            <w:hideMark/>
          </w:tcPr>
          <w:p w14:paraId="575DBEFD"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27.153,57</w:t>
            </w:r>
          </w:p>
        </w:tc>
        <w:tc>
          <w:tcPr>
            <w:tcW w:w="347" w:type="pct"/>
            <w:tcBorders>
              <w:top w:val="outset" w:sz="6" w:space="0" w:color="000000"/>
              <w:left w:val="outset" w:sz="6" w:space="0" w:color="000000"/>
              <w:bottom w:val="outset" w:sz="6" w:space="0" w:color="000000"/>
              <w:right w:val="outset" w:sz="6" w:space="0" w:color="000000"/>
            </w:tcBorders>
            <w:hideMark/>
          </w:tcPr>
          <w:p w14:paraId="4274E6F9"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19CDA9FD"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192.961,49</w:t>
            </w:r>
          </w:p>
        </w:tc>
        <w:tc>
          <w:tcPr>
            <w:tcW w:w="320" w:type="pct"/>
            <w:tcBorders>
              <w:top w:val="outset" w:sz="6" w:space="0" w:color="000000"/>
              <w:left w:val="outset" w:sz="6" w:space="0" w:color="000000"/>
              <w:bottom w:val="outset" w:sz="6" w:space="0" w:color="000000"/>
              <w:right w:val="outset" w:sz="6" w:space="0" w:color="000000"/>
            </w:tcBorders>
            <w:hideMark/>
          </w:tcPr>
          <w:p w14:paraId="01FF05FD"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F955B6E"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FE15E5D"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3EDC045"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2F5F087"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019669A"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3981E994"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220.115,06</w:t>
            </w:r>
          </w:p>
        </w:tc>
        <w:tc>
          <w:tcPr>
            <w:tcW w:w="348" w:type="pct"/>
            <w:tcBorders>
              <w:top w:val="outset" w:sz="6" w:space="0" w:color="000000"/>
              <w:left w:val="outset" w:sz="6" w:space="0" w:color="000000"/>
              <w:bottom w:val="outset" w:sz="6" w:space="0" w:color="000000"/>
              <w:right w:val="outset" w:sz="6" w:space="0" w:color="000000"/>
            </w:tcBorders>
            <w:hideMark/>
          </w:tcPr>
          <w:p w14:paraId="47EA9F1E"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62.100,00</w:t>
            </w:r>
          </w:p>
        </w:tc>
        <w:tc>
          <w:tcPr>
            <w:tcW w:w="291" w:type="pct"/>
            <w:tcBorders>
              <w:top w:val="outset" w:sz="6" w:space="0" w:color="000000"/>
              <w:left w:val="outset" w:sz="6" w:space="0" w:color="000000"/>
              <w:bottom w:val="outset" w:sz="6" w:space="0" w:color="000000"/>
              <w:right w:val="outset" w:sz="6" w:space="0" w:color="000000"/>
            </w:tcBorders>
            <w:hideMark/>
          </w:tcPr>
          <w:p w14:paraId="0EE71F4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28,21</w:t>
            </w:r>
          </w:p>
        </w:tc>
      </w:tr>
      <w:tr w:rsidR="00377F63" w:rsidRPr="005B15BD" w14:paraId="4DD34068"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4AB44E21"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022627D3"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0CD28958"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4307</w:t>
            </w:r>
          </w:p>
        </w:tc>
        <w:tc>
          <w:tcPr>
            <w:tcW w:w="470" w:type="pct"/>
            <w:tcBorders>
              <w:top w:val="outset" w:sz="6" w:space="0" w:color="000000"/>
              <w:left w:val="outset" w:sz="6" w:space="0" w:color="000000"/>
              <w:bottom w:val="outset" w:sz="6" w:space="0" w:color="000000"/>
              <w:right w:val="outset" w:sz="6" w:space="0" w:color="000000"/>
            </w:tcBorders>
            <w:hideMark/>
          </w:tcPr>
          <w:p w14:paraId="03EBB796"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Zakup usług pozostałych</w:t>
            </w:r>
          </w:p>
        </w:tc>
        <w:tc>
          <w:tcPr>
            <w:tcW w:w="347" w:type="pct"/>
            <w:tcBorders>
              <w:top w:val="outset" w:sz="6" w:space="0" w:color="000000"/>
              <w:left w:val="outset" w:sz="6" w:space="0" w:color="000000"/>
              <w:bottom w:val="outset" w:sz="6" w:space="0" w:color="000000"/>
              <w:right w:val="outset" w:sz="6" w:space="0" w:color="000000"/>
            </w:tcBorders>
            <w:hideMark/>
          </w:tcPr>
          <w:p w14:paraId="04EEABF6"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26.603,63</w:t>
            </w:r>
          </w:p>
        </w:tc>
        <w:tc>
          <w:tcPr>
            <w:tcW w:w="347" w:type="pct"/>
            <w:tcBorders>
              <w:top w:val="outset" w:sz="6" w:space="0" w:color="000000"/>
              <w:left w:val="outset" w:sz="6" w:space="0" w:color="000000"/>
              <w:bottom w:val="outset" w:sz="6" w:space="0" w:color="000000"/>
              <w:right w:val="outset" w:sz="6" w:space="0" w:color="000000"/>
            </w:tcBorders>
            <w:hideMark/>
          </w:tcPr>
          <w:p w14:paraId="5347A29C"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7E360DFB"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AC3467F"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0748121"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08AA6BC"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6.948,97</w:t>
            </w:r>
          </w:p>
        </w:tc>
        <w:tc>
          <w:tcPr>
            <w:tcW w:w="320" w:type="pct"/>
            <w:tcBorders>
              <w:top w:val="outset" w:sz="6" w:space="0" w:color="000000"/>
              <w:left w:val="outset" w:sz="6" w:space="0" w:color="000000"/>
              <w:bottom w:val="outset" w:sz="6" w:space="0" w:color="000000"/>
              <w:right w:val="outset" w:sz="6" w:space="0" w:color="000000"/>
            </w:tcBorders>
            <w:hideMark/>
          </w:tcPr>
          <w:p w14:paraId="622B224F"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-4.406,55</w:t>
            </w:r>
          </w:p>
        </w:tc>
        <w:tc>
          <w:tcPr>
            <w:tcW w:w="320" w:type="pct"/>
            <w:tcBorders>
              <w:top w:val="outset" w:sz="6" w:space="0" w:color="000000"/>
              <w:left w:val="outset" w:sz="6" w:space="0" w:color="000000"/>
              <w:bottom w:val="outset" w:sz="6" w:space="0" w:color="000000"/>
              <w:right w:val="outset" w:sz="6" w:space="0" w:color="000000"/>
            </w:tcBorders>
            <w:hideMark/>
          </w:tcPr>
          <w:p w14:paraId="2BD00A64"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72B6D86"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-676,42</w:t>
            </w:r>
          </w:p>
        </w:tc>
        <w:tc>
          <w:tcPr>
            <w:tcW w:w="387" w:type="pct"/>
            <w:tcBorders>
              <w:top w:val="outset" w:sz="6" w:space="0" w:color="000000"/>
              <w:left w:val="outset" w:sz="6" w:space="0" w:color="000000"/>
              <w:bottom w:val="outset" w:sz="6" w:space="0" w:color="000000"/>
              <w:right w:val="outset" w:sz="6" w:space="0" w:color="000000"/>
            </w:tcBorders>
            <w:hideMark/>
          </w:tcPr>
          <w:p w14:paraId="0815ADA9"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28.469,63</w:t>
            </w:r>
          </w:p>
        </w:tc>
        <w:tc>
          <w:tcPr>
            <w:tcW w:w="348" w:type="pct"/>
            <w:tcBorders>
              <w:top w:val="outset" w:sz="6" w:space="0" w:color="000000"/>
              <w:left w:val="outset" w:sz="6" w:space="0" w:color="000000"/>
              <w:bottom w:val="outset" w:sz="6" w:space="0" w:color="000000"/>
              <w:right w:val="outset" w:sz="6" w:space="0" w:color="000000"/>
            </w:tcBorders>
            <w:hideMark/>
          </w:tcPr>
          <w:p w14:paraId="42B3E929"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17.522,98</w:t>
            </w:r>
          </w:p>
        </w:tc>
        <w:tc>
          <w:tcPr>
            <w:tcW w:w="291" w:type="pct"/>
            <w:tcBorders>
              <w:top w:val="outset" w:sz="6" w:space="0" w:color="000000"/>
              <w:left w:val="outset" w:sz="6" w:space="0" w:color="000000"/>
              <w:bottom w:val="outset" w:sz="6" w:space="0" w:color="000000"/>
              <w:right w:val="outset" w:sz="6" w:space="0" w:color="000000"/>
            </w:tcBorders>
            <w:hideMark/>
          </w:tcPr>
          <w:p w14:paraId="0B04AFA7"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61,55</w:t>
            </w:r>
          </w:p>
        </w:tc>
      </w:tr>
      <w:tr w:rsidR="00377F63" w:rsidRPr="005B15BD" w14:paraId="5F3D4608"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3C5AAC19"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7D891E82"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106462DB"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4309</w:t>
            </w:r>
          </w:p>
        </w:tc>
        <w:tc>
          <w:tcPr>
            <w:tcW w:w="470" w:type="pct"/>
            <w:tcBorders>
              <w:top w:val="outset" w:sz="6" w:space="0" w:color="000000"/>
              <w:left w:val="outset" w:sz="6" w:space="0" w:color="000000"/>
              <w:bottom w:val="outset" w:sz="6" w:space="0" w:color="000000"/>
              <w:right w:val="outset" w:sz="6" w:space="0" w:color="000000"/>
            </w:tcBorders>
            <w:hideMark/>
          </w:tcPr>
          <w:p w14:paraId="76312853"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Zakup usług pozostałych</w:t>
            </w:r>
          </w:p>
        </w:tc>
        <w:tc>
          <w:tcPr>
            <w:tcW w:w="347" w:type="pct"/>
            <w:tcBorders>
              <w:top w:val="outset" w:sz="6" w:space="0" w:color="000000"/>
              <w:left w:val="outset" w:sz="6" w:space="0" w:color="000000"/>
              <w:bottom w:val="outset" w:sz="6" w:space="0" w:color="000000"/>
              <w:right w:val="outset" w:sz="6" w:space="0" w:color="000000"/>
            </w:tcBorders>
            <w:hideMark/>
          </w:tcPr>
          <w:p w14:paraId="56E4DDE7"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1.412,37</w:t>
            </w:r>
          </w:p>
        </w:tc>
        <w:tc>
          <w:tcPr>
            <w:tcW w:w="347" w:type="pct"/>
            <w:tcBorders>
              <w:top w:val="outset" w:sz="6" w:space="0" w:color="000000"/>
              <w:left w:val="outset" w:sz="6" w:space="0" w:color="000000"/>
              <w:bottom w:val="outset" w:sz="6" w:space="0" w:color="000000"/>
              <w:right w:val="outset" w:sz="6" w:space="0" w:color="000000"/>
            </w:tcBorders>
            <w:hideMark/>
          </w:tcPr>
          <w:p w14:paraId="2521DA89"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1EC977AA"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2006995"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4DF5524"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6D22205"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1.301,03</w:t>
            </w:r>
          </w:p>
        </w:tc>
        <w:tc>
          <w:tcPr>
            <w:tcW w:w="320" w:type="pct"/>
            <w:tcBorders>
              <w:top w:val="outset" w:sz="6" w:space="0" w:color="000000"/>
              <w:left w:val="outset" w:sz="6" w:space="0" w:color="000000"/>
              <w:bottom w:val="outset" w:sz="6" w:space="0" w:color="000000"/>
              <w:right w:val="outset" w:sz="6" w:space="0" w:color="000000"/>
            </w:tcBorders>
            <w:hideMark/>
          </w:tcPr>
          <w:p w14:paraId="166FC86D"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4.406,55</w:t>
            </w:r>
          </w:p>
        </w:tc>
        <w:tc>
          <w:tcPr>
            <w:tcW w:w="320" w:type="pct"/>
            <w:tcBorders>
              <w:top w:val="outset" w:sz="6" w:space="0" w:color="000000"/>
              <w:left w:val="outset" w:sz="6" w:space="0" w:color="000000"/>
              <w:bottom w:val="outset" w:sz="6" w:space="0" w:color="000000"/>
              <w:right w:val="outset" w:sz="6" w:space="0" w:color="000000"/>
            </w:tcBorders>
            <w:hideMark/>
          </w:tcPr>
          <w:p w14:paraId="5968B05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04138DF"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-126,64</w:t>
            </w:r>
          </w:p>
        </w:tc>
        <w:tc>
          <w:tcPr>
            <w:tcW w:w="387" w:type="pct"/>
            <w:tcBorders>
              <w:top w:val="outset" w:sz="6" w:space="0" w:color="000000"/>
              <w:left w:val="outset" w:sz="6" w:space="0" w:color="000000"/>
              <w:bottom w:val="outset" w:sz="6" w:space="0" w:color="000000"/>
              <w:right w:val="outset" w:sz="6" w:space="0" w:color="000000"/>
            </w:tcBorders>
            <w:hideMark/>
          </w:tcPr>
          <w:p w14:paraId="012F78E4"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6.993,31</w:t>
            </w:r>
          </w:p>
        </w:tc>
        <w:tc>
          <w:tcPr>
            <w:tcW w:w="348" w:type="pct"/>
            <w:tcBorders>
              <w:top w:val="outset" w:sz="6" w:space="0" w:color="000000"/>
              <w:left w:val="outset" w:sz="6" w:space="0" w:color="000000"/>
              <w:bottom w:val="outset" w:sz="6" w:space="0" w:color="000000"/>
              <w:right w:val="outset" w:sz="6" w:space="0" w:color="000000"/>
            </w:tcBorders>
            <w:hideMark/>
          </w:tcPr>
          <w:p w14:paraId="153D66F2"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4.593,62</w:t>
            </w:r>
          </w:p>
        </w:tc>
        <w:tc>
          <w:tcPr>
            <w:tcW w:w="291" w:type="pct"/>
            <w:tcBorders>
              <w:top w:val="outset" w:sz="6" w:space="0" w:color="000000"/>
              <w:left w:val="outset" w:sz="6" w:space="0" w:color="000000"/>
              <w:bottom w:val="outset" w:sz="6" w:space="0" w:color="000000"/>
              <w:right w:val="outset" w:sz="6" w:space="0" w:color="000000"/>
            </w:tcBorders>
            <w:hideMark/>
          </w:tcPr>
          <w:p w14:paraId="6FA31A85"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65,69</w:t>
            </w:r>
          </w:p>
        </w:tc>
      </w:tr>
      <w:tr w:rsidR="00377F63" w:rsidRPr="005B15BD" w14:paraId="420CA3AD"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hideMark/>
          </w:tcPr>
          <w:p w14:paraId="4CB47DBE" w14:textId="77777777" w:rsidR="00377F63" w:rsidRPr="005B15BD" w:rsidRDefault="00377F63">
            <w:pPr>
              <w:rPr>
                <w:rFonts w:asciiTheme="minorHAnsi" w:hAnsiTheme="minorHAnsi" w:cstheme="minorHAnsi"/>
                <w:b/>
                <w:bCs/>
                <w:sz w:val="14"/>
                <w:szCs w:val="14"/>
              </w:rPr>
            </w:pPr>
            <w:r w:rsidRPr="005B15BD">
              <w:rPr>
                <w:rFonts w:asciiTheme="minorHAnsi" w:hAnsiTheme="minorHAnsi" w:cstheme="minorHAnsi"/>
                <w:b/>
                <w:bCs/>
                <w:sz w:val="14"/>
                <w:szCs w:val="14"/>
              </w:rPr>
              <w:lastRenderedPageBreak/>
              <w:t>855</w:t>
            </w:r>
          </w:p>
        </w:tc>
        <w:tc>
          <w:tcPr>
            <w:tcW w:w="203" w:type="pct"/>
            <w:tcBorders>
              <w:top w:val="outset" w:sz="6" w:space="0" w:color="000000"/>
              <w:left w:val="outset" w:sz="6" w:space="0" w:color="000000"/>
              <w:bottom w:val="outset" w:sz="6" w:space="0" w:color="000000"/>
              <w:right w:val="outset" w:sz="6" w:space="0" w:color="000000"/>
            </w:tcBorders>
          </w:tcPr>
          <w:p w14:paraId="4348BDE3" w14:textId="77777777" w:rsidR="00377F63" w:rsidRPr="005B15BD" w:rsidRDefault="00377F63">
            <w:pPr>
              <w:rPr>
                <w:rFonts w:asciiTheme="minorHAnsi" w:hAnsiTheme="minorHAnsi" w:cstheme="minorHAnsi"/>
                <w:b/>
                <w:bCs/>
                <w:sz w:val="14"/>
                <w:szCs w:val="14"/>
              </w:rPr>
            </w:pPr>
          </w:p>
        </w:tc>
        <w:tc>
          <w:tcPr>
            <w:tcW w:w="213" w:type="pct"/>
            <w:tcBorders>
              <w:top w:val="outset" w:sz="6" w:space="0" w:color="000000"/>
              <w:left w:val="outset" w:sz="6" w:space="0" w:color="000000"/>
              <w:bottom w:val="outset" w:sz="6" w:space="0" w:color="000000"/>
              <w:right w:val="outset" w:sz="6" w:space="0" w:color="000000"/>
            </w:tcBorders>
          </w:tcPr>
          <w:p w14:paraId="58A97B77" w14:textId="77777777" w:rsidR="00377F63" w:rsidRPr="005B15BD" w:rsidRDefault="00377F63">
            <w:pPr>
              <w:pStyle w:val="NormalnyWeb"/>
              <w:jc w:val="center"/>
              <w:rPr>
                <w:rFonts w:asciiTheme="minorHAnsi" w:hAnsiTheme="minorHAnsi" w:cstheme="minorHAnsi"/>
                <w:b/>
                <w:bCs/>
                <w:sz w:val="14"/>
                <w:szCs w:val="14"/>
              </w:rPr>
            </w:pPr>
          </w:p>
        </w:tc>
        <w:tc>
          <w:tcPr>
            <w:tcW w:w="470" w:type="pct"/>
            <w:tcBorders>
              <w:top w:val="outset" w:sz="6" w:space="0" w:color="000000"/>
              <w:left w:val="outset" w:sz="6" w:space="0" w:color="000000"/>
              <w:bottom w:val="outset" w:sz="6" w:space="0" w:color="000000"/>
              <w:right w:val="outset" w:sz="6" w:space="0" w:color="000000"/>
            </w:tcBorders>
            <w:hideMark/>
          </w:tcPr>
          <w:p w14:paraId="78F26170" w14:textId="77777777" w:rsidR="00377F63" w:rsidRPr="005B15BD" w:rsidRDefault="00377F63">
            <w:pPr>
              <w:pStyle w:val="NormalnyWeb"/>
              <w:rPr>
                <w:rFonts w:asciiTheme="minorHAnsi" w:hAnsiTheme="minorHAnsi" w:cstheme="minorHAnsi"/>
                <w:b/>
                <w:bCs/>
                <w:sz w:val="14"/>
                <w:szCs w:val="14"/>
              </w:rPr>
            </w:pPr>
            <w:r w:rsidRPr="005B15BD">
              <w:rPr>
                <w:rFonts w:asciiTheme="minorHAnsi" w:hAnsiTheme="minorHAnsi" w:cstheme="minorHAnsi"/>
                <w:b/>
                <w:bCs/>
                <w:sz w:val="14"/>
                <w:szCs w:val="14"/>
              </w:rPr>
              <w:t>Rodzina</w:t>
            </w:r>
          </w:p>
        </w:tc>
        <w:tc>
          <w:tcPr>
            <w:tcW w:w="347" w:type="pct"/>
            <w:tcBorders>
              <w:top w:val="outset" w:sz="6" w:space="0" w:color="000000"/>
              <w:left w:val="outset" w:sz="6" w:space="0" w:color="000000"/>
              <w:bottom w:val="outset" w:sz="6" w:space="0" w:color="000000"/>
              <w:right w:val="outset" w:sz="6" w:space="0" w:color="000000"/>
            </w:tcBorders>
            <w:hideMark/>
          </w:tcPr>
          <w:p w14:paraId="05910465" w14:textId="77777777" w:rsidR="00377F63" w:rsidRPr="005B15BD" w:rsidRDefault="00377F63">
            <w:pPr>
              <w:pStyle w:val="Nagwek3"/>
              <w:rPr>
                <w:rFonts w:asciiTheme="minorHAnsi" w:hAnsiTheme="minorHAnsi" w:cstheme="minorHAnsi"/>
                <w:sz w:val="14"/>
                <w:szCs w:val="14"/>
              </w:rPr>
            </w:pPr>
            <w:r w:rsidRPr="005B15BD">
              <w:rPr>
                <w:rFonts w:asciiTheme="minorHAnsi" w:hAnsiTheme="minorHAnsi" w:cstheme="minorHAnsi"/>
                <w:sz w:val="14"/>
                <w:szCs w:val="14"/>
              </w:rPr>
              <w:t>420.157,57</w:t>
            </w:r>
          </w:p>
        </w:tc>
        <w:tc>
          <w:tcPr>
            <w:tcW w:w="347" w:type="pct"/>
            <w:tcBorders>
              <w:top w:val="outset" w:sz="6" w:space="0" w:color="000000"/>
              <w:left w:val="outset" w:sz="6" w:space="0" w:color="000000"/>
              <w:bottom w:val="outset" w:sz="6" w:space="0" w:color="000000"/>
              <w:right w:val="outset" w:sz="6" w:space="0" w:color="000000"/>
            </w:tcBorders>
            <w:hideMark/>
          </w:tcPr>
          <w:p w14:paraId="2762502A"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01AA1AF3"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sz w:val="14"/>
                <w:szCs w:val="14"/>
              </w:rPr>
              <w:t>143.430,86</w:t>
            </w:r>
          </w:p>
        </w:tc>
        <w:tc>
          <w:tcPr>
            <w:tcW w:w="320" w:type="pct"/>
            <w:tcBorders>
              <w:top w:val="outset" w:sz="6" w:space="0" w:color="000000"/>
              <w:left w:val="outset" w:sz="6" w:space="0" w:color="000000"/>
              <w:bottom w:val="outset" w:sz="6" w:space="0" w:color="000000"/>
              <w:right w:val="outset" w:sz="6" w:space="0" w:color="000000"/>
            </w:tcBorders>
            <w:hideMark/>
          </w:tcPr>
          <w:p w14:paraId="75D89EE3"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25456AA"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88D81DD" w14:textId="77777777" w:rsidR="00377F63" w:rsidRPr="005B15BD" w:rsidRDefault="00377F63">
            <w:pPr>
              <w:pStyle w:val="Nagwek3"/>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7BBC769" w14:textId="77777777" w:rsidR="00377F63" w:rsidRPr="005B15BD" w:rsidRDefault="00377F63">
            <w:pPr>
              <w:pStyle w:val="Nagwek3"/>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9DDF5F6" w14:textId="77777777" w:rsidR="00377F63" w:rsidRPr="005B15BD" w:rsidRDefault="00377F63">
            <w:pPr>
              <w:pStyle w:val="Nagwek3"/>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331D115" w14:textId="77777777" w:rsidR="00377F63" w:rsidRPr="005B15BD" w:rsidRDefault="00377F63">
            <w:pPr>
              <w:pStyle w:val="Nagwek3"/>
              <w:rPr>
                <w:rFonts w:asciiTheme="minorHAnsi" w:hAnsiTheme="minorHAnsi" w:cstheme="minorHAnsi"/>
                <w:sz w:val="14"/>
                <w:szCs w:val="14"/>
              </w:rPr>
            </w:pPr>
            <w:r w:rsidRPr="005B15BD">
              <w:rPr>
                <w:rFonts w:asciiTheme="minorHAnsi" w:hAnsiTheme="minorHAnsi" w:cstheme="minorHAnsi"/>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392EF011" w14:textId="77777777" w:rsidR="00377F63" w:rsidRPr="005B15BD" w:rsidRDefault="00377F63">
            <w:pPr>
              <w:pStyle w:val="Nagwek3"/>
              <w:rPr>
                <w:rFonts w:asciiTheme="minorHAnsi" w:hAnsiTheme="minorHAnsi" w:cstheme="minorHAnsi"/>
                <w:sz w:val="14"/>
                <w:szCs w:val="14"/>
              </w:rPr>
            </w:pPr>
            <w:r w:rsidRPr="005B15BD">
              <w:rPr>
                <w:rFonts w:asciiTheme="minorHAnsi" w:hAnsiTheme="minorHAnsi" w:cstheme="minorHAnsi"/>
                <w:sz w:val="14"/>
                <w:szCs w:val="14"/>
              </w:rPr>
              <w:t>563.588,43</w:t>
            </w:r>
          </w:p>
        </w:tc>
        <w:tc>
          <w:tcPr>
            <w:tcW w:w="348" w:type="pct"/>
            <w:tcBorders>
              <w:top w:val="outset" w:sz="6" w:space="0" w:color="000000"/>
              <w:left w:val="outset" w:sz="6" w:space="0" w:color="000000"/>
              <w:bottom w:val="outset" w:sz="6" w:space="0" w:color="000000"/>
              <w:right w:val="outset" w:sz="6" w:space="0" w:color="000000"/>
            </w:tcBorders>
            <w:hideMark/>
          </w:tcPr>
          <w:p w14:paraId="58BC830F" w14:textId="77777777" w:rsidR="00377F63" w:rsidRPr="005B15BD" w:rsidRDefault="00377F63">
            <w:pPr>
              <w:pStyle w:val="Nagwek3"/>
              <w:rPr>
                <w:rFonts w:asciiTheme="minorHAnsi" w:hAnsiTheme="minorHAnsi" w:cstheme="minorHAnsi"/>
                <w:sz w:val="14"/>
                <w:szCs w:val="14"/>
              </w:rPr>
            </w:pPr>
            <w:r w:rsidRPr="005B15BD">
              <w:rPr>
                <w:rFonts w:asciiTheme="minorHAnsi" w:hAnsiTheme="minorHAnsi" w:cstheme="minorHAnsi"/>
                <w:sz w:val="14"/>
                <w:szCs w:val="14"/>
              </w:rPr>
              <w:t>187.912,18</w:t>
            </w:r>
          </w:p>
        </w:tc>
        <w:tc>
          <w:tcPr>
            <w:tcW w:w="291" w:type="pct"/>
            <w:tcBorders>
              <w:top w:val="outset" w:sz="6" w:space="0" w:color="000000"/>
              <w:left w:val="outset" w:sz="6" w:space="0" w:color="000000"/>
              <w:bottom w:val="outset" w:sz="6" w:space="0" w:color="000000"/>
              <w:right w:val="outset" w:sz="6" w:space="0" w:color="000000"/>
            </w:tcBorders>
            <w:hideMark/>
          </w:tcPr>
          <w:p w14:paraId="52FCA9D8" w14:textId="77777777" w:rsidR="00377F63" w:rsidRPr="005B15BD" w:rsidRDefault="00377F63">
            <w:pPr>
              <w:pStyle w:val="Nagwek3"/>
              <w:rPr>
                <w:rFonts w:asciiTheme="minorHAnsi" w:hAnsiTheme="minorHAnsi" w:cstheme="minorHAnsi"/>
                <w:sz w:val="14"/>
                <w:szCs w:val="14"/>
              </w:rPr>
            </w:pPr>
            <w:r w:rsidRPr="005B15BD">
              <w:rPr>
                <w:rFonts w:asciiTheme="minorHAnsi" w:hAnsiTheme="minorHAnsi" w:cstheme="minorHAnsi"/>
                <w:sz w:val="14"/>
                <w:szCs w:val="14"/>
              </w:rPr>
              <w:t>33,34</w:t>
            </w:r>
          </w:p>
        </w:tc>
      </w:tr>
      <w:tr w:rsidR="00377F63" w:rsidRPr="005B15BD" w14:paraId="29E743A8"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79F00660"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hideMark/>
          </w:tcPr>
          <w:p w14:paraId="08318B9C" w14:textId="77777777" w:rsidR="00377F63" w:rsidRPr="005B15BD" w:rsidRDefault="00377F63">
            <w:pPr>
              <w:rPr>
                <w:rFonts w:asciiTheme="minorHAnsi" w:hAnsiTheme="minorHAnsi" w:cstheme="minorHAnsi"/>
                <w:i/>
                <w:iCs/>
                <w:sz w:val="14"/>
                <w:szCs w:val="14"/>
              </w:rPr>
            </w:pPr>
            <w:r w:rsidRPr="005B15BD">
              <w:rPr>
                <w:rFonts w:asciiTheme="minorHAnsi" w:hAnsiTheme="minorHAnsi" w:cstheme="minorHAnsi"/>
                <w:i/>
                <w:iCs/>
                <w:sz w:val="14"/>
                <w:szCs w:val="14"/>
              </w:rPr>
              <w:t>85516</w:t>
            </w:r>
          </w:p>
        </w:tc>
        <w:tc>
          <w:tcPr>
            <w:tcW w:w="213" w:type="pct"/>
            <w:tcBorders>
              <w:top w:val="outset" w:sz="6" w:space="0" w:color="000000"/>
              <w:left w:val="outset" w:sz="6" w:space="0" w:color="000000"/>
              <w:bottom w:val="outset" w:sz="6" w:space="0" w:color="000000"/>
              <w:right w:val="outset" w:sz="6" w:space="0" w:color="000000"/>
            </w:tcBorders>
          </w:tcPr>
          <w:p w14:paraId="6FC5A787" w14:textId="77777777" w:rsidR="00377F63" w:rsidRPr="005B15BD" w:rsidRDefault="00377F63">
            <w:pPr>
              <w:pStyle w:val="NormalnyWeb"/>
              <w:jc w:val="center"/>
              <w:rPr>
                <w:rFonts w:asciiTheme="minorHAnsi" w:hAnsiTheme="minorHAnsi" w:cstheme="minorHAnsi"/>
                <w:i/>
                <w:iCs/>
                <w:sz w:val="14"/>
                <w:szCs w:val="14"/>
              </w:rPr>
            </w:pPr>
          </w:p>
        </w:tc>
        <w:tc>
          <w:tcPr>
            <w:tcW w:w="470" w:type="pct"/>
            <w:tcBorders>
              <w:top w:val="outset" w:sz="6" w:space="0" w:color="000000"/>
              <w:left w:val="outset" w:sz="6" w:space="0" w:color="000000"/>
              <w:bottom w:val="outset" w:sz="6" w:space="0" w:color="000000"/>
              <w:right w:val="outset" w:sz="6" w:space="0" w:color="000000"/>
            </w:tcBorders>
            <w:hideMark/>
          </w:tcPr>
          <w:p w14:paraId="0CB8C74E" w14:textId="77777777" w:rsidR="00377F63" w:rsidRPr="005B15BD" w:rsidRDefault="00377F63">
            <w:pPr>
              <w:pStyle w:val="NormalnyWeb"/>
              <w:rPr>
                <w:rFonts w:asciiTheme="minorHAnsi" w:hAnsiTheme="minorHAnsi" w:cstheme="minorHAnsi"/>
                <w:i/>
                <w:iCs/>
                <w:sz w:val="14"/>
                <w:szCs w:val="14"/>
              </w:rPr>
            </w:pPr>
            <w:r w:rsidRPr="005B15BD">
              <w:rPr>
                <w:rFonts w:asciiTheme="minorHAnsi" w:hAnsiTheme="minorHAnsi" w:cstheme="minorHAnsi"/>
                <w:i/>
                <w:iCs/>
                <w:sz w:val="14"/>
                <w:szCs w:val="14"/>
              </w:rPr>
              <w:t>System opieki nad dziećmi w wieku do lat 3</w:t>
            </w:r>
          </w:p>
        </w:tc>
        <w:tc>
          <w:tcPr>
            <w:tcW w:w="347" w:type="pct"/>
            <w:tcBorders>
              <w:top w:val="outset" w:sz="6" w:space="0" w:color="000000"/>
              <w:left w:val="outset" w:sz="6" w:space="0" w:color="000000"/>
              <w:bottom w:val="outset" w:sz="6" w:space="0" w:color="000000"/>
              <w:right w:val="outset" w:sz="6" w:space="0" w:color="000000"/>
            </w:tcBorders>
            <w:hideMark/>
          </w:tcPr>
          <w:p w14:paraId="27C2A61F" w14:textId="77777777" w:rsidR="00377F63" w:rsidRPr="005B15BD" w:rsidRDefault="00377F63">
            <w:pPr>
              <w:pStyle w:val="Nagwek3"/>
              <w:rPr>
                <w:rFonts w:asciiTheme="minorHAnsi" w:hAnsiTheme="minorHAnsi" w:cstheme="minorHAnsi"/>
                <w:b w:val="0"/>
                <w:bCs w:val="0"/>
                <w:i/>
                <w:iCs/>
                <w:sz w:val="14"/>
                <w:szCs w:val="14"/>
              </w:rPr>
            </w:pPr>
            <w:r w:rsidRPr="005B15BD">
              <w:rPr>
                <w:rFonts w:asciiTheme="minorHAnsi" w:hAnsiTheme="minorHAnsi" w:cstheme="minorHAnsi"/>
                <w:b w:val="0"/>
                <w:bCs w:val="0"/>
                <w:i/>
                <w:iCs/>
                <w:sz w:val="14"/>
                <w:szCs w:val="14"/>
              </w:rPr>
              <w:t>420.157,57</w:t>
            </w:r>
          </w:p>
        </w:tc>
        <w:tc>
          <w:tcPr>
            <w:tcW w:w="347" w:type="pct"/>
            <w:tcBorders>
              <w:top w:val="outset" w:sz="6" w:space="0" w:color="000000"/>
              <w:left w:val="outset" w:sz="6" w:space="0" w:color="000000"/>
              <w:bottom w:val="outset" w:sz="6" w:space="0" w:color="000000"/>
              <w:right w:val="outset" w:sz="6" w:space="0" w:color="000000"/>
            </w:tcBorders>
            <w:hideMark/>
          </w:tcPr>
          <w:p w14:paraId="716BC23C" w14:textId="77777777" w:rsidR="00377F63" w:rsidRPr="005B15BD" w:rsidRDefault="00377F63">
            <w:pPr>
              <w:jc w:val="center"/>
              <w:rPr>
                <w:rFonts w:asciiTheme="minorHAnsi" w:hAnsiTheme="minorHAnsi" w:cstheme="minorHAnsi"/>
                <w:i/>
                <w:iCs/>
                <w:sz w:val="14"/>
                <w:szCs w:val="14"/>
              </w:rPr>
            </w:pPr>
            <w:r w:rsidRPr="005B15BD">
              <w:rPr>
                <w:rFonts w:asciiTheme="minorHAnsi" w:hAnsiTheme="minorHAnsi" w:cstheme="minorHAnsi"/>
                <w:i/>
                <w:iCs/>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4E0762DE" w14:textId="77777777" w:rsidR="00377F63" w:rsidRPr="005B15BD" w:rsidRDefault="00377F63">
            <w:pPr>
              <w:jc w:val="center"/>
              <w:rPr>
                <w:rFonts w:asciiTheme="minorHAnsi" w:hAnsiTheme="minorHAnsi" w:cstheme="minorHAnsi"/>
                <w:i/>
                <w:iCs/>
                <w:sz w:val="14"/>
                <w:szCs w:val="14"/>
              </w:rPr>
            </w:pPr>
            <w:r w:rsidRPr="005B15BD">
              <w:rPr>
                <w:rFonts w:asciiTheme="minorHAnsi" w:hAnsiTheme="minorHAnsi" w:cstheme="minorHAnsi"/>
                <w:i/>
                <w:iCs/>
                <w:sz w:val="14"/>
                <w:szCs w:val="14"/>
              </w:rPr>
              <w:t>143.430,86</w:t>
            </w:r>
          </w:p>
        </w:tc>
        <w:tc>
          <w:tcPr>
            <w:tcW w:w="320" w:type="pct"/>
            <w:tcBorders>
              <w:top w:val="outset" w:sz="6" w:space="0" w:color="000000"/>
              <w:left w:val="outset" w:sz="6" w:space="0" w:color="000000"/>
              <w:bottom w:val="outset" w:sz="6" w:space="0" w:color="000000"/>
              <w:right w:val="outset" w:sz="6" w:space="0" w:color="000000"/>
            </w:tcBorders>
            <w:hideMark/>
          </w:tcPr>
          <w:p w14:paraId="0C68CE38" w14:textId="77777777" w:rsidR="00377F63" w:rsidRPr="005B15BD" w:rsidRDefault="00377F63">
            <w:pPr>
              <w:jc w:val="center"/>
              <w:rPr>
                <w:rFonts w:asciiTheme="minorHAnsi" w:hAnsiTheme="minorHAnsi" w:cstheme="minorHAnsi"/>
                <w:i/>
                <w:iCs/>
                <w:sz w:val="14"/>
                <w:szCs w:val="14"/>
              </w:rPr>
            </w:pPr>
            <w:r w:rsidRPr="005B15BD">
              <w:rPr>
                <w:rFonts w:asciiTheme="minorHAnsi" w:hAnsiTheme="minorHAnsi" w:cstheme="minorHAnsi"/>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BBBFF94" w14:textId="77777777" w:rsidR="00377F63" w:rsidRPr="005B15BD" w:rsidRDefault="00377F63">
            <w:pPr>
              <w:jc w:val="center"/>
              <w:rPr>
                <w:rFonts w:asciiTheme="minorHAnsi" w:hAnsiTheme="minorHAnsi" w:cstheme="minorHAnsi"/>
                <w:i/>
                <w:iCs/>
                <w:sz w:val="14"/>
                <w:szCs w:val="14"/>
              </w:rPr>
            </w:pPr>
            <w:r w:rsidRPr="005B15BD">
              <w:rPr>
                <w:rFonts w:asciiTheme="minorHAnsi" w:hAnsiTheme="minorHAnsi" w:cstheme="minorHAnsi"/>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648A44F" w14:textId="77777777" w:rsidR="00377F63" w:rsidRPr="005B15BD" w:rsidRDefault="00377F63">
            <w:pPr>
              <w:pStyle w:val="Nagwek3"/>
              <w:rPr>
                <w:rFonts w:asciiTheme="minorHAnsi" w:hAnsiTheme="minorHAnsi" w:cstheme="minorHAnsi"/>
                <w:b w:val="0"/>
                <w:bCs w:val="0"/>
                <w:i/>
                <w:iCs/>
                <w:sz w:val="14"/>
                <w:szCs w:val="14"/>
              </w:rPr>
            </w:pPr>
            <w:r w:rsidRPr="005B15BD">
              <w:rPr>
                <w:rFonts w:asciiTheme="minorHAnsi" w:hAnsiTheme="minorHAnsi" w:cstheme="minorHAnsi"/>
                <w:b w:val="0"/>
                <w:bCs w:val="0"/>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BD458D9" w14:textId="77777777" w:rsidR="00377F63" w:rsidRPr="005B15BD" w:rsidRDefault="00377F63">
            <w:pPr>
              <w:pStyle w:val="Nagwek3"/>
              <w:rPr>
                <w:rFonts w:asciiTheme="minorHAnsi" w:hAnsiTheme="minorHAnsi" w:cstheme="minorHAnsi"/>
                <w:b w:val="0"/>
                <w:bCs w:val="0"/>
                <w:i/>
                <w:iCs/>
                <w:sz w:val="14"/>
                <w:szCs w:val="14"/>
              </w:rPr>
            </w:pPr>
            <w:r w:rsidRPr="005B15BD">
              <w:rPr>
                <w:rFonts w:asciiTheme="minorHAnsi" w:hAnsiTheme="minorHAnsi" w:cstheme="minorHAnsi"/>
                <w:b w:val="0"/>
                <w:bCs w:val="0"/>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C6130C1" w14:textId="77777777" w:rsidR="00377F63" w:rsidRPr="005B15BD" w:rsidRDefault="00377F63">
            <w:pPr>
              <w:pStyle w:val="Nagwek3"/>
              <w:rPr>
                <w:rFonts w:asciiTheme="minorHAnsi" w:hAnsiTheme="minorHAnsi" w:cstheme="minorHAnsi"/>
                <w:b w:val="0"/>
                <w:bCs w:val="0"/>
                <w:i/>
                <w:iCs/>
                <w:sz w:val="14"/>
                <w:szCs w:val="14"/>
              </w:rPr>
            </w:pPr>
            <w:r w:rsidRPr="005B15BD">
              <w:rPr>
                <w:rFonts w:asciiTheme="minorHAnsi" w:hAnsiTheme="minorHAnsi" w:cstheme="minorHAnsi"/>
                <w:b w:val="0"/>
                <w:bCs w:val="0"/>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7985798" w14:textId="77777777" w:rsidR="00377F63" w:rsidRPr="005B15BD" w:rsidRDefault="00377F63">
            <w:pPr>
              <w:pStyle w:val="Nagwek3"/>
              <w:rPr>
                <w:rFonts w:asciiTheme="minorHAnsi" w:hAnsiTheme="minorHAnsi" w:cstheme="minorHAnsi"/>
                <w:b w:val="0"/>
                <w:bCs w:val="0"/>
                <w:i/>
                <w:iCs/>
                <w:sz w:val="14"/>
                <w:szCs w:val="14"/>
              </w:rPr>
            </w:pPr>
            <w:r w:rsidRPr="005B15BD">
              <w:rPr>
                <w:rFonts w:asciiTheme="minorHAnsi" w:hAnsiTheme="minorHAnsi" w:cstheme="minorHAnsi"/>
                <w:b w:val="0"/>
                <w:bCs w:val="0"/>
                <w:i/>
                <w:iCs/>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5A65493E" w14:textId="77777777" w:rsidR="00377F63" w:rsidRPr="005B15BD" w:rsidRDefault="00377F63">
            <w:pPr>
              <w:pStyle w:val="Nagwek3"/>
              <w:rPr>
                <w:rFonts w:asciiTheme="minorHAnsi" w:hAnsiTheme="minorHAnsi" w:cstheme="minorHAnsi"/>
                <w:b w:val="0"/>
                <w:bCs w:val="0"/>
                <w:i/>
                <w:iCs/>
                <w:sz w:val="14"/>
                <w:szCs w:val="14"/>
              </w:rPr>
            </w:pPr>
            <w:r w:rsidRPr="005B15BD">
              <w:rPr>
                <w:rFonts w:asciiTheme="minorHAnsi" w:hAnsiTheme="minorHAnsi" w:cstheme="minorHAnsi"/>
                <w:b w:val="0"/>
                <w:bCs w:val="0"/>
                <w:i/>
                <w:iCs/>
                <w:sz w:val="14"/>
                <w:szCs w:val="14"/>
              </w:rPr>
              <w:t>563.588,43</w:t>
            </w:r>
          </w:p>
        </w:tc>
        <w:tc>
          <w:tcPr>
            <w:tcW w:w="348" w:type="pct"/>
            <w:tcBorders>
              <w:top w:val="outset" w:sz="6" w:space="0" w:color="000000"/>
              <w:left w:val="outset" w:sz="6" w:space="0" w:color="000000"/>
              <w:bottom w:val="outset" w:sz="6" w:space="0" w:color="000000"/>
              <w:right w:val="outset" w:sz="6" w:space="0" w:color="000000"/>
            </w:tcBorders>
            <w:hideMark/>
          </w:tcPr>
          <w:p w14:paraId="7AB7C65B" w14:textId="77777777" w:rsidR="00377F63" w:rsidRPr="005B15BD" w:rsidRDefault="00377F63">
            <w:pPr>
              <w:pStyle w:val="Nagwek3"/>
              <w:rPr>
                <w:rFonts w:asciiTheme="minorHAnsi" w:hAnsiTheme="minorHAnsi" w:cstheme="minorHAnsi"/>
                <w:b w:val="0"/>
                <w:bCs w:val="0"/>
                <w:i/>
                <w:iCs/>
                <w:sz w:val="14"/>
                <w:szCs w:val="14"/>
              </w:rPr>
            </w:pPr>
            <w:r w:rsidRPr="005B15BD">
              <w:rPr>
                <w:rFonts w:asciiTheme="minorHAnsi" w:hAnsiTheme="minorHAnsi" w:cstheme="minorHAnsi"/>
                <w:b w:val="0"/>
                <w:bCs w:val="0"/>
                <w:i/>
                <w:iCs/>
                <w:sz w:val="14"/>
                <w:szCs w:val="14"/>
              </w:rPr>
              <w:t>187.912,18</w:t>
            </w:r>
          </w:p>
        </w:tc>
        <w:tc>
          <w:tcPr>
            <w:tcW w:w="291" w:type="pct"/>
            <w:tcBorders>
              <w:top w:val="outset" w:sz="6" w:space="0" w:color="000000"/>
              <w:left w:val="outset" w:sz="6" w:space="0" w:color="000000"/>
              <w:bottom w:val="outset" w:sz="6" w:space="0" w:color="000000"/>
              <w:right w:val="outset" w:sz="6" w:space="0" w:color="000000"/>
            </w:tcBorders>
            <w:hideMark/>
          </w:tcPr>
          <w:p w14:paraId="7741946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33,34</w:t>
            </w:r>
          </w:p>
        </w:tc>
      </w:tr>
      <w:tr w:rsidR="00377F63" w:rsidRPr="005B15BD" w14:paraId="68D73902"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281B50D6"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3AF8DC30"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7823EAFC"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4017</w:t>
            </w:r>
          </w:p>
        </w:tc>
        <w:tc>
          <w:tcPr>
            <w:tcW w:w="470" w:type="pct"/>
            <w:tcBorders>
              <w:top w:val="outset" w:sz="6" w:space="0" w:color="000000"/>
              <w:left w:val="outset" w:sz="6" w:space="0" w:color="000000"/>
              <w:bottom w:val="outset" w:sz="6" w:space="0" w:color="000000"/>
              <w:right w:val="outset" w:sz="6" w:space="0" w:color="000000"/>
            </w:tcBorders>
            <w:hideMark/>
          </w:tcPr>
          <w:p w14:paraId="14FAC5AD"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Wynagrodzenia osobowe pracowników</w:t>
            </w:r>
          </w:p>
        </w:tc>
        <w:tc>
          <w:tcPr>
            <w:tcW w:w="347" w:type="pct"/>
            <w:tcBorders>
              <w:top w:val="outset" w:sz="6" w:space="0" w:color="000000"/>
              <w:left w:val="outset" w:sz="6" w:space="0" w:color="000000"/>
              <w:bottom w:val="outset" w:sz="6" w:space="0" w:color="000000"/>
              <w:right w:val="outset" w:sz="6" w:space="0" w:color="000000"/>
            </w:tcBorders>
            <w:hideMark/>
          </w:tcPr>
          <w:p w14:paraId="737E48B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185.781,81</w:t>
            </w:r>
          </w:p>
        </w:tc>
        <w:tc>
          <w:tcPr>
            <w:tcW w:w="347" w:type="pct"/>
            <w:tcBorders>
              <w:top w:val="outset" w:sz="6" w:space="0" w:color="000000"/>
              <w:left w:val="outset" w:sz="6" w:space="0" w:color="000000"/>
              <w:bottom w:val="outset" w:sz="6" w:space="0" w:color="000000"/>
              <w:right w:val="outset" w:sz="6" w:space="0" w:color="000000"/>
            </w:tcBorders>
            <w:hideMark/>
          </w:tcPr>
          <w:p w14:paraId="4EB7E679"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00119C15"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E9D893A"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CA6475F"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20CCBB2"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FEF50BE"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AF9642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C8367C2"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18305D8A"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185.781,81</w:t>
            </w:r>
          </w:p>
        </w:tc>
        <w:tc>
          <w:tcPr>
            <w:tcW w:w="348" w:type="pct"/>
            <w:tcBorders>
              <w:top w:val="outset" w:sz="6" w:space="0" w:color="000000"/>
              <w:left w:val="outset" w:sz="6" w:space="0" w:color="000000"/>
              <w:bottom w:val="outset" w:sz="6" w:space="0" w:color="000000"/>
              <w:right w:val="outset" w:sz="6" w:space="0" w:color="000000"/>
            </w:tcBorders>
            <w:hideMark/>
          </w:tcPr>
          <w:p w14:paraId="1281255E"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92.248,39</w:t>
            </w:r>
          </w:p>
        </w:tc>
        <w:tc>
          <w:tcPr>
            <w:tcW w:w="291" w:type="pct"/>
            <w:tcBorders>
              <w:top w:val="outset" w:sz="6" w:space="0" w:color="000000"/>
              <w:left w:val="outset" w:sz="6" w:space="0" w:color="000000"/>
              <w:bottom w:val="outset" w:sz="6" w:space="0" w:color="000000"/>
              <w:right w:val="outset" w:sz="6" w:space="0" w:color="000000"/>
            </w:tcBorders>
            <w:hideMark/>
          </w:tcPr>
          <w:p w14:paraId="7F833D65"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49,65</w:t>
            </w:r>
          </w:p>
        </w:tc>
      </w:tr>
      <w:tr w:rsidR="00377F63" w:rsidRPr="005B15BD" w14:paraId="15D700F2"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23B30288"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2574D81A"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0E9315DF"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4019</w:t>
            </w:r>
          </w:p>
        </w:tc>
        <w:tc>
          <w:tcPr>
            <w:tcW w:w="470" w:type="pct"/>
            <w:tcBorders>
              <w:top w:val="outset" w:sz="6" w:space="0" w:color="000000"/>
              <w:left w:val="outset" w:sz="6" w:space="0" w:color="000000"/>
              <w:bottom w:val="outset" w:sz="6" w:space="0" w:color="000000"/>
              <w:right w:val="outset" w:sz="6" w:space="0" w:color="000000"/>
            </w:tcBorders>
            <w:hideMark/>
          </w:tcPr>
          <w:p w14:paraId="3BBAB6DF"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Wynagrodzenia osobowe pracowników</w:t>
            </w:r>
          </w:p>
        </w:tc>
        <w:tc>
          <w:tcPr>
            <w:tcW w:w="347" w:type="pct"/>
            <w:tcBorders>
              <w:top w:val="outset" w:sz="6" w:space="0" w:color="000000"/>
              <w:left w:val="outset" w:sz="6" w:space="0" w:color="000000"/>
              <w:bottom w:val="outset" w:sz="6" w:space="0" w:color="000000"/>
              <w:right w:val="outset" w:sz="6" w:space="0" w:color="000000"/>
            </w:tcBorders>
            <w:hideMark/>
          </w:tcPr>
          <w:p w14:paraId="05065EF5"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30.314,80</w:t>
            </w:r>
          </w:p>
        </w:tc>
        <w:tc>
          <w:tcPr>
            <w:tcW w:w="347" w:type="pct"/>
            <w:tcBorders>
              <w:top w:val="outset" w:sz="6" w:space="0" w:color="000000"/>
              <w:left w:val="outset" w:sz="6" w:space="0" w:color="000000"/>
              <w:bottom w:val="outset" w:sz="6" w:space="0" w:color="000000"/>
              <w:right w:val="outset" w:sz="6" w:space="0" w:color="000000"/>
            </w:tcBorders>
            <w:hideMark/>
          </w:tcPr>
          <w:p w14:paraId="60759D97"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1B2B99BA"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2B52F50"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BE4F97D"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A43F9C5"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CD1A75F"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20ED92E"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EAE8251"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17CA37A4"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30.314,80</w:t>
            </w:r>
          </w:p>
        </w:tc>
        <w:tc>
          <w:tcPr>
            <w:tcW w:w="348" w:type="pct"/>
            <w:tcBorders>
              <w:top w:val="outset" w:sz="6" w:space="0" w:color="000000"/>
              <w:left w:val="outset" w:sz="6" w:space="0" w:color="000000"/>
              <w:bottom w:val="outset" w:sz="6" w:space="0" w:color="000000"/>
              <w:right w:val="outset" w:sz="6" w:space="0" w:color="000000"/>
            </w:tcBorders>
            <w:hideMark/>
          </w:tcPr>
          <w:p w14:paraId="43C55CBA"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14.634,20</w:t>
            </w:r>
          </w:p>
        </w:tc>
        <w:tc>
          <w:tcPr>
            <w:tcW w:w="291" w:type="pct"/>
            <w:tcBorders>
              <w:top w:val="outset" w:sz="6" w:space="0" w:color="000000"/>
              <w:left w:val="outset" w:sz="6" w:space="0" w:color="000000"/>
              <w:bottom w:val="outset" w:sz="6" w:space="0" w:color="000000"/>
              <w:right w:val="outset" w:sz="6" w:space="0" w:color="000000"/>
            </w:tcBorders>
            <w:hideMark/>
          </w:tcPr>
          <w:p w14:paraId="058336B9"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48,27</w:t>
            </w:r>
          </w:p>
        </w:tc>
      </w:tr>
      <w:tr w:rsidR="00377F63" w:rsidRPr="005B15BD" w14:paraId="0B78923C"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744BFE0E"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225E5D7E"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19356EBC"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4047</w:t>
            </w:r>
          </w:p>
        </w:tc>
        <w:tc>
          <w:tcPr>
            <w:tcW w:w="470" w:type="pct"/>
            <w:tcBorders>
              <w:top w:val="outset" w:sz="6" w:space="0" w:color="000000"/>
              <w:left w:val="outset" w:sz="6" w:space="0" w:color="000000"/>
              <w:bottom w:val="outset" w:sz="6" w:space="0" w:color="000000"/>
              <w:right w:val="outset" w:sz="6" w:space="0" w:color="000000"/>
            </w:tcBorders>
            <w:hideMark/>
          </w:tcPr>
          <w:p w14:paraId="31E5F279"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Dodatkowe wynagrodzenie roczne</w:t>
            </w:r>
          </w:p>
        </w:tc>
        <w:tc>
          <w:tcPr>
            <w:tcW w:w="347" w:type="pct"/>
            <w:tcBorders>
              <w:top w:val="outset" w:sz="6" w:space="0" w:color="000000"/>
              <w:left w:val="outset" w:sz="6" w:space="0" w:color="000000"/>
              <w:bottom w:val="outset" w:sz="6" w:space="0" w:color="000000"/>
              <w:right w:val="outset" w:sz="6" w:space="0" w:color="000000"/>
            </w:tcBorders>
            <w:hideMark/>
          </w:tcPr>
          <w:p w14:paraId="5D93CD11"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17.571,95</w:t>
            </w:r>
          </w:p>
        </w:tc>
        <w:tc>
          <w:tcPr>
            <w:tcW w:w="347" w:type="pct"/>
            <w:tcBorders>
              <w:top w:val="outset" w:sz="6" w:space="0" w:color="000000"/>
              <w:left w:val="outset" w:sz="6" w:space="0" w:color="000000"/>
              <w:bottom w:val="outset" w:sz="6" w:space="0" w:color="000000"/>
              <w:right w:val="outset" w:sz="6" w:space="0" w:color="000000"/>
            </w:tcBorders>
            <w:hideMark/>
          </w:tcPr>
          <w:p w14:paraId="0A2EFF76"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480B1620"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C5CB5AB"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BB25E7A"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4DF43D0"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4396611"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90D7C6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56A80A4"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21D5EBC5"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17.571,95</w:t>
            </w:r>
          </w:p>
        </w:tc>
        <w:tc>
          <w:tcPr>
            <w:tcW w:w="348" w:type="pct"/>
            <w:tcBorders>
              <w:top w:val="outset" w:sz="6" w:space="0" w:color="000000"/>
              <w:left w:val="outset" w:sz="6" w:space="0" w:color="000000"/>
              <w:bottom w:val="outset" w:sz="6" w:space="0" w:color="000000"/>
              <w:right w:val="outset" w:sz="6" w:space="0" w:color="000000"/>
            </w:tcBorders>
            <w:hideMark/>
          </w:tcPr>
          <w:p w14:paraId="26C2B664"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12.614,89</w:t>
            </w:r>
          </w:p>
        </w:tc>
        <w:tc>
          <w:tcPr>
            <w:tcW w:w="291" w:type="pct"/>
            <w:tcBorders>
              <w:top w:val="outset" w:sz="6" w:space="0" w:color="000000"/>
              <w:left w:val="outset" w:sz="6" w:space="0" w:color="000000"/>
              <w:bottom w:val="outset" w:sz="6" w:space="0" w:color="000000"/>
              <w:right w:val="outset" w:sz="6" w:space="0" w:color="000000"/>
            </w:tcBorders>
            <w:hideMark/>
          </w:tcPr>
          <w:p w14:paraId="16DBDB4B"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71,79</w:t>
            </w:r>
          </w:p>
        </w:tc>
      </w:tr>
      <w:tr w:rsidR="00377F63" w:rsidRPr="005B15BD" w14:paraId="536A0CE6"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2B8EADF0"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1BB39520"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536CA44C"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4117</w:t>
            </w:r>
          </w:p>
        </w:tc>
        <w:tc>
          <w:tcPr>
            <w:tcW w:w="470" w:type="pct"/>
            <w:tcBorders>
              <w:top w:val="outset" w:sz="6" w:space="0" w:color="000000"/>
              <w:left w:val="outset" w:sz="6" w:space="0" w:color="000000"/>
              <w:bottom w:val="outset" w:sz="6" w:space="0" w:color="000000"/>
              <w:right w:val="outset" w:sz="6" w:space="0" w:color="000000"/>
            </w:tcBorders>
            <w:hideMark/>
          </w:tcPr>
          <w:p w14:paraId="09E7CFE1"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Składki na ubezpieczenia społeczne</w:t>
            </w:r>
          </w:p>
        </w:tc>
        <w:tc>
          <w:tcPr>
            <w:tcW w:w="347" w:type="pct"/>
            <w:tcBorders>
              <w:top w:val="outset" w:sz="6" w:space="0" w:color="000000"/>
              <w:left w:val="outset" w:sz="6" w:space="0" w:color="000000"/>
              <w:bottom w:val="outset" w:sz="6" w:space="0" w:color="000000"/>
              <w:right w:val="outset" w:sz="6" w:space="0" w:color="000000"/>
            </w:tcBorders>
            <w:hideMark/>
          </w:tcPr>
          <w:p w14:paraId="1D1E9D2B"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36.461,19</w:t>
            </w:r>
          </w:p>
        </w:tc>
        <w:tc>
          <w:tcPr>
            <w:tcW w:w="347" w:type="pct"/>
            <w:tcBorders>
              <w:top w:val="outset" w:sz="6" w:space="0" w:color="000000"/>
              <w:left w:val="outset" w:sz="6" w:space="0" w:color="000000"/>
              <w:bottom w:val="outset" w:sz="6" w:space="0" w:color="000000"/>
              <w:right w:val="outset" w:sz="6" w:space="0" w:color="000000"/>
            </w:tcBorders>
            <w:hideMark/>
          </w:tcPr>
          <w:p w14:paraId="3A803777"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63DC9696"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089E7D6"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58FD36F"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9AF293B"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FCDA975"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FEAABFE"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8D51BD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529A0EF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36.461,19</w:t>
            </w:r>
          </w:p>
        </w:tc>
        <w:tc>
          <w:tcPr>
            <w:tcW w:w="348" w:type="pct"/>
            <w:tcBorders>
              <w:top w:val="outset" w:sz="6" w:space="0" w:color="000000"/>
              <w:left w:val="outset" w:sz="6" w:space="0" w:color="000000"/>
              <w:bottom w:val="outset" w:sz="6" w:space="0" w:color="000000"/>
              <w:right w:val="outset" w:sz="6" w:space="0" w:color="000000"/>
            </w:tcBorders>
            <w:hideMark/>
          </w:tcPr>
          <w:p w14:paraId="7B3C662D"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18.522,36</w:t>
            </w:r>
          </w:p>
        </w:tc>
        <w:tc>
          <w:tcPr>
            <w:tcW w:w="291" w:type="pct"/>
            <w:tcBorders>
              <w:top w:val="outset" w:sz="6" w:space="0" w:color="000000"/>
              <w:left w:val="outset" w:sz="6" w:space="0" w:color="000000"/>
              <w:bottom w:val="outset" w:sz="6" w:space="0" w:color="000000"/>
              <w:right w:val="outset" w:sz="6" w:space="0" w:color="000000"/>
            </w:tcBorders>
            <w:hideMark/>
          </w:tcPr>
          <w:p w14:paraId="5728CDBF"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50,80</w:t>
            </w:r>
          </w:p>
        </w:tc>
      </w:tr>
      <w:tr w:rsidR="00377F63" w:rsidRPr="005B15BD" w14:paraId="5F8F9122"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267DBEB4"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4109CF7D"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3069CEEB"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4119</w:t>
            </w:r>
          </w:p>
        </w:tc>
        <w:tc>
          <w:tcPr>
            <w:tcW w:w="470" w:type="pct"/>
            <w:tcBorders>
              <w:top w:val="outset" w:sz="6" w:space="0" w:color="000000"/>
              <w:left w:val="outset" w:sz="6" w:space="0" w:color="000000"/>
              <w:bottom w:val="outset" w:sz="6" w:space="0" w:color="000000"/>
              <w:right w:val="outset" w:sz="6" w:space="0" w:color="000000"/>
            </w:tcBorders>
            <w:hideMark/>
          </w:tcPr>
          <w:p w14:paraId="6633E569"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Składki na ubezpieczenia społeczne</w:t>
            </w:r>
          </w:p>
        </w:tc>
        <w:tc>
          <w:tcPr>
            <w:tcW w:w="347" w:type="pct"/>
            <w:tcBorders>
              <w:top w:val="outset" w:sz="6" w:space="0" w:color="000000"/>
              <w:left w:val="outset" w:sz="6" w:space="0" w:color="000000"/>
              <w:bottom w:val="outset" w:sz="6" w:space="0" w:color="000000"/>
              <w:right w:val="outset" w:sz="6" w:space="0" w:color="000000"/>
            </w:tcBorders>
            <w:hideMark/>
          </w:tcPr>
          <w:p w14:paraId="6FF4D764"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5.435,45</w:t>
            </w:r>
          </w:p>
        </w:tc>
        <w:tc>
          <w:tcPr>
            <w:tcW w:w="347" w:type="pct"/>
            <w:tcBorders>
              <w:top w:val="outset" w:sz="6" w:space="0" w:color="000000"/>
              <w:left w:val="outset" w:sz="6" w:space="0" w:color="000000"/>
              <w:bottom w:val="outset" w:sz="6" w:space="0" w:color="000000"/>
              <w:right w:val="outset" w:sz="6" w:space="0" w:color="000000"/>
            </w:tcBorders>
            <w:hideMark/>
          </w:tcPr>
          <w:p w14:paraId="1EF806E6"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2C2D6ADD"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5697ACC"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A98CE23"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328C90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EB4700C"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B3B7537"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30CBEBB"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7AFE009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5.435,45</w:t>
            </w:r>
          </w:p>
        </w:tc>
        <w:tc>
          <w:tcPr>
            <w:tcW w:w="348" w:type="pct"/>
            <w:tcBorders>
              <w:top w:val="outset" w:sz="6" w:space="0" w:color="000000"/>
              <w:left w:val="outset" w:sz="6" w:space="0" w:color="000000"/>
              <w:bottom w:val="outset" w:sz="6" w:space="0" w:color="000000"/>
              <w:right w:val="outset" w:sz="6" w:space="0" w:color="000000"/>
            </w:tcBorders>
            <w:hideMark/>
          </w:tcPr>
          <w:p w14:paraId="7D69C04D"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2.623,94</w:t>
            </w:r>
          </w:p>
        </w:tc>
        <w:tc>
          <w:tcPr>
            <w:tcW w:w="291" w:type="pct"/>
            <w:tcBorders>
              <w:top w:val="outset" w:sz="6" w:space="0" w:color="000000"/>
              <w:left w:val="outset" w:sz="6" w:space="0" w:color="000000"/>
              <w:bottom w:val="outset" w:sz="6" w:space="0" w:color="000000"/>
              <w:right w:val="outset" w:sz="6" w:space="0" w:color="000000"/>
            </w:tcBorders>
            <w:hideMark/>
          </w:tcPr>
          <w:p w14:paraId="5D033831"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48,27</w:t>
            </w:r>
          </w:p>
        </w:tc>
      </w:tr>
      <w:tr w:rsidR="00377F63" w:rsidRPr="005B15BD" w14:paraId="49203F23"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21BF9D52"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4F030FB5"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437E6014"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4127</w:t>
            </w:r>
          </w:p>
        </w:tc>
        <w:tc>
          <w:tcPr>
            <w:tcW w:w="470" w:type="pct"/>
            <w:tcBorders>
              <w:top w:val="outset" w:sz="6" w:space="0" w:color="000000"/>
              <w:left w:val="outset" w:sz="6" w:space="0" w:color="000000"/>
              <w:bottom w:val="outset" w:sz="6" w:space="0" w:color="000000"/>
              <w:right w:val="outset" w:sz="6" w:space="0" w:color="000000"/>
            </w:tcBorders>
            <w:hideMark/>
          </w:tcPr>
          <w:p w14:paraId="6238CA7C"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Składki na Fundusz Pracy oraz Solidarnościowy Fundusz Wsparcia Osób Niepełnosprawnych</w:t>
            </w:r>
          </w:p>
        </w:tc>
        <w:tc>
          <w:tcPr>
            <w:tcW w:w="347" w:type="pct"/>
            <w:tcBorders>
              <w:top w:val="outset" w:sz="6" w:space="0" w:color="000000"/>
              <w:left w:val="outset" w:sz="6" w:space="0" w:color="000000"/>
              <w:bottom w:val="outset" w:sz="6" w:space="0" w:color="000000"/>
              <w:right w:val="outset" w:sz="6" w:space="0" w:color="000000"/>
            </w:tcBorders>
            <w:hideMark/>
          </w:tcPr>
          <w:p w14:paraId="37BCF47A"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4.982,15</w:t>
            </w:r>
          </w:p>
        </w:tc>
        <w:tc>
          <w:tcPr>
            <w:tcW w:w="347" w:type="pct"/>
            <w:tcBorders>
              <w:top w:val="outset" w:sz="6" w:space="0" w:color="000000"/>
              <w:left w:val="outset" w:sz="6" w:space="0" w:color="000000"/>
              <w:bottom w:val="outset" w:sz="6" w:space="0" w:color="000000"/>
              <w:right w:val="outset" w:sz="6" w:space="0" w:color="000000"/>
            </w:tcBorders>
            <w:hideMark/>
          </w:tcPr>
          <w:p w14:paraId="66FBC8B4"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644FA02B"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DC07859"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BD5C94C"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3982FB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06B67C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3793780"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C530D2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392C8156"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4.982,15</w:t>
            </w:r>
          </w:p>
        </w:tc>
        <w:tc>
          <w:tcPr>
            <w:tcW w:w="348" w:type="pct"/>
            <w:tcBorders>
              <w:top w:val="outset" w:sz="6" w:space="0" w:color="000000"/>
              <w:left w:val="outset" w:sz="6" w:space="0" w:color="000000"/>
              <w:bottom w:val="outset" w:sz="6" w:space="0" w:color="000000"/>
              <w:right w:val="outset" w:sz="6" w:space="0" w:color="000000"/>
            </w:tcBorders>
            <w:hideMark/>
          </w:tcPr>
          <w:p w14:paraId="7B6A96DB"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2.530,94</w:t>
            </w:r>
          </w:p>
        </w:tc>
        <w:tc>
          <w:tcPr>
            <w:tcW w:w="291" w:type="pct"/>
            <w:tcBorders>
              <w:top w:val="outset" w:sz="6" w:space="0" w:color="000000"/>
              <w:left w:val="outset" w:sz="6" w:space="0" w:color="000000"/>
              <w:bottom w:val="outset" w:sz="6" w:space="0" w:color="000000"/>
              <w:right w:val="outset" w:sz="6" w:space="0" w:color="000000"/>
            </w:tcBorders>
            <w:hideMark/>
          </w:tcPr>
          <w:p w14:paraId="432A4EDD"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50,80</w:t>
            </w:r>
          </w:p>
        </w:tc>
      </w:tr>
      <w:tr w:rsidR="00377F63" w:rsidRPr="005B15BD" w14:paraId="484FC722"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75230D29"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5CBCC9DD"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519919BF"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4129</w:t>
            </w:r>
          </w:p>
        </w:tc>
        <w:tc>
          <w:tcPr>
            <w:tcW w:w="470" w:type="pct"/>
            <w:tcBorders>
              <w:top w:val="outset" w:sz="6" w:space="0" w:color="000000"/>
              <w:left w:val="outset" w:sz="6" w:space="0" w:color="000000"/>
              <w:bottom w:val="outset" w:sz="6" w:space="0" w:color="000000"/>
              <w:right w:val="outset" w:sz="6" w:space="0" w:color="000000"/>
            </w:tcBorders>
            <w:hideMark/>
          </w:tcPr>
          <w:p w14:paraId="797D94E4"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Składki na Fundusz Pracy oraz Solidarnościowy Fundusz Wsparcia Osób Niepełnosprawnych</w:t>
            </w:r>
          </w:p>
        </w:tc>
        <w:tc>
          <w:tcPr>
            <w:tcW w:w="347" w:type="pct"/>
            <w:tcBorders>
              <w:top w:val="outset" w:sz="6" w:space="0" w:color="000000"/>
              <w:left w:val="outset" w:sz="6" w:space="0" w:color="000000"/>
              <w:bottom w:val="outset" w:sz="6" w:space="0" w:color="000000"/>
              <w:right w:val="outset" w:sz="6" w:space="0" w:color="000000"/>
            </w:tcBorders>
            <w:hideMark/>
          </w:tcPr>
          <w:p w14:paraId="61C5ED3B"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742,71</w:t>
            </w:r>
          </w:p>
        </w:tc>
        <w:tc>
          <w:tcPr>
            <w:tcW w:w="347" w:type="pct"/>
            <w:tcBorders>
              <w:top w:val="outset" w:sz="6" w:space="0" w:color="000000"/>
              <w:left w:val="outset" w:sz="6" w:space="0" w:color="000000"/>
              <w:bottom w:val="outset" w:sz="6" w:space="0" w:color="000000"/>
              <w:right w:val="outset" w:sz="6" w:space="0" w:color="000000"/>
            </w:tcBorders>
            <w:hideMark/>
          </w:tcPr>
          <w:p w14:paraId="012ADAC3"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641714A6"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4800BC8"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F50D70B"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B567D3C"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00F6880"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A28BA29"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77A918E"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342EEC8C"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742,71</w:t>
            </w:r>
          </w:p>
        </w:tc>
        <w:tc>
          <w:tcPr>
            <w:tcW w:w="348" w:type="pct"/>
            <w:tcBorders>
              <w:top w:val="outset" w:sz="6" w:space="0" w:color="000000"/>
              <w:left w:val="outset" w:sz="6" w:space="0" w:color="000000"/>
              <w:bottom w:val="outset" w:sz="6" w:space="0" w:color="000000"/>
              <w:right w:val="outset" w:sz="6" w:space="0" w:color="000000"/>
            </w:tcBorders>
            <w:hideMark/>
          </w:tcPr>
          <w:p w14:paraId="0735895C"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358,53</w:t>
            </w:r>
          </w:p>
        </w:tc>
        <w:tc>
          <w:tcPr>
            <w:tcW w:w="291" w:type="pct"/>
            <w:tcBorders>
              <w:top w:val="outset" w:sz="6" w:space="0" w:color="000000"/>
              <w:left w:val="outset" w:sz="6" w:space="0" w:color="000000"/>
              <w:bottom w:val="outset" w:sz="6" w:space="0" w:color="000000"/>
              <w:right w:val="outset" w:sz="6" w:space="0" w:color="000000"/>
            </w:tcBorders>
            <w:hideMark/>
          </w:tcPr>
          <w:p w14:paraId="2BE34160"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48,27</w:t>
            </w:r>
          </w:p>
        </w:tc>
      </w:tr>
      <w:tr w:rsidR="00377F63" w:rsidRPr="005B15BD" w14:paraId="6BF8CC33"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3797333A"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3E9503AC"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75BAC1E3"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4217</w:t>
            </w:r>
          </w:p>
        </w:tc>
        <w:tc>
          <w:tcPr>
            <w:tcW w:w="470" w:type="pct"/>
            <w:tcBorders>
              <w:top w:val="outset" w:sz="6" w:space="0" w:color="000000"/>
              <w:left w:val="outset" w:sz="6" w:space="0" w:color="000000"/>
              <w:bottom w:val="outset" w:sz="6" w:space="0" w:color="000000"/>
              <w:right w:val="outset" w:sz="6" w:space="0" w:color="000000"/>
            </w:tcBorders>
            <w:hideMark/>
          </w:tcPr>
          <w:p w14:paraId="18AD0A98"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Zakup materiałów i wyposażenia</w:t>
            </w:r>
          </w:p>
        </w:tc>
        <w:tc>
          <w:tcPr>
            <w:tcW w:w="347" w:type="pct"/>
            <w:tcBorders>
              <w:top w:val="outset" w:sz="6" w:space="0" w:color="000000"/>
              <w:left w:val="outset" w:sz="6" w:space="0" w:color="000000"/>
              <w:bottom w:val="outset" w:sz="6" w:space="0" w:color="000000"/>
              <w:right w:val="outset" w:sz="6" w:space="0" w:color="000000"/>
            </w:tcBorders>
            <w:hideMark/>
          </w:tcPr>
          <w:p w14:paraId="417C16B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20.020,00</w:t>
            </w:r>
          </w:p>
        </w:tc>
        <w:tc>
          <w:tcPr>
            <w:tcW w:w="347" w:type="pct"/>
            <w:tcBorders>
              <w:top w:val="outset" w:sz="6" w:space="0" w:color="000000"/>
              <w:left w:val="outset" w:sz="6" w:space="0" w:color="000000"/>
              <w:bottom w:val="outset" w:sz="6" w:space="0" w:color="000000"/>
              <w:right w:val="outset" w:sz="6" w:space="0" w:color="000000"/>
            </w:tcBorders>
            <w:hideMark/>
          </w:tcPr>
          <w:p w14:paraId="507FB4AE"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4E436761"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110.289,87</w:t>
            </w:r>
          </w:p>
        </w:tc>
        <w:tc>
          <w:tcPr>
            <w:tcW w:w="320" w:type="pct"/>
            <w:tcBorders>
              <w:top w:val="outset" w:sz="6" w:space="0" w:color="000000"/>
              <w:left w:val="outset" w:sz="6" w:space="0" w:color="000000"/>
              <w:bottom w:val="outset" w:sz="6" w:space="0" w:color="000000"/>
              <w:right w:val="outset" w:sz="6" w:space="0" w:color="000000"/>
            </w:tcBorders>
            <w:hideMark/>
          </w:tcPr>
          <w:p w14:paraId="0AE1CADC"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-1.850,00</w:t>
            </w:r>
          </w:p>
        </w:tc>
        <w:tc>
          <w:tcPr>
            <w:tcW w:w="320" w:type="pct"/>
            <w:tcBorders>
              <w:top w:val="outset" w:sz="6" w:space="0" w:color="000000"/>
              <w:left w:val="outset" w:sz="6" w:space="0" w:color="000000"/>
              <w:bottom w:val="outset" w:sz="6" w:space="0" w:color="000000"/>
              <w:right w:val="outset" w:sz="6" w:space="0" w:color="000000"/>
            </w:tcBorders>
            <w:hideMark/>
          </w:tcPr>
          <w:p w14:paraId="13300C80"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55C554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2406946"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C136C2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029308B"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073821A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128.459,87</w:t>
            </w:r>
          </w:p>
        </w:tc>
        <w:tc>
          <w:tcPr>
            <w:tcW w:w="348" w:type="pct"/>
            <w:tcBorders>
              <w:top w:val="outset" w:sz="6" w:space="0" w:color="000000"/>
              <w:left w:val="outset" w:sz="6" w:space="0" w:color="000000"/>
              <w:bottom w:val="outset" w:sz="6" w:space="0" w:color="000000"/>
              <w:right w:val="outset" w:sz="6" w:space="0" w:color="000000"/>
            </w:tcBorders>
            <w:hideMark/>
          </w:tcPr>
          <w:p w14:paraId="0F6F153A"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6.372,46</w:t>
            </w:r>
          </w:p>
        </w:tc>
        <w:tc>
          <w:tcPr>
            <w:tcW w:w="291" w:type="pct"/>
            <w:tcBorders>
              <w:top w:val="outset" w:sz="6" w:space="0" w:color="000000"/>
              <w:left w:val="outset" w:sz="6" w:space="0" w:color="000000"/>
              <w:bottom w:val="outset" w:sz="6" w:space="0" w:color="000000"/>
              <w:right w:val="outset" w:sz="6" w:space="0" w:color="000000"/>
            </w:tcBorders>
            <w:hideMark/>
          </w:tcPr>
          <w:p w14:paraId="338E0F96"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4,96</w:t>
            </w:r>
          </w:p>
        </w:tc>
      </w:tr>
      <w:tr w:rsidR="00377F63" w:rsidRPr="005B15BD" w14:paraId="3CFA5A0F"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42BEB125"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289EB295"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6B35C54F"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4219</w:t>
            </w:r>
          </w:p>
        </w:tc>
        <w:tc>
          <w:tcPr>
            <w:tcW w:w="470" w:type="pct"/>
            <w:tcBorders>
              <w:top w:val="outset" w:sz="6" w:space="0" w:color="000000"/>
              <w:left w:val="outset" w:sz="6" w:space="0" w:color="000000"/>
              <w:bottom w:val="outset" w:sz="6" w:space="0" w:color="000000"/>
              <w:right w:val="outset" w:sz="6" w:space="0" w:color="000000"/>
            </w:tcBorders>
            <w:hideMark/>
          </w:tcPr>
          <w:p w14:paraId="08DF56F9"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Zakup materiałów i wyposażenia</w:t>
            </w:r>
          </w:p>
        </w:tc>
        <w:tc>
          <w:tcPr>
            <w:tcW w:w="347" w:type="pct"/>
            <w:tcBorders>
              <w:top w:val="outset" w:sz="6" w:space="0" w:color="000000"/>
              <w:left w:val="outset" w:sz="6" w:space="0" w:color="000000"/>
              <w:bottom w:val="outset" w:sz="6" w:space="0" w:color="000000"/>
              <w:right w:val="outset" w:sz="6" w:space="0" w:color="000000"/>
            </w:tcBorders>
            <w:hideMark/>
          </w:tcPr>
          <w:p w14:paraId="7B1837E4"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47" w:type="pct"/>
            <w:tcBorders>
              <w:top w:val="outset" w:sz="6" w:space="0" w:color="000000"/>
              <w:left w:val="outset" w:sz="6" w:space="0" w:color="000000"/>
              <w:bottom w:val="outset" w:sz="6" w:space="0" w:color="000000"/>
              <w:right w:val="outset" w:sz="6" w:space="0" w:color="000000"/>
            </w:tcBorders>
            <w:hideMark/>
          </w:tcPr>
          <w:p w14:paraId="6B2510D3"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0803572E"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33.140,99</w:t>
            </w:r>
          </w:p>
        </w:tc>
        <w:tc>
          <w:tcPr>
            <w:tcW w:w="320" w:type="pct"/>
            <w:tcBorders>
              <w:top w:val="outset" w:sz="6" w:space="0" w:color="000000"/>
              <w:left w:val="outset" w:sz="6" w:space="0" w:color="000000"/>
              <w:bottom w:val="outset" w:sz="6" w:space="0" w:color="000000"/>
              <w:right w:val="outset" w:sz="6" w:space="0" w:color="000000"/>
            </w:tcBorders>
            <w:hideMark/>
          </w:tcPr>
          <w:p w14:paraId="0334422D"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6DB703F"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B6DE7B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25E7B16"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DA4C701"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57368E9"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178C985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33.140,99</w:t>
            </w:r>
          </w:p>
        </w:tc>
        <w:tc>
          <w:tcPr>
            <w:tcW w:w="348" w:type="pct"/>
            <w:tcBorders>
              <w:top w:val="outset" w:sz="6" w:space="0" w:color="000000"/>
              <w:left w:val="outset" w:sz="6" w:space="0" w:color="000000"/>
              <w:bottom w:val="outset" w:sz="6" w:space="0" w:color="000000"/>
              <w:right w:val="outset" w:sz="6" w:space="0" w:color="000000"/>
            </w:tcBorders>
            <w:hideMark/>
          </w:tcPr>
          <w:p w14:paraId="07BC6E4A"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291" w:type="pct"/>
            <w:tcBorders>
              <w:top w:val="outset" w:sz="6" w:space="0" w:color="000000"/>
              <w:left w:val="outset" w:sz="6" w:space="0" w:color="000000"/>
              <w:bottom w:val="outset" w:sz="6" w:space="0" w:color="000000"/>
              <w:right w:val="outset" w:sz="6" w:space="0" w:color="000000"/>
            </w:tcBorders>
            <w:hideMark/>
          </w:tcPr>
          <w:p w14:paraId="62DFC0F5"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r>
      <w:tr w:rsidR="00377F63" w:rsidRPr="005B15BD" w14:paraId="6FE58132"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6B5DD03B"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090A5F06"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6DEC18C2"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4229</w:t>
            </w:r>
          </w:p>
        </w:tc>
        <w:tc>
          <w:tcPr>
            <w:tcW w:w="470" w:type="pct"/>
            <w:tcBorders>
              <w:top w:val="outset" w:sz="6" w:space="0" w:color="000000"/>
              <w:left w:val="outset" w:sz="6" w:space="0" w:color="000000"/>
              <w:bottom w:val="outset" w:sz="6" w:space="0" w:color="000000"/>
              <w:right w:val="outset" w:sz="6" w:space="0" w:color="000000"/>
            </w:tcBorders>
            <w:hideMark/>
          </w:tcPr>
          <w:p w14:paraId="157EB16E"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Zakup środków żywności</w:t>
            </w:r>
          </w:p>
        </w:tc>
        <w:tc>
          <w:tcPr>
            <w:tcW w:w="347" w:type="pct"/>
            <w:tcBorders>
              <w:top w:val="outset" w:sz="6" w:space="0" w:color="000000"/>
              <w:left w:val="outset" w:sz="6" w:space="0" w:color="000000"/>
              <w:bottom w:val="outset" w:sz="6" w:space="0" w:color="000000"/>
              <w:right w:val="outset" w:sz="6" w:space="0" w:color="000000"/>
            </w:tcBorders>
            <w:hideMark/>
          </w:tcPr>
          <w:p w14:paraId="3869929E"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26.816,00</w:t>
            </w:r>
          </w:p>
        </w:tc>
        <w:tc>
          <w:tcPr>
            <w:tcW w:w="347" w:type="pct"/>
            <w:tcBorders>
              <w:top w:val="outset" w:sz="6" w:space="0" w:color="000000"/>
              <w:left w:val="outset" w:sz="6" w:space="0" w:color="000000"/>
              <w:bottom w:val="outset" w:sz="6" w:space="0" w:color="000000"/>
              <w:right w:val="outset" w:sz="6" w:space="0" w:color="000000"/>
            </w:tcBorders>
            <w:hideMark/>
          </w:tcPr>
          <w:p w14:paraId="452A8014"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0A806074"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A00E5CE"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F7CFB5D"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8C3C51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96C3CC7"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8644DB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B068B3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7517DB7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26.816,00</w:t>
            </w:r>
          </w:p>
        </w:tc>
        <w:tc>
          <w:tcPr>
            <w:tcW w:w="348" w:type="pct"/>
            <w:tcBorders>
              <w:top w:val="outset" w:sz="6" w:space="0" w:color="000000"/>
              <w:left w:val="outset" w:sz="6" w:space="0" w:color="000000"/>
              <w:bottom w:val="outset" w:sz="6" w:space="0" w:color="000000"/>
              <w:right w:val="outset" w:sz="6" w:space="0" w:color="000000"/>
            </w:tcBorders>
            <w:hideMark/>
          </w:tcPr>
          <w:p w14:paraId="2F4AD19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7.953,11</w:t>
            </w:r>
          </w:p>
        </w:tc>
        <w:tc>
          <w:tcPr>
            <w:tcW w:w="291" w:type="pct"/>
            <w:tcBorders>
              <w:top w:val="outset" w:sz="6" w:space="0" w:color="000000"/>
              <w:left w:val="outset" w:sz="6" w:space="0" w:color="000000"/>
              <w:bottom w:val="outset" w:sz="6" w:space="0" w:color="000000"/>
              <w:right w:val="outset" w:sz="6" w:space="0" w:color="000000"/>
            </w:tcBorders>
            <w:hideMark/>
          </w:tcPr>
          <w:p w14:paraId="6456C58C"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29,66</w:t>
            </w:r>
          </w:p>
        </w:tc>
      </w:tr>
      <w:tr w:rsidR="00377F63" w:rsidRPr="005B15BD" w14:paraId="1565948B"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529A463C"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03855B5E"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2E0EEA62"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4267</w:t>
            </w:r>
          </w:p>
        </w:tc>
        <w:tc>
          <w:tcPr>
            <w:tcW w:w="470" w:type="pct"/>
            <w:tcBorders>
              <w:top w:val="outset" w:sz="6" w:space="0" w:color="000000"/>
              <w:left w:val="outset" w:sz="6" w:space="0" w:color="000000"/>
              <w:bottom w:val="outset" w:sz="6" w:space="0" w:color="000000"/>
              <w:right w:val="outset" w:sz="6" w:space="0" w:color="000000"/>
            </w:tcBorders>
            <w:hideMark/>
          </w:tcPr>
          <w:p w14:paraId="0D428526"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Zakup energii</w:t>
            </w:r>
          </w:p>
        </w:tc>
        <w:tc>
          <w:tcPr>
            <w:tcW w:w="347" w:type="pct"/>
            <w:tcBorders>
              <w:top w:val="outset" w:sz="6" w:space="0" w:color="000000"/>
              <w:left w:val="outset" w:sz="6" w:space="0" w:color="000000"/>
              <w:bottom w:val="outset" w:sz="6" w:space="0" w:color="000000"/>
              <w:right w:val="outset" w:sz="6" w:space="0" w:color="000000"/>
            </w:tcBorders>
            <w:hideMark/>
          </w:tcPr>
          <w:p w14:paraId="4BFACA96"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8.000,00</w:t>
            </w:r>
          </w:p>
        </w:tc>
        <w:tc>
          <w:tcPr>
            <w:tcW w:w="347" w:type="pct"/>
            <w:tcBorders>
              <w:top w:val="outset" w:sz="6" w:space="0" w:color="000000"/>
              <w:left w:val="outset" w:sz="6" w:space="0" w:color="000000"/>
              <w:bottom w:val="outset" w:sz="6" w:space="0" w:color="000000"/>
              <w:right w:val="outset" w:sz="6" w:space="0" w:color="000000"/>
            </w:tcBorders>
            <w:hideMark/>
          </w:tcPr>
          <w:p w14:paraId="6F3AB6C7"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3A82EBC7"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B9BF1F5"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89E147A"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384694F"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9C8BF2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559677A"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1E36AEB"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2C898AAB"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8.000,00</w:t>
            </w:r>
          </w:p>
        </w:tc>
        <w:tc>
          <w:tcPr>
            <w:tcW w:w="348" w:type="pct"/>
            <w:tcBorders>
              <w:top w:val="outset" w:sz="6" w:space="0" w:color="000000"/>
              <w:left w:val="outset" w:sz="6" w:space="0" w:color="000000"/>
              <w:bottom w:val="outset" w:sz="6" w:space="0" w:color="000000"/>
              <w:right w:val="outset" w:sz="6" w:space="0" w:color="000000"/>
            </w:tcBorders>
            <w:hideMark/>
          </w:tcPr>
          <w:p w14:paraId="33999F09"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300,96</w:t>
            </w:r>
          </w:p>
        </w:tc>
        <w:tc>
          <w:tcPr>
            <w:tcW w:w="291" w:type="pct"/>
            <w:tcBorders>
              <w:top w:val="outset" w:sz="6" w:space="0" w:color="000000"/>
              <w:left w:val="outset" w:sz="6" w:space="0" w:color="000000"/>
              <w:bottom w:val="outset" w:sz="6" w:space="0" w:color="000000"/>
              <w:right w:val="outset" w:sz="6" w:space="0" w:color="000000"/>
            </w:tcBorders>
            <w:hideMark/>
          </w:tcPr>
          <w:p w14:paraId="2776D8BD"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3,76</w:t>
            </w:r>
          </w:p>
        </w:tc>
      </w:tr>
      <w:tr w:rsidR="00377F63" w:rsidRPr="005B15BD" w14:paraId="2C16DC06"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75004FB7"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27FF1AAA" w14:textId="77777777" w:rsidR="00377F63" w:rsidRPr="005B15BD" w:rsidRDefault="00377F63">
            <w:pPr>
              <w:rPr>
                <w:rFonts w:asciiTheme="minorHAnsi" w:hAnsiTheme="minorHAnsi" w:cstheme="minorHAnsi"/>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00AEB6EA" w14:textId="77777777" w:rsidR="00377F63" w:rsidRPr="005B15BD" w:rsidRDefault="00377F63">
            <w:pPr>
              <w:pStyle w:val="NormalnyWeb"/>
              <w:jc w:val="center"/>
              <w:rPr>
                <w:rFonts w:asciiTheme="minorHAnsi" w:hAnsiTheme="minorHAnsi" w:cstheme="minorHAnsi"/>
                <w:sz w:val="14"/>
                <w:szCs w:val="14"/>
              </w:rPr>
            </w:pPr>
            <w:r w:rsidRPr="005B15BD">
              <w:rPr>
                <w:rFonts w:asciiTheme="minorHAnsi" w:hAnsiTheme="minorHAnsi" w:cstheme="minorHAnsi"/>
                <w:sz w:val="14"/>
                <w:szCs w:val="14"/>
              </w:rPr>
              <w:t>4307</w:t>
            </w:r>
          </w:p>
        </w:tc>
        <w:tc>
          <w:tcPr>
            <w:tcW w:w="470" w:type="pct"/>
            <w:tcBorders>
              <w:top w:val="outset" w:sz="6" w:space="0" w:color="000000"/>
              <w:left w:val="outset" w:sz="6" w:space="0" w:color="000000"/>
              <w:bottom w:val="outset" w:sz="6" w:space="0" w:color="000000"/>
              <w:right w:val="outset" w:sz="6" w:space="0" w:color="000000"/>
            </w:tcBorders>
            <w:hideMark/>
          </w:tcPr>
          <w:p w14:paraId="49ABE99A" w14:textId="77777777" w:rsidR="00377F63" w:rsidRPr="005B15BD" w:rsidRDefault="00377F63">
            <w:pPr>
              <w:pStyle w:val="NormalnyWeb"/>
              <w:rPr>
                <w:rFonts w:asciiTheme="minorHAnsi" w:hAnsiTheme="minorHAnsi" w:cstheme="minorHAnsi"/>
                <w:sz w:val="14"/>
                <w:szCs w:val="14"/>
              </w:rPr>
            </w:pPr>
            <w:r w:rsidRPr="005B15BD">
              <w:rPr>
                <w:rFonts w:asciiTheme="minorHAnsi" w:hAnsiTheme="minorHAnsi" w:cstheme="minorHAnsi"/>
                <w:sz w:val="14"/>
                <w:szCs w:val="14"/>
              </w:rPr>
              <w:t>Zakup usług pozostałych</w:t>
            </w:r>
          </w:p>
        </w:tc>
        <w:tc>
          <w:tcPr>
            <w:tcW w:w="347" w:type="pct"/>
            <w:tcBorders>
              <w:top w:val="outset" w:sz="6" w:space="0" w:color="000000"/>
              <w:left w:val="outset" w:sz="6" w:space="0" w:color="000000"/>
              <w:bottom w:val="outset" w:sz="6" w:space="0" w:color="000000"/>
              <w:right w:val="outset" w:sz="6" w:space="0" w:color="000000"/>
            </w:tcBorders>
            <w:hideMark/>
          </w:tcPr>
          <w:p w14:paraId="632D946F"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84.031,51</w:t>
            </w:r>
          </w:p>
        </w:tc>
        <w:tc>
          <w:tcPr>
            <w:tcW w:w="347" w:type="pct"/>
            <w:tcBorders>
              <w:top w:val="outset" w:sz="6" w:space="0" w:color="000000"/>
              <w:left w:val="outset" w:sz="6" w:space="0" w:color="000000"/>
              <w:bottom w:val="outset" w:sz="6" w:space="0" w:color="000000"/>
              <w:right w:val="outset" w:sz="6" w:space="0" w:color="000000"/>
            </w:tcBorders>
            <w:hideMark/>
          </w:tcPr>
          <w:p w14:paraId="66A4434F"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5" w:type="pct"/>
            <w:tcBorders>
              <w:top w:val="outset" w:sz="6" w:space="0" w:color="000000"/>
              <w:left w:val="outset" w:sz="6" w:space="0" w:color="000000"/>
              <w:bottom w:val="outset" w:sz="6" w:space="0" w:color="000000"/>
              <w:right w:val="outset" w:sz="6" w:space="0" w:color="000000"/>
            </w:tcBorders>
            <w:hideMark/>
          </w:tcPr>
          <w:p w14:paraId="46B7177F"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90D4F41"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1.850,00</w:t>
            </w:r>
          </w:p>
        </w:tc>
        <w:tc>
          <w:tcPr>
            <w:tcW w:w="320" w:type="pct"/>
            <w:tcBorders>
              <w:top w:val="outset" w:sz="6" w:space="0" w:color="000000"/>
              <w:left w:val="outset" w:sz="6" w:space="0" w:color="000000"/>
              <w:bottom w:val="outset" w:sz="6" w:space="0" w:color="000000"/>
              <w:right w:val="outset" w:sz="6" w:space="0" w:color="000000"/>
            </w:tcBorders>
            <w:hideMark/>
          </w:tcPr>
          <w:p w14:paraId="0EA674F1" w14:textId="77777777" w:rsidR="00377F63" w:rsidRPr="005B15BD" w:rsidRDefault="00377F63">
            <w:pPr>
              <w:jc w:val="center"/>
              <w:rPr>
                <w:rFonts w:asciiTheme="minorHAnsi" w:hAnsiTheme="minorHAnsi" w:cstheme="minorHAnsi"/>
                <w:sz w:val="14"/>
                <w:szCs w:val="14"/>
              </w:rPr>
            </w:pPr>
            <w:r w:rsidRPr="005B15BD">
              <w:rPr>
                <w:rFonts w:asciiTheme="minorHAnsi" w:hAnsiTheme="minorHAnsi" w:cstheme="minorHAns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2E0ECA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9E2EDB3"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1C5C69F"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B616608"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0293F117"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85.881,51</w:t>
            </w:r>
          </w:p>
        </w:tc>
        <w:tc>
          <w:tcPr>
            <w:tcW w:w="348" w:type="pct"/>
            <w:tcBorders>
              <w:top w:val="outset" w:sz="6" w:space="0" w:color="000000"/>
              <w:left w:val="outset" w:sz="6" w:space="0" w:color="000000"/>
              <w:bottom w:val="outset" w:sz="6" w:space="0" w:color="000000"/>
              <w:right w:val="outset" w:sz="6" w:space="0" w:color="000000"/>
            </w:tcBorders>
            <w:hideMark/>
          </w:tcPr>
          <w:p w14:paraId="0094C1F9"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29.752,40</w:t>
            </w:r>
          </w:p>
        </w:tc>
        <w:tc>
          <w:tcPr>
            <w:tcW w:w="291" w:type="pct"/>
            <w:tcBorders>
              <w:top w:val="outset" w:sz="6" w:space="0" w:color="000000"/>
              <w:left w:val="outset" w:sz="6" w:space="0" w:color="000000"/>
              <w:bottom w:val="outset" w:sz="6" w:space="0" w:color="000000"/>
              <w:right w:val="outset" w:sz="6" w:space="0" w:color="000000"/>
            </w:tcBorders>
            <w:hideMark/>
          </w:tcPr>
          <w:p w14:paraId="65E20CED" w14:textId="77777777" w:rsidR="00377F63" w:rsidRPr="005B15BD" w:rsidRDefault="00377F63">
            <w:pPr>
              <w:pStyle w:val="Nagwek3"/>
              <w:rPr>
                <w:rFonts w:asciiTheme="minorHAnsi" w:hAnsiTheme="minorHAnsi" w:cstheme="minorHAnsi"/>
                <w:b w:val="0"/>
                <w:bCs w:val="0"/>
                <w:sz w:val="14"/>
                <w:szCs w:val="14"/>
              </w:rPr>
            </w:pPr>
            <w:r w:rsidRPr="005B15BD">
              <w:rPr>
                <w:rFonts w:asciiTheme="minorHAnsi" w:hAnsiTheme="minorHAnsi" w:cstheme="minorHAnsi"/>
                <w:b w:val="0"/>
                <w:bCs w:val="0"/>
                <w:sz w:val="14"/>
                <w:szCs w:val="14"/>
              </w:rPr>
              <w:t>34,64</w:t>
            </w:r>
          </w:p>
        </w:tc>
      </w:tr>
      <w:tr w:rsidR="00377F63" w:rsidRPr="005B15BD" w14:paraId="710EE0FA"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hideMark/>
          </w:tcPr>
          <w:p w14:paraId="0403A98D" w14:textId="77777777" w:rsidR="00377F63" w:rsidRPr="005B15BD" w:rsidRDefault="00377F63">
            <w:pPr>
              <w:rPr>
                <w:rFonts w:asciiTheme="minorHAnsi" w:hAnsiTheme="minorHAnsi" w:cstheme="minorHAnsi"/>
                <w:b/>
                <w:sz w:val="14"/>
                <w:szCs w:val="14"/>
              </w:rPr>
            </w:pPr>
            <w:r w:rsidRPr="005B15BD">
              <w:rPr>
                <w:rFonts w:asciiTheme="minorHAnsi" w:hAnsiTheme="minorHAnsi" w:cstheme="minorHAnsi"/>
                <w:b/>
                <w:sz w:val="14"/>
                <w:szCs w:val="14"/>
              </w:rPr>
              <w:t>921</w:t>
            </w:r>
          </w:p>
        </w:tc>
        <w:tc>
          <w:tcPr>
            <w:tcW w:w="203" w:type="pct"/>
            <w:tcBorders>
              <w:top w:val="outset" w:sz="6" w:space="0" w:color="000000"/>
              <w:left w:val="outset" w:sz="6" w:space="0" w:color="000000"/>
              <w:bottom w:val="outset" w:sz="6" w:space="0" w:color="000000"/>
              <w:right w:val="outset" w:sz="6" w:space="0" w:color="000000"/>
            </w:tcBorders>
          </w:tcPr>
          <w:p w14:paraId="1B8C31C2" w14:textId="77777777" w:rsidR="00377F63" w:rsidRPr="005B15BD" w:rsidRDefault="00377F63">
            <w:pPr>
              <w:rPr>
                <w:rFonts w:asciiTheme="minorHAnsi" w:hAnsiTheme="minorHAnsi" w:cstheme="minorHAnsi"/>
                <w:b/>
                <w:sz w:val="14"/>
                <w:szCs w:val="14"/>
              </w:rPr>
            </w:pPr>
          </w:p>
        </w:tc>
        <w:tc>
          <w:tcPr>
            <w:tcW w:w="213" w:type="pct"/>
            <w:tcBorders>
              <w:top w:val="outset" w:sz="6" w:space="0" w:color="000000"/>
              <w:left w:val="outset" w:sz="6" w:space="0" w:color="000000"/>
              <w:bottom w:val="outset" w:sz="6" w:space="0" w:color="000000"/>
              <w:right w:val="outset" w:sz="6" w:space="0" w:color="000000"/>
            </w:tcBorders>
          </w:tcPr>
          <w:p w14:paraId="6C5DA768" w14:textId="77777777" w:rsidR="00377F63" w:rsidRPr="005B15BD" w:rsidRDefault="00377F63">
            <w:pPr>
              <w:pStyle w:val="NormalnyWeb"/>
              <w:jc w:val="center"/>
              <w:rPr>
                <w:rFonts w:asciiTheme="minorHAnsi" w:hAnsiTheme="minorHAnsi" w:cstheme="minorHAnsi"/>
                <w:b/>
                <w:sz w:val="14"/>
                <w:szCs w:val="14"/>
              </w:rPr>
            </w:pPr>
          </w:p>
        </w:tc>
        <w:tc>
          <w:tcPr>
            <w:tcW w:w="470" w:type="pct"/>
            <w:tcBorders>
              <w:top w:val="outset" w:sz="6" w:space="0" w:color="000000"/>
              <w:left w:val="outset" w:sz="6" w:space="0" w:color="000000"/>
              <w:bottom w:val="outset" w:sz="6" w:space="0" w:color="000000"/>
              <w:right w:val="outset" w:sz="6" w:space="0" w:color="000000"/>
            </w:tcBorders>
            <w:hideMark/>
          </w:tcPr>
          <w:p w14:paraId="5FEC2901" w14:textId="77777777" w:rsidR="00377F63" w:rsidRPr="005B15BD" w:rsidRDefault="00377F63">
            <w:pPr>
              <w:pStyle w:val="NormalnyWeb"/>
              <w:rPr>
                <w:rFonts w:asciiTheme="minorHAnsi" w:hAnsiTheme="minorHAnsi" w:cstheme="minorHAnsi"/>
                <w:b/>
                <w:sz w:val="14"/>
                <w:szCs w:val="14"/>
              </w:rPr>
            </w:pPr>
            <w:r w:rsidRPr="005B15BD">
              <w:rPr>
                <w:rFonts w:asciiTheme="minorHAnsi" w:hAnsiTheme="minorHAnsi" w:cstheme="minorHAnsi"/>
                <w:b/>
                <w:sz w:val="14"/>
                <w:szCs w:val="14"/>
              </w:rPr>
              <w:t>Kultura i ochrona dziedzictwa narodowego</w:t>
            </w:r>
          </w:p>
        </w:tc>
        <w:tc>
          <w:tcPr>
            <w:tcW w:w="347" w:type="pct"/>
            <w:tcBorders>
              <w:top w:val="outset" w:sz="6" w:space="0" w:color="000000"/>
              <w:left w:val="outset" w:sz="6" w:space="0" w:color="000000"/>
              <w:bottom w:val="outset" w:sz="6" w:space="0" w:color="000000"/>
              <w:right w:val="outset" w:sz="6" w:space="0" w:color="000000"/>
            </w:tcBorders>
            <w:hideMark/>
          </w:tcPr>
          <w:p w14:paraId="01EDFEAF" w14:textId="77777777" w:rsidR="00377F63" w:rsidRPr="005B15BD" w:rsidRDefault="00377F63">
            <w:pPr>
              <w:jc w:val="center"/>
              <w:rPr>
                <w:rFonts w:asciiTheme="minorHAnsi" w:hAnsiTheme="minorHAnsi" w:cstheme="minorHAnsi"/>
                <w:b/>
                <w:sz w:val="14"/>
                <w:szCs w:val="14"/>
              </w:rPr>
            </w:pPr>
            <w:r w:rsidRPr="005B15BD">
              <w:rPr>
                <w:rFonts w:asciiTheme="minorHAnsi" w:hAnsiTheme="minorHAnsi" w:cstheme="minorHAnsi"/>
                <w:b/>
                <w:sz w:val="14"/>
                <w:szCs w:val="14"/>
              </w:rPr>
              <w:t>0,00</w:t>
            </w:r>
          </w:p>
        </w:tc>
        <w:tc>
          <w:tcPr>
            <w:tcW w:w="347" w:type="pct"/>
            <w:tcBorders>
              <w:top w:val="outset" w:sz="6" w:space="0" w:color="000000"/>
              <w:left w:val="outset" w:sz="6" w:space="0" w:color="000000"/>
              <w:bottom w:val="outset" w:sz="6" w:space="0" w:color="000000"/>
              <w:right w:val="outset" w:sz="6" w:space="0" w:color="000000"/>
            </w:tcBorders>
            <w:hideMark/>
          </w:tcPr>
          <w:p w14:paraId="22502198"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iCs/>
                <w:sz w:val="14"/>
                <w:szCs w:val="14"/>
              </w:rPr>
              <w:t>305.000,00</w:t>
            </w:r>
          </w:p>
        </w:tc>
        <w:tc>
          <w:tcPr>
            <w:tcW w:w="325" w:type="pct"/>
            <w:tcBorders>
              <w:top w:val="outset" w:sz="6" w:space="0" w:color="000000"/>
              <w:left w:val="outset" w:sz="6" w:space="0" w:color="000000"/>
              <w:bottom w:val="outset" w:sz="6" w:space="0" w:color="000000"/>
              <w:right w:val="outset" w:sz="6" w:space="0" w:color="000000"/>
            </w:tcBorders>
            <w:hideMark/>
          </w:tcPr>
          <w:p w14:paraId="77258987"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619F18E"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C54DBFB"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E880EB7"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4A956DB"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F75B0E6"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110613E"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3C6F3A66"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iCs/>
                <w:sz w:val="14"/>
                <w:szCs w:val="14"/>
              </w:rPr>
              <w:t>305.000,00</w:t>
            </w:r>
          </w:p>
        </w:tc>
        <w:tc>
          <w:tcPr>
            <w:tcW w:w="348" w:type="pct"/>
            <w:tcBorders>
              <w:top w:val="outset" w:sz="6" w:space="0" w:color="000000"/>
              <w:left w:val="outset" w:sz="6" w:space="0" w:color="000000"/>
              <w:bottom w:val="outset" w:sz="6" w:space="0" w:color="000000"/>
              <w:right w:val="outset" w:sz="6" w:space="0" w:color="000000"/>
            </w:tcBorders>
            <w:hideMark/>
          </w:tcPr>
          <w:p w14:paraId="122041B6"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iCs/>
                <w:sz w:val="14"/>
                <w:szCs w:val="14"/>
              </w:rPr>
              <w:t>304.712,09</w:t>
            </w:r>
          </w:p>
        </w:tc>
        <w:tc>
          <w:tcPr>
            <w:tcW w:w="291" w:type="pct"/>
            <w:tcBorders>
              <w:top w:val="outset" w:sz="6" w:space="0" w:color="000000"/>
              <w:left w:val="outset" w:sz="6" w:space="0" w:color="000000"/>
              <w:bottom w:val="outset" w:sz="6" w:space="0" w:color="000000"/>
              <w:right w:val="outset" w:sz="6" w:space="0" w:color="000000"/>
            </w:tcBorders>
            <w:hideMark/>
          </w:tcPr>
          <w:p w14:paraId="7A8590BF" w14:textId="77777777" w:rsidR="00377F63" w:rsidRPr="005B15BD" w:rsidRDefault="00377F63">
            <w:pPr>
              <w:jc w:val="center"/>
              <w:rPr>
                <w:rFonts w:asciiTheme="minorHAnsi" w:hAnsiTheme="minorHAnsi" w:cstheme="minorHAnsi"/>
                <w:b/>
                <w:bCs/>
                <w:sz w:val="14"/>
                <w:szCs w:val="14"/>
              </w:rPr>
            </w:pPr>
            <w:r w:rsidRPr="005B15BD">
              <w:rPr>
                <w:rFonts w:asciiTheme="minorHAnsi" w:hAnsiTheme="minorHAnsi" w:cstheme="minorHAnsi"/>
                <w:b/>
                <w:bCs/>
                <w:iCs/>
                <w:sz w:val="14"/>
                <w:szCs w:val="14"/>
              </w:rPr>
              <w:t>99,91</w:t>
            </w:r>
          </w:p>
        </w:tc>
      </w:tr>
      <w:tr w:rsidR="00377F63" w:rsidRPr="005B15BD" w14:paraId="708B6046"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62D9BEBE" w14:textId="77777777" w:rsidR="00377F63" w:rsidRPr="005B15BD" w:rsidRDefault="00377F63">
            <w:pPr>
              <w:rPr>
                <w:rFonts w:asciiTheme="minorHAnsi" w:hAnsiTheme="minorHAnsi" w:cstheme="minorHAnsi"/>
                <w:sz w:val="14"/>
                <w:szCs w:val="14"/>
              </w:rPr>
            </w:pPr>
          </w:p>
        </w:tc>
        <w:tc>
          <w:tcPr>
            <w:tcW w:w="203" w:type="pct"/>
            <w:tcBorders>
              <w:top w:val="outset" w:sz="6" w:space="0" w:color="000000"/>
              <w:left w:val="outset" w:sz="6" w:space="0" w:color="000000"/>
              <w:bottom w:val="outset" w:sz="6" w:space="0" w:color="000000"/>
              <w:right w:val="outset" w:sz="6" w:space="0" w:color="000000"/>
            </w:tcBorders>
            <w:hideMark/>
          </w:tcPr>
          <w:p w14:paraId="56777CD4" w14:textId="77777777" w:rsidR="00377F63" w:rsidRPr="005B15BD" w:rsidRDefault="00377F63">
            <w:pPr>
              <w:jc w:val="center"/>
              <w:rPr>
                <w:rFonts w:asciiTheme="minorHAnsi" w:hAnsiTheme="minorHAnsi" w:cstheme="minorHAnsi"/>
                <w:i/>
                <w:sz w:val="14"/>
                <w:szCs w:val="14"/>
              </w:rPr>
            </w:pPr>
            <w:r w:rsidRPr="005B15BD">
              <w:rPr>
                <w:rFonts w:asciiTheme="minorHAnsi" w:hAnsiTheme="minorHAnsi" w:cstheme="minorHAnsi"/>
                <w:i/>
                <w:sz w:val="14"/>
                <w:szCs w:val="14"/>
              </w:rPr>
              <w:t>92116</w:t>
            </w:r>
          </w:p>
        </w:tc>
        <w:tc>
          <w:tcPr>
            <w:tcW w:w="213" w:type="pct"/>
            <w:tcBorders>
              <w:top w:val="outset" w:sz="6" w:space="0" w:color="000000"/>
              <w:left w:val="outset" w:sz="6" w:space="0" w:color="000000"/>
              <w:bottom w:val="outset" w:sz="6" w:space="0" w:color="000000"/>
              <w:right w:val="outset" w:sz="6" w:space="0" w:color="000000"/>
            </w:tcBorders>
          </w:tcPr>
          <w:p w14:paraId="40FCA9E1" w14:textId="77777777" w:rsidR="00377F63" w:rsidRPr="005B15BD" w:rsidRDefault="00377F63">
            <w:pPr>
              <w:pStyle w:val="NormalnyWeb"/>
              <w:jc w:val="center"/>
              <w:rPr>
                <w:rFonts w:asciiTheme="minorHAnsi" w:hAnsiTheme="minorHAnsi" w:cstheme="minorHAnsi"/>
                <w:i/>
                <w:sz w:val="14"/>
                <w:szCs w:val="14"/>
              </w:rPr>
            </w:pPr>
          </w:p>
        </w:tc>
        <w:tc>
          <w:tcPr>
            <w:tcW w:w="470" w:type="pct"/>
            <w:tcBorders>
              <w:top w:val="outset" w:sz="6" w:space="0" w:color="000000"/>
              <w:left w:val="outset" w:sz="6" w:space="0" w:color="000000"/>
              <w:bottom w:val="outset" w:sz="6" w:space="0" w:color="000000"/>
              <w:right w:val="outset" w:sz="6" w:space="0" w:color="000000"/>
            </w:tcBorders>
            <w:hideMark/>
          </w:tcPr>
          <w:p w14:paraId="380E06EA" w14:textId="77777777" w:rsidR="00377F63" w:rsidRPr="005B15BD" w:rsidRDefault="00377F63">
            <w:pPr>
              <w:pStyle w:val="NormalnyWeb"/>
              <w:rPr>
                <w:rFonts w:asciiTheme="minorHAnsi" w:hAnsiTheme="minorHAnsi" w:cstheme="minorHAnsi"/>
                <w:i/>
                <w:sz w:val="14"/>
                <w:szCs w:val="14"/>
              </w:rPr>
            </w:pPr>
            <w:r w:rsidRPr="005B15BD">
              <w:rPr>
                <w:rFonts w:asciiTheme="minorHAnsi" w:hAnsiTheme="minorHAnsi" w:cstheme="minorHAnsi"/>
                <w:i/>
                <w:sz w:val="14"/>
                <w:szCs w:val="14"/>
              </w:rPr>
              <w:t>Biblioteki</w:t>
            </w:r>
          </w:p>
        </w:tc>
        <w:tc>
          <w:tcPr>
            <w:tcW w:w="347" w:type="pct"/>
            <w:tcBorders>
              <w:top w:val="outset" w:sz="6" w:space="0" w:color="000000"/>
              <w:left w:val="outset" w:sz="6" w:space="0" w:color="000000"/>
              <w:bottom w:val="outset" w:sz="6" w:space="0" w:color="000000"/>
              <w:right w:val="outset" w:sz="6" w:space="0" w:color="000000"/>
            </w:tcBorders>
            <w:hideMark/>
          </w:tcPr>
          <w:p w14:paraId="0D2C013F" w14:textId="77777777" w:rsidR="00377F63" w:rsidRPr="005B15BD" w:rsidRDefault="00377F63">
            <w:pPr>
              <w:jc w:val="center"/>
              <w:rPr>
                <w:rFonts w:asciiTheme="minorHAnsi" w:hAnsiTheme="minorHAnsi" w:cstheme="minorHAnsi"/>
                <w:i/>
                <w:sz w:val="14"/>
                <w:szCs w:val="14"/>
              </w:rPr>
            </w:pPr>
            <w:r w:rsidRPr="005B15BD">
              <w:rPr>
                <w:rFonts w:asciiTheme="minorHAnsi" w:hAnsiTheme="minorHAnsi" w:cstheme="minorHAnsi"/>
                <w:i/>
                <w:sz w:val="14"/>
                <w:szCs w:val="14"/>
              </w:rPr>
              <w:t>0,00</w:t>
            </w:r>
          </w:p>
        </w:tc>
        <w:tc>
          <w:tcPr>
            <w:tcW w:w="347" w:type="pct"/>
            <w:tcBorders>
              <w:top w:val="outset" w:sz="6" w:space="0" w:color="000000"/>
              <w:left w:val="outset" w:sz="6" w:space="0" w:color="000000"/>
              <w:bottom w:val="outset" w:sz="6" w:space="0" w:color="000000"/>
              <w:right w:val="outset" w:sz="6" w:space="0" w:color="000000"/>
            </w:tcBorders>
            <w:hideMark/>
          </w:tcPr>
          <w:p w14:paraId="6C38973D" w14:textId="77777777" w:rsidR="00377F63" w:rsidRPr="005B15BD" w:rsidRDefault="00377F63">
            <w:pPr>
              <w:jc w:val="center"/>
              <w:rPr>
                <w:rFonts w:asciiTheme="minorHAnsi" w:hAnsiTheme="minorHAnsi" w:cstheme="minorHAnsi"/>
                <w:i/>
                <w:sz w:val="14"/>
                <w:szCs w:val="14"/>
              </w:rPr>
            </w:pPr>
            <w:r w:rsidRPr="005B15BD">
              <w:rPr>
                <w:rFonts w:asciiTheme="minorHAnsi" w:hAnsiTheme="minorHAnsi" w:cstheme="minorHAnsi"/>
                <w:i/>
                <w:sz w:val="14"/>
                <w:szCs w:val="14"/>
              </w:rPr>
              <w:t>305.000,00</w:t>
            </w:r>
          </w:p>
        </w:tc>
        <w:tc>
          <w:tcPr>
            <w:tcW w:w="325" w:type="pct"/>
            <w:tcBorders>
              <w:top w:val="outset" w:sz="6" w:space="0" w:color="000000"/>
              <w:left w:val="outset" w:sz="6" w:space="0" w:color="000000"/>
              <w:bottom w:val="outset" w:sz="6" w:space="0" w:color="000000"/>
              <w:right w:val="outset" w:sz="6" w:space="0" w:color="000000"/>
            </w:tcBorders>
            <w:hideMark/>
          </w:tcPr>
          <w:p w14:paraId="520EF8B1" w14:textId="77777777" w:rsidR="00377F63" w:rsidRPr="005B15BD" w:rsidRDefault="00377F63">
            <w:pPr>
              <w:jc w:val="center"/>
              <w:rPr>
                <w:rFonts w:asciiTheme="minorHAnsi" w:hAnsiTheme="minorHAnsi" w:cstheme="minorHAnsi"/>
                <w:i/>
                <w:iCs/>
                <w:sz w:val="14"/>
                <w:szCs w:val="14"/>
              </w:rPr>
            </w:pPr>
            <w:r w:rsidRPr="005B15BD">
              <w:rPr>
                <w:rFonts w:asciiTheme="minorHAnsi" w:hAnsiTheme="minorHAnsi" w:cstheme="minorHAnsi"/>
                <w:i/>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2367901E" w14:textId="77777777" w:rsidR="00377F63" w:rsidRPr="005B15BD" w:rsidRDefault="00377F63">
            <w:pPr>
              <w:jc w:val="center"/>
              <w:rPr>
                <w:rFonts w:asciiTheme="minorHAnsi" w:hAnsiTheme="minorHAnsi" w:cstheme="minorHAnsi"/>
                <w:i/>
                <w:iCs/>
                <w:sz w:val="14"/>
                <w:szCs w:val="14"/>
              </w:rPr>
            </w:pPr>
            <w:r w:rsidRPr="005B15BD">
              <w:rPr>
                <w:rFonts w:asciiTheme="minorHAnsi" w:hAnsiTheme="minorHAnsi" w:cstheme="minorHAnsi"/>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710A55D" w14:textId="77777777" w:rsidR="00377F63" w:rsidRPr="005B15BD" w:rsidRDefault="00377F63">
            <w:pPr>
              <w:jc w:val="center"/>
              <w:rPr>
                <w:rFonts w:asciiTheme="minorHAnsi" w:hAnsiTheme="minorHAnsi" w:cstheme="minorHAnsi"/>
                <w:i/>
                <w:sz w:val="14"/>
                <w:szCs w:val="14"/>
              </w:rPr>
            </w:pPr>
            <w:r w:rsidRPr="005B15BD">
              <w:rPr>
                <w:rFonts w:asciiTheme="minorHAnsi" w:hAnsiTheme="minorHAnsi" w:cstheme="minorHAnsi"/>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4A4D227" w14:textId="77777777" w:rsidR="00377F63" w:rsidRPr="005B15BD" w:rsidRDefault="00377F63">
            <w:pPr>
              <w:jc w:val="center"/>
              <w:rPr>
                <w:rFonts w:asciiTheme="minorHAnsi" w:hAnsiTheme="minorHAnsi" w:cstheme="minorHAnsi"/>
                <w:i/>
                <w:sz w:val="14"/>
                <w:szCs w:val="14"/>
              </w:rPr>
            </w:pPr>
            <w:r w:rsidRPr="005B15BD">
              <w:rPr>
                <w:rFonts w:asciiTheme="minorHAnsi" w:hAnsiTheme="minorHAnsi" w:cstheme="minorHAnsi"/>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21EF531" w14:textId="77777777" w:rsidR="00377F63" w:rsidRPr="005B15BD" w:rsidRDefault="00377F63">
            <w:pPr>
              <w:jc w:val="center"/>
              <w:rPr>
                <w:rFonts w:asciiTheme="minorHAnsi" w:hAnsiTheme="minorHAnsi" w:cstheme="minorHAnsi"/>
                <w:i/>
                <w:sz w:val="14"/>
                <w:szCs w:val="14"/>
              </w:rPr>
            </w:pPr>
            <w:r w:rsidRPr="005B15BD">
              <w:rPr>
                <w:rFonts w:asciiTheme="minorHAnsi" w:hAnsiTheme="minorHAnsi" w:cstheme="minorHAnsi"/>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8B1162A" w14:textId="77777777" w:rsidR="00377F63" w:rsidRPr="005B15BD" w:rsidRDefault="00377F63">
            <w:pPr>
              <w:jc w:val="center"/>
              <w:rPr>
                <w:rFonts w:asciiTheme="minorHAnsi" w:hAnsiTheme="minorHAnsi" w:cstheme="minorHAnsi"/>
                <w:i/>
                <w:sz w:val="14"/>
                <w:szCs w:val="14"/>
              </w:rPr>
            </w:pPr>
            <w:r w:rsidRPr="005B15BD">
              <w:rPr>
                <w:rFonts w:asciiTheme="minorHAnsi" w:hAnsiTheme="minorHAnsi" w:cstheme="minorHAnsi"/>
                <w: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6CAC4064" w14:textId="77777777" w:rsidR="00377F63" w:rsidRPr="005B15BD" w:rsidRDefault="00377F63">
            <w:pPr>
              <w:jc w:val="center"/>
              <w:rPr>
                <w:rFonts w:asciiTheme="minorHAnsi" w:hAnsiTheme="minorHAnsi" w:cstheme="minorHAnsi"/>
                <w:i/>
                <w:sz w:val="14"/>
                <w:szCs w:val="14"/>
              </w:rPr>
            </w:pPr>
            <w:r w:rsidRPr="005B15BD">
              <w:rPr>
                <w:rFonts w:asciiTheme="minorHAnsi" w:hAnsiTheme="minorHAnsi" w:cstheme="minorHAnsi"/>
                <w:i/>
                <w:iCs/>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272F3530" w14:textId="77777777" w:rsidR="00377F63" w:rsidRPr="005B15BD" w:rsidRDefault="00377F63">
            <w:pPr>
              <w:jc w:val="center"/>
              <w:rPr>
                <w:rFonts w:asciiTheme="minorHAnsi" w:hAnsiTheme="minorHAnsi" w:cstheme="minorHAnsi"/>
                <w:i/>
                <w:sz w:val="14"/>
                <w:szCs w:val="14"/>
              </w:rPr>
            </w:pPr>
            <w:r w:rsidRPr="005B15BD">
              <w:rPr>
                <w:rFonts w:asciiTheme="minorHAnsi" w:hAnsiTheme="minorHAnsi" w:cstheme="minorHAnsi"/>
                <w:i/>
                <w:sz w:val="14"/>
                <w:szCs w:val="14"/>
              </w:rPr>
              <w:t>305.000,00</w:t>
            </w:r>
          </w:p>
        </w:tc>
        <w:tc>
          <w:tcPr>
            <w:tcW w:w="348" w:type="pct"/>
            <w:tcBorders>
              <w:top w:val="outset" w:sz="6" w:space="0" w:color="000000"/>
              <w:left w:val="outset" w:sz="6" w:space="0" w:color="000000"/>
              <w:bottom w:val="outset" w:sz="6" w:space="0" w:color="000000"/>
              <w:right w:val="outset" w:sz="6" w:space="0" w:color="000000"/>
            </w:tcBorders>
            <w:hideMark/>
          </w:tcPr>
          <w:p w14:paraId="59184BD3" w14:textId="77777777" w:rsidR="00377F63" w:rsidRPr="005B15BD" w:rsidRDefault="00377F63">
            <w:pPr>
              <w:jc w:val="center"/>
              <w:rPr>
                <w:rFonts w:asciiTheme="minorHAnsi" w:hAnsiTheme="minorHAnsi" w:cstheme="minorHAnsi"/>
                <w:i/>
                <w:sz w:val="14"/>
                <w:szCs w:val="14"/>
              </w:rPr>
            </w:pPr>
            <w:r w:rsidRPr="005B15BD">
              <w:rPr>
                <w:rFonts w:asciiTheme="minorHAnsi" w:hAnsiTheme="minorHAnsi" w:cstheme="minorHAnsi"/>
                <w:i/>
                <w:sz w:val="14"/>
                <w:szCs w:val="14"/>
              </w:rPr>
              <w:t>304.712,09</w:t>
            </w:r>
          </w:p>
        </w:tc>
        <w:tc>
          <w:tcPr>
            <w:tcW w:w="291" w:type="pct"/>
            <w:tcBorders>
              <w:top w:val="outset" w:sz="6" w:space="0" w:color="000000"/>
              <w:left w:val="outset" w:sz="6" w:space="0" w:color="000000"/>
              <w:bottom w:val="outset" w:sz="6" w:space="0" w:color="000000"/>
              <w:right w:val="outset" w:sz="6" w:space="0" w:color="000000"/>
            </w:tcBorders>
            <w:hideMark/>
          </w:tcPr>
          <w:p w14:paraId="1421D23E" w14:textId="77777777" w:rsidR="00377F63" w:rsidRPr="005B15BD" w:rsidRDefault="00377F63">
            <w:pPr>
              <w:jc w:val="center"/>
              <w:rPr>
                <w:rFonts w:asciiTheme="minorHAnsi" w:hAnsiTheme="minorHAnsi" w:cstheme="minorHAnsi"/>
                <w:i/>
                <w:sz w:val="14"/>
                <w:szCs w:val="14"/>
              </w:rPr>
            </w:pPr>
            <w:r w:rsidRPr="005B15BD">
              <w:rPr>
                <w:rFonts w:asciiTheme="minorHAnsi" w:hAnsiTheme="minorHAnsi" w:cstheme="minorHAnsi"/>
                <w:i/>
                <w:sz w:val="14"/>
                <w:szCs w:val="14"/>
              </w:rPr>
              <w:t>99,91</w:t>
            </w:r>
          </w:p>
        </w:tc>
      </w:tr>
      <w:tr w:rsidR="00377F63" w:rsidRPr="005B15BD" w14:paraId="42868C47" w14:textId="77777777" w:rsidTr="00E14033">
        <w:trPr>
          <w:tblCellSpacing w:w="0" w:type="dxa"/>
        </w:trPr>
        <w:tc>
          <w:tcPr>
            <w:tcW w:w="149" w:type="pct"/>
            <w:tcBorders>
              <w:top w:val="outset" w:sz="6" w:space="0" w:color="000000"/>
              <w:left w:val="outset" w:sz="6" w:space="0" w:color="000000"/>
              <w:bottom w:val="outset" w:sz="6" w:space="0" w:color="000000"/>
              <w:right w:val="outset" w:sz="6" w:space="0" w:color="000000"/>
            </w:tcBorders>
          </w:tcPr>
          <w:p w14:paraId="2DF94FC6" w14:textId="77777777" w:rsidR="00377F63" w:rsidRPr="005B15BD" w:rsidRDefault="00377F63">
            <w:pPr>
              <w:rPr>
                <w:rFonts w:asciiTheme="minorHAnsi" w:hAnsiTheme="minorHAnsi" w:cstheme="minorHAnsi"/>
                <w:iCs/>
                <w:sz w:val="14"/>
                <w:szCs w:val="14"/>
              </w:rPr>
            </w:pPr>
          </w:p>
        </w:tc>
        <w:tc>
          <w:tcPr>
            <w:tcW w:w="203" w:type="pct"/>
            <w:tcBorders>
              <w:top w:val="outset" w:sz="6" w:space="0" w:color="000000"/>
              <w:left w:val="outset" w:sz="6" w:space="0" w:color="000000"/>
              <w:bottom w:val="outset" w:sz="6" w:space="0" w:color="000000"/>
              <w:right w:val="outset" w:sz="6" w:space="0" w:color="000000"/>
            </w:tcBorders>
          </w:tcPr>
          <w:p w14:paraId="50761999" w14:textId="77777777" w:rsidR="00377F63" w:rsidRPr="005B15BD" w:rsidRDefault="00377F63">
            <w:pPr>
              <w:jc w:val="center"/>
              <w:rPr>
                <w:rFonts w:asciiTheme="minorHAnsi" w:hAnsiTheme="minorHAnsi" w:cstheme="minorHAnsi"/>
                <w:iCs/>
                <w:sz w:val="14"/>
                <w:szCs w:val="14"/>
              </w:rPr>
            </w:pPr>
          </w:p>
        </w:tc>
        <w:tc>
          <w:tcPr>
            <w:tcW w:w="213" w:type="pct"/>
            <w:tcBorders>
              <w:top w:val="outset" w:sz="6" w:space="0" w:color="000000"/>
              <w:left w:val="outset" w:sz="6" w:space="0" w:color="000000"/>
              <w:bottom w:val="outset" w:sz="6" w:space="0" w:color="000000"/>
              <w:right w:val="outset" w:sz="6" w:space="0" w:color="000000"/>
            </w:tcBorders>
            <w:hideMark/>
          </w:tcPr>
          <w:p w14:paraId="5DC0E509" w14:textId="77777777" w:rsidR="00377F63" w:rsidRPr="005B15BD" w:rsidRDefault="00377F63">
            <w:pPr>
              <w:pStyle w:val="NormalnyWeb"/>
              <w:jc w:val="center"/>
              <w:rPr>
                <w:rFonts w:asciiTheme="minorHAnsi" w:hAnsiTheme="minorHAnsi" w:cstheme="minorHAnsi"/>
                <w:iCs/>
                <w:sz w:val="14"/>
                <w:szCs w:val="14"/>
              </w:rPr>
            </w:pPr>
            <w:r w:rsidRPr="005B15BD">
              <w:rPr>
                <w:rFonts w:asciiTheme="minorHAnsi" w:hAnsiTheme="minorHAnsi" w:cstheme="minorHAnsi"/>
                <w:iCs/>
                <w:sz w:val="14"/>
                <w:szCs w:val="14"/>
              </w:rPr>
              <w:t>6229</w:t>
            </w:r>
          </w:p>
        </w:tc>
        <w:tc>
          <w:tcPr>
            <w:tcW w:w="470" w:type="pct"/>
            <w:tcBorders>
              <w:top w:val="outset" w:sz="6" w:space="0" w:color="000000"/>
              <w:left w:val="outset" w:sz="6" w:space="0" w:color="000000"/>
              <w:bottom w:val="outset" w:sz="6" w:space="0" w:color="000000"/>
              <w:right w:val="outset" w:sz="6" w:space="0" w:color="000000"/>
            </w:tcBorders>
            <w:hideMark/>
          </w:tcPr>
          <w:p w14:paraId="4C1F7E09" w14:textId="77777777" w:rsidR="00377F63" w:rsidRPr="005B15BD" w:rsidRDefault="00377F63">
            <w:pPr>
              <w:pStyle w:val="NormalnyWeb"/>
              <w:rPr>
                <w:rFonts w:asciiTheme="minorHAnsi" w:hAnsiTheme="minorHAnsi" w:cstheme="minorHAnsi"/>
                <w:iCs/>
                <w:sz w:val="14"/>
                <w:szCs w:val="14"/>
              </w:rPr>
            </w:pPr>
            <w:r w:rsidRPr="005B15BD">
              <w:rPr>
                <w:rFonts w:asciiTheme="minorHAnsi" w:hAnsiTheme="minorHAnsi" w:cstheme="minorHAnsi"/>
                <w:iCs/>
                <w:sz w:val="14"/>
                <w:szCs w:val="14"/>
              </w:rPr>
              <w:t>Dotacje celowe z budżetu na finansowanie lub dofinansowanie kosztów realizacji inwestycji i zakupów inwestycyjnych innych jednostek sektora finansów publicznych</w:t>
            </w:r>
          </w:p>
        </w:tc>
        <w:tc>
          <w:tcPr>
            <w:tcW w:w="347" w:type="pct"/>
            <w:tcBorders>
              <w:top w:val="outset" w:sz="6" w:space="0" w:color="000000"/>
              <w:left w:val="outset" w:sz="6" w:space="0" w:color="000000"/>
              <w:bottom w:val="outset" w:sz="6" w:space="0" w:color="000000"/>
              <w:right w:val="outset" w:sz="6" w:space="0" w:color="000000"/>
            </w:tcBorders>
            <w:hideMark/>
          </w:tcPr>
          <w:p w14:paraId="6F32EB18" w14:textId="77777777" w:rsidR="00377F63" w:rsidRPr="005B15BD" w:rsidRDefault="00377F63">
            <w:pPr>
              <w:jc w:val="center"/>
              <w:rPr>
                <w:rFonts w:asciiTheme="minorHAnsi" w:hAnsiTheme="minorHAnsi" w:cstheme="minorHAnsi"/>
                <w:iCs/>
                <w:sz w:val="14"/>
                <w:szCs w:val="14"/>
              </w:rPr>
            </w:pPr>
            <w:r w:rsidRPr="005B15BD">
              <w:rPr>
                <w:rFonts w:asciiTheme="minorHAnsi" w:hAnsiTheme="minorHAnsi" w:cstheme="minorHAnsi"/>
                <w:iCs/>
                <w:sz w:val="14"/>
                <w:szCs w:val="14"/>
              </w:rPr>
              <w:t>0,00</w:t>
            </w:r>
          </w:p>
        </w:tc>
        <w:tc>
          <w:tcPr>
            <w:tcW w:w="347" w:type="pct"/>
            <w:tcBorders>
              <w:top w:val="outset" w:sz="6" w:space="0" w:color="000000"/>
              <w:left w:val="outset" w:sz="6" w:space="0" w:color="000000"/>
              <w:bottom w:val="outset" w:sz="6" w:space="0" w:color="000000"/>
              <w:right w:val="outset" w:sz="6" w:space="0" w:color="000000"/>
            </w:tcBorders>
            <w:hideMark/>
          </w:tcPr>
          <w:p w14:paraId="0F71F108" w14:textId="77777777" w:rsidR="00377F63" w:rsidRPr="005B15BD" w:rsidRDefault="00377F63">
            <w:pPr>
              <w:jc w:val="center"/>
              <w:rPr>
                <w:rFonts w:asciiTheme="minorHAnsi" w:hAnsiTheme="minorHAnsi" w:cstheme="minorHAnsi"/>
                <w:iCs/>
                <w:sz w:val="14"/>
                <w:szCs w:val="14"/>
              </w:rPr>
            </w:pPr>
            <w:r w:rsidRPr="005B15BD">
              <w:rPr>
                <w:rFonts w:asciiTheme="minorHAnsi" w:hAnsiTheme="minorHAnsi" w:cstheme="minorHAnsi"/>
                <w:iCs/>
                <w:sz w:val="14"/>
                <w:szCs w:val="14"/>
              </w:rPr>
              <w:t>305.000,00</w:t>
            </w:r>
          </w:p>
        </w:tc>
        <w:tc>
          <w:tcPr>
            <w:tcW w:w="325" w:type="pct"/>
            <w:tcBorders>
              <w:top w:val="outset" w:sz="6" w:space="0" w:color="000000"/>
              <w:left w:val="outset" w:sz="6" w:space="0" w:color="000000"/>
              <w:bottom w:val="outset" w:sz="6" w:space="0" w:color="000000"/>
              <w:right w:val="outset" w:sz="6" w:space="0" w:color="000000"/>
            </w:tcBorders>
            <w:hideMark/>
          </w:tcPr>
          <w:p w14:paraId="21387662" w14:textId="77777777" w:rsidR="00377F63" w:rsidRPr="005B15BD" w:rsidRDefault="00377F63">
            <w:pPr>
              <w:jc w:val="center"/>
              <w:rPr>
                <w:rFonts w:asciiTheme="minorHAnsi" w:hAnsiTheme="minorHAnsi" w:cstheme="minorHAnsi"/>
                <w:iCs/>
                <w:sz w:val="14"/>
                <w:szCs w:val="14"/>
              </w:rPr>
            </w:pPr>
            <w:r w:rsidRPr="005B15BD">
              <w:rPr>
                <w:rFonts w:asciiTheme="minorHAnsi" w:hAnsiTheme="minorHAnsi" w:cstheme="minorHAns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E22431B" w14:textId="77777777" w:rsidR="00377F63" w:rsidRPr="005B15BD" w:rsidRDefault="00377F63">
            <w:pPr>
              <w:jc w:val="center"/>
              <w:rPr>
                <w:rFonts w:asciiTheme="minorHAnsi" w:hAnsiTheme="minorHAnsi" w:cstheme="minorHAnsi"/>
                <w:iCs/>
                <w:sz w:val="14"/>
                <w:szCs w:val="14"/>
              </w:rPr>
            </w:pPr>
            <w:r w:rsidRPr="005B15BD">
              <w:rPr>
                <w:rFonts w:asciiTheme="minorHAnsi" w:hAnsiTheme="minorHAnsi" w:cstheme="minorHAns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53750A72" w14:textId="77777777" w:rsidR="00377F63" w:rsidRPr="005B15BD" w:rsidRDefault="00377F63">
            <w:pPr>
              <w:jc w:val="center"/>
              <w:rPr>
                <w:rFonts w:asciiTheme="minorHAnsi" w:hAnsiTheme="minorHAnsi" w:cstheme="minorHAnsi"/>
                <w:iCs/>
                <w:sz w:val="14"/>
                <w:szCs w:val="14"/>
              </w:rPr>
            </w:pPr>
            <w:r w:rsidRPr="005B15BD">
              <w:rPr>
                <w:rFonts w:asciiTheme="minorHAnsi" w:hAnsiTheme="minorHAnsi" w:cstheme="minorHAns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C1E94A0" w14:textId="77777777" w:rsidR="00377F63" w:rsidRPr="005B15BD" w:rsidRDefault="00377F63">
            <w:pPr>
              <w:jc w:val="center"/>
              <w:rPr>
                <w:rFonts w:asciiTheme="minorHAnsi" w:hAnsiTheme="minorHAnsi" w:cstheme="minorHAnsi"/>
                <w:iCs/>
                <w:sz w:val="14"/>
                <w:szCs w:val="14"/>
              </w:rPr>
            </w:pPr>
            <w:r w:rsidRPr="005B15BD">
              <w:rPr>
                <w:rFonts w:asciiTheme="minorHAnsi" w:hAnsiTheme="minorHAnsi" w:cstheme="minorHAns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4C389677" w14:textId="77777777" w:rsidR="00377F63" w:rsidRPr="005B15BD" w:rsidRDefault="00377F63">
            <w:pPr>
              <w:jc w:val="center"/>
              <w:rPr>
                <w:rFonts w:asciiTheme="minorHAnsi" w:hAnsiTheme="minorHAnsi" w:cstheme="minorHAnsi"/>
                <w:iCs/>
                <w:sz w:val="14"/>
                <w:szCs w:val="14"/>
              </w:rPr>
            </w:pPr>
            <w:r w:rsidRPr="005B15BD">
              <w:rPr>
                <w:rFonts w:asciiTheme="minorHAnsi" w:hAnsiTheme="minorHAnsi" w:cstheme="minorHAns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31F132FD" w14:textId="77777777" w:rsidR="00377F63" w:rsidRPr="005B15BD" w:rsidRDefault="00377F63">
            <w:pPr>
              <w:jc w:val="center"/>
              <w:rPr>
                <w:rFonts w:asciiTheme="minorHAnsi" w:hAnsiTheme="minorHAnsi" w:cstheme="minorHAnsi"/>
                <w:iCs/>
                <w:sz w:val="14"/>
                <w:szCs w:val="14"/>
              </w:rPr>
            </w:pPr>
            <w:r w:rsidRPr="005B15BD">
              <w:rPr>
                <w:rFonts w:asciiTheme="minorHAnsi" w:hAnsiTheme="minorHAnsi" w:cstheme="minorHAnsi"/>
                <w:iCs/>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0D3DF2FF" w14:textId="77777777" w:rsidR="00377F63" w:rsidRPr="005B15BD" w:rsidRDefault="00377F63">
            <w:pPr>
              <w:jc w:val="center"/>
              <w:rPr>
                <w:rFonts w:asciiTheme="minorHAnsi" w:hAnsiTheme="minorHAnsi" w:cstheme="minorHAnsi"/>
                <w:iCs/>
                <w:sz w:val="14"/>
                <w:szCs w:val="14"/>
              </w:rPr>
            </w:pPr>
            <w:r w:rsidRPr="005B15BD">
              <w:rPr>
                <w:rFonts w:asciiTheme="minorHAnsi" w:hAnsiTheme="minorHAnsi" w:cstheme="minorHAnsi"/>
                <w:iCs/>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1C9FE75F" w14:textId="77777777" w:rsidR="00377F63" w:rsidRPr="005B15BD" w:rsidRDefault="00377F63">
            <w:pPr>
              <w:jc w:val="center"/>
              <w:rPr>
                <w:rFonts w:asciiTheme="minorHAnsi" w:hAnsiTheme="minorHAnsi" w:cstheme="minorHAnsi"/>
                <w:iCs/>
                <w:sz w:val="14"/>
                <w:szCs w:val="14"/>
              </w:rPr>
            </w:pPr>
            <w:r w:rsidRPr="005B15BD">
              <w:rPr>
                <w:rFonts w:asciiTheme="minorHAnsi" w:hAnsiTheme="minorHAnsi" w:cstheme="minorHAnsi"/>
                <w:iCs/>
                <w:sz w:val="14"/>
                <w:szCs w:val="14"/>
              </w:rPr>
              <w:t>305.000,00</w:t>
            </w:r>
          </w:p>
        </w:tc>
        <w:tc>
          <w:tcPr>
            <w:tcW w:w="348" w:type="pct"/>
            <w:tcBorders>
              <w:top w:val="outset" w:sz="6" w:space="0" w:color="000000"/>
              <w:left w:val="outset" w:sz="6" w:space="0" w:color="000000"/>
              <w:bottom w:val="outset" w:sz="6" w:space="0" w:color="000000"/>
              <w:right w:val="outset" w:sz="6" w:space="0" w:color="000000"/>
            </w:tcBorders>
            <w:hideMark/>
          </w:tcPr>
          <w:p w14:paraId="3D7BECF9" w14:textId="77777777" w:rsidR="00377F63" w:rsidRPr="005B15BD" w:rsidRDefault="00377F63">
            <w:pPr>
              <w:jc w:val="center"/>
              <w:rPr>
                <w:rFonts w:asciiTheme="minorHAnsi" w:hAnsiTheme="minorHAnsi" w:cstheme="minorHAnsi"/>
                <w:iCs/>
                <w:sz w:val="14"/>
                <w:szCs w:val="14"/>
              </w:rPr>
            </w:pPr>
            <w:r w:rsidRPr="005B15BD">
              <w:rPr>
                <w:rFonts w:asciiTheme="minorHAnsi" w:hAnsiTheme="minorHAnsi" w:cstheme="minorHAnsi"/>
                <w:iCs/>
                <w:sz w:val="14"/>
                <w:szCs w:val="14"/>
              </w:rPr>
              <w:t>304.712,09</w:t>
            </w:r>
          </w:p>
        </w:tc>
        <w:tc>
          <w:tcPr>
            <w:tcW w:w="291" w:type="pct"/>
            <w:tcBorders>
              <w:top w:val="outset" w:sz="6" w:space="0" w:color="000000"/>
              <w:left w:val="outset" w:sz="6" w:space="0" w:color="000000"/>
              <w:bottom w:val="outset" w:sz="6" w:space="0" w:color="000000"/>
              <w:right w:val="outset" w:sz="6" w:space="0" w:color="000000"/>
            </w:tcBorders>
            <w:hideMark/>
          </w:tcPr>
          <w:p w14:paraId="563ECE8B" w14:textId="77777777" w:rsidR="00377F63" w:rsidRPr="005B15BD" w:rsidRDefault="00377F63">
            <w:pPr>
              <w:jc w:val="center"/>
              <w:rPr>
                <w:rFonts w:asciiTheme="minorHAnsi" w:hAnsiTheme="minorHAnsi" w:cstheme="minorHAnsi"/>
                <w:iCs/>
                <w:sz w:val="14"/>
                <w:szCs w:val="14"/>
              </w:rPr>
            </w:pPr>
            <w:r w:rsidRPr="005B15BD">
              <w:rPr>
                <w:rFonts w:asciiTheme="minorHAnsi" w:hAnsiTheme="minorHAnsi" w:cstheme="minorHAnsi"/>
                <w:iCs/>
                <w:sz w:val="14"/>
                <w:szCs w:val="14"/>
              </w:rPr>
              <w:t>99,91</w:t>
            </w:r>
          </w:p>
        </w:tc>
      </w:tr>
      <w:tr w:rsidR="00377F63" w:rsidRPr="005B15BD" w14:paraId="799392AB" w14:textId="77777777" w:rsidTr="00E14033">
        <w:trPr>
          <w:tblCellSpacing w:w="0" w:type="dxa"/>
        </w:trPr>
        <w:tc>
          <w:tcPr>
            <w:tcW w:w="1035" w:type="pct"/>
            <w:gridSpan w:val="4"/>
            <w:tcBorders>
              <w:top w:val="outset" w:sz="6" w:space="0" w:color="000000"/>
              <w:left w:val="outset" w:sz="6" w:space="0" w:color="000000"/>
              <w:bottom w:val="outset" w:sz="6" w:space="0" w:color="000000"/>
              <w:right w:val="outset" w:sz="6" w:space="0" w:color="000000"/>
            </w:tcBorders>
            <w:hideMark/>
          </w:tcPr>
          <w:p w14:paraId="3EC05B35" w14:textId="77777777" w:rsidR="00377F63" w:rsidRPr="005B15BD" w:rsidRDefault="00377F63">
            <w:pPr>
              <w:pStyle w:val="NormalnyWeb"/>
              <w:jc w:val="right"/>
              <w:rPr>
                <w:rFonts w:asciiTheme="minorHAnsi" w:hAnsiTheme="minorHAnsi" w:cstheme="minorHAnsi"/>
                <w:b/>
                <w:sz w:val="14"/>
                <w:szCs w:val="14"/>
              </w:rPr>
            </w:pPr>
            <w:r w:rsidRPr="005B15BD">
              <w:rPr>
                <w:rFonts w:asciiTheme="minorHAnsi" w:hAnsiTheme="minorHAnsi" w:cstheme="minorHAnsi"/>
                <w:b/>
                <w:sz w:val="14"/>
                <w:szCs w:val="14"/>
              </w:rPr>
              <w:t>Razem</w:t>
            </w:r>
          </w:p>
        </w:tc>
        <w:tc>
          <w:tcPr>
            <w:tcW w:w="347" w:type="pct"/>
            <w:tcBorders>
              <w:top w:val="outset" w:sz="6" w:space="0" w:color="000000"/>
              <w:left w:val="outset" w:sz="6" w:space="0" w:color="000000"/>
              <w:bottom w:val="outset" w:sz="6" w:space="0" w:color="000000"/>
              <w:right w:val="outset" w:sz="6" w:space="0" w:color="000000"/>
            </w:tcBorders>
            <w:hideMark/>
          </w:tcPr>
          <w:p w14:paraId="7477CACE" w14:textId="77777777" w:rsidR="00377F63" w:rsidRPr="005B15BD" w:rsidRDefault="00377F63">
            <w:pPr>
              <w:pStyle w:val="Nagwek3"/>
              <w:rPr>
                <w:rFonts w:asciiTheme="minorHAnsi" w:hAnsiTheme="minorHAnsi" w:cstheme="minorHAnsi"/>
                <w:bCs w:val="0"/>
                <w:sz w:val="14"/>
                <w:szCs w:val="14"/>
              </w:rPr>
            </w:pPr>
            <w:r w:rsidRPr="005B15BD">
              <w:rPr>
                <w:rFonts w:asciiTheme="minorHAnsi" w:hAnsiTheme="minorHAnsi" w:cstheme="minorHAnsi"/>
                <w:bCs w:val="0"/>
                <w:sz w:val="14"/>
                <w:szCs w:val="14"/>
              </w:rPr>
              <w:t>654.258,14</w:t>
            </w:r>
          </w:p>
        </w:tc>
        <w:tc>
          <w:tcPr>
            <w:tcW w:w="347" w:type="pct"/>
            <w:tcBorders>
              <w:top w:val="outset" w:sz="6" w:space="0" w:color="000000"/>
              <w:left w:val="outset" w:sz="6" w:space="0" w:color="000000"/>
              <w:bottom w:val="outset" w:sz="6" w:space="0" w:color="000000"/>
              <w:right w:val="outset" w:sz="6" w:space="0" w:color="000000"/>
            </w:tcBorders>
            <w:hideMark/>
          </w:tcPr>
          <w:p w14:paraId="32AC36C6"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305.000,00</w:t>
            </w:r>
          </w:p>
        </w:tc>
        <w:tc>
          <w:tcPr>
            <w:tcW w:w="325" w:type="pct"/>
            <w:tcBorders>
              <w:top w:val="outset" w:sz="6" w:space="0" w:color="000000"/>
              <w:left w:val="outset" w:sz="6" w:space="0" w:color="000000"/>
              <w:bottom w:val="outset" w:sz="6" w:space="0" w:color="000000"/>
              <w:right w:val="outset" w:sz="6" w:space="0" w:color="000000"/>
            </w:tcBorders>
            <w:hideMark/>
          </w:tcPr>
          <w:p w14:paraId="13BE202D"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551.030,42</w:t>
            </w:r>
          </w:p>
        </w:tc>
        <w:tc>
          <w:tcPr>
            <w:tcW w:w="320" w:type="pct"/>
            <w:tcBorders>
              <w:top w:val="outset" w:sz="6" w:space="0" w:color="000000"/>
              <w:left w:val="outset" w:sz="6" w:space="0" w:color="000000"/>
              <w:bottom w:val="outset" w:sz="6" w:space="0" w:color="000000"/>
              <w:right w:val="outset" w:sz="6" w:space="0" w:color="000000"/>
            </w:tcBorders>
            <w:hideMark/>
          </w:tcPr>
          <w:p w14:paraId="7FE51471"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24E38CD"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100.000,00</w:t>
            </w:r>
          </w:p>
        </w:tc>
        <w:tc>
          <w:tcPr>
            <w:tcW w:w="320" w:type="pct"/>
            <w:tcBorders>
              <w:top w:val="outset" w:sz="6" w:space="0" w:color="000000"/>
              <w:left w:val="outset" w:sz="6" w:space="0" w:color="000000"/>
              <w:bottom w:val="outset" w:sz="6" w:space="0" w:color="000000"/>
              <w:right w:val="outset" w:sz="6" w:space="0" w:color="000000"/>
            </w:tcBorders>
            <w:hideMark/>
          </w:tcPr>
          <w:p w14:paraId="5DE5CCCA"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33.979,46</w:t>
            </w:r>
          </w:p>
        </w:tc>
        <w:tc>
          <w:tcPr>
            <w:tcW w:w="320" w:type="pct"/>
            <w:tcBorders>
              <w:top w:val="outset" w:sz="6" w:space="0" w:color="000000"/>
              <w:left w:val="outset" w:sz="6" w:space="0" w:color="000000"/>
              <w:bottom w:val="outset" w:sz="6" w:space="0" w:color="000000"/>
              <w:right w:val="outset" w:sz="6" w:space="0" w:color="000000"/>
            </w:tcBorders>
            <w:hideMark/>
          </w:tcPr>
          <w:p w14:paraId="53EE43B0"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76A79CC3"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0,00</w:t>
            </w:r>
          </w:p>
        </w:tc>
        <w:tc>
          <w:tcPr>
            <w:tcW w:w="320" w:type="pct"/>
            <w:tcBorders>
              <w:top w:val="outset" w:sz="6" w:space="0" w:color="000000"/>
              <w:left w:val="outset" w:sz="6" w:space="0" w:color="000000"/>
              <w:bottom w:val="outset" w:sz="6" w:space="0" w:color="000000"/>
              <w:right w:val="outset" w:sz="6" w:space="0" w:color="000000"/>
            </w:tcBorders>
            <w:hideMark/>
          </w:tcPr>
          <w:p w14:paraId="1735DF47"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0,00</w:t>
            </w:r>
          </w:p>
        </w:tc>
        <w:tc>
          <w:tcPr>
            <w:tcW w:w="387" w:type="pct"/>
            <w:tcBorders>
              <w:top w:val="outset" w:sz="6" w:space="0" w:color="000000"/>
              <w:left w:val="outset" w:sz="6" w:space="0" w:color="000000"/>
              <w:bottom w:val="outset" w:sz="6" w:space="0" w:color="000000"/>
              <w:right w:val="outset" w:sz="6" w:space="0" w:color="000000"/>
            </w:tcBorders>
            <w:hideMark/>
          </w:tcPr>
          <w:p w14:paraId="08C352C8"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1.644.268,02</w:t>
            </w:r>
          </w:p>
        </w:tc>
        <w:tc>
          <w:tcPr>
            <w:tcW w:w="348" w:type="pct"/>
            <w:tcBorders>
              <w:top w:val="outset" w:sz="6" w:space="0" w:color="000000"/>
              <w:left w:val="outset" w:sz="6" w:space="0" w:color="000000"/>
              <w:bottom w:val="outset" w:sz="6" w:space="0" w:color="000000"/>
              <w:right w:val="outset" w:sz="6" w:space="0" w:color="000000"/>
            </w:tcBorders>
            <w:hideMark/>
          </w:tcPr>
          <w:p w14:paraId="484B67AC"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871.140,78</w:t>
            </w:r>
          </w:p>
        </w:tc>
        <w:tc>
          <w:tcPr>
            <w:tcW w:w="291" w:type="pct"/>
            <w:tcBorders>
              <w:top w:val="outset" w:sz="6" w:space="0" w:color="000000"/>
              <w:left w:val="outset" w:sz="6" w:space="0" w:color="000000"/>
              <w:bottom w:val="outset" w:sz="6" w:space="0" w:color="000000"/>
              <w:right w:val="outset" w:sz="6" w:space="0" w:color="000000"/>
            </w:tcBorders>
            <w:hideMark/>
          </w:tcPr>
          <w:p w14:paraId="0FD500FD" w14:textId="77777777" w:rsidR="00377F63" w:rsidRPr="005B15BD" w:rsidRDefault="00377F63">
            <w:pPr>
              <w:pStyle w:val="NormalnyWeb"/>
              <w:jc w:val="center"/>
              <w:rPr>
                <w:rFonts w:asciiTheme="minorHAnsi" w:hAnsiTheme="minorHAnsi" w:cstheme="minorHAnsi"/>
                <w:b/>
                <w:sz w:val="14"/>
                <w:szCs w:val="14"/>
              </w:rPr>
            </w:pPr>
            <w:r w:rsidRPr="005B15BD">
              <w:rPr>
                <w:rFonts w:asciiTheme="minorHAnsi" w:hAnsiTheme="minorHAnsi" w:cstheme="minorHAnsi"/>
                <w:b/>
                <w:sz w:val="14"/>
                <w:szCs w:val="14"/>
              </w:rPr>
              <w:t>52,98</w:t>
            </w:r>
          </w:p>
        </w:tc>
      </w:tr>
    </w:tbl>
    <w:p w14:paraId="2D6EA322" w14:textId="77777777" w:rsidR="00377F63" w:rsidRPr="005B15BD" w:rsidRDefault="00377F63" w:rsidP="00377F63">
      <w:pPr>
        <w:pStyle w:val="NormalnyWeb"/>
        <w:spacing w:after="0"/>
        <w:rPr>
          <w:rFonts w:asciiTheme="minorHAnsi" w:hAnsiTheme="minorHAnsi" w:cstheme="minorHAnsi"/>
          <w:color w:val="FF0000"/>
          <w:sz w:val="14"/>
          <w:szCs w:val="14"/>
        </w:rPr>
      </w:pPr>
    </w:p>
    <w:p w14:paraId="08751051" w14:textId="77777777" w:rsidR="00377F63" w:rsidRDefault="00377F63" w:rsidP="00377F63">
      <w:pPr>
        <w:rPr>
          <w:color w:val="FF0000"/>
        </w:rPr>
        <w:sectPr w:rsidR="00377F63">
          <w:pgSz w:w="16838" w:h="11906" w:orient="landscape"/>
          <w:pgMar w:top="1134" w:right="1418" w:bottom="1134" w:left="1418" w:header="709" w:footer="709" w:gutter="0"/>
          <w:cols w:space="708"/>
        </w:sectPr>
      </w:pPr>
    </w:p>
    <w:p w14:paraId="0DFFB96A" w14:textId="77777777" w:rsidR="00377F63" w:rsidRPr="005B15BD" w:rsidRDefault="00377F63" w:rsidP="00377F63">
      <w:pPr>
        <w:pStyle w:val="NormalnyWeb"/>
        <w:spacing w:before="0" w:beforeAutospacing="0" w:after="0"/>
        <w:jc w:val="center"/>
        <w:rPr>
          <w:rFonts w:asciiTheme="minorHAnsi" w:hAnsiTheme="minorHAnsi" w:cstheme="minorHAnsi"/>
        </w:rPr>
      </w:pPr>
      <w:r w:rsidRPr="005B15BD">
        <w:rPr>
          <w:rFonts w:asciiTheme="minorHAnsi" w:hAnsiTheme="minorHAnsi" w:cstheme="minorHAnsi"/>
          <w:b/>
          <w:bCs/>
          <w:u w:val="single"/>
        </w:rPr>
        <w:lastRenderedPageBreak/>
        <w:t>Sprawozdanie</w:t>
      </w:r>
    </w:p>
    <w:p w14:paraId="2678BDA6" w14:textId="77777777" w:rsidR="00377F63" w:rsidRPr="005B15BD" w:rsidRDefault="00377F63" w:rsidP="00377F63">
      <w:pPr>
        <w:pStyle w:val="Nagwek4"/>
        <w:spacing w:before="0" w:beforeAutospacing="0" w:after="0" w:afterAutospacing="0"/>
        <w:rPr>
          <w:rFonts w:asciiTheme="minorHAnsi" w:hAnsiTheme="minorHAnsi" w:cstheme="minorHAnsi"/>
        </w:rPr>
      </w:pPr>
      <w:r w:rsidRPr="005B15BD">
        <w:rPr>
          <w:rFonts w:asciiTheme="minorHAnsi" w:hAnsiTheme="minorHAnsi" w:cstheme="minorHAnsi"/>
        </w:rPr>
        <w:t>opisowe z wydatków na realizację programów finansowanych z udziałem środków, o których mowa w art. 5 ust. 1 pkt 2 i 3</w:t>
      </w:r>
    </w:p>
    <w:p w14:paraId="01104E3E" w14:textId="77777777" w:rsidR="00377F63" w:rsidRPr="005B15BD" w:rsidRDefault="00377F63" w:rsidP="00377F63">
      <w:pPr>
        <w:pStyle w:val="Nagwek4"/>
        <w:spacing w:before="0" w:beforeAutospacing="0" w:after="0" w:afterAutospacing="0"/>
        <w:rPr>
          <w:rFonts w:asciiTheme="minorHAnsi" w:hAnsiTheme="minorHAnsi" w:cstheme="minorHAnsi"/>
        </w:rPr>
      </w:pPr>
    </w:p>
    <w:p w14:paraId="69965831" w14:textId="06026EF6" w:rsidR="00377F63" w:rsidRPr="005B15BD" w:rsidRDefault="00377F63" w:rsidP="00377F63">
      <w:pPr>
        <w:pStyle w:val="Nagwek4"/>
        <w:spacing w:before="0" w:beforeAutospacing="0" w:after="0" w:afterAutospacing="0" w:line="360" w:lineRule="auto"/>
        <w:ind w:firstLine="708"/>
        <w:jc w:val="both"/>
        <w:rPr>
          <w:rFonts w:asciiTheme="minorHAnsi" w:hAnsiTheme="minorHAnsi" w:cstheme="minorHAnsi"/>
          <w:b w:val="0"/>
        </w:rPr>
      </w:pPr>
      <w:r w:rsidRPr="005B15BD">
        <w:rPr>
          <w:rFonts w:asciiTheme="minorHAnsi" w:hAnsiTheme="minorHAnsi" w:cstheme="minorHAnsi"/>
          <w:b w:val="0"/>
        </w:rPr>
        <w:t>Wydatki na realizację programów finansowanych z udziałem środków, o których mowa w art. 5 ust. 1 pkt 2 i 3 po zmianach dokonanych uchwałami Rady Gminy Jednorożec w trakcie           I półrocza 202</w:t>
      </w:r>
      <w:r w:rsidR="006106B1" w:rsidRPr="005B15BD">
        <w:rPr>
          <w:rFonts w:asciiTheme="minorHAnsi" w:hAnsiTheme="minorHAnsi" w:cstheme="minorHAnsi"/>
          <w:b w:val="0"/>
        </w:rPr>
        <w:t>1</w:t>
      </w:r>
      <w:r w:rsidRPr="005B15BD">
        <w:rPr>
          <w:rFonts w:asciiTheme="minorHAnsi" w:hAnsiTheme="minorHAnsi" w:cstheme="minorHAnsi"/>
          <w:b w:val="0"/>
        </w:rPr>
        <w:t xml:space="preserve"> roku zostały zaplanowane w łącznej kwocie 1.</w:t>
      </w:r>
      <w:r w:rsidR="006106B1" w:rsidRPr="005B15BD">
        <w:rPr>
          <w:rFonts w:asciiTheme="minorHAnsi" w:hAnsiTheme="minorHAnsi" w:cstheme="minorHAnsi"/>
          <w:b w:val="0"/>
        </w:rPr>
        <w:t>664.268,02</w:t>
      </w:r>
      <w:r w:rsidRPr="005B15BD">
        <w:rPr>
          <w:rFonts w:asciiTheme="minorHAnsi" w:hAnsiTheme="minorHAnsi" w:cstheme="minorHAnsi"/>
          <w:b w:val="0"/>
        </w:rPr>
        <w:t xml:space="preserve"> zł, wykonanie w trakcie  I półrocza 202</w:t>
      </w:r>
      <w:r w:rsidR="006106B1" w:rsidRPr="005B15BD">
        <w:rPr>
          <w:rFonts w:asciiTheme="minorHAnsi" w:hAnsiTheme="minorHAnsi" w:cstheme="minorHAnsi"/>
          <w:b w:val="0"/>
        </w:rPr>
        <w:t>1</w:t>
      </w:r>
      <w:r w:rsidRPr="005B15BD">
        <w:rPr>
          <w:rFonts w:asciiTheme="minorHAnsi" w:hAnsiTheme="minorHAnsi" w:cstheme="minorHAnsi"/>
          <w:b w:val="0"/>
        </w:rPr>
        <w:t xml:space="preserve"> roku  wynosi </w:t>
      </w:r>
      <w:r w:rsidR="006106B1" w:rsidRPr="005B15BD">
        <w:rPr>
          <w:rFonts w:asciiTheme="minorHAnsi" w:hAnsiTheme="minorHAnsi" w:cstheme="minorHAnsi"/>
          <w:b w:val="0"/>
        </w:rPr>
        <w:t>871.140,78</w:t>
      </w:r>
      <w:r w:rsidRPr="005B15BD">
        <w:rPr>
          <w:rFonts w:asciiTheme="minorHAnsi" w:hAnsiTheme="minorHAnsi" w:cstheme="minorHAnsi"/>
          <w:b w:val="0"/>
        </w:rPr>
        <w:t xml:space="preserve"> zł tj.:</w:t>
      </w:r>
    </w:p>
    <w:p w14:paraId="6B4B4E0C" w14:textId="1B23B3FD" w:rsidR="00324B85" w:rsidRPr="005B15BD" w:rsidRDefault="00324B85" w:rsidP="00324B85">
      <w:pPr>
        <w:pStyle w:val="NormalnyWeb"/>
        <w:spacing w:before="0" w:beforeAutospacing="0" w:after="0" w:line="360" w:lineRule="auto"/>
        <w:jc w:val="both"/>
        <w:rPr>
          <w:rFonts w:asciiTheme="minorHAnsi" w:hAnsiTheme="minorHAnsi" w:cstheme="minorHAnsi"/>
          <w:bCs/>
          <w:iCs/>
        </w:rPr>
      </w:pPr>
      <w:r w:rsidRPr="005B15BD">
        <w:rPr>
          <w:rFonts w:asciiTheme="minorHAnsi" w:hAnsiTheme="minorHAnsi" w:cstheme="minorHAnsi"/>
        </w:rPr>
        <w:t>- na zadani</w:t>
      </w:r>
      <w:r w:rsidR="008B0AEF" w:rsidRPr="005B15BD">
        <w:rPr>
          <w:rFonts w:asciiTheme="minorHAnsi" w:hAnsiTheme="minorHAnsi" w:cstheme="minorHAnsi"/>
        </w:rPr>
        <w:t>e</w:t>
      </w:r>
      <w:r w:rsidRPr="005B15BD">
        <w:rPr>
          <w:rFonts w:asciiTheme="minorHAnsi" w:hAnsiTheme="minorHAnsi" w:cstheme="minorHAnsi"/>
          <w:bCs/>
          <w:iCs/>
        </w:rPr>
        <w:t xml:space="preserve"> pn. „Publiczny Internet dla Mieszkańców Gminy Jednorożec”</w:t>
      </w:r>
      <w:r w:rsidR="008B0AEF" w:rsidRPr="005B15BD">
        <w:rPr>
          <w:rFonts w:asciiTheme="minorHAnsi" w:hAnsiTheme="minorHAnsi" w:cstheme="minorHAnsi"/>
          <w:bCs/>
          <w:iCs/>
        </w:rPr>
        <w:t xml:space="preserve"> zaplanowano</w:t>
      </w:r>
      <w:r w:rsidR="008B0AEF" w:rsidRPr="005B15BD">
        <w:rPr>
          <w:rFonts w:asciiTheme="minorHAnsi" w:hAnsiTheme="minorHAnsi" w:cstheme="minorHAnsi"/>
          <w:b/>
          <w:bCs/>
          <w:i/>
          <w:iCs/>
        </w:rPr>
        <w:t xml:space="preserve"> </w:t>
      </w:r>
      <w:r w:rsidR="008B0AEF" w:rsidRPr="005B15BD">
        <w:rPr>
          <w:rFonts w:asciiTheme="minorHAnsi" w:hAnsiTheme="minorHAnsi" w:cstheme="minorHAnsi"/>
        </w:rPr>
        <w:t>64.368,00</w:t>
      </w:r>
      <w:r w:rsidR="008B0AEF" w:rsidRPr="005B15BD">
        <w:rPr>
          <w:rFonts w:asciiTheme="minorHAnsi" w:hAnsiTheme="minorHAnsi" w:cstheme="minorHAnsi"/>
          <w:b/>
          <w:bCs/>
          <w:i/>
          <w:iCs/>
        </w:rPr>
        <w:t xml:space="preserve"> </w:t>
      </w:r>
      <w:r w:rsidR="008B0AEF" w:rsidRPr="005B15BD">
        <w:rPr>
          <w:rFonts w:asciiTheme="minorHAnsi" w:hAnsiTheme="minorHAnsi" w:cstheme="minorHAnsi"/>
        </w:rPr>
        <w:t>zł.</w:t>
      </w:r>
      <w:r w:rsidR="008B0AEF" w:rsidRPr="005B15BD">
        <w:rPr>
          <w:rFonts w:asciiTheme="minorHAnsi" w:hAnsiTheme="minorHAnsi" w:cstheme="minorHAnsi"/>
          <w:b/>
          <w:bCs/>
          <w:i/>
          <w:iCs/>
        </w:rPr>
        <w:t xml:space="preserve"> </w:t>
      </w:r>
      <w:r w:rsidRPr="005B15BD">
        <w:rPr>
          <w:rFonts w:asciiTheme="minorHAnsi" w:hAnsiTheme="minorHAnsi" w:cstheme="minorHAnsi"/>
          <w:bCs/>
          <w:iCs/>
        </w:rPr>
        <w:t xml:space="preserve"> Wydatki zostaną poniesione w II półroczu 2021 roku. Na w/w zadanie pozyskano dofinansowanie z Programu Operacyjnego Polska Cyfrowa 2014-2020.</w:t>
      </w:r>
    </w:p>
    <w:p w14:paraId="786E7576" w14:textId="2C23395A" w:rsidR="00324B85" w:rsidRPr="005B15BD" w:rsidRDefault="008B0AEF" w:rsidP="008B0AEF">
      <w:pPr>
        <w:pStyle w:val="NormalnyWeb"/>
        <w:spacing w:before="0" w:beforeAutospacing="0" w:after="0" w:line="360" w:lineRule="auto"/>
        <w:jc w:val="both"/>
        <w:rPr>
          <w:rFonts w:asciiTheme="minorHAnsi" w:hAnsiTheme="minorHAnsi" w:cstheme="minorHAnsi"/>
        </w:rPr>
      </w:pPr>
      <w:r w:rsidRPr="005B15BD">
        <w:rPr>
          <w:rFonts w:asciiTheme="minorHAnsi" w:hAnsiTheme="minorHAnsi" w:cstheme="minorHAnsi"/>
        </w:rPr>
        <w:t xml:space="preserve">- </w:t>
      </w:r>
      <w:r w:rsidR="00324B85" w:rsidRPr="005B15BD">
        <w:rPr>
          <w:rFonts w:asciiTheme="minorHAnsi" w:hAnsiTheme="minorHAnsi" w:cstheme="minorHAnsi"/>
        </w:rPr>
        <w:t>na zadanie realizowane z udziałem środków UE przez Zespół Szkół Powiatowych w Jednorożcu pn. „Akademia Kluczowych Kompetencji w Powiecie Przasnyskim” zaplanowano w kwocie 34.942,46 zł, wydatki zostały poniesione w kwocie 19.074,16 zł na wynagrodzenia wraz z pochodnymi, zakup pomocy dydaktycznych, artykułów szkolnych i komputerowych;</w:t>
      </w:r>
    </w:p>
    <w:p w14:paraId="409D255B" w14:textId="0930FB1B" w:rsidR="00324B85" w:rsidRPr="005B15BD" w:rsidRDefault="008B0AEF" w:rsidP="008B0AEF">
      <w:pPr>
        <w:pStyle w:val="NormalnyWeb"/>
        <w:spacing w:before="0" w:beforeAutospacing="0" w:after="0" w:line="360" w:lineRule="auto"/>
        <w:jc w:val="both"/>
        <w:rPr>
          <w:rFonts w:asciiTheme="minorHAnsi" w:hAnsiTheme="minorHAnsi" w:cstheme="minorHAnsi"/>
        </w:rPr>
      </w:pPr>
      <w:r w:rsidRPr="005B15BD">
        <w:rPr>
          <w:rFonts w:asciiTheme="minorHAnsi" w:hAnsiTheme="minorHAnsi" w:cstheme="minorHAnsi"/>
        </w:rPr>
        <w:t xml:space="preserve">- </w:t>
      </w:r>
      <w:r w:rsidR="00324B85" w:rsidRPr="005B15BD">
        <w:rPr>
          <w:rFonts w:asciiTheme="minorHAnsi" w:hAnsiTheme="minorHAnsi" w:cstheme="minorHAnsi"/>
        </w:rPr>
        <w:t>na zadanie realizowane z udziałem środków UE przez Gminny Zespół Oświaty w Jednorożcu pn. „Cyfrowy Jednorożec” zaplanowano w kwocie 456.254,07 zł, w I półroczu 2021 r. wydatkowano 297.342,35 zł tj. na wynagrodzenia wraz z pochodnymi, artykuły biurowe, promocyjne, sprzęt biurowy, usługę koordynatora oraz pomoce dydaktyczne;</w:t>
      </w:r>
    </w:p>
    <w:p w14:paraId="67AEE6B4" w14:textId="4F5C61A7" w:rsidR="00324B85" w:rsidRPr="005B15BD" w:rsidRDefault="008B0AEF" w:rsidP="008B0AEF">
      <w:pPr>
        <w:pStyle w:val="NormalnyWeb"/>
        <w:spacing w:before="0" w:beforeAutospacing="0" w:after="0" w:line="360" w:lineRule="auto"/>
        <w:jc w:val="both"/>
        <w:rPr>
          <w:rFonts w:asciiTheme="minorHAnsi" w:hAnsiTheme="minorHAnsi" w:cstheme="minorHAnsi"/>
        </w:rPr>
      </w:pPr>
      <w:r w:rsidRPr="005B15BD">
        <w:rPr>
          <w:rFonts w:asciiTheme="minorHAnsi" w:hAnsiTheme="minorHAnsi" w:cstheme="minorHAnsi"/>
        </w:rPr>
        <w:t xml:space="preserve">- </w:t>
      </w:r>
      <w:r w:rsidR="00324B85" w:rsidRPr="005B15BD">
        <w:rPr>
          <w:rFonts w:asciiTheme="minorHAnsi" w:hAnsiTheme="minorHAnsi" w:cstheme="minorHAnsi"/>
        </w:rPr>
        <w:t>na zadanie pn</w:t>
      </w:r>
      <w:r w:rsidRPr="005B15BD">
        <w:rPr>
          <w:rFonts w:asciiTheme="minorHAnsi" w:hAnsiTheme="minorHAnsi" w:cstheme="minorHAnsi"/>
        </w:rPr>
        <w:t>.</w:t>
      </w:r>
      <w:r w:rsidR="00324B85" w:rsidRPr="005B15BD">
        <w:rPr>
          <w:rFonts w:asciiTheme="minorHAnsi" w:hAnsiTheme="minorHAnsi" w:cstheme="minorHAnsi"/>
        </w:rPr>
        <w:t xml:space="preserve"> „Erasmus+” zaplanowana w kwocie 220.115,06 zł, wykonanie wynosi 62.100,00 zł na obsługę kursów i zarządzanie projektem</w:t>
      </w:r>
    </w:p>
    <w:p w14:paraId="1B5700D3" w14:textId="66BA7906" w:rsidR="00324B85" w:rsidRPr="005B15BD" w:rsidRDefault="008B0AEF" w:rsidP="008B0AEF">
      <w:pPr>
        <w:pStyle w:val="NormalnyWeb"/>
        <w:spacing w:before="0" w:beforeAutospacing="0" w:after="0" w:line="360" w:lineRule="auto"/>
        <w:jc w:val="both"/>
        <w:rPr>
          <w:rFonts w:asciiTheme="minorHAnsi" w:hAnsiTheme="minorHAnsi" w:cstheme="minorHAnsi"/>
        </w:rPr>
      </w:pPr>
      <w:r w:rsidRPr="005B15BD">
        <w:rPr>
          <w:rFonts w:asciiTheme="minorHAnsi" w:hAnsiTheme="minorHAnsi" w:cstheme="minorHAnsi"/>
        </w:rPr>
        <w:t>- na</w:t>
      </w:r>
      <w:r w:rsidR="00324B85" w:rsidRPr="005B15BD">
        <w:rPr>
          <w:rFonts w:asciiTheme="minorHAnsi" w:hAnsiTheme="minorHAnsi" w:cstheme="minorHAnsi"/>
        </w:rPr>
        <w:t xml:space="preserve"> zadani</w:t>
      </w:r>
      <w:r w:rsidRPr="005B15BD">
        <w:rPr>
          <w:rFonts w:asciiTheme="minorHAnsi" w:hAnsiTheme="minorHAnsi" w:cstheme="minorHAnsi"/>
        </w:rPr>
        <w:t>e</w:t>
      </w:r>
      <w:r w:rsidR="00324B85" w:rsidRPr="005B15BD">
        <w:rPr>
          <w:rFonts w:asciiTheme="minorHAnsi" w:hAnsiTheme="minorHAnsi" w:cstheme="minorHAnsi"/>
        </w:rPr>
        <w:t xml:space="preserve"> „Wspieranie aktywności zawodowej rodziców w Gminie Jednorożec” zaplanowan</w:t>
      </w:r>
      <w:r w:rsidRPr="005B15BD">
        <w:rPr>
          <w:rFonts w:asciiTheme="minorHAnsi" w:hAnsiTheme="minorHAnsi" w:cstheme="minorHAnsi"/>
        </w:rPr>
        <w:t xml:space="preserve">o </w:t>
      </w:r>
      <w:r w:rsidR="00324B85" w:rsidRPr="005B15BD">
        <w:rPr>
          <w:rFonts w:asciiTheme="minorHAnsi" w:hAnsiTheme="minorHAnsi" w:cstheme="minorHAnsi"/>
        </w:rPr>
        <w:t xml:space="preserve">563.588,43 zł, </w:t>
      </w:r>
      <w:r w:rsidRPr="005B15BD">
        <w:rPr>
          <w:rFonts w:asciiTheme="minorHAnsi" w:hAnsiTheme="minorHAnsi" w:cstheme="minorHAnsi"/>
        </w:rPr>
        <w:t xml:space="preserve">wydatki </w:t>
      </w:r>
      <w:r w:rsidR="00324B85" w:rsidRPr="005B15BD">
        <w:rPr>
          <w:rFonts w:asciiTheme="minorHAnsi" w:hAnsiTheme="minorHAnsi" w:cstheme="minorHAnsi"/>
        </w:rPr>
        <w:t>poniesion</w:t>
      </w:r>
      <w:r w:rsidRPr="005B15BD">
        <w:rPr>
          <w:rFonts w:asciiTheme="minorHAnsi" w:hAnsiTheme="minorHAnsi" w:cstheme="minorHAnsi"/>
        </w:rPr>
        <w:t>o</w:t>
      </w:r>
      <w:r w:rsidR="00324B85" w:rsidRPr="005B15BD">
        <w:rPr>
          <w:rFonts w:asciiTheme="minorHAnsi" w:hAnsiTheme="minorHAnsi" w:cstheme="minorHAnsi"/>
        </w:rPr>
        <w:t xml:space="preserve"> w kwocie 187.912,18 zł na wynagrodzenia wraz z pochodnymi – 143.533,25 zł, środki czystości i pielęgnacyjne – 3.823,78 zł, artykuły biurowe – 1.857,20 zł, olej opałowy – 691,48 zł, środki żywności – 7.953,11 zł, energia elektryczna – 300,96 zł, usługa koordynatora – 28.992,40 zł, wywóz odpadów – 760,00 zł.</w:t>
      </w:r>
    </w:p>
    <w:p w14:paraId="2B1F48A2" w14:textId="7CFD69DF" w:rsidR="00377F63" w:rsidRPr="005B15BD" w:rsidRDefault="008B0AEF" w:rsidP="008B0AEF">
      <w:pPr>
        <w:pStyle w:val="NormalnyWeb"/>
        <w:spacing w:before="0" w:beforeAutospacing="0" w:after="0" w:line="360" w:lineRule="auto"/>
        <w:jc w:val="both"/>
        <w:rPr>
          <w:rFonts w:asciiTheme="minorHAnsi" w:hAnsiTheme="minorHAnsi" w:cstheme="minorHAnsi"/>
        </w:rPr>
      </w:pPr>
      <w:r w:rsidRPr="005B15BD">
        <w:rPr>
          <w:rFonts w:asciiTheme="minorHAnsi" w:hAnsiTheme="minorHAnsi" w:cstheme="minorHAnsi"/>
        </w:rPr>
        <w:t xml:space="preserve">- </w:t>
      </w:r>
      <w:r w:rsidR="00377F63" w:rsidRPr="005B15BD">
        <w:rPr>
          <w:rFonts w:asciiTheme="minorHAnsi" w:hAnsiTheme="minorHAnsi" w:cstheme="minorHAnsi"/>
        </w:rPr>
        <w:t xml:space="preserve">na zadanie pn. „ Przebudowa budynku OSP w Olszewce z przeznaczeniem na cele </w:t>
      </w:r>
      <w:proofErr w:type="spellStart"/>
      <w:r w:rsidR="00377F63" w:rsidRPr="005B15BD">
        <w:rPr>
          <w:rFonts w:asciiTheme="minorHAnsi" w:hAnsiTheme="minorHAnsi" w:cstheme="minorHAnsi"/>
        </w:rPr>
        <w:t>kulturalno</w:t>
      </w:r>
      <w:proofErr w:type="spellEnd"/>
      <w:r w:rsidR="00377F63" w:rsidRPr="005B15BD">
        <w:rPr>
          <w:rFonts w:asciiTheme="minorHAnsi" w:hAnsiTheme="minorHAnsi" w:cstheme="minorHAnsi"/>
        </w:rPr>
        <w:t xml:space="preserve"> – społeczne w I półroczu 202</w:t>
      </w:r>
      <w:r w:rsidRPr="005B15BD">
        <w:rPr>
          <w:rFonts w:asciiTheme="minorHAnsi" w:hAnsiTheme="minorHAnsi" w:cstheme="minorHAnsi"/>
        </w:rPr>
        <w:t>1</w:t>
      </w:r>
      <w:r w:rsidR="00377F63" w:rsidRPr="005B15BD">
        <w:rPr>
          <w:rFonts w:asciiTheme="minorHAnsi" w:hAnsiTheme="minorHAnsi" w:cstheme="minorHAnsi"/>
        </w:rPr>
        <w:t xml:space="preserve"> roku jako zabezpieczenie wkładu własnego, została przekazana w dotacja kwocie </w:t>
      </w:r>
      <w:r w:rsidRPr="005B15BD">
        <w:rPr>
          <w:rFonts w:asciiTheme="minorHAnsi" w:hAnsiTheme="minorHAnsi" w:cstheme="minorHAnsi"/>
        </w:rPr>
        <w:t>304.712,09</w:t>
      </w:r>
      <w:r w:rsidR="00377F63" w:rsidRPr="005B15BD">
        <w:rPr>
          <w:rFonts w:asciiTheme="minorHAnsi" w:hAnsiTheme="minorHAnsi" w:cstheme="minorHAnsi"/>
        </w:rPr>
        <w:t xml:space="preserve"> zł, na plan </w:t>
      </w:r>
      <w:r w:rsidRPr="005B15BD">
        <w:rPr>
          <w:rFonts w:asciiTheme="minorHAnsi" w:hAnsiTheme="minorHAnsi" w:cstheme="minorHAnsi"/>
        </w:rPr>
        <w:t>305</w:t>
      </w:r>
      <w:r w:rsidR="00377F63" w:rsidRPr="005B15BD">
        <w:rPr>
          <w:rFonts w:asciiTheme="minorHAnsi" w:hAnsiTheme="minorHAnsi" w:cstheme="minorHAnsi"/>
        </w:rPr>
        <w:t>.000,00 zł.</w:t>
      </w:r>
    </w:p>
    <w:p w14:paraId="266BFC5A" w14:textId="77777777" w:rsidR="00377F63" w:rsidRPr="005B15BD" w:rsidRDefault="00377F63" w:rsidP="00377F63">
      <w:pPr>
        <w:pStyle w:val="Nagwek4"/>
        <w:spacing w:before="0" w:beforeAutospacing="0" w:after="0" w:afterAutospacing="0" w:line="360" w:lineRule="auto"/>
        <w:jc w:val="both"/>
        <w:rPr>
          <w:rFonts w:asciiTheme="minorHAnsi" w:hAnsiTheme="minorHAnsi" w:cstheme="minorHAnsi"/>
          <w:color w:val="FF0000"/>
        </w:rPr>
      </w:pPr>
    </w:p>
    <w:p w14:paraId="17BCE1CA" w14:textId="77777777" w:rsidR="00377F63" w:rsidRPr="005B15BD" w:rsidRDefault="00377F63" w:rsidP="00377F63">
      <w:pPr>
        <w:pStyle w:val="NormalnyWeb"/>
        <w:spacing w:before="0" w:beforeAutospacing="0" w:after="0" w:line="360" w:lineRule="auto"/>
        <w:jc w:val="both"/>
        <w:rPr>
          <w:rFonts w:asciiTheme="minorHAnsi" w:hAnsiTheme="minorHAnsi" w:cstheme="minorHAnsi"/>
          <w:color w:val="FF0000"/>
        </w:rPr>
      </w:pPr>
    </w:p>
    <w:p w14:paraId="442EB4BC" w14:textId="77777777" w:rsidR="00377F63" w:rsidRPr="005B15BD" w:rsidRDefault="00377F63" w:rsidP="00377F63">
      <w:pPr>
        <w:pStyle w:val="NormalnyWeb"/>
        <w:spacing w:after="0"/>
        <w:rPr>
          <w:rFonts w:asciiTheme="minorHAnsi" w:hAnsiTheme="minorHAnsi" w:cstheme="minorHAnsi"/>
          <w:color w:val="FF0000"/>
        </w:rPr>
      </w:pPr>
    </w:p>
    <w:p w14:paraId="4ED86C88" w14:textId="77777777" w:rsidR="00377F63" w:rsidRPr="005B15BD" w:rsidRDefault="00377F63" w:rsidP="00377F63">
      <w:pPr>
        <w:pStyle w:val="NormalnyWeb"/>
        <w:spacing w:after="0"/>
        <w:jc w:val="center"/>
        <w:rPr>
          <w:rFonts w:asciiTheme="minorHAnsi" w:hAnsiTheme="minorHAnsi" w:cstheme="minorHAnsi"/>
          <w:b/>
        </w:rPr>
      </w:pPr>
      <w:r w:rsidRPr="005B15BD">
        <w:rPr>
          <w:rFonts w:asciiTheme="minorHAnsi" w:hAnsiTheme="minorHAnsi" w:cstheme="minorHAnsi"/>
          <w:b/>
          <w:color w:val="FF0000"/>
        </w:rPr>
        <w:br w:type="page"/>
      </w:r>
      <w:r w:rsidRPr="005B15BD">
        <w:rPr>
          <w:rFonts w:asciiTheme="minorHAnsi" w:hAnsiTheme="minorHAnsi" w:cstheme="minorHAnsi"/>
          <w:b/>
        </w:rPr>
        <w:lastRenderedPageBreak/>
        <w:t>INFORMACJA</w:t>
      </w:r>
    </w:p>
    <w:p w14:paraId="5FC88E3F" w14:textId="77777777" w:rsidR="00377F63" w:rsidRPr="005B15BD" w:rsidRDefault="00377F63" w:rsidP="00377F63">
      <w:pPr>
        <w:pStyle w:val="NormalnyWeb"/>
        <w:spacing w:after="0"/>
        <w:jc w:val="center"/>
        <w:rPr>
          <w:rFonts w:asciiTheme="minorHAnsi" w:hAnsiTheme="minorHAnsi" w:cstheme="minorHAnsi"/>
        </w:rPr>
      </w:pPr>
      <w:r w:rsidRPr="005B15BD">
        <w:rPr>
          <w:rFonts w:asciiTheme="minorHAnsi" w:hAnsiTheme="minorHAnsi" w:cstheme="minorHAnsi"/>
          <w:b/>
          <w:bCs/>
        </w:rPr>
        <w:t>z wykonania dotacji otrzymanych na realizację zadań zleconych z zakresu administracji rządowej za I półrocze 2021 roku</w:t>
      </w:r>
    </w:p>
    <w:p w14:paraId="2C05F5DB" w14:textId="77777777" w:rsidR="00377F63" w:rsidRPr="005B15BD" w:rsidRDefault="00377F63" w:rsidP="00377F63">
      <w:pPr>
        <w:pStyle w:val="NormalnyWeb"/>
        <w:spacing w:after="0"/>
        <w:rPr>
          <w:rFonts w:asciiTheme="minorHAnsi" w:hAnsiTheme="minorHAnsi" w:cstheme="minorHAnsi"/>
        </w:rPr>
      </w:pPr>
    </w:p>
    <w:p w14:paraId="7BB5ACC5" w14:textId="77777777" w:rsidR="00377F63" w:rsidRPr="005B15BD" w:rsidRDefault="00377F63" w:rsidP="00377F63">
      <w:pPr>
        <w:pStyle w:val="NormalnyWeb"/>
        <w:keepNext/>
        <w:spacing w:after="0"/>
        <w:jc w:val="center"/>
        <w:rPr>
          <w:rFonts w:asciiTheme="minorHAnsi" w:hAnsiTheme="minorHAnsi" w:cstheme="minorHAnsi"/>
        </w:rPr>
      </w:pPr>
      <w:r w:rsidRPr="005B15BD">
        <w:rPr>
          <w:rFonts w:asciiTheme="minorHAnsi" w:hAnsiTheme="minorHAnsi" w:cstheme="minorHAnsi"/>
          <w:b/>
          <w:bCs/>
          <w:u w:val="single"/>
        </w:rPr>
        <w:t>D O C H O D Y</w:t>
      </w:r>
    </w:p>
    <w:p w14:paraId="03B1F615" w14:textId="77777777" w:rsidR="00377F63" w:rsidRPr="005B15BD" w:rsidRDefault="00377F63" w:rsidP="00377F63">
      <w:pPr>
        <w:pStyle w:val="NormalnyWeb"/>
        <w:keepNext/>
        <w:spacing w:after="0"/>
        <w:rPr>
          <w:rFonts w:asciiTheme="minorHAnsi" w:hAnsiTheme="minorHAnsi" w:cstheme="minorHAnsi"/>
        </w:rPr>
      </w:pPr>
      <w:r w:rsidRPr="005B15BD">
        <w:rPr>
          <w:rFonts w:asciiTheme="minorHAnsi" w:hAnsiTheme="minorHAnsi" w:cstheme="minorHAnsi"/>
          <w:b/>
          <w:bCs/>
          <w:u w:val="single"/>
        </w:rPr>
        <w:t>Część tabelaryczna</w:t>
      </w:r>
    </w:p>
    <w:tbl>
      <w:tblPr>
        <w:tblW w:w="9915" w:type="dxa"/>
        <w:tblCellSpacing w:w="0"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750"/>
        <w:gridCol w:w="918"/>
        <w:gridCol w:w="709"/>
        <w:gridCol w:w="3144"/>
        <w:gridCol w:w="1701"/>
        <w:gridCol w:w="1559"/>
        <w:gridCol w:w="1134"/>
      </w:tblGrid>
      <w:tr w:rsidR="00377F63" w:rsidRPr="005B15BD" w14:paraId="67632F55"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D3A487D" w14:textId="77777777" w:rsidR="00377F63" w:rsidRPr="005B15BD" w:rsidRDefault="00377F63" w:rsidP="00497C23">
            <w:pPr>
              <w:pStyle w:val="NormalnyWeb"/>
              <w:spacing w:after="0"/>
              <w:rPr>
                <w:rFonts w:asciiTheme="minorHAnsi" w:hAnsiTheme="minorHAnsi" w:cstheme="minorHAnsi"/>
              </w:rPr>
            </w:pPr>
          </w:p>
          <w:p w14:paraId="1FFBBA7B" w14:textId="77777777" w:rsidR="00377F63" w:rsidRPr="005B15BD" w:rsidRDefault="00377F63" w:rsidP="00497C23">
            <w:pPr>
              <w:pStyle w:val="NormalnyWeb"/>
              <w:spacing w:after="0"/>
              <w:rPr>
                <w:rFonts w:asciiTheme="minorHAnsi" w:hAnsiTheme="minorHAnsi" w:cstheme="minorHAnsi"/>
              </w:rPr>
            </w:pPr>
            <w:r w:rsidRPr="005B15BD">
              <w:rPr>
                <w:rFonts w:asciiTheme="minorHAnsi" w:hAnsiTheme="minorHAnsi" w:cstheme="minorHAnsi"/>
              </w:rPr>
              <w:t>Dział</w:t>
            </w:r>
          </w:p>
        </w:tc>
        <w:tc>
          <w:tcPr>
            <w:tcW w:w="918" w:type="dxa"/>
            <w:tcBorders>
              <w:top w:val="outset" w:sz="6" w:space="0" w:color="000000"/>
              <w:left w:val="outset" w:sz="6" w:space="0" w:color="000000"/>
              <w:bottom w:val="outset" w:sz="6" w:space="0" w:color="000000"/>
              <w:right w:val="outset" w:sz="6" w:space="0" w:color="000000"/>
            </w:tcBorders>
          </w:tcPr>
          <w:p w14:paraId="172DB6B6" w14:textId="77777777" w:rsidR="00377F63" w:rsidRPr="005B15BD" w:rsidRDefault="00377F63" w:rsidP="00497C23">
            <w:pPr>
              <w:pStyle w:val="NormalnyWeb"/>
              <w:spacing w:after="0"/>
              <w:rPr>
                <w:rFonts w:asciiTheme="minorHAnsi" w:hAnsiTheme="minorHAnsi" w:cstheme="minorHAnsi"/>
              </w:rPr>
            </w:pPr>
          </w:p>
          <w:p w14:paraId="4FC7162B"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Rozdz.</w:t>
            </w:r>
          </w:p>
        </w:tc>
        <w:tc>
          <w:tcPr>
            <w:tcW w:w="709" w:type="dxa"/>
            <w:tcBorders>
              <w:top w:val="outset" w:sz="6" w:space="0" w:color="000000"/>
              <w:left w:val="outset" w:sz="6" w:space="0" w:color="000000"/>
              <w:bottom w:val="outset" w:sz="6" w:space="0" w:color="000000"/>
              <w:right w:val="outset" w:sz="6" w:space="0" w:color="000000"/>
            </w:tcBorders>
          </w:tcPr>
          <w:p w14:paraId="23AA565A" w14:textId="77777777" w:rsidR="00377F63" w:rsidRPr="005B15BD" w:rsidRDefault="00377F63" w:rsidP="00497C23">
            <w:pPr>
              <w:pStyle w:val="NormalnyWeb"/>
              <w:spacing w:after="0"/>
              <w:jc w:val="center"/>
              <w:rPr>
                <w:rFonts w:asciiTheme="minorHAnsi" w:hAnsiTheme="minorHAnsi" w:cstheme="minorHAnsi"/>
              </w:rPr>
            </w:pPr>
          </w:p>
          <w:p w14:paraId="58BF6F4B"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w:t>
            </w:r>
          </w:p>
        </w:tc>
        <w:tc>
          <w:tcPr>
            <w:tcW w:w="3144" w:type="dxa"/>
            <w:tcBorders>
              <w:top w:val="outset" w:sz="6" w:space="0" w:color="000000"/>
              <w:left w:val="outset" w:sz="6" w:space="0" w:color="000000"/>
              <w:bottom w:val="outset" w:sz="6" w:space="0" w:color="000000"/>
              <w:right w:val="outset" w:sz="6" w:space="0" w:color="000000"/>
            </w:tcBorders>
            <w:vAlign w:val="center"/>
            <w:hideMark/>
          </w:tcPr>
          <w:p w14:paraId="431D7DB7"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T r e ś ć</w:t>
            </w:r>
          </w:p>
        </w:tc>
        <w:tc>
          <w:tcPr>
            <w:tcW w:w="1701" w:type="dxa"/>
            <w:tcBorders>
              <w:top w:val="outset" w:sz="6" w:space="0" w:color="000000"/>
              <w:left w:val="outset" w:sz="6" w:space="0" w:color="000000"/>
              <w:bottom w:val="outset" w:sz="6" w:space="0" w:color="000000"/>
              <w:right w:val="outset" w:sz="6" w:space="0" w:color="000000"/>
            </w:tcBorders>
            <w:vAlign w:val="center"/>
            <w:hideMark/>
          </w:tcPr>
          <w:p w14:paraId="5D6CBDC7"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plan</w:t>
            </w:r>
          </w:p>
        </w:tc>
        <w:tc>
          <w:tcPr>
            <w:tcW w:w="1559" w:type="dxa"/>
            <w:tcBorders>
              <w:top w:val="outset" w:sz="6" w:space="0" w:color="000000"/>
              <w:left w:val="outset" w:sz="6" w:space="0" w:color="000000"/>
              <w:bottom w:val="outset" w:sz="6" w:space="0" w:color="000000"/>
              <w:right w:val="outset" w:sz="6" w:space="0" w:color="000000"/>
            </w:tcBorders>
            <w:vAlign w:val="center"/>
            <w:hideMark/>
          </w:tcPr>
          <w:p w14:paraId="2FB97581"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wykonanie</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8DD9327"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w:t>
            </w:r>
          </w:p>
        </w:tc>
      </w:tr>
      <w:tr w:rsidR="00377F63" w:rsidRPr="005B15BD" w14:paraId="15A2C540"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31BCCEF"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C91CCBC"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0680EF4" w14:textId="77777777" w:rsidR="00377F63" w:rsidRPr="005B15BD" w:rsidRDefault="00377F63" w:rsidP="00497C23">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73128B7E"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97E4D59" w14:textId="77777777" w:rsidR="00377F63" w:rsidRPr="005B15BD" w:rsidRDefault="00377F63" w:rsidP="00497C23">
            <w:pPr>
              <w:pStyle w:val="NormalnyWeb"/>
              <w:jc w:val="right"/>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6D6A0A73" w14:textId="77777777" w:rsidR="00377F63" w:rsidRPr="005B15BD" w:rsidRDefault="00377F63" w:rsidP="00497C23">
            <w:pPr>
              <w:pStyle w:val="NormalnyWeb"/>
              <w:jc w:val="right"/>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181FC3AF" w14:textId="77777777" w:rsidR="00377F63" w:rsidRPr="005B15BD" w:rsidRDefault="00377F63" w:rsidP="00497C23">
            <w:pPr>
              <w:pStyle w:val="NormalnyWeb"/>
              <w:jc w:val="right"/>
              <w:rPr>
                <w:rFonts w:asciiTheme="minorHAnsi" w:hAnsiTheme="minorHAnsi" w:cstheme="minorHAnsi"/>
              </w:rPr>
            </w:pPr>
          </w:p>
        </w:tc>
      </w:tr>
      <w:tr w:rsidR="00377F63" w:rsidRPr="005B15BD" w14:paraId="7CB344AF"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2075F654"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b/>
                <w:bCs/>
              </w:rPr>
              <w:t>010</w:t>
            </w:r>
          </w:p>
        </w:tc>
        <w:tc>
          <w:tcPr>
            <w:tcW w:w="918" w:type="dxa"/>
            <w:tcBorders>
              <w:top w:val="outset" w:sz="6" w:space="0" w:color="000000"/>
              <w:left w:val="outset" w:sz="6" w:space="0" w:color="000000"/>
              <w:bottom w:val="outset" w:sz="6" w:space="0" w:color="000000"/>
              <w:right w:val="outset" w:sz="6" w:space="0" w:color="000000"/>
            </w:tcBorders>
          </w:tcPr>
          <w:p w14:paraId="6877B254"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3013B19" w14:textId="77777777" w:rsidR="00377F63" w:rsidRPr="005B15BD" w:rsidRDefault="00377F63" w:rsidP="00497C23">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71450E36"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b/>
                <w:bCs/>
              </w:rPr>
              <w:t>Rolnictwo i łowiectwo</w:t>
            </w:r>
          </w:p>
        </w:tc>
        <w:tc>
          <w:tcPr>
            <w:tcW w:w="1701" w:type="dxa"/>
            <w:tcBorders>
              <w:top w:val="outset" w:sz="6" w:space="0" w:color="000000"/>
              <w:left w:val="outset" w:sz="6" w:space="0" w:color="000000"/>
              <w:bottom w:val="outset" w:sz="6" w:space="0" w:color="000000"/>
              <w:right w:val="outset" w:sz="6" w:space="0" w:color="000000"/>
            </w:tcBorders>
            <w:hideMark/>
          </w:tcPr>
          <w:p w14:paraId="013F2F8C" w14:textId="77777777" w:rsidR="00377F63" w:rsidRPr="005B15BD" w:rsidRDefault="00377F63" w:rsidP="00497C23">
            <w:pPr>
              <w:pStyle w:val="NormalnyWeb"/>
              <w:jc w:val="center"/>
              <w:rPr>
                <w:rFonts w:asciiTheme="minorHAnsi" w:hAnsiTheme="minorHAnsi" w:cstheme="minorHAnsi"/>
                <w:b/>
                <w:bCs/>
              </w:rPr>
            </w:pPr>
            <w:r w:rsidRPr="005B15BD">
              <w:rPr>
                <w:rFonts w:asciiTheme="minorHAnsi" w:hAnsiTheme="minorHAnsi" w:cstheme="minorHAnsi"/>
                <w:b/>
                <w:bCs/>
              </w:rPr>
              <w:t>419.776,42</w:t>
            </w:r>
          </w:p>
        </w:tc>
        <w:tc>
          <w:tcPr>
            <w:tcW w:w="1559" w:type="dxa"/>
            <w:tcBorders>
              <w:top w:val="outset" w:sz="6" w:space="0" w:color="000000"/>
              <w:left w:val="outset" w:sz="6" w:space="0" w:color="000000"/>
              <w:bottom w:val="outset" w:sz="6" w:space="0" w:color="000000"/>
              <w:right w:val="outset" w:sz="6" w:space="0" w:color="000000"/>
            </w:tcBorders>
            <w:hideMark/>
          </w:tcPr>
          <w:p w14:paraId="700FC022" w14:textId="77777777" w:rsidR="00377F63" w:rsidRPr="005B15BD" w:rsidRDefault="00377F63" w:rsidP="00497C23">
            <w:pPr>
              <w:pStyle w:val="NormalnyWeb"/>
              <w:jc w:val="center"/>
              <w:rPr>
                <w:rFonts w:asciiTheme="minorHAnsi" w:hAnsiTheme="minorHAnsi" w:cstheme="minorHAnsi"/>
                <w:b/>
                <w:bCs/>
              </w:rPr>
            </w:pPr>
            <w:r w:rsidRPr="005B15BD">
              <w:rPr>
                <w:rFonts w:asciiTheme="minorHAnsi" w:hAnsiTheme="minorHAnsi" w:cstheme="minorHAnsi"/>
                <w:b/>
                <w:bCs/>
              </w:rPr>
              <w:t>419.776,41</w:t>
            </w:r>
          </w:p>
        </w:tc>
        <w:tc>
          <w:tcPr>
            <w:tcW w:w="1134" w:type="dxa"/>
            <w:tcBorders>
              <w:top w:val="outset" w:sz="6" w:space="0" w:color="000000"/>
              <w:left w:val="outset" w:sz="6" w:space="0" w:color="000000"/>
              <w:bottom w:val="outset" w:sz="6" w:space="0" w:color="000000"/>
              <w:right w:val="outset" w:sz="6" w:space="0" w:color="000000"/>
            </w:tcBorders>
            <w:hideMark/>
          </w:tcPr>
          <w:p w14:paraId="274AD3FC" w14:textId="77777777" w:rsidR="00377F63" w:rsidRPr="005B15BD" w:rsidRDefault="00377F63" w:rsidP="00497C23">
            <w:pPr>
              <w:pStyle w:val="NormalnyWeb"/>
              <w:jc w:val="center"/>
              <w:rPr>
                <w:rFonts w:asciiTheme="minorHAnsi" w:hAnsiTheme="minorHAnsi" w:cstheme="minorHAnsi"/>
                <w:b/>
                <w:bCs/>
              </w:rPr>
            </w:pPr>
            <w:r w:rsidRPr="005B15BD">
              <w:rPr>
                <w:rFonts w:asciiTheme="minorHAnsi" w:hAnsiTheme="minorHAnsi" w:cstheme="minorHAnsi"/>
                <w:b/>
                <w:bCs/>
              </w:rPr>
              <w:t>100,00</w:t>
            </w:r>
          </w:p>
        </w:tc>
      </w:tr>
      <w:tr w:rsidR="00377F63" w:rsidRPr="005B15BD" w14:paraId="37846630"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45EDB20"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608FD51"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1EAEA16" w14:textId="77777777" w:rsidR="00377F63" w:rsidRPr="005B15BD" w:rsidRDefault="00377F63" w:rsidP="00497C23">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0C2329C8"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C06A4B0"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65E8D544"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304A9009" w14:textId="77777777" w:rsidR="00377F63" w:rsidRPr="005B15BD" w:rsidRDefault="00377F63" w:rsidP="00497C23">
            <w:pPr>
              <w:pStyle w:val="NormalnyWeb"/>
              <w:jc w:val="center"/>
              <w:rPr>
                <w:rFonts w:asciiTheme="minorHAnsi" w:hAnsiTheme="minorHAnsi" w:cstheme="minorHAnsi"/>
              </w:rPr>
            </w:pPr>
          </w:p>
        </w:tc>
      </w:tr>
      <w:tr w:rsidR="00377F63" w:rsidRPr="005B15BD" w14:paraId="2C109DFB"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D510CC3"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59638010"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i/>
                <w:iCs/>
              </w:rPr>
              <w:t>01095</w:t>
            </w:r>
          </w:p>
        </w:tc>
        <w:tc>
          <w:tcPr>
            <w:tcW w:w="709" w:type="dxa"/>
            <w:tcBorders>
              <w:top w:val="outset" w:sz="6" w:space="0" w:color="000000"/>
              <w:left w:val="outset" w:sz="6" w:space="0" w:color="000000"/>
              <w:bottom w:val="outset" w:sz="6" w:space="0" w:color="000000"/>
              <w:right w:val="outset" w:sz="6" w:space="0" w:color="000000"/>
            </w:tcBorders>
          </w:tcPr>
          <w:p w14:paraId="5934BCF4" w14:textId="77777777" w:rsidR="00377F63" w:rsidRPr="005B15BD" w:rsidRDefault="00377F63" w:rsidP="00497C23">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5741BFFF"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i/>
                <w:iCs/>
              </w:rPr>
              <w:t>Pozostała działalność</w:t>
            </w:r>
          </w:p>
        </w:tc>
        <w:tc>
          <w:tcPr>
            <w:tcW w:w="1701" w:type="dxa"/>
            <w:tcBorders>
              <w:top w:val="outset" w:sz="6" w:space="0" w:color="000000"/>
              <w:left w:val="outset" w:sz="6" w:space="0" w:color="000000"/>
              <w:bottom w:val="outset" w:sz="6" w:space="0" w:color="000000"/>
              <w:right w:val="outset" w:sz="6" w:space="0" w:color="000000"/>
            </w:tcBorders>
            <w:hideMark/>
          </w:tcPr>
          <w:p w14:paraId="106F6DEF"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419.776,42</w:t>
            </w:r>
          </w:p>
        </w:tc>
        <w:tc>
          <w:tcPr>
            <w:tcW w:w="1559" w:type="dxa"/>
            <w:tcBorders>
              <w:top w:val="outset" w:sz="6" w:space="0" w:color="000000"/>
              <w:left w:val="outset" w:sz="6" w:space="0" w:color="000000"/>
              <w:bottom w:val="outset" w:sz="6" w:space="0" w:color="000000"/>
              <w:right w:val="outset" w:sz="6" w:space="0" w:color="000000"/>
            </w:tcBorders>
            <w:hideMark/>
          </w:tcPr>
          <w:p w14:paraId="1DD92A91"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419.776,41</w:t>
            </w:r>
          </w:p>
        </w:tc>
        <w:tc>
          <w:tcPr>
            <w:tcW w:w="1134" w:type="dxa"/>
            <w:tcBorders>
              <w:top w:val="outset" w:sz="6" w:space="0" w:color="000000"/>
              <w:left w:val="outset" w:sz="6" w:space="0" w:color="000000"/>
              <w:bottom w:val="outset" w:sz="6" w:space="0" w:color="000000"/>
              <w:right w:val="outset" w:sz="6" w:space="0" w:color="000000"/>
            </w:tcBorders>
            <w:hideMark/>
          </w:tcPr>
          <w:p w14:paraId="2F42ADC1"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100,00</w:t>
            </w:r>
          </w:p>
        </w:tc>
      </w:tr>
      <w:tr w:rsidR="00377F63" w:rsidRPr="005B15BD" w14:paraId="46A61814"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48969FF"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6B41DDF"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76EAE3BA" w14:textId="77777777" w:rsidR="00377F63" w:rsidRPr="005B15BD" w:rsidRDefault="00377F63" w:rsidP="00497C23">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C2F502E"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E23C70F"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2D9855D4"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48217584" w14:textId="77777777" w:rsidR="00377F63" w:rsidRPr="005B15BD" w:rsidRDefault="00377F63" w:rsidP="00497C23">
            <w:pPr>
              <w:pStyle w:val="NormalnyWeb"/>
              <w:jc w:val="center"/>
              <w:rPr>
                <w:rFonts w:asciiTheme="minorHAnsi" w:hAnsiTheme="minorHAnsi" w:cstheme="minorHAnsi"/>
              </w:rPr>
            </w:pPr>
          </w:p>
        </w:tc>
      </w:tr>
      <w:tr w:rsidR="00377F63" w:rsidRPr="005B15BD" w14:paraId="2C5D16D1"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CF689E9"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91596E5"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5C4AB4B8"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3903D567"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Dotacje celowe otrzymane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hideMark/>
          </w:tcPr>
          <w:p w14:paraId="631EB319"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419.776,42</w:t>
            </w:r>
          </w:p>
        </w:tc>
        <w:tc>
          <w:tcPr>
            <w:tcW w:w="1559" w:type="dxa"/>
            <w:tcBorders>
              <w:top w:val="outset" w:sz="6" w:space="0" w:color="000000"/>
              <w:left w:val="outset" w:sz="6" w:space="0" w:color="000000"/>
              <w:bottom w:val="outset" w:sz="6" w:space="0" w:color="000000"/>
              <w:right w:val="outset" w:sz="6" w:space="0" w:color="000000"/>
            </w:tcBorders>
            <w:hideMark/>
          </w:tcPr>
          <w:p w14:paraId="2BC9A864"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419.776,41</w:t>
            </w:r>
          </w:p>
        </w:tc>
        <w:tc>
          <w:tcPr>
            <w:tcW w:w="1134" w:type="dxa"/>
            <w:tcBorders>
              <w:top w:val="outset" w:sz="6" w:space="0" w:color="000000"/>
              <w:left w:val="outset" w:sz="6" w:space="0" w:color="000000"/>
              <w:bottom w:val="outset" w:sz="6" w:space="0" w:color="000000"/>
              <w:right w:val="outset" w:sz="6" w:space="0" w:color="000000"/>
            </w:tcBorders>
            <w:hideMark/>
          </w:tcPr>
          <w:p w14:paraId="724DC3CA"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100,00</w:t>
            </w:r>
          </w:p>
        </w:tc>
      </w:tr>
      <w:tr w:rsidR="00377F63" w:rsidRPr="005B15BD" w14:paraId="47AD618B"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A412247"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FCCA2CE"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88EAEB2" w14:textId="77777777" w:rsidR="00377F63" w:rsidRPr="005B15BD" w:rsidRDefault="00377F63" w:rsidP="00497C23">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4D0D83A"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B0402B0"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03E7D6B5"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70249D24" w14:textId="77777777" w:rsidR="00377F63" w:rsidRPr="005B15BD" w:rsidRDefault="00377F63" w:rsidP="00497C23">
            <w:pPr>
              <w:pStyle w:val="NormalnyWeb"/>
              <w:jc w:val="center"/>
              <w:rPr>
                <w:rFonts w:asciiTheme="minorHAnsi" w:hAnsiTheme="minorHAnsi" w:cstheme="minorHAnsi"/>
              </w:rPr>
            </w:pPr>
          </w:p>
        </w:tc>
      </w:tr>
      <w:tr w:rsidR="00377F63" w:rsidRPr="005B15BD" w14:paraId="0390F300"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6183E7E3"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b/>
                <w:bCs/>
              </w:rPr>
              <w:t>750</w:t>
            </w:r>
          </w:p>
        </w:tc>
        <w:tc>
          <w:tcPr>
            <w:tcW w:w="918" w:type="dxa"/>
            <w:tcBorders>
              <w:top w:val="outset" w:sz="6" w:space="0" w:color="000000"/>
              <w:left w:val="outset" w:sz="6" w:space="0" w:color="000000"/>
              <w:bottom w:val="outset" w:sz="6" w:space="0" w:color="000000"/>
              <w:right w:val="outset" w:sz="6" w:space="0" w:color="000000"/>
            </w:tcBorders>
          </w:tcPr>
          <w:p w14:paraId="1C63D9DE"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3DA9CA6D"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35C79AF4"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b/>
                <w:bCs/>
              </w:rPr>
              <w:t>Administracja publiczna</w:t>
            </w:r>
          </w:p>
        </w:tc>
        <w:tc>
          <w:tcPr>
            <w:tcW w:w="1701" w:type="dxa"/>
            <w:tcBorders>
              <w:top w:val="outset" w:sz="6" w:space="0" w:color="000000"/>
              <w:left w:val="outset" w:sz="6" w:space="0" w:color="000000"/>
              <w:bottom w:val="outset" w:sz="6" w:space="0" w:color="000000"/>
              <w:right w:val="outset" w:sz="6" w:space="0" w:color="000000"/>
            </w:tcBorders>
            <w:hideMark/>
          </w:tcPr>
          <w:p w14:paraId="459056EF" w14:textId="77777777" w:rsidR="00377F63" w:rsidRPr="005B15BD" w:rsidRDefault="00377F63" w:rsidP="00497C23">
            <w:pPr>
              <w:pStyle w:val="NormalnyWeb"/>
              <w:jc w:val="center"/>
              <w:rPr>
                <w:rFonts w:asciiTheme="minorHAnsi" w:hAnsiTheme="minorHAnsi" w:cstheme="minorHAnsi"/>
                <w:b/>
                <w:bCs/>
              </w:rPr>
            </w:pPr>
            <w:r w:rsidRPr="005B15BD">
              <w:rPr>
                <w:rFonts w:asciiTheme="minorHAnsi" w:hAnsiTheme="minorHAnsi" w:cstheme="minorHAnsi"/>
                <w:b/>
                <w:bCs/>
              </w:rPr>
              <w:t>77.857,00</w:t>
            </w:r>
          </w:p>
        </w:tc>
        <w:tc>
          <w:tcPr>
            <w:tcW w:w="1559" w:type="dxa"/>
            <w:tcBorders>
              <w:top w:val="outset" w:sz="6" w:space="0" w:color="000000"/>
              <w:left w:val="outset" w:sz="6" w:space="0" w:color="000000"/>
              <w:bottom w:val="outset" w:sz="6" w:space="0" w:color="000000"/>
              <w:right w:val="outset" w:sz="6" w:space="0" w:color="000000"/>
            </w:tcBorders>
            <w:hideMark/>
          </w:tcPr>
          <w:p w14:paraId="4D63F5ED" w14:textId="77777777" w:rsidR="00377F63" w:rsidRPr="005B15BD" w:rsidRDefault="00377F63" w:rsidP="00497C23">
            <w:pPr>
              <w:pStyle w:val="NormalnyWeb"/>
              <w:jc w:val="center"/>
              <w:rPr>
                <w:rFonts w:asciiTheme="minorHAnsi" w:hAnsiTheme="minorHAnsi" w:cstheme="minorHAnsi"/>
                <w:b/>
                <w:bCs/>
              </w:rPr>
            </w:pPr>
            <w:r w:rsidRPr="005B15BD">
              <w:rPr>
                <w:rFonts w:asciiTheme="minorHAnsi" w:hAnsiTheme="minorHAnsi" w:cstheme="minorHAnsi"/>
                <w:b/>
                <w:bCs/>
              </w:rPr>
              <w:t>46.856,51</w:t>
            </w:r>
          </w:p>
        </w:tc>
        <w:tc>
          <w:tcPr>
            <w:tcW w:w="1134" w:type="dxa"/>
            <w:tcBorders>
              <w:top w:val="outset" w:sz="6" w:space="0" w:color="000000"/>
              <w:left w:val="outset" w:sz="6" w:space="0" w:color="000000"/>
              <w:bottom w:val="outset" w:sz="6" w:space="0" w:color="000000"/>
              <w:right w:val="outset" w:sz="6" w:space="0" w:color="000000"/>
            </w:tcBorders>
            <w:hideMark/>
          </w:tcPr>
          <w:p w14:paraId="0EDE5C8B" w14:textId="77777777" w:rsidR="00377F63" w:rsidRPr="005B15BD" w:rsidRDefault="00377F63" w:rsidP="00497C23">
            <w:pPr>
              <w:pStyle w:val="NormalnyWeb"/>
              <w:jc w:val="center"/>
              <w:rPr>
                <w:rFonts w:asciiTheme="minorHAnsi" w:hAnsiTheme="minorHAnsi" w:cstheme="minorHAnsi"/>
                <w:b/>
                <w:bCs/>
              </w:rPr>
            </w:pPr>
            <w:r w:rsidRPr="005B15BD">
              <w:rPr>
                <w:rFonts w:asciiTheme="minorHAnsi" w:hAnsiTheme="minorHAnsi" w:cstheme="minorHAnsi"/>
                <w:b/>
                <w:bCs/>
              </w:rPr>
              <w:t>60,18</w:t>
            </w:r>
          </w:p>
        </w:tc>
      </w:tr>
      <w:tr w:rsidR="00377F63" w:rsidRPr="005B15BD" w14:paraId="3C8B57E4"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AC70ACF"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0F68FCC"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3DF774D4"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5949BC42"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CC8289C"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25CAD372"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711E901B" w14:textId="77777777" w:rsidR="00377F63" w:rsidRPr="005B15BD" w:rsidRDefault="00377F63" w:rsidP="00497C23">
            <w:pPr>
              <w:pStyle w:val="NormalnyWeb"/>
              <w:jc w:val="center"/>
              <w:rPr>
                <w:rFonts w:asciiTheme="minorHAnsi" w:hAnsiTheme="minorHAnsi" w:cstheme="minorHAnsi"/>
              </w:rPr>
            </w:pPr>
          </w:p>
        </w:tc>
      </w:tr>
      <w:tr w:rsidR="00377F63" w:rsidRPr="005B15BD" w14:paraId="23AE40D3"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8B797E0"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464A423E"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i/>
                <w:iCs/>
              </w:rPr>
              <w:t>75011</w:t>
            </w:r>
          </w:p>
        </w:tc>
        <w:tc>
          <w:tcPr>
            <w:tcW w:w="709" w:type="dxa"/>
            <w:tcBorders>
              <w:top w:val="outset" w:sz="6" w:space="0" w:color="000000"/>
              <w:left w:val="outset" w:sz="6" w:space="0" w:color="000000"/>
              <w:bottom w:val="outset" w:sz="6" w:space="0" w:color="000000"/>
              <w:right w:val="outset" w:sz="6" w:space="0" w:color="000000"/>
            </w:tcBorders>
          </w:tcPr>
          <w:p w14:paraId="29DC2482"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7D715CD9"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i/>
                <w:iCs/>
              </w:rPr>
              <w:t>Urzędy wojewódzkie</w:t>
            </w:r>
          </w:p>
        </w:tc>
        <w:tc>
          <w:tcPr>
            <w:tcW w:w="1701" w:type="dxa"/>
            <w:tcBorders>
              <w:top w:val="outset" w:sz="6" w:space="0" w:color="000000"/>
              <w:left w:val="outset" w:sz="6" w:space="0" w:color="000000"/>
              <w:bottom w:val="outset" w:sz="6" w:space="0" w:color="000000"/>
              <w:right w:val="outset" w:sz="6" w:space="0" w:color="000000"/>
            </w:tcBorders>
            <w:hideMark/>
          </w:tcPr>
          <w:p w14:paraId="0103F7EF"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68.139,00</w:t>
            </w:r>
          </w:p>
        </w:tc>
        <w:tc>
          <w:tcPr>
            <w:tcW w:w="1559" w:type="dxa"/>
            <w:tcBorders>
              <w:top w:val="outset" w:sz="6" w:space="0" w:color="000000"/>
              <w:left w:val="outset" w:sz="6" w:space="0" w:color="000000"/>
              <w:bottom w:val="outset" w:sz="6" w:space="0" w:color="000000"/>
              <w:right w:val="outset" w:sz="6" w:space="0" w:color="000000"/>
            </w:tcBorders>
            <w:hideMark/>
          </w:tcPr>
          <w:p w14:paraId="104B2C1F"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37.138,51</w:t>
            </w:r>
          </w:p>
        </w:tc>
        <w:tc>
          <w:tcPr>
            <w:tcW w:w="1134" w:type="dxa"/>
            <w:tcBorders>
              <w:top w:val="outset" w:sz="6" w:space="0" w:color="000000"/>
              <w:left w:val="outset" w:sz="6" w:space="0" w:color="000000"/>
              <w:bottom w:val="outset" w:sz="6" w:space="0" w:color="000000"/>
              <w:right w:val="outset" w:sz="6" w:space="0" w:color="000000"/>
            </w:tcBorders>
            <w:hideMark/>
          </w:tcPr>
          <w:p w14:paraId="2EE85FC1"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54,50</w:t>
            </w:r>
          </w:p>
        </w:tc>
      </w:tr>
      <w:tr w:rsidR="00377F63" w:rsidRPr="005B15BD" w14:paraId="74E35C8A"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EF9A857"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ABC1750"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1CD74A7B"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0A511240"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335D240"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22CFD983"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1AD83E86" w14:textId="77777777" w:rsidR="00377F63" w:rsidRPr="005B15BD" w:rsidRDefault="00377F63" w:rsidP="00497C23">
            <w:pPr>
              <w:pStyle w:val="NormalnyWeb"/>
              <w:jc w:val="center"/>
              <w:rPr>
                <w:rFonts w:asciiTheme="minorHAnsi" w:hAnsiTheme="minorHAnsi" w:cstheme="minorHAnsi"/>
              </w:rPr>
            </w:pPr>
          </w:p>
        </w:tc>
      </w:tr>
      <w:tr w:rsidR="00377F63" w:rsidRPr="005B15BD" w14:paraId="6C413F2A"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1620D5F"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9A7DD70"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77E6E90D"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70878FFB"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 xml:space="preserve">Dotacje celowe otrzymane z budżetu państwa na realizację zadań bieżących z zakresu administracji rządowej oraz innych zadań zleconych </w:t>
            </w:r>
            <w:r w:rsidRPr="005B15BD">
              <w:rPr>
                <w:rFonts w:asciiTheme="minorHAnsi" w:hAnsiTheme="minorHAnsi" w:cstheme="minorHAnsi"/>
              </w:rPr>
              <w:lastRenderedPageBreak/>
              <w:t>gminie (związkom gmin) ustawami</w:t>
            </w:r>
          </w:p>
        </w:tc>
        <w:tc>
          <w:tcPr>
            <w:tcW w:w="1701" w:type="dxa"/>
            <w:tcBorders>
              <w:top w:val="outset" w:sz="6" w:space="0" w:color="000000"/>
              <w:left w:val="outset" w:sz="6" w:space="0" w:color="000000"/>
              <w:bottom w:val="outset" w:sz="6" w:space="0" w:color="000000"/>
              <w:right w:val="outset" w:sz="6" w:space="0" w:color="000000"/>
            </w:tcBorders>
            <w:hideMark/>
          </w:tcPr>
          <w:p w14:paraId="1BAB7E8E"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lastRenderedPageBreak/>
              <w:t>68.139,00</w:t>
            </w:r>
          </w:p>
        </w:tc>
        <w:tc>
          <w:tcPr>
            <w:tcW w:w="1559" w:type="dxa"/>
            <w:tcBorders>
              <w:top w:val="outset" w:sz="6" w:space="0" w:color="000000"/>
              <w:left w:val="outset" w:sz="6" w:space="0" w:color="000000"/>
              <w:bottom w:val="outset" w:sz="6" w:space="0" w:color="000000"/>
              <w:right w:val="outset" w:sz="6" w:space="0" w:color="000000"/>
            </w:tcBorders>
            <w:hideMark/>
          </w:tcPr>
          <w:p w14:paraId="1D22D67E"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37.138,51</w:t>
            </w:r>
          </w:p>
        </w:tc>
        <w:tc>
          <w:tcPr>
            <w:tcW w:w="1134" w:type="dxa"/>
            <w:tcBorders>
              <w:top w:val="outset" w:sz="6" w:space="0" w:color="000000"/>
              <w:left w:val="outset" w:sz="6" w:space="0" w:color="000000"/>
              <w:bottom w:val="outset" w:sz="6" w:space="0" w:color="000000"/>
              <w:right w:val="outset" w:sz="6" w:space="0" w:color="000000"/>
            </w:tcBorders>
            <w:hideMark/>
          </w:tcPr>
          <w:p w14:paraId="5C8B6F7F"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54,50</w:t>
            </w:r>
          </w:p>
        </w:tc>
      </w:tr>
      <w:tr w:rsidR="00377F63" w:rsidRPr="005B15BD" w14:paraId="2D722913"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E211AE8"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711F871"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774EFCE"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C2062EA"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17F83DF"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3F2EC2F"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595BAFBF" w14:textId="77777777" w:rsidR="00377F63" w:rsidRPr="005B15BD" w:rsidRDefault="00377F63" w:rsidP="00497C23">
            <w:pPr>
              <w:pStyle w:val="NormalnyWeb"/>
              <w:jc w:val="center"/>
              <w:rPr>
                <w:rFonts w:asciiTheme="minorHAnsi" w:hAnsiTheme="minorHAnsi" w:cstheme="minorHAnsi"/>
              </w:rPr>
            </w:pPr>
          </w:p>
        </w:tc>
      </w:tr>
      <w:tr w:rsidR="00377F63" w:rsidRPr="005B15BD" w14:paraId="26F4FD24"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F9E8CF4"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50923851"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75056</w:t>
            </w:r>
          </w:p>
        </w:tc>
        <w:tc>
          <w:tcPr>
            <w:tcW w:w="709" w:type="dxa"/>
            <w:tcBorders>
              <w:top w:val="outset" w:sz="6" w:space="0" w:color="000000"/>
              <w:left w:val="outset" w:sz="6" w:space="0" w:color="000000"/>
              <w:bottom w:val="outset" w:sz="6" w:space="0" w:color="000000"/>
              <w:right w:val="outset" w:sz="6" w:space="0" w:color="000000"/>
            </w:tcBorders>
          </w:tcPr>
          <w:p w14:paraId="148766CD" w14:textId="77777777" w:rsidR="00377F63" w:rsidRPr="005B15BD" w:rsidRDefault="00377F63" w:rsidP="00497C23">
            <w:pPr>
              <w:pStyle w:val="NormalnyWeb"/>
              <w:jc w:val="center"/>
              <w:rPr>
                <w:rFonts w:asciiTheme="minorHAnsi" w:hAnsiTheme="minorHAnsi" w:cstheme="minorHAnsi"/>
                <w:i/>
                <w:iCs/>
              </w:rPr>
            </w:pPr>
          </w:p>
        </w:tc>
        <w:tc>
          <w:tcPr>
            <w:tcW w:w="3144" w:type="dxa"/>
            <w:tcBorders>
              <w:top w:val="outset" w:sz="6" w:space="0" w:color="000000"/>
              <w:left w:val="outset" w:sz="6" w:space="0" w:color="000000"/>
              <w:bottom w:val="outset" w:sz="6" w:space="0" w:color="000000"/>
              <w:right w:val="outset" w:sz="6" w:space="0" w:color="000000"/>
            </w:tcBorders>
            <w:hideMark/>
          </w:tcPr>
          <w:p w14:paraId="297F851D" w14:textId="77777777" w:rsidR="00377F63" w:rsidRPr="005B15BD" w:rsidRDefault="00377F63" w:rsidP="00497C23">
            <w:pPr>
              <w:pStyle w:val="NormalnyWeb"/>
              <w:rPr>
                <w:rFonts w:asciiTheme="minorHAnsi" w:hAnsiTheme="minorHAnsi" w:cstheme="minorHAnsi"/>
                <w:i/>
                <w:iCs/>
              </w:rPr>
            </w:pPr>
            <w:r w:rsidRPr="005B15BD">
              <w:rPr>
                <w:rFonts w:asciiTheme="minorHAnsi" w:hAnsiTheme="minorHAnsi" w:cstheme="minorHAnsi"/>
                <w:i/>
                <w:iCs/>
              </w:rPr>
              <w:t>Spis powszechny i inne</w:t>
            </w:r>
          </w:p>
        </w:tc>
        <w:tc>
          <w:tcPr>
            <w:tcW w:w="1701" w:type="dxa"/>
            <w:tcBorders>
              <w:top w:val="outset" w:sz="6" w:space="0" w:color="000000"/>
              <w:left w:val="outset" w:sz="6" w:space="0" w:color="000000"/>
              <w:bottom w:val="outset" w:sz="6" w:space="0" w:color="000000"/>
              <w:right w:val="outset" w:sz="6" w:space="0" w:color="000000"/>
            </w:tcBorders>
            <w:hideMark/>
          </w:tcPr>
          <w:p w14:paraId="1C227DAF"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9.718,00</w:t>
            </w:r>
          </w:p>
        </w:tc>
        <w:tc>
          <w:tcPr>
            <w:tcW w:w="1559" w:type="dxa"/>
            <w:tcBorders>
              <w:top w:val="outset" w:sz="6" w:space="0" w:color="000000"/>
              <w:left w:val="outset" w:sz="6" w:space="0" w:color="000000"/>
              <w:bottom w:val="outset" w:sz="6" w:space="0" w:color="000000"/>
              <w:right w:val="outset" w:sz="6" w:space="0" w:color="000000"/>
            </w:tcBorders>
            <w:hideMark/>
          </w:tcPr>
          <w:p w14:paraId="723C555F"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9.718,00</w:t>
            </w:r>
          </w:p>
        </w:tc>
        <w:tc>
          <w:tcPr>
            <w:tcW w:w="1134" w:type="dxa"/>
            <w:tcBorders>
              <w:top w:val="outset" w:sz="6" w:space="0" w:color="000000"/>
              <w:left w:val="outset" w:sz="6" w:space="0" w:color="000000"/>
              <w:bottom w:val="outset" w:sz="6" w:space="0" w:color="000000"/>
              <w:right w:val="outset" w:sz="6" w:space="0" w:color="000000"/>
            </w:tcBorders>
            <w:hideMark/>
          </w:tcPr>
          <w:p w14:paraId="0FA42390"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100,00</w:t>
            </w:r>
          </w:p>
        </w:tc>
      </w:tr>
      <w:tr w:rsidR="00377F63" w:rsidRPr="005B15BD" w14:paraId="1757B1EA"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FA01FE7"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5CF4A1E1"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2FF32116"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D49157F"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7CA6E13"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BED8693"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72508DAA" w14:textId="77777777" w:rsidR="00377F63" w:rsidRPr="005B15BD" w:rsidRDefault="00377F63" w:rsidP="00497C23">
            <w:pPr>
              <w:pStyle w:val="NormalnyWeb"/>
              <w:jc w:val="center"/>
              <w:rPr>
                <w:rFonts w:asciiTheme="minorHAnsi" w:hAnsiTheme="minorHAnsi" w:cstheme="minorHAnsi"/>
              </w:rPr>
            </w:pPr>
          </w:p>
        </w:tc>
      </w:tr>
      <w:tr w:rsidR="00377F63" w:rsidRPr="005B15BD" w14:paraId="12B2FCE4"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A511AED"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482C36D"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178FF176"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082EEC93"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Dotacje celowe otrzymane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hideMark/>
          </w:tcPr>
          <w:p w14:paraId="0B36796E"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9.718,00</w:t>
            </w:r>
          </w:p>
        </w:tc>
        <w:tc>
          <w:tcPr>
            <w:tcW w:w="1559" w:type="dxa"/>
            <w:tcBorders>
              <w:top w:val="outset" w:sz="6" w:space="0" w:color="000000"/>
              <w:left w:val="outset" w:sz="6" w:space="0" w:color="000000"/>
              <w:bottom w:val="outset" w:sz="6" w:space="0" w:color="000000"/>
              <w:right w:val="outset" w:sz="6" w:space="0" w:color="000000"/>
            </w:tcBorders>
            <w:hideMark/>
          </w:tcPr>
          <w:p w14:paraId="43DD2303"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9.718,00</w:t>
            </w:r>
          </w:p>
        </w:tc>
        <w:tc>
          <w:tcPr>
            <w:tcW w:w="1134" w:type="dxa"/>
            <w:tcBorders>
              <w:top w:val="outset" w:sz="6" w:space="0" w:color="000000"/>
              <w:left w:val="outset" w:sz="6" w:space="0" w:color="000000"/>
              <w:bottom w:val="outset" w:sz="6" w:space="0" w:color="000000"/>
              <w:right w:val="outset" w:sz="6" w:space="0" w:color="000000"/>
            </w:tcBorders>
            <w:hideMark/>
          </w:tcPr>
          <w:p w14:paraId="159510D2"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100,00</w:t>
            </w:r>
          </w:p>
        </w:tc>
      </w:tr>
      <w:tr w:rsidR="00377F63" w:rsidRPr="005B15BD" w14:paraId="6C36920F"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79C7DEF"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9982220"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C61F978"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05AC5441"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F28E534"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1EEDE072"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26C8461D" w14:textId="77777777" w:rsidR="00377F63" w:rsidRPr="005B15BD" w:rsidRDefault="00377F63" w:rsidP="00497C23">
            <w:pPr>
              <w:pStyle w:val="NormalnyWeb"/>
              <w:jc w:val="center"/>
              <w:rPr>
                <w:rFonts w:asciiTheme="minorHAnsi" w:hAnsiTheme="minorHAnsi" w:cstheme="minorHAnsi"/>
              </w:rPr>
            </w:pPr>
          </w:p>
        </w:tc>
      </w:tr>
      <w:tr w:rsidR="00377F63" w:rsidRPr="005B15BD" w14:paraId="42DBED92"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048E4D41"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b/>
                <w:bCs/>
              </w:rPr>
              <w:t>751</w:t>
            </w:r>
          </w:p>
        </w:tc>
        <w:tc>
          <w:tcPr>
            <w:tcW w:w="918" w:type="dxa"/>
            <w:tcBorders>
              <w:top w:val="outset" w:sz="6" w:space="0" w:color="000000"/>
              <w:left w:val="outset" w:sz="6" w:space="0" w:color="000000"/>
              <w:bottom w:val="outset" w:sz="6" w:space="0" w:color="000000"/>
              <w:right w:val="outset" w:sz="6" w:space="0" w:color="000000"/>
            </w:tcBorders>
          </w:tcPr>
          <w:p w14:paraId="62365735"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9BC669E"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2BB9977D"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b/>
                <w:bCs/>
              </w:rPr>
              <w:t>Urzędy naczelnych organów władzy państwowej, kontroli i ochrony prawa oraz sądownictwa</w:t>
            </w:r>
          </w:p>
        </w:tc>
        <w:tc>
          <w:tcPr>
            <w:tcW w:w="1701" w:type="dxa"/>
            <w:tcBorders>
              <w:top w:val="outset" w:sz="6" w:space="0" w:color="000000"/>
              <w:left w:val="outset" w:sz="6" w:space="0" w:color="000000"/>
              <w:bottom w:val="outset" w:sz="6" w:space="0" w:color="000000"/>
              <w:right w:val="outset" w:sz="6" w:space="0" w:color="000000"/>
            </w:tcBorders>
            <w:hideMark/>
          </w:tcPr>
          <w:p w14:paraId="09F552F5" w14:textId="77777777" w:rsidR="00377F63" w:rsidRPr="005B15BD" w:rsidRDefault="00377F63" w:rsidP="00497C23">
            <w:pPr>
              <w:pStyle w:val="NormalnyWeb"/>
              <w:jc w:val="center"/>
              <w:rPr>
                <w:rFonts w:asciiTheme="minorHAnsi" w:hAnsiTheme="minorHAnsi" w:cstheme="minorHAnsi"/>
                <w:b/>
                <w:bCs/>
              </w:rPr>
            </w:pPr>
            <w:r w:rsidRPr="005B15BD">
              <w:rPr>
                <w:rFonts w:asciiTheme="minorHAnsi" w:hAnsiTheme="minorHAnsi" w:cstheme="minorHAnsi"/>
                <w:b/>
                <w:bCs/>
              </w:rPr>
              <w:t>1.447,00</w:t>
            </w:r>
          </w:p>
        </w:tc>
        <w:tc>
          <w:tcPr>
            <w:tcW w:w="1559" w:type="dxa"/>
            <w:tcBorders>
              <w:top w:val="outset" w:sz="6" w:space="0" w:color="000000"/>
              <w:left w:val="outset" w:sz="6" w:space="0" w:color="000000"/>
              <w:bottom w:val="outset" w:sz="6" w:space="0" w:color="000000"/>
              <w:right w:val="outset" w:sz="6" w:space="0" w:color="000000"/>
            </w:tcBorders>
            <w:hideMark/>
          </w:tcPr>
          <w:p w14:paraId="237C2B7E" w14:textId="77777777" w:rsidR="00377F63" w:rsidRPr="005B15BD" w:rsidRDefault="00377F63" w:rsidP="00497C23">
            <w:pPr>
              <w:pStyle w:val="NormalnyWeb"/>
              <w:jc w:val="center"/>
              <w:rPr>
                <w:rFonts w:asciiTheme="minorHAnsi" w:hAnsiTheme="minorHAnsi" w:cstheme="minorHAnsi"/>
                <w:b/>
                <w:bCs/>
              </w:rPr>
            </w:pPr>
            <w:r w:rsidRPr="005B15BD">
              <w:rPr>
                <w:rFonts w:asciiTheme="minorHAnsi" w:hAnsiTheme="minorHAnsi" w:cstheme="minorHAnsi"/>
                <w:b/>
                <w:bCs/>
              </w:rPr>
              <w:t>720,00</w:t>
            </w:r>
          </w:p>
        </w:tc>
        <w:tc>
          <w:tcPr>
            <w:tcW w:w="1134" w:type="dxa"/>
            <w:tcBorders>
              <w:top w:val="outset" w:sz="6" w:space="0" w:color="000000"/>
              <w:left w:val="outset" w:sz="6" w:space="0" w:color="000000"/>
              <w:bottom w:val="outset" w:sz="6" w:space="0" w:color="000000"/>
              <w:right w:val="outset" w:sz="6" w:space="0" w:color="000000"/>
            </w:tcBorders>
            <w:hideMark/>
          </w:tcPr>
          <w:p w14:paraId="6D9D33DF" w14:textId="77777777" w:rsidR="00377F63" w:rsidRPr="005B15BD" w:rsidRDefault="00377F63" w:rsidP="00497C23">
            <w:pPr>
              <w:pStyle w:val="NormalnyWeb"/>
              <w:jc w:val="center"/>
              <w:rPr>
                <w:rFonts w:asciiTheme="minorHAnsi" w:hAnsiTheme="minorHAnsi" w:cstheme="minorHAnsi"/>
                <w:b/>
                <w:bCs/>
              </w:rPr>
            </w:pPr>
            <w:r w:rsidRPr="005B15BD">
              <w:rPr>
                <w:rFonts w:asciiTheme="minorHAnsi" w:hAnsiTheme="minorHAnsi" w:cstheme="minorHAnsi"/>
                <w:b/>
                <w:bCs/>
              </w:rPr>
              <w:t>49,76</w:t>
            </w:r>
          </w:p>
        </w:tc>
      </w:tr>
      <w:tr w:rsidR="00377F63" w:rsidRPr="005B15BD" w14:paraId="516B8679"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A35C1C0"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B568FB5"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2D3EBFE"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71155ED"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F1A3917"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0C0D18F3"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6D82E3D6" w14:textId="77777777" w:rsidR="00377F63" w:rsidRPr="005B15BD" w:rsidRDefault="00377F63" w:rsidP="00497C23">
            <w:pPr>
              <w:pStyle w:val="NormalnyWeb"/>
              <w:jc w:val="center"/>
              <w:rPr>
                <w:rFonts w:asciiTheme="minorHAnsi" w:hAnsiTheme="minorHAnsi" w:cstheme="minorHAnsi"/>
              </w:rPr>
            </w:pPr>
          </w:p>
        </w:tc>
      </w:tr>
      <w:tr w:rsidR="00377F63" w:rsidRPr="005B15BD" w14:paraId="3A858EE1"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512A201"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56DDD63B"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i/>
                <w:iCs/>
              </w:rPr>
              <w:t>75101</w:t>
            </w:r>
          </w:p>
        </w:tc>
        <w:tc>
          <w:tcPr>
            <w:tcW w:w="709" w:type="dxa"/>
            <w:tcBorders>
              <w:top w:val="outset" w:sz="6" w:space="0" w:color="000000"/>
              <w:left w:val="outset" w:sz="6" w:space="0" w:color="000000"/>
              <w:bottom w:val="outset" w:sz="6" w:space="0" w:color="000000"/>
              <w:right w:val="outset" w:sz="6" w:space="0" w:color="000000"/>
            </w:tcBorders>
          </w:tcPr>
          <w:p w14:paraId="1770756B"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5055577F"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i/>
                <w:iCs/>
              </w:rPr>
              <w:t>Urzędy naczelnych organów władzy państwowej , kontroli i ochrony prawa</w:t>
            </w:r>
          </w:p>
        </w:tc>
        <w:tc>
          <w:tcPr>
            <w:tcW w:w="1701" w:type="dxa"/>
            <w:tcBorders>
              <w:top w:val="outset" w:sz="6" w:space="0" w:color="000000"/>
              <w:left w:val="outset" w:sz="6" w:space="0" w:color="000000"/>
              <w:bottom w:val="outset" w:sz="6" w:space="0" w:color="000000"/>
              <w:right w:val="outset" w:sz="6" w:space="0" w:color="000000"/>
            </w:tcBorders>
            <w:hideMark/>
          </w:tcPr>
          <w:p w14:paraId="750A83DE"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1.447,00</w:t>
            </w:r>
          </w:p>
        </w:tc>
        <w:tc>
          <w:tcPr>
            <w:tcW w:w="1559" w:type="dxa"/>
            <w:tcBorders>
              <w:top w:val="outset" w:sz="6" w:space="0" w:color="000000"/>
              <w:left w:val="outset" w:sz="6" w:space="0" w:color="000000"/>
              <w:bottom w:val="outset" w:sz="6" w:space="0" w:color="000000"/>
              <w:right w:val="outset" w:sz="6" w:space="0" w:color="000000"/>
            </w:tcBorders>
            <w:hideMark/>
          </w:tcPr>
          <w:p w14:paraId="2F71C898"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720,00</w:t>
            </w:r>
          </w:p>
        </w:tc>
        <w:tc>
          <w:tcPr>
            <w:tcW w:w="1134" w:type="dxa"/>
            <w:tcBorders>
              <w:top w:val="outset" w:sz="6" w:space="0" w:color="000000"/>
              <w:left w:val="outset" w:sz="6" w:space="0" w:color="000000"/>
              <w:bottom w:val="outset" w:sz="6" w:space="0" w:color="000000"/>
              <w:right w:val="outset" w:sz="6" w:space="0" w:color="000000"/>
            </w:tcBorders>
            <w:hideMark/>
          </w:tcPr>
          <w:p w14:paraId="3B294D41"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49,76</w:t>
            </w:r>
          </w:p>
        </w:tc>
      </w:tr>
      <w:tr w:rsidR="00377F63" w:rsidRPr="005B15BD" w14:paraId="32A1A3A0"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0C72688"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31DEC3F"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DFD199C"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1CC3EA7"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38C635C"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BCCA054"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042FA38A" w14:textId="77777777" w:rsidR="00377F63" w:rsidRPr="005B15BD" w:rsidRDefault="00377F63" w:rsidP="00497C23">
            <w:pPr>
              <w:pStyle w:val="NormalnyWeb"/>
              <w:jc w:val="center"/>
              <w:rPr>
                <w:rFonts w:asciiTheme="minorHAnsi" w:hAnsiTheme="minorHAnsi" w:cstheme="minorHAnsi"/>
              </w:rPr>
            </w:pPr>
          </w:p>
        </w:tc>
      </w:tr>
      <w:tr w:rsidR="00377F63" w:rsidRPr="005B15BD" w14:paraId="0E0352D1"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E0EF754"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F33594A"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0FF52475"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4A84554D"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Dotacje celowe otrzymane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hideMark/>
          </w:tcPr>
          <w:p w14:paraId="51C938AC"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1.447,00</w:t>
            </w:r>
          </w:p>
        </w:tc>
        <w:tc>
          <w:tcPr>
            <w:tcW w:w="1559" w:type="dxa"/>
            <w:tcBorders>
              <w:top w:val="outset" w:sz="6" w:space="0" w:color="000000"/>
              <w:left w:val="outset" w:sz="6" w:space="0" w:color="000000"/>
              <w:bottom w:val="outset" w:sz="6" w:space="0" w:color="000000"/>
              <w:right w:val="outset" w:sz="6" w:space="0" w:color="000000"/>
            </w:tcBorders>
            <w:hideMark/>
          </w:tcPr>
          <w:p w14:paraId="2F900630"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720,00</w:t>
            </w:r>
          </w:p>
        </w:tc>
        <w:tc>
          <w:tcPr>
            <w:tcW w:w="1134" w:type="dxa"/>
            <w:tcBorders>
              <w:top w:val="outset" w:sz="6" w:space="0" w:color="000000"/>
              <w:left w:val="outset" w:sz="6" w:space="0" w:color="000000"/>
              <w:bottom w:val="outset" w:sz="6" w:space="0" w:color="000000"/>
              <w:right w:val="outset" w:sz="6" w:space="0" w:color="000000"/>
            </w:tcBorders>
            <w:hideMark/>
          </w:tcPr>
          <w:p w14:paraId="434A21E6"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49,76</w:t>
            </w:r>
          </w:p>
        </w:tc>
      </w:tr>
      <w:tr w:rsidR="00377F63" w:rsidRPr="005B15BD" w14:paraId="21CA4005"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08CE2BC"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7E312BA"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D522789"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63C394EC"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1351FFD"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E190939"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3183A128" w14:textId="77777777" w:rsidR="00377F63" w:rsidRPr="005B15BD" w:rsidRDefault="00377F63" w:rsidP="00497C23">
            <w:pPr>
              <w:pStyle w:val="NormalnyWeb"/>
              <w:jc w:val="center"/>
              <w:rPr>
                <w:rFonts w:asciiTheme="minorHAnsi" w:hAnsiTheme="minorHAnsi" w:cstheme="minorHAnsi"/>
              </w:rPr>
            </w:pPr>
          </w:p>
        </w:tc>
      </w:tr>
      <w:tr w:rsidR="00377F63" w:rsidRPr="005B15BD" w14:paraId="77A59500"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6706B40A" w14:textId="77777777" w:rsidR="00377F63" w:rsidRPr="005B15BD" w:rsidRDefault="00377F63" w:rsidP="00497C23">
            <w:pPr>
              <w:pStyle w:val="NormalnyWeb"/>
              <w:jc w:val="center"/>
              <w:rPr>
                <w:rFonts w:asciiTheme="minorHAnsi" w:hAnsiTheme="minorHAnsi" w:cstheme="minorHAnsi"/>
                <w:b/>
              </w:rPr>
            </w:pPr>
            <w:r w:rsidRPr="005B15BD">
              <w:rPr>
                <w:rFonts w:asciiTheme="minorHAnsi" w:hAnsiTheme="minorHAnsi" w:cstheme="minorHAnsi"/>
                <w:b/>
              </w:rPr>
              <w:t>801</w:t>
            </w:r>
          </w:p>
        </w:tc>
        <w:tc>
          <w:tcPr>
            <w:tcW w:w="918" w:type="dxa"/>
            <w:tcBorders>
              <w:top w:val="outset" w:sz="6" w:space="0" w:color="000000"/>
              <w:left w:val="outset" w:sz="6" w:space="0" w:color="000000"/>
              <w:bottom w:val="outset" w:sz="6" w:space="0" w:color="000000"/>
              <w:right w:val="outset" w:sz="6" w:space="0" w:color="000000"/>
            </w:tcBorders>
          </w:tcPr>
          <w:p w14:paraId="0735D4A1" w14:textId="77777777" w:rsidR="00377F63" w:rsidRPr="005B15BD" w:rsidRDefault="00377F63" w:rsidP="00497C23">
            <w:pPr>
              <w:pStyle w:val="NormalnyWeb"/>
              <w:jc w:val="center"/>
              <w:rPr>
                <w:rFonts w:asciiTheme="minorHAnsi" w:hAnsiTheme="minorHAnsi" w:cstheme="minorHAnsi"/>
                <w:b/>
              </w:rPr>
            </w:pPr>
          </w:p>
        </w:tc>
        <w:tc>
          <w:tcPr>
            <w:tcW w:w="709" w:type="dxa"/>
            <w:tcBorders>
              <w:top w:val="outset" w:sz="6" w:space="0" w:color="000000"/>
              <w:left w:val="outset" w:sz="6" w:space="0" w:color="000000"/>
              <w:bottom w:val="outset" w:sz="6" w:space="0" w:color="000000"/>
              <w:right w:val="outset" w:sz="6" w:space="0" w:color="000000"/>
            </w:tcBorders>
          </w:tcPr>
          <w:p w14:paraId="372AD4AB" w14:textId="77777777" w:rsidR="00377F63" w:rsidRPr="005B15BD" w:rsidRDefault="00377F63" w:rsidP="00497C23">
            <w:pPr>
              <w:pStyle w:val="NormalnyWeb"/>
              <w:jc w:val="center"/>
              <w:rPr>
                <w:rFonts w:asciiTheme="minorHAnsi" w:hAnsiTheme="minorHAnsi" w:cstheme="minorHAnsi"/>
                <w:b/>
              </w:rPr>
            </w:pPr>
          </w:p>
        </w:tc>
        <w:tc>
          <w:tcPr>
            <w:tcW w:w="3144" w:type="dxa"/>
            <w:tcBorders>
              <w:top w:val="outset" w:sz="6" w:space="0" w:color="000000"/>
              <w:left w:val="outset" w:sz="6" w:space="0" w:color="000000"/>
              <w:bottom w:val="outset" w:sz="6" w:space="0" w:color="000000"/>
              <w:right w:val="outset" w:sz="6" w:space="0" w:color="000000"/>
            </w:tcBorders>
            <w:hideMark/>
          </w:tcPr>
          <w:p w14:paraId="012D7619" w14:textId="77777777" w:rsidR="00377F63" w:rsidRPr="005B15BD" w:rsidRDefault="00377F63" w:rsidP="00497C23">
            <w:pPr>
              <w:pStyle w:val="NormalnyWeb"/>
              <w:rPr>
                <w:rFonts w:asciiTheme="minorHAnsi" w:hAnsiTheme="minorHAnsi" w:cstheme="minorHAnsi"/>
                <w:b/>
              </w:rPr>
            </w:pPr>
            <w:r w:rsidRPr="005B15BD">
              <w:rPr>
                <w:rFonts w:asciiTheme="minorHAnsi" w:hAnsiTheme="minorHAnsi" w:cstheme="minorHAnsi"/>
                <w:b/>
              </w:rPr>
              <w:t>Oświata i wychowanie</w:t>
            </w:r>
          </w:p>
        </w:tc>
        <w:tc>
          <w:tcPr>
            <w:tcW w:w="1701" w:type="dxa"/>
            <w:tcBorders>
              <w:top w:val="outset" w:sz="6" w:space="0" w:color="000000"/>
              <w:left w:val="outset" w:sz="6" w:space="0" w:color="000000"/>
              <w:bottom w:val="outset" w:sz="6" w:space="0" w:color="000000"/>
              <w:right w:val="outset" w:sz="6" w:space="0" w:color="000000"/>
            </w:tcBorders>
            <w:hideMark/>
          </w:tcPr>
          <w:p w14:paraId="4818459E" w14:textId="77777777" w:rsidR="00377F63" w:rsidRPr="005B15BD" w:rsidRDefault="00377F63" w:rsidP="00497C23">
            <w:pPr>
              <w:pStyle w:val="NormalnyWeb"/>
              <w:jc w:val="center"/>
              <w:rPr>
                <w:rFonts w:asciiTheme="minorHAnsi" w:hAnsiTheme="minorHAnsi" w:cstheme="minorHAnsi"/>
                <w:b/>
                <w:bCs/>
              </w:rPr>
            </w:pPr>
            <w:r w:rsidRPr="005B15BD">
              <w:rPr>
                <w:rFonts w:asciiTheme="minorHAnsi" w:hAnsiTheme="minorHAnsi" w:cstheme="minorHAnsi"/>
                <w:b/>
                <w:bCs/>
              </w:rPr>
              <w:t>65.798,12</w:t>
            </w:r>
          </w:p>
        </w:tc>
        <w:tc>
          <w:tcPr>
            <w:tcW w:w="1559" w:type="dxa"/>
            <w:tcBorders>
              <w:top w:val="outset" w:sz="6" w:space="0" w:color="000000"/>
              <w:left w:val="outset" w:sz="6" w:space="0" w:color="000000"/>
              <w:bottom w:val="outset" w:sz="6" w:space="0" w:color="000000"/>
              <w:right w:val="outset" w:sz="6" w:space="0" w:color="000000"/>
            </w:tcBorders>
            <w:hideMark/>
          </w:tcPr>
          <w:p w14:paraId="6633A280" w14:textId="77777777" w:rsidR="00377F63" w:rsidRPr="005B15BD" w:rsidRDefault="00377F63" w:rsidP="00497C23">
            <w:pPr>
              <w:pStyle w:val="NormalnyWeb"/>
              <w:jc w:val="center"/>
              <w:rPr>
                <w:rFonts w:asciiTheme="minorHAnsi" w:hAnsiTheme="minorHAnsi" w:cstheme="minorHAnsi"/>
                <w:b/>
                <w:bCs/>
              </w:rPr>
            </w:pPr>
            <w:r w:rsidRPr="005B15BD">
              <w:rPr>
                <w:rFonts w:asciiTheme="minorHAnsi" w:hAnsiTheme="minorHAnsi" w:cstheme="minorHAnsi"/>
                <w:b/>
                <w:bCs/>
              </w:rPr>
              <w:t>65.798,12</w:t>
            </w:r>
          </w:p>
        </w:tc>
        <w:tc>
          <w:tcPr>
            <w:tcW w:w="1134" w:type="dxa"/>
            <w:tcBorders>
              <w:top w:val="outset" w:sz="6" w:space="0" w:color="000000"/>
              <w:left w:val="outset" w:sz="6" w:space="0" w:color="000000"/>
              <w:bottom w:val="outset" w:sz="6" w:space="0" w:color="000000"/>
              <w:right w:val="outset" w:sz="6" w:space="0" w:color="000000"/>
            </w:tcBorders>
            <w:hideMark/>
          </w:tcPr>
          <w:p w14:paraId="65EE0794" w14:textId="77777777" w:rsidR="00377F63" w:rsidRPr="005B15BD" w:rsidRDefault="00377F63" w:rsidP="00497C23">
            <w:pPr>
              <w:pStyle w:val="NormalnyWeb"/>
              <w:jc w:val="center"/>
              <w:rPr>
                <w:rFonts w:asciiTheme="minorHAnsi" w:hAnsiTheme="minorHAnsi" w:cstheme="minorHAnsi"/>
                <w:b/>
                <w:bCs/>
              </w:rPr>
            </w:pPr>
            <w:r w:rsidRPr="005B15BD">
              <w:rPr>
                <w:rFonts w:asciiTheme="minorHAnsi" w:hAnsiTheme="minorHAnsi" w:cstheme="minorHAnsi"/>
                <w:b/>
                <w:bCs/>
              </w:rPr>
              <w:t>100,00</w:t>
            </w:r>
          </w:p>
        </w:tc>
      </w:tr>
      <w:tr w:rsidR="00377F63" w:rsidRPr="005B15BD" w14:paraId="1F87F9BF"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65211D8"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583543A"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A42F6DC"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6051BD4"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D097FE9"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007CFD11"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56052C79" w14:textId="77777777" w:rsidR="00377F63" w:rsidRPr="005B15BD" w:rsidRDefault="00377F63" w:rsidP="00497C23">
            <w:pPr>
              <w:pStyle w:val="NormalnyWeb"/>
              <w:jc w:val="center"/>
              <w:rPr>
                <w:rFonts w:asciiTheme="minorHAnsi" w:hAnsiTheme="minorHAnsi" w:cstheme="minorHAnsi"/>
              </w:rPr>
            </w:pPr>
          </w:p>
        </w:tc>
      </w:tr>
      <w:tr w:rsidR="00377F63" w:rsidRPr="005B15BD" w14:paraId="2B5B6BB3"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E84E6E2"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0B9A456B" w14:textId="77777777" w:rsidR="00377F63" w:rsidRPr="005B15BD" w:rsidRDefault="00377F63" w:rsidP="00497C23">
            <w:pPr>
              <w:pStyle w:val="NormalnyWeb"/>
              <w:jc w:val="center"/>
              <w:rPr>
                <w:rFonts w:asciiTheme="minorHAnsi" w:hAnsiTheme="minorHAnsi" w:cstheme="minorHAnsi"/>
                <w:i/>
              </w:rPr>
            </w:pPr>
            <w:r w:rsidRPr="005B15BD">
              <w:rPr>
                <w:rFonts w:asciiTheme="minorHAnsi" w:hAnsiTheme="minorHAnsi" w:cstheme="minorHAnsi"/>
                <w:i/>
              </w:rPr>
              <w:t>80153</w:t>
            </w:r>
          </w:p>
        </w:tc>
        <w:tc>
          <w:tcPr>
            <w:tcW w:w="709" w:type="dxa"/>
            <w:tcBorders>
              <w:top w:val="outset" w:sz="6" w:space="0" w:color="000000"/>
              <w:left w:val="outset" w:sz="6" w:space="0" w:color="000000"/>
              <w:bottom w:val="outset" w:sz="6" w:space="0" w:color="000000"/>
              <w:right w:val="outset" w:sz="6" w:space="0" w:color="000000"/>
            </w:tcBorders>
          </w:tcPr>
          <w:p w14:paraId="3865E121"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377A7EDD"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i/>
              </w:rPr>
              <w:t>Zapewnienie uczniom prawa do bezpłatnego dostępu do podręczników, materiałów edukacyjnych lub materiałów ćwiczeniowych</w:t>
            </w:r>
          </w:p>
        </w:tc>
        <w:tc>
          <w:tcPr>
            <w:tcW w:w="1701" w:type="dxa"/>
            <w:tcBorders>
              <w:top w:val="outset" w:sz="6" w:space="0" w:color="000000"/>
              <w:left w:val="outset" w:sz="6" w:space="0" w:color="000000"/>
              <w:bottom w:val="outset" w:sz="6" w:space="0" w:color="000000"/>
              <w:right w:val="outset" w:sz="6" w:space="0" w:color="000000"/>
            </w:tcBorders>
            <w:hideMark/>
          </w:tcPr>
          <w:p w14:paraId="7161AFE3"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65.798,12</w:t>
            </w:r>
          </w:p>
        </w:tc>
        <w:tc>
          <w:tcPr>
            <w:tcW w:w="1559" w:type="dxa"/>
            <w:tcBorders>
              <w:top w:val="outset" w:sz="6" w:space="0" w:color="000000"/>
              <w:left w:val="outset" w:sz="6" w:space="0" w:color="000000"/>
              <w:bottom w:val="outset" w:sz="6" w:space="0" w:color="000000"/>
              <w:right w:val="outset" w:sz="6" w:space="0" w:color="000000"/>
            </w:tcBorders>
            <w:hideMark/>
          </w:tcPr>
          <w:p w14:paraId="4BA57BDE"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65.798,12</w:t>
            </w:r>
          </w:p>
        </w:tc>
        <w:tc>
          <w:tcPr>
            <w:tcW w:w="1134" w:type="dxa"/>
            <w:tcBorders>
              <w:top w:val="outset" w:sz="6" w:space="0" w:color="000000"/>
              <w:left w:val="outset" w:sz="6" w:space="0" w:color="000000"/>
              <w:bottom w:val="outset" w:sz="6" w:space="0" w:color="000000"/>
              <w:right w:val="outset" w:sz="6" w:space="0" w:color="000000"/>
            </w:tcBorders>
            <w:hideMark/>
          </w:tcPr>
          <w:p w14:paraId="268DDCC6"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100,00</w:t>
            </w:r>
          </w:p>
        </w:tc>
      </w:tr>
      <w:tr w:rsidR="00377F63" w:rsidRPr="005B15BD" w14:paraId="0DA3D3B3"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D3F8EB6"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A52D068" w14:textId="77777777" w:rsidR="00377F63" w:rsidRPr="005B15BD" w:rsidRDefault="00377F63" w:rsidP="00497C23">
            <w:pPr>
              <w:pStyle w:val="NormalnyWeb"/>
              <w:jc w:val="center"/>
              <w:rPr>
                <w:rFonts w:asciiTheme="minorHAnsi" w:hAnsiTheme="minorHAnsi" w:cstheme="minorHAnsi"/>
                <w:i/>
              </w:rPr>
            </w:pPr>
          </w:p>
        </w:tc>
        <w:tc>
          <w:tcPr>
            <w:tcW w:w="709" w:type="dxa"/>
            <w:tcBorders>
              <w:top w:val="outset" w:sz="6" w:space="0" w:color="000000"/>
              <w:left w:val="outset" w:sz="6" w:space="0" w:color="000000"/>
              <w:bottom w:val="outset" w:sz="6" w:space="0" w:color="000000"/>
              <w:right w:val="outset" w:sz="6" w:space="0" w:color="000000"/>
            </w:tcBorders>
          </w:tcPr>
          <w:p w14:paraId="1611FC07"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AFE4EA4" w14:textId="77777777" w:rsidR="00377F63" w:rsidRPr="005B15BD" w:rsidRDefault="00377F63" w:rsidP="00497C23">
            <w:pPr>
              <w:pStyle w:val="NormalnyWeb"/>
              <w:rPr>
                <w:rFonts w:asciiTheme="minorHAnsi" w:hAnsiTheme="minorHAnsi" w:cstheme="minorHAnsi"/>
                <w:i/>
              </w:rPr>
            </w:pPr>
          </w:p>
        </w:tc>
        <w:tc>
          <w:tcPr>
            <w:tcW w:w="1701" w:type="dxa"/>
            <w:tcBorders>
              <w:top w:val="outset" w:sz="6" w:space="0" w:color="000000"/>
              <w:left w:val="outset" w:sz="6" w:space="0" w:color="000000"/>
              <w:bottom w:val="outset" w:sz="6" w:space="0" w:color="000000"/>
              <w:right w:val="outset" w:sz="6" w:space="0" w:color="000000"/>
            </w:tcBorders>
          </w:tcPr>
          <w:p w14:paraId="191BC8F7"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59F967F9"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501696CB" w14:textId="77777777" w:rsidR="00377F63" w:rsidRPr="005B15BD" w:rsidRDefault="00377F63" w:rsidP="00497C23">
            <w:pPr>
              <w:pStyle w:val="NormalnyWeb"/>
              <w:jc w:val="center"/>
              <w:rPr>
                <w:rFonts w:asciiTheme="minorHAnsi" w:hAnsiTheme="minorHAnsi" w:cstheme="minorHAnsi"/>
              </w:rPr>
            </w:pPr>
          </w:p>
        </w:tc>
      </w:tr>
      <w:tr w:rsidR="00377F63" w:rsidRPr="005B15BD" w14:paraId="54DB2BAA"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0FD275B"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ADBCA23" w14:textId="77777777" w:rsidR="00377F63" w:rsidRPr="005B15BD" w:rsidRDefault="00377F63" w:rsidP="00497C23">
            <w:pPr>
              <w:pStyle w:val="NormalnyWeb"/>
              <w:jc w:val="center"/>
              <w:rPr>
                <w:rFonts w:asciiTheme="minorHAnsi" w:hAnsiTheme="minorHAnsi" w:cstheme="minorHAnsi"/>
                <w:i/>
              </w:rPr>
            </w:pPr>
          </w:p>
        </w:tc>
        <w:tc>
          <w:tcPr>
            <w:tcW w:w="709" w:type="dxa"/>
            <w:tcBorders>
              <w:top w:val="outset" w:sz="6" w:space="0" w:color="000000"/>
              <w:left w:val="outset" w:sz="6" w:space="0" w:color="000000"/>
              <w:bottom w:val="outset" w:sz="6" w:space="0" w:color="000000"/>
              <w:right w:val="outset" w:sz="6" w:space="0" w:color="000000"/>
            </w:tcBorders>
            <w:hideMark/>
          </w:tcPr>
          <w:p w14:paraId="0CE69921"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058D3692"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Dotacje celowe otrzymane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hideMark/>
          </w:tcPr>
          <w:p w14:paraId="15733FA1"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65.798,12</w:t>
            </w:r>
          </w:p>
        </w:tc>
        <w:tc>
          <w:tcPr>
            <w:tcW w:w="1559" w:type="dxa"/>
            <w:tcBorders>
              <w:top w:val="outset" w:sz="6" w:space="0" w:color="000000"/>
              <w:left w:val="outset" w:sz="6" w:space="0" w:color="000000"/>
              <w:bottom w:val="outset" w:sz="6" w:space="0" w:color="000000"/>
              <w:right w:val="outset" w:sz="6" w:space="0" w:color="000000"/>
            </w:tcBorders>
            <w:hideMark/>
          </w:tcPr>
          <w:p w14:paraId="015CCCFF"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65.798,12</w:t>
            </w:r>
          </w:p>
        </w:tc>
        <w:tc>
          <w:tcPr>
            <w:tcW w:w="1134" w:type="dxa"/>
            <w:tcBorders>
              <w:top w:val="outset" w:sz="6" w:space="0" w:color="000000"/>
              <w:left w:val="outset" w:sz="6" w:space="0" w:color="000000"/>
              <w:bottom w:val="outset" w:sz="6" w:space="0" w:color="000000"/>
              <w:right w:val="outset" w:sz="6" w:space="0" w:color="000000"/>
            </w:tcBorders>
            <w:hideMark/>
          </w:tcPr>
          <w:p w14:paraId="60310D61"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100,00</w:t>
            </w:r>
          </w:p>
        </w:tc>
      </w:tr>
      <w:tr w:rsidR="00377F63" w:rsidRPr="005B15BD" w14:paraId="1321E200"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726ED80"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B72320D"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6F6DB96"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5752F28A"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42F8B4D"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EFFC36B"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44F8AD6C" w14:textId="77777777" w:rsidR="00377F63" w:rsidRPr="005B15BD" w:rsidRDefault="00377F63" w:rsidP="00497C23">
            <w:pPr>
              <w:pStyle w:val="NormalnyWeb"/>
              <w:jc w:val="center"/>
              <w:rPr>
                <w:rFonts w:asciiTheme="minorHAnsi" w:hAnsiTheme="minorHAnsi" w:cstheme="minorHAnsi"/>
              </w:rPr>
            </w:pPr>
          </w:p>
        </w:tc>
      </w:tr>
      <w:tr w:rsidR="00377F63" w:rsidRPr="005B15BD" w14:paraId="3D85BFBA"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15E7E4B5"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b/>
                <w:bCs/>
              </w:rPr>
              <w:t>852</w:t>
            </w:r>
          </w:p>
        </w:tc>
        <w:tc>
          <w:tcPr>
            <w:tcW w:w="918" w:type="dxa"/>
            <w:tcBorders>
              <w:top w:val="outset" w:sz="6" w:space="0" w:color="000000"/>
              <w:left w:val="outset" w:sz="6" w:space="0" w:color="000000"/>
              <w:bottom w:val="outset" w:sz="6" w:space="0" w:color="000000"/>
              <w:right w:val="outset" w:sz="6" w:space="0" w:color="000000"/>
            </w:tcBorders>
          </w:tcPr>
          <w:p w14:paraId="7C3DAAE6"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4D22DC4" w14:textId="77777777" w:rsidR="00377F63" w:rsidRPr="005B15BD" w:rsidRDefault="00377F63" w:rsidP="00497C23">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6E32ADEA"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b/>
                <w:bCs/>
              </w:rPr>
              <w:t>Pomoc społeczna</w:t>
            </w:r>
          </w:p>
        </w:tc>
        <w:tc>
          <w:tcPr>
            <w:tcW w:w="1701" w:type="dxa"/>
            <w:tcBorders>
              <w:top w:val="outset" w:sz="6" w:space="0" w:color="000000"/>
              <w:left w:val="outset" w:sz="6" w:space="0" w:color="000000"/>
              <w:bottom w:val="outset" w:sz="6" w:space="0" w:color="000000"/>
              <w:right w:val="outset" w:sz="6" w:space="0" w:color="000000"/>
            </w:tcBorders>
            <w:hideMark/>
          </w:tcPr>
          <w:p w14:paraId="2946D18F" w14:textId="77777777" w:rsidR="00377F63" w:rsidRPr="005B15BD" w:rsidRDefault="00377F63" w:rsidP="00497C23">
            <w:pPr>
              <w:pStyle w:val="NormalnyWeb"/>
              <w:jc w:val="center"/>
              <w:rPr>
                <w:rFonts w:asciiTheme="minorHAnsi" w:hAnsiTheme="minorHAnsi" w:cstheme="minorHAnsi"/>
                <w:b/>
              </w:rPr>
            </w:pPr>
            <w:r w:rsidRPr="005B15BD">
              <w:rPr>
                <w:rFonts w:asciiTheme="minorHAnsi" w:hAnsiTheme="minorHAnsi" w:cstheme="minorHAnsi"/>
                <w:b/>
              </w:rPr>
              <w:t>51.385,00</w:t>
            </w:r>
          </w:p>
        </w:tc>
        <w:tc>
          <w:tcPr>
            <w:tcW w:w="1559" w:type="dxa"/>
            <w:tcBorders>
              <w:top w:val="outset" w:sz="6" w:space="0" w:color="000000"/>
              <w:left w:val="outset" w:sz="6" w:space="0" w:color="000000"/>
              <w:bottom w:val="outset" w:sz="6" w:space="0" w:color="000000"/>
              <w:right w:val="outset" w:sz="6" w:space="0" w:color="000000"/>
            </w:tcBorders>
            <w:hideMark/>
          </w:tcPr>
          <w:p w14:paraId="1CE235FD" w14:textId="77777777" w:rsidR="00377F63" w:rsidRPr="005B15BD" w:rsidRDefault="00377F63" w:rsidP="00497C23">
            <w:pPr>
              <w:pStyle w:val="NormalnyWeb"/>
              <w:jc w:val="center"/>
              <w:rPr>
                <w:rFonts w:asciiTheme="minorHAnsi" w:hAnsiTheme="minorHAnsi" w:cstheme="minorHAnsi"/>
                <w:b/>
              </w:rPr>
            </w:pPr>
            <w:r w:rsidRPr="005B15BD">
              <w:rPr>
                <w:rFonts w:asciiTheme="minorHAnsi" w:hAnsiTheme="minorHAnsi" w:cstheme="minorHAnsi"/>
                <w:b/>
              </w:rPr>
              <w:t>28.380,00</w:t>
            </w:r>
          </w:p>
        </w:tc>
        <w:tc>
          <w:tcPr>
            <w:tcW w:w="1134" w:type="dxa"/>
            <w:tcBorders>
              <w:top w:val="outset" w:sz="6" w:space="0" w:color="000000"/>
              <w:left w:val="outset" w:sz="6" w:space="0" w:color="000000"/>
              <w:bottom w:val="outset" w:sz="6" w:space="0" w:color="000000"/>
              <w:right w:val="outset" w:sz="6" w:space="0" w:color="000000"/>
            </w:tcBorders>
            <w:hideMark/>
          </w:tcPr>
          <w:p w14:paraId="2D3DF8FD" w14:textId="77777777" w:rsidR="00377F63" w:rsidRPr="005B15BD" w:rsidRDefault="00377F63" w:rsidP="00497C23">
            <w:pPr>
              <w:pStyle w:val="NormalnyWeb"/>
              <w:jc w:val="center"/>
              <w:rPr>
                <w:rFonts w:asciiTheme="minorHAnsi" w:hAnsiTheme="minorHAnsi" w:cstheme="minorHAnsi"/>
                <w:b/>
              </w:rPr>
            </w:pPr>
            <w:r w:rsidRPr="005B15BD">
              <w:rPr>
                <w:rFonts w:asciiTheme="minorHAnsi" w:hAnsiTheme="minorHAnsi" w:cstheme="minorHAnsi"/>
                <w:b/>
              </w:rPr>
              <w:t>55,23</w:t>
            </w:r>
          </w:p>
        </w:tc>
      </w:tr>
      <w:tr w:rsidR="00377F63" w:rsidRPr="005B15BD" w14:paraId="21F88FFE"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F1916CA"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08C2385"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B3B5A83" w14:textId="77777777" w:rsidR="00377F63" w:rsidRPr="005B15BD" w:rsidRDefault="00377F63" w:rsidP="00497C23">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5F0C5271"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6C3A6D1"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AE3A419"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1A1B3CCF" w14:textId="77777777" w:rsidR="00377F63" w:rsidRPr="005B15BD" w:rsidRDefault="00377F63" w:rsidP="00497C23">
            <w:pPr>
              <w:pStyle w:val="NormalnyWeb"/>
              <w:jc w:val="center"/>
              <w:rPr>
                <w:rFonts w:asciiTheme="minorHAnsi" w:hAnsiTheme="minorHAnsi" w:cstheme="minorHAnsi"/>
              </w:rPr>
            </w:pPr>
          </w:p>
        </w:tc>
      </w:tr>
      <w:tr w:rsidR="00377F63" w:rsidRPr="005B15BD" w14:paraId="6D38B8B2"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7B8BEFD"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6583E732" w14:textId="77777777" w:rsidR="00377F63" w:rsidRPr="005B15BD" w:rsidRDefault="00377F63" w:rsidP="00497C23">
            <w:pPr>
              <w:pStyle w:val="NormalnyWeb"/>
              <w:jc w:val="center"/>
              <w:rPr>
                <w:rFonts w:asciiTheme="minorHAnsi" w:hAnsiTheme="minorHAnsi" w:cstheme="minorHAnsi"/>
                <w:i/>
              </w:rPr>
            </w:pPr>
            <w:r w:rsidRPr="005B15BD">
              <w:rPr>
                <w:rFonts w:asciiTheme="minorHAnsi" w:hAnsiTheme="minorHAnsi" w:cstheme="minorHAnsi"/>
                <w:i/>
              </w:rPr>
              <w:t>85215</w:t>
            </w:r>
          </w:p>
        </w:tc>
        <w:tc>
          <w:tcPr>
            <w:tcW w:w="709" w:type="dxa"/>
            <w:tcBorders>
              <w:top w:val="outset" w:sz="6" w:space="0" w:color="000000"/>
              <w:left w:val="outset" w:sz="6" w:space="0" w:color="000000"/>
              <w:bottom w:val="outset" w:sz="6" w:space="0" w:color="000000"/>
              <w:right w:val="outset" w:sz="6" w:space="0" w:color="000000"/>
            </w:tcBorders>
          </w:tcPr>
          <w:p w14:paraId="1049499A" w14:textId="77777777" w:rsidR="00377F63" w:rsidRPr="005B15BD" w:rsidRDefault="00377F63" w:rsidP="00497C23">
            <w:pPr>
              <w:pStyle w:val="NormalnyWeb"/>
              <w:jc w:val="center"/>
              <w:rPr>
                <w:rFonts w:asciiTheme="minorHAnsi" w:hAnsiTheme="minorHAnsi" w:cstheme="minorHAnsi"/>
                <w:i/>
              </w:rPr>
            </w:pPr>
          </w:p>
        </w:tc>
        <w:tc>
          <w:tcPr>
            <w:tcW w:w="3144" w:type="dxa"/>
            <w:tcBorders>
              <w:top w:val="outset" w:sz="6" w:space="0" w:color="000000"/>
              <w:left w:val="outset" w:sz="6" w:space="0" w:color="000000"/>
              <w:bottom w:val="outset" w:sz="6" w:space="0" w:color="000000"/>
              <w:right w:val="outset" w:sz="6" w:space="0" w:color="000000"/>
            </w:tcBorders>
            <w:hideMark/>
          </w:tcPr>
          <w:p w14:paraId="669943A7" w14:textId="77777777" w:rsidR="00377F63" w:rsidRPr="005B15BD" w:rsidRDefault="00377F63" w:rsidP="00497C23">
            <w:pPr>
              <w:pStyle w:val="NormalnyWeb"/>
              <w:rPr>
                <w:rFonts w:asciiTheme="minorHAnsi" w:hAnsiTheme="minorHAnsi" w:cstheme="minorHAnsi"/>
                <w:i/>
              </w:rPr>
            </w:pPr>
            <w:r w:rsidRPr="005B15BD">
              <w:rPr>
                <w:rFonts w:asciiTheme="minorHAnsi" w:hAnsiTheme="minorHAnsi" w:cstheme="minorHAnsi"/>
                <w:i/>
              </w:rPr>
              <w:t>Dodatki mieszkaniowe</w:t>
            </w:r>
          </w:p>
        </w:tc>
        <w:tc>
          <w:tcPr>
            <w:tcW w:w="1701" w:type="dxa"/>
            <w:tcBorders>
              <w:top w:val="outset" w:sz="6" w:space="0" w:color="000000"/>
              <w:left w:val="outset" w:sz="6" w:space="0" w:color="000000"/>
              <w:bottom w:val="outset" w:sz="6" w:space="0" w:color="000000"/>
              <w:right w:val="outset" w:sz="6" w:space="0" w:color="000000"/>
            </w:tcBorders>
            <w:hideMark/>
          </w:tcPr>
          <w:p w14:paraId="20C54C0A"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255,00</w:t>
            </w:r>
          </w:p>
        </w:tc>
        <w:tc>
          <w:tcPr>
            <w:tcW w:w="1559" w:type="dxa"/>
            <w:tcBorders>
              <w:top w:val="outset" w:sz="6" w:space="0" w:color="000000"/>
              <w:left w:val="outset" w:sz="6" w:space="0" w:color="000000"/>
              <w:bottom w:val="outset" w:sz="6" w:space="0" w:color="000000"/>
              <w:right w:val="outset" w:sz="6" w:space="0" w:color="000000"/>
            </w:tcBorders>
            <w:hideMark/>
          </w:tcPr>
          <w:p w14:paraId="4C02E476"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178,00</w:t>
            </w:r>
          </w:p>
        </w:tc>
        <w:tc>
          <w:tcPr>
            <w:tcW w:w="1134" w:type="dxa"/>
            <w:tcBorders>
              <w:top w:val="outset" w:sz="6" w:space="0" w:color="000000"/>
              <w:left w:val="outset" w:sz="6" w:space="0" w:color="000000"/>
              <w:bottom w:val="outset" w:sz="6" w:space="0" w:color="000000"/>
              <w:right w:val="outset" w:sz="6" w:space="0" w:color="000000"/>
            </w:tcBorders>
            <w:hideMark/>
          </w:tcPr>
          <w:p w14:paraId="260371FD"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69,80</w:t>
            </w:r>
          </w:p>
        </w:tc>
      </w:tr>
      <w:tr w:rsidR="00377F63" w:rsidRPr="005B15BD" w14:paraId="5040A83A"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41270F0"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2836CCC" w14:textId="77777777" w:rsidR="00377F63" w:rsidRPr="005B15BD" w:rsidRDefault="00377F63" w:rsidP="00497C23">
            <w:pPr>
              <w:pStyle w:val="NormalnyWeb"/>
              <w:jc w:val="center"/>
              <w:rPr>
                <w:rFonts w:asciiTheme="minorHAnsi" w:hAnsiTheme="minorHAnsi" w:cstheme="minorHAnsi"/>
                <w:i/>
              </w:rPr>
            </w:pPr>
          </w:p>
        </w:tc>
        <w:tc>
          <w:tcPr>
            <w:tcW w:w="709" w:type="dxa"/>
            <w:tcBorders>
              <w:top w:val="outset" w:sz="6" w:space="0" w:color="000000"/>
              <w:left w:val="outset" w:sz="6" w:space="0" w:color="000000"/>
              <w:bottom w:val="outset" w:sz="6" w:space="0" w:color="000000"/>
              <w:right w:val="outset" w:sz="6" w:space="0" w:color="000000"/>
            </w:tcBorders>
          </w:tcPr>
          <w:p w14:paraId="46F19E22" w14:textId="77777777" w:rsidR="00377F63" w:rsidRPr="005B15BD" w:rsidRDefault="00377F63" w:rsidP="00497C23">
            <w:pPr>
              <w:pStyle w:val="NormalnyWeb"/>
              <w:jc w:val="center"/>
              <w:rPr>
                <w:rFonts w:asciiTheme="minorHAnsi" w:hAnsiTheme="minorHAnsi" w:cstheme="minorHAnsi"/>
                <w:i/>
              </w:rPr>
            </w:pPr>
          </w:p>
        </w:tc>
        <w:tc>
          <w:tcPr>
            <w:tcW w:w="3144" w:type="dxa"/>
            <w:tcBorders>
              <w:top w:val="outset" w:sz="6" w:space="0" w:color="000000"/>
              <w:left w:val="outset" w:sz="6" w:space="0" w:color="000000"/>
              <w:bottom w:val="outset" w:sz="6" w:space="0" w:color="000000"/>
              <w:right w:val="outset" w:sz="6" w:space="0" w:color="000000"/>
            </w:tcBorders>
          </w:tcPr>
          <w:p w14:paraId="3E4C57E4" w14:textId="77777777" w:rsidR="00377F63" w:rsidRPr="005B15BD" w:rsidRDefault="00377F63" w:rsidP="00497C23">
            <w:pPr>
              <w:pStyle w:val="NormalnyWeb"/>
              <w:rPr>
                <w:rFonts w:asciiTheme="minorHAnsi" w:hAnsiTheme="minorHAnsi" w:cstheme="minorHAnsi"/>
                <w:i/>
              </w:rPr>
            </w:pPr>
          </w:p>
        </w:tc>
        <w:tc>
          <w:tcPr>
            <w:tcW w:w="1701" w:type="dxa"/>
            <w:tcBorders>
              <w:top w:val="outset" w:sz="6" w:space="0" w:color="000000"/>
              <w:left w:val="outset" w:sz="6" w:space="0" w:color="000000"/>
              <w:bottom w:val="outset" w:sz="6" w:space="0" w:color="000000"/>
              <w:right w:val="outset" w:sz="6" w:space="0" w:color="000000"/>
            </w:tcBorders>
          </w:tcPr>
          <w:p w14:paraId="11D4A1FE" w14:textId="77777777" w:rsidR="00377F63" w:rsidRPr="005B15BD" w:rsidRDefault="00377F63" w:rsidP="00497C23">
            <w:pPr>
              <w:pStyle w:val="NormalnyWeb"/>
              <w:jc w:val="center"/>
              <w:rPr>
                <w:rFonts w:asciiTheme="minorHAnsi" w:hAnsiTheme="minorHAnsi" w:cstheme="minorHAnsi"/>
                <w:i/>
              </w:rPr>
            </w:pPr>
          </w:p>
        </w:tc>
        <w:tc>
          <w:tcPr>
            <w:tcW w:w="1559" w:type="dxa"/>
            <w:tcBorders>
              <w:top w:val="outset" w:sz="6" w:space="0" w:color="000000"/>
              <w:left w:val="outset" w:sz="6" w:space="0" w:color="000000"/>
              <w:bottom w:val="outset" w:sz="6" w:space="0" w:color="000000"/>
              <w:right w:val="outset" w:sz="6" w:space="0" w:color="000000"/>
            </w:tcBorders>
          </w:tcPr>
          <w:p w14:paraId="255750C9" w14:textId="77777777" w:rsidR="00377F63" w:rsidRPr="005B15BD" w:rsidRDefault="00377F63" w:rsidP="00497C23">
            <w:pPr>
              <w:pStyle w:val="NormalnyWeb"/>
              <w:jc w:val="center"/>
              <w:rPr>
                <w:rFonts w:asciiTheme="minorHAnsi" w:hAnsiTheme="minorHAnsi" w:cstheme="minorHAnsi"/>
                <w:i/>
              </w:rPr>
            </w:pPr>
          </w:p>
        </w:tc>
        <w:tc>
          <w:tcPr>
            <w:tcW w:w="1134" w:type="dxa"/>
            <w:tcBorders>
              <w:top w:val="outset" w:sz="6" w:space="0" w:color="000000"/>
              <w:left w:val="outset" w:sz="6" w:space="0" w:color="000000"/>
              <w:bottom w:val="outset" w:sz="6" w:space="0" w:color="000000"/>
              <w:right w:val="outset" w:sz="6" w:space="0" w:color="000000"/>
            </w:tcBorders>
          </w:tcPr>
          <w:p w14:paraId="21C2FBC0" w14:textId="77777777" w:rsidR="00377F63" w:rsidRPr="005B15BD" w:rsidRDefault="00377F63" w:rsidP="00497C23">
            <w:pPr>
              <w:pStyle w:val="NormalnyWeb"/>
              <w:jc w:val="center"/>
              <w:rPr>
                <w:rFonts w:asciiTheme="minorHAnsi" w:hAnsiTheme="minorHAnsi" w:cstheme="minorHAnsi"/>
                <w:i/>
              </w:rPr>
            </w:pPr>
          </w:p>
        </w:tc>
      </w:tr>
      <w:tr w:rsidR="00377F63" w:rsidRPr="005B15BD" w14:paraId="76CF80E6"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B828ABE"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A11746A"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4AABD4BC"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3D0CFC0D"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Dotacje celowe otrzymane z budżetu państwa na realizację zadań bieżących z zakresu administracji rządowej oraz innych zadań zleconych gminie (związkom gmin) ustawami</w:t>
            </w:r>
          </w:p>
        </w:tc>
        <w:tc>
          <w:tcPr>
            <w:tcW w:w="1701" w:type="dxa"/>
            <w:tcBorders>
              <w:top w:val="outset" w:sz="6" w:space="0" w:color="000000"/>
              <w:left w:val="outset" w:sz="6" w:space="0" w:color="000000"/>
              <w:bottom w:val="outset" w:sz="6" w:space="0" w:color="000000"/>
              <w:right w:val="outset" w:sz="6" w:space="0" w:color="000000"/>
            </w:tcBorders>
            <w:hideMark/>
          </w:tcPr>
          <w:p w14:paraId="362E4AB3"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255,00</w:t>
            </w:r>
          </w:p>
        </w:tc>
        <w:tc>
          <w:tcPr>
            <w:tcW w:w="1559" w:type="dxa"/>
            <w:tcBorders>
              <w:top w:val="outset" w:sz="6" w:space="0" w:color="000000"/>
              <w:left w:val="outset" w:sz="6" w:space="0" w:color="000000"/>
              <w:bottom w:val="outset" w:sz="6" w:space="0" w:color="000000"/>
              <w:right w:val="outset" w:sz="6" w:space="0" w:color="000000"/>
            </w:tcBorders>
            <w:hideMark/>
          </w:tcPr>
          <w:p w14:paraId="28F495E9"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178,00</w:t>
            </w:r>
          </w:p>
        </w:tc>
        <w:tc>
          <w:tcPr>
            <w:tcW w:w="1134" w:type="dxa"/>
            <w:tcBorders>
              <w:top w:val="outset" w:sz="6" w:space="0" w:color="000000"/>
              <w:left w:val="outset" w:sz="6" w:space="0" w:color="000000"/>
              <w:bottom w:val="outset" w:sz="6" w:space="0" w:color="000000"/>
              <w:right w:val="outset" w:sz="6" w:space="0" w:color="000000"/>
            </w:tcBorders>
            <w:hideMark/>
          </w:tcPr>
          <w:p w14:paraId="4A27E02A"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69,80</w:t>
            </w:r>
          </w:p>
        </w:tc>
      </w:tr>
      <w:tr w:rsidR="00377F63" w:rsidRPr="005B15BD" w14:paraId="3DF0CBCB"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190E900"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F4758C6"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F259179"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0F4ABE61"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176469C"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717FB16D"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4AC68BDF" w14:textId="77777777" w:rsidR="00377F63" w:rsidRPr="005B15BD" w:rsidRDefault="00377F63" w:rsidP="00497C23">
            <w:pPr>
              <w:pStyle w:val="NormalnyWeb"/>
              <w:jc w:val="center"/>
              <w:rPr>
                <w:rFonts w:asciiTheme="minorHAnsi" w:hAnsiTheme="minorHAnsi" w:cstheme="minorHAnsi"/>
              </w:rPr>
            </w:pPr>
          </w:p>
        </w:tc>
      </w:tr>
      <w:tr w:rsidR="00377F63" w:rsidRPr="005B15BD" w14:paraId="1AF9E6F8"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9C70628"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43441D73"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i/>
                <w:iCs/>
              </w:rPr>
              <w:t>85228</w:t>
            </w:r>
          </w:p>
        </w:tc>
        <w:tc>
          <w:tcPr>
            <w:tcW w:w="709" w:type="dxa"/>
            <w:tcBorders>
              <w:top w:val="outset" w:sz="6" w:space="0" w:color="000000"/>
              <w:left w:val="outset" w:sz="6" w:space="0" w:color="000000"/>
              <w:bottom w:val="outset" w:sz="6" w:space="0" w:color="000000"/>
              <w:right w:val="outset" w:sz="6" w:space="0" w:color="000000"/>
            </w:tcBorders>
          </w:tcPr>
          <w:p w14:paraId="272A945A"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278A16CA"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i/>
                <w:iCs/>
              </w:rPr>
              <w:t>Usługi opiekuńcze i specjalistyczne usługi opiekuńcze</w:t>
            </w:r>
          </w:p>
        </w:tc>
        <w:tc>
          <w:tcPr>
            <w:tcW w:w="1701" w:type="dxa"/>
            <w:tcBorders>
              <w:top w:val="outset" w:sz="6" w:space="0" w:color="000000"/>
              <w:left w:val="outset" w:sz="6" w:space="0" w:color="000000"/>
              <w:bottom w:val="outset" w:sz="6" w:space="0" w:color="000000"/>
              <w:right w:val="outset" w:sz="6" w:space="0" w:color="000000"/>
            </w:tcBorders>
            <w:hideMark/>
          </w:tcPr>
          <w:p w14:paraId="779911E8"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51.130,00</w:t>
            </w:r>
          </w:p>
        </w:tc>
        <w:tc>
          <w:tcPr>
            <w:tcW w:w="1559" w:type="dxa"/>
            <w:tcBorders>
              <w:top w:val="outset" w:sz="6" w:space="0" w:color="000000"/>
              <w:left w:val="outset" w:sz="6" w:space="0" w:color="000000"/>
              <w:bottom w:val="outset" w:sz="6" w:space="0" w:color="000000"/>
              <w:right w:val="outset" w:sz="6" w:space="0" w:color="000000"/>
            </w:tcBorders>
            <w:hideMark/>
          </w:tcPr>
          <w:p w14:paraId="4650D8E8"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28.202,00</w:t>
            </w:r>
          </w:p>
        </w:tc>
        <w:tc>
          <w:tcPr>
            <w:tcW w:w="1134" w:type="dxa"/>
            <w:tcBorders>
              <w:top w:val="outset" w:sz="6" w:space="0" w:color="000000"/>
              <w:left w:val="outset" w:sz="6" w:space="0" w:color="000000"/>
              <w:bottom w:val="outset" w:sz="6" w:space="0" w:color="000000"/>
              <w:right w:val="outset" w:sz="6" w:space="0" w:color="000000"/>
            </w:tcBorders>
            <w:hideMark/>
          </w:tcPr>
          <w:p w14:paraId="269E1E37"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55,16</w:t>
            </w:r>
          </w:p>
        </w:tc>
      </w:tr>
      <w:tr w:rsidR="00377F63" w:rsidRPr="005B15BD" w14:paraId="71625400"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01E7A69"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C4AB81B"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985B2DC"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92B7BFD"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4405921"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33A7EDA7"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4C54EF04" w14:textId="77777777" w:rsidR="00377F63" w:rsidRPr="005B15BD" w:rsidRDefault="00377F63" w:rsidP="00497C23">
            <w:pPr>
              <w:pStyle w:val="NormalnyWeb"/>
              <w:jc w:val="center"/>
              <w:rPr>
                <w:rFonts w:asciiTheme="minorHAnsi" w:hAnsiTheme="minorHAnsi" w:cstheme="minorHAnsi"/>
              </w:rPr>
            </w:pPr>
          </w:p>
        </w:tc>
      </w:tr>
      <w:tr w:rsidR="00377F63" w:rsidRPr="005B15BD" w14:paraId="12B846C1"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43D8540"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72DCED4"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2364680B"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5DF83D58"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 xml:space="preserve">Dotacje celowe otrzymane z budżetu państwa na realizację zadań bieżących z zakresu administracji rządowej oraz </w:t>
            </w:r>
            <w:r w:rsidRPr="005B15BD">
              <w:rPr>
                <w:rFonts w:asciiTheme="minorHAnsi" w:hAnsiTheme="minorHAnsi" w:cstheme="minorHAnsi"/>
              </w:rPr>
              <w:lastRenderedPageBreak/>
              <w:t xml:space="preserve">innych zadań zleconych gminie (związkom gmin) ustawami </w:t>
            </w:r>
          </w:p>
        </w:tc>
        <w:tc>
          <w:tcPr>
            <w:tcW w:w="1701" w:type="dxa"/>
            <w:tcBorders>
              <w:top w:val="outset" w:sz="6" w:space="0" w:color="000000"/>
              <w:left w:val="outset" w:sz="6" w:space="0" w:color="000000"/>
              <w:bottom w:val="outset" w:sz="6" w:space="0" w:color="000000"/>
              <w:right w:val="outset" w:sz="6" w:space="0" w:color="000000"/>
            </w:tcBorders>
            <w:hideMark/>
          </w:tcPr>
          <w:p w14:paraId="17564086"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lastRenderedPageBreak/>
              <w:t>51.130,00</w:t>
            </w:r>
          </w:p>
        </w:tc>
        <w:tc>
          <w:tcPr>
            <w:tcW w:w="1559" w:type="dxa"/>
            <w:tcBorders>
              <w:top w:val="outset" w:sz="6" w:space="0" w:color="000000"/>
              <w:left w:val="outset" w:sz="6" w:space="0" w:color="000000"/>
              <w:bottom w:val="outset" w:sz="6" w:space="0" w:color="000000"/>
              <w:right w:val="outset" w:sz="6" w:space="0" w:color="000000"/>
            </w:tcBorders>
            <w:hideMark/>
          </w:tcPr>
          <w:p w14:paraId="62F60934"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28.202,00</w:t>
            </w:r>
          </w:p>
        </w:tc>
        <w:tc>
          <w:tcPr>
            <w:tcW w:w="1134" w:type="dxa"/>
            <w:tcBorders>
              <w:top w:val="outset" w:sz="6" w:space="0" w:color="000000"/>
              <w:left w:val="outset" w:sz="6" w:space="0" w:color="000000"/>
              <w:bottom w:val="outset" w:sz="6" w:space="0" w:color="000000"/>
              <w:right w:val="outset" w:sz="6" w:space="0" w:color="000000"/>
            </w:tcBorders>
            <w:hideMark/>
          </w:tcPr>
          <w:p w14:paraId="13CBF665"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55,16</w:t>
            </w:r>
          </w:p>
        </w:tc>
      </w:tr>
      <w:tr w:rsidR="00377F63" w:rsidRPr="005B15BD" w14:paraId="11DC5934"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27F0738"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E44D686"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1E68ABA"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464D651"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B7EA59B"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4A436C0"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6AD53EEF" w14:textId="77777777" w:rsidR="00377F63" w:rsidRPr="005B15BD" w:rsidRDefault="00377F63" w:rsidP="00497C23">
            <w:pPr>
              <w:pStyle w:val="NormalnyWeb"/>
              <w:jc w:val="center"/>
              <w:rPr>
                <w:rFonts w:asciiTheme="minorHAnsi" w:hAnsiTheme="minorHAnsi" w:cstheme="minorHAnsi"/>
              </w:rPr>
            </w:pPr>
          </w:p>
        </w:tc>
      </w:tr>
      <w:tr w:rsidR="00377F63" w:rsidRPr="005B15BD" w14:paraId="70006FF6"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4D56D577" w14:textId="77777777" w:rsidR="00377F63" w:rsidRPr="005B15BD" w:rsidRDefault="00377F63" w:rsidP="00497C23">
            <w:pPr>
              <w:pStyle w:val="NormalnyWeb"/>
              <w:jc w:val="center"/>
              <w:rPr>
                <w:rFonts w:asciiTheme="minorHAnsi" w:hAnsiTheme="minorHAnsi" w:cstheme="minorHAnsi"/>
                <w:b/>
              </w:rPr>
            </w:pPr>
            <w:r w:rsidRPr="005B15BD">
              <w:rPr>
                <w:rFonts w:asciiTheme="minorHAnsi" w:hAnsiTheme="minorHAnsi" w:cstheme="minorHAnsi"/>
                <w:b/>
              </w:rPr>
              <w:t>855</w:t>
            </w:r>
          </w:p>
        </w:tc>
        <w:tc>
          <w:tcPr>
            <w:tcW w:w="918" w:type="dxa"/>
            <w:tcBorders>
              <w:top w:val="outset" w:sz="6" w:space="0" w:color="000000"/>
              <w:left w:val="outset" w:sz="6" w:space="0" w:color="000000"/>
              <w:bottom w:val="outset" w:sz="6" w:space="0" w:color="000000"/>
              <w:right w:val="outset" w:sz="6" w:space="0" w:color="000000"/>
            </w:tcBorders>
          </w:tcPr>
          <w:p w14:paraId="17480B34" w14:textId="77777777" w:rsidR="00377F63" w:rsidRPr="005B15BD" w:rsidRDefault="00377F63" w:rsidP="00497C23">
            <w:pPr>
              <w:pStyle w:val="NormalnyWeb"/>
              <w:jc w:val="center"/>
              <w:rPr>
                <w:rFonts w:asciiTheme="minorHAnsi" w:hAnsiTheme="minorHAnsi" w:cstheme="minorHAnsi"/>
                <w:b/>
              </w:rPr>
            </w:pPr>
          </w:p>
        </w:tc>
        <w:tc>
          <w:tcPr>
            <w:tcW w:w="709" w:type="dxa"/>
            <w:tcBorders>
              <w:top w:val="outset" w:sz="6" w:space="0" w:color="000000"/>
              <w:left w:val="outset" w:sz="6" w:space="0" w:color="000000"/>
              <w:bottom w:val="outset" w:sz="6" w:space="0" w:color="000000"/>
              <w:right w:val="outset" w:sz="6" w:space="0" w:color="000000"/>
            </w:tcBorders>
          </w:tcPr>
          <w:p w14:paraId="41E27C9E" w14:textId="77777777" w:rsidR="00377F63" w:rsidRPr="005B15BD" w:rsidRDefault="00377F63" w:rsidP="00497C23">
            <w:pPr>
              <w:pStyle w:val="NormalnyWeb"/>
              <w:jc w:val="center"/>
              <w:rPr>
                <w:rFonts w:asciiTheme="minorHAnsi" w:hAnsiTheme="minorHAnsi" w:cstheme="minorHAnsi"/>
                <w:b/>
              </w:rPr>
            </w:pPr>
          </w:p>
        </w:tc>
        <w:tc>
          <w:tcPr>
            <w:tcW w:w="3144" w:type="dxa"/>
            <w:tcBorders>
              <w:top w:val="outset" w:sz="6" w:space="0" w:color="000000"/>
              <w:left w:val="outset" w:sz="6" w:space="0" w:color="000000"/>
              <w:bottom w:val="outset" w:sz="6" w:space="0" w:color="000000"/>
              <w:right w:val="outset" w:sz="6" w:space="0" w:color="000000"/>
            </w:tcBorders>
            <w:hideMark/>
          </w:tcPr>
          <w:p w14:paraId="28D3921E" w14:textId="77777777" w:rsidR="00377F63" w:rsidRPr="005B15BD" w:rsidRDefault="00377F63" w:rsidP="00497C23">
            <w:pPr>
              <w:pStyle w:val="NormalnyWeb"/>
              <w:rPr>
                <w:rFonts w:asciiTheme="minorHAnsi" w:hAnsiTheme="minorHAnsi" w:cstheme="minorHAnsi"/>
                <w:b/>
              </w:rPr>
            </w:pPr>
            <w:r w:rsidRPr="005B15BD">
              <w:rPr>
                <w:rFonts w:asciiTheme="minorHAnsi" w:hAnsiTheme="minorHAnsi" w:cstheme="minorHAnsi"/>
                <w:b/>
              </w:rPr>
              <w:t>Rodzina</w:t>
            </w:r>
          </w:p>
        </w:tc>
        <w:tc>
          <w:tcPr>
            <w:tcW w:w="1701" w:type="dxa"/>
            <w:tcBorders>
              <w:top w:val="outset" w:sz="6" w:space="0" w:color="000000"/>
              <w:left w:val="outset" w:sz="6" w:space="0" w:color="000000"/>
              <w:bottom w:val="outset" w:sz="6" w:space="0" w:color="000000"/>
              <w:right w:val="outset" w:sz="6" w:space="0" w:color="000000"/>
            </w:tcBorders>
            <w:hideMark/>
          </w:tcPr>
          <w:p w14:paraId="57993EC5" w14:textId="77777777" w:rsidR="00377F63" w:rsidRPr="005B15BD" w:rsidRDefault="00377F63" w:rsidP="00497C23">
            <w:pPr>
              <w:pStyle w:val="NormalnyWeb"/>
              <w:jc w:val="center"/>
              <w:rPr>
                <w:rFonts w:asciiTheme="minorHAnsi" w:hAnsiTheme="minorHAnsi" w:cstheme="minorHAnsi"/>
                <w:b/>
              </w:rPr>
            </w:pPr>
            <w:r w:rsidRPr="005B15BD">
              <w:rPr>
                <w:rFonts w:asciiTheme="minorHAnsi" w:hAnsiTheme="minorHAnsi" w:cstheme="minorHAnsi"/>
                <w:b/>
              </w:rPr>
              <w:t>12.936.702,00</w:t>
            </w:r>
          </w:p>
        </w:tc>
        <w:tc>
          <w:tcPr>
            <w:tcW w:w="1559" w:type="dxa"/>
            <w:tcBorders>
              <w:top w:val="outset" w:sz="6" w:space="0" w:color="000000"/>
              <w:left w:val="outset" w:sz="6" w:space="0" w:color="000000"/>
              <w:bottom w:val="outset" w:sz="6" w:space="0" w:color="000000"/>
              <w:right w:val="outset" w:sz="6" w:space="0" w:color="000000"/>
            </w:tcBorders>
            <w:hideMark/>
          </w:tcPr>
          <w:p w14:paraId="2D09FC69" w14:textId="77777777" w:rsidR="00377F63" w:rsidRPr="005B15BD" w:rsidRDefault="00377F63" w:rsidP="00497C23">
            <w:pPr>
              <w:pStyle w:val="NormalnyWeb"/>
              <w:jc w:val="center"/>
              <w:rPr>
                <w:rFonts w:asciiTheme="minorHAnsi" w:hAnsiTheme="minorHAnsi" w:cstheme="minorHAnsi"/>
                <w:b/>
              </w:rPr>
            </w:pPr>
            <w:r w:rsidRPr="005B15BD">
              <w:rPr>
                <w:rFonts w:asciiTheme="minorHAnsi" w:hAnsiTheme="minorHAnsi" w:cstheme="minorHAnsi"/>
                <w:b/>
              </w:rPr>
              <w:t>6.363.595,00</w:t>
            </w:r>
          </w:p>
        </w:tc>
        <w:tc>
          <w:tcPr>
            <w:tcW w:w="1134" w:type="dxa"/>
            <w:tcBorders>
              <w:top w:val="outset" w:sz="6" w:space="0" w:color="000000"/>
              <w:left w:val="outset" w:sz="6" w:space="0" w:color="000000"/>
              <w:bottom w:val="outset" w:sz="6" w:space="0" w:color="000000"/>
              <w:right w:val="outset" w:sz="6" w:space="0" w:color="000000"/>
            </w:tcBorders>
            <w:hideMark/>
          </w:tcPr>
          <w:p w14:paraId="732510BF" w14:textId="77777777" w:rsidR="00377F63" w:rsidRPr="005B15BD" w:rsidRDefault="00377F63" w:rsidP="00497C23">
            <w:pPr>
              <w:pStyle w:val="NormalnyWeb"/>
              <w:jc w:val="center"/>
              <w:rPr>
                <w:rFonts w:asciiTheme="minorHAnsi" w:hAnsiTheme="minorHAnsi" w:cstheme="minorHAnsi"/>
                <w:b/>
              </w:rPr>
            </w:pPr>
            <w:r w:rsidRPr="005B15BD">
              <w:rPr>
                <w:rFonts w:asciiTheme="minorHAnsi" w:hAnsiTheme="minorHAnsi" w:cstheme="minorHAnsi"/>
                <w:b/>
              </w:rPr>
              <w:t>49,19</w:t>
            </w:r>
          </w:p>
        </w:tc>
      </w:tr>
      <w:tr w:rsidR="00377F63" w:rsidRPr="005B15BD" w14:paraId="56705637"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BD424E1"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497B6F5"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7B52D26E"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335FC8DD"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CA98658" w14:textId="77777777" w:rsidR="00377F63" w:rsidRPr="005B15BD" w:rsidRDefault="00377F63" w:rsidP="00497C23">
            <w:pPr>
              <w:pStyle w:val="NormalnyWeb"/>
              <w:jc w:val="center"/>
              <w:rPr>
                <w:rFonts w:asciiTheme="minorHAnsi" w:hAnsiTheme="minorHAnsi" w:cstheme="minorHAnsi"/>
                <w:i/>
              </w:rPr>
            </w:pPr>
          </w:p>
        </w:tc>
        <w:tc>
          <w:tcPr>
            <w:tcW w:w="1559" w:type="dxa"/>
            <w:tcBorders>
              <w:top w:val="outset" w:sz="6" w:space="0" w:color="000000"/>
              <w:left w:val="outset" w:sz="6" w:space="0" w:color="000000"/>
              <w:bottom w:val="outset" w:sz="6" w:space="0" w:color="000000"/>
              <w:right w:val="outset" w:sz="6" w:space="0" w:color="000000"/>
            </w:tcBorders>
          </w:tcPr>
          <w:p w14:paraId="0E93E9CA" w14:textId="77777777" w:rsidR="00377F63" w:rsidRPr="005B15BD" w:rsidRDefault="00377F63" w:rsidP="00497C23">
            <w:pPr>
              <w:pStyle w:val="NormalnyWeb"/>
              <w:jc w:val="center"/>
              <w:rPr>
                <w:rFonts w:asciiTheme="minorHAnsi" w:hAnsiTheme="minorHAnsi" w:cstheme="minorHAnsi"/>
                <w:i/>
              </w:rPr>
            </w:pPr>
          </w:p>
        </w:tc>
        <w:tc>
          <w:tcPr>
            <w:tcW w:w="1134" w:type="dxa"/>
            <w:tcBorders>
              <w:top w:val="outset" w:sz="6" w:space="0" w:color="000000"/>
              <w:left w:val="outset" w:sz="6" w:space="0" w:color="000000"/>
              <w:bottom w:val="outset" w:sz="6" w:space="0" w:color="000000"/>
              <w:right w:val="outset" w:sz="6" w:space="0" w:color="000000"/>
            </w:tcBorders>
          </w:tcPr>
          <w:p w14:paraId="5B7C9BC2" w14:textId="77777777" w:rsidR="00377F63" w:rsidRPr="005B15BD" w:rsidRDefault="00377F63" w:rsidP="00497C23">
            <w:pPr>
              <w:pStyle w:val="NormalnyWeb"/>
              <w:jc w:val="center"/>
              <w:rPr>
                <w:rFonts w:asciiTheme="minorHAnsi" w:hAnsiTheme="minorHAnsi" w:cstheme="minorHAnsi"/>
                <w:i/>
              </w:rPr>
            </w:pPr>
          </w:p>
        </w:tc>
      </w:tr>
      <w:tr w:rsidR="00377F63" w:rsidRPr="005B15BD" w14:paraId="151BABCA"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EA855AC"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0AEB6B39" w14:textId="77777777" w:rsidR="00377F63" w:rsidRPr="005B15BD" w:rsidRDefault="00377F63" w:rsidP="00497C23">
            <w:pPr>
              <w:pStyle w:val="NormalnyWeb"/>
              <w:jc w:val="center"/>
              <w:rPr>
                <w:rFonts w:asciiTheme="minorHAnsi" w:hAnsiTheme="minorHAnsi" w:cstheme="minorHAnsi"/>
                <w:i/>
              </w:rPr>
            </w:pPr>
            <w:r w:rsidRPr="005B15BD">
              <w:rPr>
                <w:rFonts w:asciiTheme="minorHAnsi" w:hAnsiTheme="minorHAnsi" w:cstheme="minorHAnsi"/>
                <w:i/>
              </w:rPr>
              <w:t>85501</w:t>
            </w:r>
          </w:p>
        </w:tc>
        <w:tc>
          <w:tcPr>
            <w:tcW w:w="709" w:type="dxa"/>
            <w:tcBorders>
              <w:top w:val="outset" w:sz="6" w:space="0" w:color="000000"/>
              <w:left w:val="outset" w:sz="6" w:space="0" w:color="000000"/>
              <w:bottom w:val="outset" w:sz="6" w:space="0" w:color="000000"/>
              <w:right w:val="outset" w:sz="6" w:space="0" w:color="000000"/>
            </w:tcBorders>
          </w:tcPr>
          <w:p w14:paraId="047D24FB" w14:textId="77777777" w:rsidR="00377F63" w:rsidRPr="005B15BD" w:rsidRDefault="00377F63" w:rsidP="00497C23">
            <w:pPr>
              <w:pStyle w:val="NormalnyWeb"/>
              <w:jc w:val="center"/>
              <w:rPr>
                <w:rFonts w:asciiTheme="minorHAnsi" w:hAnsiTheme="minorHAnsi" w:cstheme="minorHAnsi"/>
                <w:i/>
              </w:rPr>
            </w:pPr>
          </w:p>
        </w:tc>
        <w:tc>
          <w:tcPr>
            <w:tcW w:w="3144" w:type="dxa"/>
            <w:tcBorders>
              <w:top w:val="outset" w:sz="6" w:space="0" w:color="000000"/>
              <w:left w:val="outset" w:sz="6" w:space="0" w:color="000000"/>
              <w:bottom w:val="outset" w:sz="6" w:space="0" w:color="000000"/>
              <w:right w:val="outset" w:sz="6" w:space="0" w:color="000000"/>
            </w:tcBorders>
            <w:hideMark/>
          </w:tcPr>
          <w:p w14:paraId="5000584C" w14:textId="77777777" w:rsidR="00377F63" w:rsidRPr="005B15BD" w:rsidRDefault="00377F63" w:rsidP="00497C23">
            <w:pPr>
              <w:pStyle w:val="NormalnyWeb"/>
              <w:rPr>
                <w:rFonts w:asciiTheme="minorHAnsi" w:hAnsiTheme="minorHAnsi" w:cstheme="minorHAnsi"/>
                <w:i/>
              </w:rPr>
            </w:pPr>
            <w:r w:rsidRPr="005B15BD">
              <w:rPr>
                <w:rFonts w:asciiTheme="minorHAnsi" w:hAnsiTheme="minorHAnsi" w:cstheme="minorHAnsi"/>
                <w:i/>
              </w:rPr>
              <w:t>Świadczenia wychowawcze</w:t>
            </w:r>
          </w:p>
        </w:tc>
        <w:tc>
          <w:tcPr>
            <w:tcW w:w="1701" w:type="dxa"/>
            <w:tcBorders>
              <w:top w:val="outset" w:sz="6" w:space="0" w:color="000000"/>
              <w:left w:val="outset" w:sz="6" w:space="0" w:color="000000"/>
              <w:bottom w:val="outset" w:sz="6" w:space="0" w:color="000000"/>
              <w:right w:val="outset" w:sz="6" w:space="0" w:color="000000"/>
            </w:tcBorders>
            <w:hideMark/>
          </w:tcPr>
          <w:p w14:paraId="38482E68"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7.938.000,00</w:t>
            </w:r>
          </w:p>
        </w:tc>
        <w:tc>
          <w:tcPr>
            <w:tcW w:w="1559" w:type="dxa"/>
            <w:tcBorders>
              <w:top w:val="outset" w:sz="6" w:space="0" w:color="000000"/>
              <w:left w:val="outset" w:sz="6" w:space="0" w:color="000000"/>
              <w:bottom w:val="outset" w:sz="6" w:space="0" w:color="000000"/>
              <w:right w:val="outset" w:sz="6" w:space="0" w:color="000000"/>
            </w:tcBorders>
            <w:hideMark/>
          </w:tcPr>
          <w:p w14:paraId="44291A9B"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3.978.250,00</w:t>
            </w:r>
          </w:p>
        </w:tc>
        <w:tc>
          <w:tcPr>
            <w:tcW w:w="1134" w:type="dxa"/>
            <w:tcBorders>
              <w:top w:val="outset" w:sz="6" w:space="0" w:color="000000"/>
              <w:left w:val="outset" w:sz="6" w:space="0" w:color="000000"/>
              <w:bottom w:val="outset" w:sz="6" w:space="0" w:color="000000"/>
              <w:right w:val="outset" w:sz="6" w:space="0" w:color="000000"/>
            </w:tcBorders>
            <w:hideMark/>
          </w:tcPr>
          <w:p w14:paraId="77EE8971"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50,12</w:t>
            </w:r>
          </w:p>
        </w:tc>
      </w:tr>
      <w:tr w:rsidR="00377F63" w:rsidRPr="005B15BD" w14:paraId="79E5BB5C"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19A220C"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1191301"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9FAF5BC"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5BB22E8C"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DB0975C"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5AAB90D8"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02E081F1" w14:textId="77777777" w:rsidR="00377F63" w:rsidRPr="005B15BD" w:rsidRDefault="00377F63" w:rsidP="00497C23">
            <w:pPr>
              <w:pStyle w:val="NormalnyWeb"/>
              <w:jc w:val="center"/>
              <w:rPr>
                <w:rFonts w:asciiTheme="minorHAnsi" w:hAnsiTheme="minorHAnsi" w:cstheme="minorHAnsi"/>
              </w:rPr>
            </w:pPr>
          </w:p>
        </w:tc>
      </w:tr>
      <w:tr w:rsidR="00377F63" w:rsidRPr="005B15BD" w14:paraId="09B75953"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D51BD32"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3D412FC"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39E93613"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2060</w:t>
            </w:r>
          </w:p>
        </w:tc>
        <w:tc>
          <w:tcPr>
            <w:tcW w:w="3144" w:type="dxa"/>
            <w:tcBorders>
              <w:top w:val="outset" w:sz="6" w:space="0" w:color="000000"/>
              <w:left w:val="outset" w:sz="6" w:space="0" w:color="000000"/>
              <w:bottom w:val="outset" w:sz="6" w:space="0" w:color="000000"/>
              <w:right w:val="outset" w:sz="6" w:space="0" w:color="000000"/>
            </w:tcBorders>
            <w:hideMark/>
          </w:tcPr>
          <w:p w14:paraId="42CC394A"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Dotacje celowe otrzymane z budżetu państwa na zadania bieżące z zakresu administracji rządowej zlecone gminom (związkom gmin, związkom powiatowo-gminnym), związane z realizacją świadczenia wychowawczego stanowiącego pomoc państwa w wychowywaniu dzieci</w:t>
            </w:r>
          </w:p>
        </w:tc>
        <w:tc>
          <w:tcPr>
            <w:tcW w:w="1701" w:type="dxa"/>
            <w:tcBorders>
              <w:top w:val="outset" w:sz="6" w:space="0" w:color="000000"/>
              <w:left w:val="outset" w:sz="6" w:space="0" w:color="000000"/>
              <w:bottom w:val="outset" w:sz="6" w:space="0" w:color="000000"/>
              <w:right w:val="outset" w:sz="6" w:space="0" w:color="000000"/>
            </w:tcBorders>
            <w:hideMark/>
          </w:tcPr>
          <w:p w14:paraId="2FBEA32D"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7.938.000,00</w:t>
            </w:r>
          </w:p>
        </w:tc>
        <w:tc>
          <w:tcPr>
            <w:tcW w:w="1559" w:type="dxa"/>
            <w:tcBorders>
              <w:top w:val="outset" w:sz="6" w:space="0" w:color="000000"/>
              <w:left w:val="outset" w:sz="6" w:space="0" w:color="000000"/>
              <w:bottom w:val="outset" w:sz="6" w:space="0" w:color="000000"/>
              <w:right w:val="outset" w:sz="6" w:space="0" w:color="000000"/>
            </w:tcBorders>
            <w:hideMark/>
          </w:tcPr>
          <w:p w14:paraId="3F86C047"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3.978.250,00</w:t>
            </w:r>
          </w:p>
        </w:tc>
        <w:tc>
          <w:tcPr>
            <w:tcW w:w="1134" w:type="dxa"/>
            <w:tcBorders>
              <w:top w:val="outset" w:sz="6" w:space="0" w:color="000000"/>
              <w:left w:val="outset" w:sz="6" w:space="0" w:color="000000"/>
              <w:bottom w:val="outset" w:sz="6" w:space="0" w:color="000000"/>
              <w:right w:val="outset" w:sz="6" w:space="0" w:color="000000"/>
            </w:tcBorders>
            <w:hideMark/>
          </w:tcPr>
          <w:p w14:paraId="2F8B2FD9"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50,12</w:t>
            </w:r>
          </w:p>
        </w:tc>
      </w:tr>
      <w:tr w:rsidR="00377F63" w:rsidRPr="005B15BD" w14:paraId="3D2EA54D"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9EA6F30"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1B85A75"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873020F"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F22E533"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8BF90A6"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081CEFD9"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592A0C81" w14:textId="77777777" w:rsidR="00377F63" w:rsidRPr="005B15BD" w:rsidRDefault="00377F63" w:rsidP="00497C23">
            <w:pPr>
              <w:pStyle w:val="NormalnyWeb"/>
              <w:jc w:val="center"/>
              <w:rPr>
                <w:rFonts w:asciiTheme="minorHAnsi" w:hAnsiTheme="minorHAnsi" w:cstheme="minorHAnsi"/>
              </w:rPr>
            </w:pPr>
          </w:p>
        </w:tc>
      </w:tr>
      <w:tr w:rsidR="00377F63" w:rsidRPr="005B15BD" w14:paraId="7ABE89DA"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1885F27"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27B72F64" w14:textId="77777777" w:rsidR="00377F63" w:rsidRPr="005B15BD" w:rsidRDefault="00377F63" w:rsidP="00497C23">
            <w:pPr>
              <w:pStyle w:val="NormalnyWeb"/>
              <w:jc w:val="center"/>
              <w:rPr>
                <w:rFonts w:asciiTheme="minorHAnsi" w:hAnsiTheme="minorHAnsi" w:cstheme="minorHAnsi"/>
                <w:i/>
              </w:rPr>
            </w:pPr>
            <w:r w:rsidRPr="005B15BD">
              <w:rPr>
                <w:rFonts w:asciiTheme="minorHAnsi" w:hAnsiTheme="minorHAnsi" w:cstheme="minorHAnsi"/>
                <w:i/>
              </w:rPr>
              <w:t>85502</w:t>
            </w:r>
          </w:p>
        </w:tc>
        <w:tc>
          <w:tcPr>
            <w:tcW w:w="709" w:type="dxa"/>
            <w:tcBorders>
              <w:top w:val="outset" w:sz="6" w:space="0" w:color="000000"/>
              <w:left w:val="outset" w:sz="6" w:space="0" w:color="000000"/>
              <w:bottom w:val="outset" w:sz="6" w:space="0" w:color="000000"/>
              <w:right w:val="outset" w:sz="6" w:space="0" w:color="000000"/>
            </w:tcBorders>
          </w:tcPr>
          <w:p w14:paraId="39A1C919"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0EAC9FA6"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i/>
                <w:iCs/>
              </w:rPr>
              <w:t>Świadczenia rodzinne, świadczenie z funduszu alimentacyjnego oraz składki na ubezpieczenie emerytalne i rentowe z ubezpieczenia społecznego</w:t>
            </w:r>
          </w:p>
        </w:tc>
        <w:tc>
          <w:tcPr>
            <w:tcW w:w="1701" w:type="dxa"/>
            <w:tcBorders>
              <w:top w:val="outset" w:sz="6" w:space="0" w:color="000000"/>
              <w:left w:val="outset" w:sz="6" w:space="0" w:color="000000"/>
              <w:bottom w:val="outset" w:sz="6" w:space="0" w:color="000000"/>
              <w:right w:val="outset" w:sz="6" w:space="0" w:color="000000"/>
            </w:tcBorders>
            <w:hideMark/>
          </w:tcPr>
          <w:p w14:paraId="0F75556F"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4.659.000,00</w:t>
            </w:r>
          </w:p>
        </w:tc>
        <w:tc>
          <w:tcPr>
            <w:tcW w:w="1559" w:type="dxa"/>
            <w:tcBorders>
              <w:top w:val="outset" w:sz="6" w:space="0" w:color="000000"/>
              <w:left w:val="outset" w:sz="6" w:space="0" w:color="000000"/>
              <w:bottom w:val="outset" w:sz="6" w:space="0" w:color="000000"/>
              <w:right w:val="outset" w:sz="6" w:space="0" w:color="000000"/>
            </w:tcBorders>
            <w:hideMark/>
          </w:tcPr>
          <w:p w14:paraId="235B4AA8"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2.350.945,00</w:t>
            </w:r>
          </w:p>
        </w:tc>
        <w:tc>
          <w:tcPr>
            <w:tcW w:w="1134" w:type="dxa"/>
            <w:tcBorders>
              <w:top w:val="outset" w:sz="6" w:space="0" w:color="000000"/>
              <w:left w:val="outset" w:sz="6" w:space="0" w:color="000000"/>
              <w:bottom w:val="outset" w:sz="6" w:space="0" w:color="000000"/>
              <w:right w:val="outset" w:sz="6" w:space="0" w:color="000000"/>
            </w:tcBorders>
            <w:hideMark/>
          </w:tcPr>
          <w:p w14:paraId="004BE5E1"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50,46</w:t>
            </w:r>
          </w:p>
        </w:tc>
      </w:tr>
      <w:tr w:rsidR="00377F63" w:rsidRPr="005B15BD" w14:paraId="2DFB9F44"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ABB7B56"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0577864F"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568461C"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C568FF8"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FDDD0DF"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3BA2C232"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6E00C111" w14:textId="77777777" w:rsidR="00377F63" w:rsidRPr="005B15BD" w:rsidRDefault="00377F63" w:rsidP="00497C23">
            <w:pPr>
              <w:pStyle w:val="NormalnyWeb"/>
              <w:jc w:val="center"/>
              <w:rPr>
                <w:rFonts w:asciiTheme="minorHAnsi" w:hAnsiTheme="minorHAnsi" w:cstheme="minorHAnsi"/>
              </w:rPr>
            </w:pPr>
          </w:p>
        </w:tc>
      </w:tr>
      <w:tr w:rsidR="00377F63" w:rsidRPr="005B15BD" w14:paraId="78F5F3B8"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919B15F"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59B64FCB"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4220071F"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61BE0B13"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 xml:space="preserve">Dotacje celowe otrzymane z budżetu państwa na realizację zadań bieżących z zakresu administracji rządowej oraz innych zadań zleconych gminie (związkom gmin) ustawami </w:t>
            </w:r>
          </w:p>
        </w:tc>
        <w:tc>
          <w:tcPr>
            <w:tcW w:w="1701" w:type="dxa"/>
            <w:tcBorders>
              <w:top w:val="outset" w:sz="6" w:space="0" w:color="000000"/>
              <w:left w:val="outset" w:sz="6" w:space="0" w:color="000000"/>
              <w:bottom w:val="outset" w:sz="6" w:space="0" w:color="000000"/>
              <w:right w:val="outset" w:sz="6" w:space="0" w:color="000000"/>
            </w:tcBorders>
            <w:hideMark/>
          </w:tcPr>
          <w:p w14:paraId="52BBB76F"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4.659.000,00</w:t>
            </w:r>
          </w:p>
        </w:tc>
        <w:tc>
          <w:tcPr>
            <w:tcW w:w="1559" w:type="dxa"/>
            <w:tcBorders>
              <w:top w:val="outset" w:sz="6" w:space="0" w:color="000000"/>
              <w:left w:val="outset" w:sz="6" w:space="0" w:color="000000"/>
              <w:bottom w:val="outset" w:sz="6" w:space="0" w:color="000000"/>
              <w:right w:val="outset" w:sz="6" w:space="0" w:color="000000"/>
            </w:tcBorders>
            <w:hideMark/>
          </w:tcPr>
          <w:p w14:paraId="06790DDF"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2.350.945,00</w:t>
            </w:r>
          </w:p>
        </w:tc>
        <w:tc>
          <w:tcPr>
            <w:tcW w:w="1134" w:type="dxa"/>
            <w:tcBorders>
              <w:top w:val="outset" w:sz="6" w:space="0" w:color="000000"/>
              <w:left w:val="outset" w:sz="6" w:space="0" w:color="000000"/>
              <w:bottom w:val="outset" w:sz="6" w:space="0" w:color="000000"/>
              <w:right w:val="outset" w:sz="6" w:space="0" w:color="000000"/>
            </w:tcBorders>
            <w:hideMark/>
          </w:tcPr>
          <w:p w14:paraId="6D15D0BE"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50,46</w:t>
            </w:r>
          </w:p>
        </w:tc>
      </w:tr>
      <w:tr w:rsidR="00377F63" w:rsidRPr="005B15BD" w14:paraId="7EA8A23A"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E93CCDD"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5726E6DE"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A73AF6A"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31D240B"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FFC65C1"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70D879F2"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3BCB3B24" w14:textId="77777777" w:rsidR="00377F63" w:rsidRPr="005B15BD" w:rsidRDefault="00377F63" w:rsidP="00497C23">
            <w:pPr>
              <w:pStyle w:val="NormalnyWeb"/>
              <w:jc w:val="center"/>
              <w:rPr>
                <w:rFonts w:asciiTheme="minorHAnsi" w:hAnsiTheme="minorHAnsi" w:cstheme="minorHAnsi"/>
              </w:rPr>
            </w:pPr>
          </w:p>
        </w:tc>
      </w:tr>
      <w:tr w:rsidR="00377F63" w:rsidRPr="005B15BD" w14:paraId="70F34DE5"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6647638"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77181297" w14:textId="77777777" w:rsidR="00377F63" w:rsidRPr="005B15BD" w:rsidRDefault="00377F63" w:rsidP="00497C23">
            <w:pPr>
              <w:pStyle w:val="NormalnyWeb"/>
              <w:jc w:val="center"/>
              <w:rPr>
                <w:rFonts w:asciiTheme="minorHAnsi" w:hAnsiTheme="minorHAnsi" w:cstheme="minorHAnsi"/>
                <w:i/>
              </w:rPr>
            </w:pPr>
            <w:r w:rsidRPr="005B15BD">
              <w:rPr>
                <w:rFonts w:asciiTheme="minorHAnsi" w:hAnsiTheme="minorHAnsi" w:cstheme="minorHAnsi"/>
                <w:i/>
              </w:rPr>
              <w:t>85503</w:t>
            </w:r>
          </w:p>
        </w:tc>
        <w:tc>
          <w:tcPr>
            <w:tcW w:w="709" w:type="dxa"/>
            <w:tcBorders>
              <w:top w:val="outset" w:sz="6" w:space="0" w:color="000000"/>
              <w:left w:val="outset" w:sz="6" w:space="0" w:color="000000"/>
              <w:bottom w:val="outset" w:sz="6" w:space="0" w:color="000000"/>
              <w:right w:val="outset" w:sz="6" w:space="0" w:color="000000"/>
            </w:tcBorders>
          </w:tcPr>
          <w:p w14:paraId="718E194C" w14:textId="77777777" w:rsidR="00377F63" w:rsidRPr="005B15BD" w:rsidRDefault="00377F63" w:rsidP="00497C23">
            <w:pPr>
              <w:pStyle w:val="NormalnyWeb"/>
              <w:jc w:val="center"/>
              <w:rPr>
                <w:rFonts w:asciiTheme="minorHAnsi" w:hAnsiTheme="minorHAnsi" w:cstheme="minorHAnsi"/>
                <w:i/>
              </w:rPr>
            </w:pPr>
          </w:p>
        </w:tc>
        <w:tc>
          <w:tcPr>
            <w:tcW w:w="3144" w:type="dxa"/>
            <w:tcBorders>
              <w:top w:val="outset" w:sz="6" w:space="0" w:color="000000"/>
              <w:left w:val="outset" w:sz="6" w:space="0" w:color="000000"/>
              <w:bottom w:val="outset" w:sz="6" w:space="0" w:color="000000"/>
              <w:right w:val="outset" w:sz="6" w:space="0" w:color="000000"/>
            </w:tcBorders>
            <w:hideMark/>
          </w:tcPr>
          <w:p w14:paraId="736D6EEB" w14:textId="77777777" w:rsidR="00377F63" w:rsidRPr="005B15BD" w:rsidRDefault="00377F63" w:rsidP="00497C23">
            <w:pPr>
              <w:pStyle w:val="NormalnyWeb"/>
              <w:rPr>
                <w:rFonts w:asciiTheme="minorHAnsi" w:hAnsiTheme="minorHAnsi" w:cstheme="minorHAnsi"/>
                <w:i/>
              </w:rPr>
            </w:pPr>
            <w:r w:rsidRPr="005B15BD">
              <w:rPr>
                <w:rFonts w:asciiTheme="minorHAnsi" w:hAnsiTheme="minorHAnsi" w:cstheme="minorHAnsi"/>
                <w:i/>
              </w:rPr>
              <w:t>Karta Dużej Rodziny</w:t>
            </w:r>
          </w:p>
        </w:tc>
        <w:tc>
          <w:tcPr>
            <w:tcW w:w="1701" w:type="dxa"/>
            <w:tcBorders>
              <w:top w:val="outset" w:sz="6" w:space="0" w:color="000000"/>
              <w:left w:val="outset" w:sz="6" w:space="0" w:color="000000"/>
              <w:bottom w:val="outset" w:sz="6" w:space="0" w:color="000000"/>
              <w:right w:val="outset" w:sz="6" w:space="0" w:color="000000"/>
            </w:tcBorders>
            <w:hideMark/>
          </w:tcPr>
          <w:p w14:paraId="48452661"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148,00</w:t>
            </w:r>
          </w:p>
        </w:tc>
        <w:tc>
          <w:tcPr>
            <w:tcW w:w="1559" w:type="dxa"/>
            <w:tcBorders>
              <w:top w:val="outset" w:sz="6" w:space="0" w:color="000000"/>
              <w:left w:val="outset" w:sz="6" w:space="0" w:color="000000"/>
              <w:bottom w:val="outset" w:sz="6" w:space="0" w:color="000000"/>
              <w:right w:val="outset" w:sz="6" w:space="0" w:color="000000"/>
            </w:tcBorders>
            <w:hideMark/>
          </w:tcPr>
          <w:p w14:paraId="1FDE3E91"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122,00</w:t>
            </w:r>
          </w:p>
        </w:tc>
        <w:tc>
          <w:tcPr>
            <w:tcW w:w="1134" w:type="dxa"/>
            <w:tcBorders>
              <w:top w:val="outset" w:sz="6" w:space="0" w:color="000000"/>
              <w:left w:val="outset" w:sz="6" w:space="0" w:color="000000"/>
              <w:bottom w:val="outset" w:sz="6" w:space="0" w:color="000000"/>
              <w:right w:val="outset" w:sz="6" w:space="0" w:color="000000"/>
            </w:tcBorders>
            <w:hideMark/>
          </w:tcPr>
          <w:p w14:paraId="2C1306A9"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82,43</w:t>
            </w:r>
          </w:p>
        </w:tc>
      </w:tr>
      <w:tr w:rsidR="00377F63" w:rsidRPr="005B15BD" w14:paraId="5755FD25"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100357D"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010DA72"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1991FAE"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A612F00"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D54F635"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0F76159D"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4027F104" w14:textId="77777777" w:rsidR="00377F63" w:rsidRPr="005B15BD" w:rsidRDefault="00377F63" w:rsidP="00497C23">
            <w:pPr>
              <w:pStyle w:val="NormalnyWeb"/>
              <w:jc w:val="center"/>
              <w:rPr>
                <w:rFonts w:asciiTheme="minorHAnsi" w:hAnsiTheme="minorHAnsi" w:cstheme="minorHAnsi"/>
              </w:rPr>
            </w:pPr>
          </w:p>
        </w:tc>
      </w:tr>
      <w:tr w:rsidR="00377F63" w:rsidRPr="005B15BD" w14:paraId="2BC38707"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8DD545A"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DF9C759"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7261AC8C"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28256395"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 xml:space="preserve">Dotacje celowe otrzymane z budżetu państwa na realizację zadań bieżących z zakresu administracji rządowej oraz innych zadań zleconych gminie (związkom gmin) ustawami </w:t>
            </w:r>
          </w:p>
        </w:tc>
        <w:tc>
          <w:tcPr>
            <w:tcW w:w="1701" w:type="dxa"/>
            <w:tcBorders>
              <w:top w:val="outset" w:sz="6" w:space="0" w:color="000000"/>
              <w:left w:val="outset" w:sz="6" w:space="0" w:color="000000"/>
              <w:bottom w:val="outset" w:sz="6" w:space="0" w:color="000000"/>
              <w:right w:val="outset" w:sz="6" w:space="0" w:color="000000"/>
            </w:tcBorders>
            <w:hideMark/>
          </w:tcPr>
          <w:p w14:paraId="3D6A142F"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148,00</w:t>
            </w:r>
          </w:p>
        </w:tc>
        <w:tc>
          <w:tcPr>
            <w:tcW w:w="1559" w:type="dxa"/>
            <w:tcBorders>
              <w:top w:val="outset" w:sz="6" w:space="0" w:color="000000"/>
              <w:left w:val="outset" w:sz="6" w:space="0" w:color="000000"/>
              <w:bottom w:val="outset" w:sz="6" w:space="0" w:color="000000"/>
              <w:right w:val="outset" w:sz="6" w:space="0" w:color="000000"/>
            </w:tcBorders>
            <w:hideMark/>
          </w:tcPr>
          <w:p w14:paraId="29952CBC"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122,00</w:t>
            </w:r>
          </w:p>
        </w:tc>
        <w:tc>
          <w:tcPr>
            <w:tcW w:w="1134" w:type="dxa"/>
            <w:tcBorders>
              <w:top w:val="outset" w:sz="6" w:space="0" w:color="000000"/>
              <w:left w:val="outset" w:sz="6" w:space="0" w:color="000000"/>
              <w:bottom w:val="outset" w:sz="6" w:space="0" w:color="000000"/>
              <w:right w:val="outset" w:sz="6" w:space="0" w:color="000000"/>
            </w:tcBorders>
            <w:hideMark/>
          </w:tcPr>
          <w:p w14:paraId="5AE20415"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82,43</w:t>
            </w:r>
          </w:p>
        </w:tc>
      </w:tr>
      <w:tr w:rsidR="00377F63" w:rsidRPr="005B15BD" w14:paraId="6772C37E"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71FD284"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ADBC38E"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BEA01DF"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B566F0D"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DEF118D"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781212B"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3FE24B62" w14:textId="77777777" w:rsidR="00377F63" w:rsidRPr="005B15BD" w:rsidRDefault="00377F63" w:rsidP="00497C23">
            <w:pPr>
              <w:pStyle w:val="NormalnyWeb"/>
              <w:jc w:val="center"/>
              <w:rPr>
                <w:rFonts w:asciiTheme="minorHAnsi" w:hAnsiTheme="minorHAnsi" w:cstheme="minorHAnsi"/>
              </w:rPr>
            </w:pPr>
          </w:p>
        </w:tc>
      </w:tr>
      <w:tr w:rsidR="00377F63" w:rsidRPr="005B15BD" w14:paraId="6CAFECFB"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8C2B142"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20170DD1" w14:textId="77777777" w:rsidR="00377F63" w:rsidRPr="005B15BD" w:rsidRDefault="00377F63" w:rsidP="00497C23">
            <w:pPr>
              <w:pStyle w:val="NormalnyWeb"/>
              <w:jc w:val="center"/>
              <w:rPr>
                <w:rFonts w:asciiTheme="minorHAnsi" w:hAnsiTheme="minorHAnsi" w:cstheme="minorHAnsi"/>
                <w:i/>
              </w:rPr>
            </w:pPr>
            <w:r w:rsidRPr="005B15BD">
              <w:rPr>
                <w:rFonts w:asciiTheme="minorHAnsi" w:hAnsiTheme="minorHAnsi" w:cstheme="minorHAnsi"/>
                <w:i/>
              </w:rPr>
              <w:t>85504</w:t>
            </w:r>
          </w:p>
        </w:tc>
        <w:tc>
          <w:tcPr>
            <w:tcW w:w="709" w:type="dxa"/>
            <w:tcBorders>
              <w:top w:val="outset" w:sz="6" w:space="0" w:color="000000"/>
              <w:left w:val="outset" w:sz="6" w:space="0" w:color="000000"/>
              <w:bottom w:val="outset" w:sz="6" w:space="0" w:color="000000"/>
              <w:right w:val="outset" w:sz="6" w:space="0" w:color="000000"/>
            </w:tcBorders>
          </w:tcPr>
          <w:p w14:paraId="2F79C06D" w14:textId="77777777" w:rsidR="00377F63" w:rsidRPr="005B15BD" w:rsidRDefault="00377F63" w:rsidP="00497C23">
            <w:pPr>
              <w:pStyle w:val="NormalnyWeb"/>
              <w:jc w:val="center"/>
              <w:rPr>
                <w:rFonts w:asciiTheme="minorHAnsi" w:hAnsiTheme="minorHAnsi" w:cstheme="minorHAnsi"/>
                <w:i/>
              </w:rPr>
            </w:pPr>
          </w:p>
        </w:tc>
        <w:tc>
          <w:tcPr>
            <w:tcW w:w="3144" w:type="dxa"/>
            <w:tcBorders>
              <w:top w:val="outset" w:sz="6" w:space="0" w:color="000000"/>
              <w:left w:val="outset" w:sz="6" w:space="0" w:color="000000"/>
              <w:bottom w:val="outset" w:sz="6" w:space="0" w:color="000000"/>
              <w:right w:val="outset" w:sz="6" w:space="0" w:color="000000"/>
            </w:tcBorders>
            <w:hideMark/>
          </w:tcPr>
          <w:p w14:paraId="6CD7E398" w14:textId="77777777" w:rsidR="00377F63" w:rsidRPr="005B15BD" w:rsidRDefault="00377F63" w:rsidP="00497C23">
            <w:pPr>
              <w:pStyle w:val="NormalnyWeb"/>
              <w:rPr>
                <w:rFonts w:asciiTheme="minorHAnsi" w:hAnsiTheme="minorHAnsi" w:cstheme="minorHAnsi"/>
                <w:i/>
              </w:rPr>
            </w:pPr>
            <w:r w:rsidRPr="005B15BD">
              <w:rPr>
                <w:rFonts w:asciiTheme="minorHAnsi" w:hAnsiTheme="minorHAnsi" w:cstheme="minorHAnsi"/>
                <w:i/>
              </w:rPr>
              <w:t>Wspieranie rodziny</w:t>
            </w:r>
          </w:p>
        </w:tc>
        <w:tc>
          <w:tcPr>
            <w:tcW w:w="1701" w:type="dxa"/>
            <w:tcBorders>
              <w:top w:val="outset" w:sz="6" w:space="0" w:color="000000"/>
              <w:left w:val="outset" w:sz="6" w:space="0" w:color="000000"/>
              <w:bottom w:val="outset" w:sz="6" w:space="0" w:color="000000"/>
              <w:right w:val="outset" w:sz="6" w:space="0" w:color="000000"/>
            </w:tcBorders>
            <w:hideMark/>
          </w:tcPr>
          <w:p w14:paraId="314341CB"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288.000,00</w:t>
            </w:r>
          </w:p>
        </w:tc>
        <w:tc>
          <w:tcPr>
            <w:tcW w:w="1559" w:type="dxa"/>
            <w:tcBorders>
              <w:top w:val="outset" w:sz="6" w:space="0" w:color="000000"/>
              <w:left w:val="outset" w:sz="6" w:space="0" w:color="000000"/>
              <w:bottom w:val="outset" w:sz="6" w:space="0" w:color="000000"/>
              <w:right w:val="outset" w:sz="6" w:space="0" w:color="000000"/>
            </w:tcBorders>
            <w:hideMark/>
          </w:tcPr>
          <w:p w14:paraId="7C3FE115"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0,00</w:t>
            </w:r>
          </w:p>
        </w:tc>
        <w:tc>
          <w:tcPr>
            <w:tcW w:w="1134" w:type="dxa"/>
            <w:tcBorders>
              <w:top w:val="outset" w:sz="6" w:space="0" w:color="000000"/>
              <w:left w:val="outset" w:sz="6" w:space="0" w:color="000000"/>
              <w:bottom w:val="outset" w:sz="6" w:space="0" w:color="000000"/>
              <w:right w:val="outset" w:sz="6" w:space="0" w:color="000000"/>
            </w:tcBorders>
            <w:hideMark/>
          </w:tcPr>
          <w:p w14:paraId="39AAE8C0"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0,00</w:t>
            </w:r>
          </w:p>
        </w:tc>
      </w:tr>
      <w:tr w:rsidR="00377F63" w:rsidRPr="005B15BD" w14:paraId="50DBF424"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4235438"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A62A5B6"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57C07E4"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2478853"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D45B177"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05B60FDB"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348AEE12" w14:textId="77777777" w:rsidR="00377F63" w:rsidRPr="005B15BD" w:rsidRDefault="00377F63" w:rsidP="00497C23">
            <w:pPr>
              <w:pStyle w:val="NormalnyWeb"/>
              <w:jc w:val="center"/>
              <w:rPr>
                <w:rFonts w:asciiTheme="minorHAnsi" w:hAnsiTheme="minorHAnsi" w:cstheme="minorHAnsi"/>
              </w:rPr>
            </w:pPr>
          </w:p>
        </w:tc>
      </w:tr>
      <w:tr w:rsidR="00377F63" w:rsidRPr="005B15BD" w14:paraId="68308DD7"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131ED7C"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37070D0"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5BA488F8"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52276EC7"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 xml:space="preserve">Dotacje celowe otrzymane z budżetu państwa na realizację zadań bieżących z zakresu administracji rządowej oraz innych zadań zleconych gminie (związkom gmin) ustawami </w:t>
            </w:r>
          </w:p>
        </w:tc>
        <w:tc>
          <w:tcPr>
            <w:tcW w:w="1701" w:type="dxa"/>
            <w:tcBorders>
              <w:top w:val="outset" w:sz="6" w:space="0" w:color="000000"/>
              <w:left w:val="outset" w:sz="6" w:space="0" w:color="000000"/>
              <w:bottom w:val="outset" w:sz="6" w:space="0" w:color="000000"/>
              <w:right w:val="outset" w:sz="6" w:space="0" w:color="000000"/>
            </w:tcBorders>
            <w:hideMark/>
          </w:tcPr>
          <w:p w14:paraId="4DD1BC95"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288.000,00</w:t>
            </w:r>
          </w:p>
        </w:tc>
        <w:tc>
          <w:tcPr>
            <w:tcW w:w="1559" w:type="dxa"/>
            <w:tcBorders>
              <w:top w:val="outset" w:sz="6" w:space="0" w:color="000000"/>
              <w:left w:val="outset" w:sz="6" w:space="0" w:color="000000"/>
              <w:bottom w:val="outset" w:sz="6" w:space="0" w:color="000000"/>
              <w:right w:val="outset" w:sz="6" w:space="0" w:color="000000"/>
            </w:tcBorders>
            <w:hideMark/>
          </w:tcPr>
          <w:p w14:paraId="023C7660"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0,00</w:t>
            </w:r>
          </w:p>
        </w:tc>
        <w:tc>
          <w:tcPr>
            <w:tcW w:w="1134" w:type="dxa"/>
            <w:tcBorders>
              <w:top w:val="outset" w:sz="6" w:space="0" w:color="000000"/>
              <w:left w:val="outset" w:sz="6" w:space="0" w:color="000000"/>
              <w:bottom w:val="outset" w:sz="6" w:space="0" w:color="000000"/>
              <w:right w:val="outset" w:sz="6" w:space="0" w:color="000000"/>
            </w:tcBorders>
            <w:hideMark/>
          </w:tcPr>
          <w:p w14:paraId="6495F6F9"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0CA368A8"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9BE6AB7"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0910C0C1"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2BF7085"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654C984C"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67B90B9"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0D6BDF61"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7E653B5D" w14:textId="77777777" w:rsidR="00377F63" w:rsidRPr="005B15BD" w:rsidRDefault="00377F63" w:rsidP="00497C23">
            <w:pPr>
              <w:pStyle w:val="NormalnyWeb"/>
              <w:jc w:val="center"/>
              <w:rPr>
                <w:rFonts w:asciiTheme="minorHAnsi" w:hAnsiTheme="minorHAnsi" w:cstheme="minorHAnsi"/>
              </w:rPr>
            </w:pPr>
          </w:p>
        </w:tc>
      </w:tr>
      <w:tr w:rsidR="00377F63" w:rsidRPr="005B15BD" w14:paraId="39804B45"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3F2B0E5"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4079466A" w14:textId="77777777" w:rsidR="00377F63" w:rsidRPr="005B15BD" w:rsidRDefault="00377F63" w:rsidP="00497C23">
            <w:pPr>
              <w:pStyle w:val="NormalnyWeb"/>
              <w:jc w:val="center"/>
              <w:rPr>
                <w:rFonts w:asciiTheme="minorHAnsi" w:hAnsiTheme="minorHAnsi" w:cstheme="minorHAnsi"/>
                <w:i/>
              </w:rPr>
            </w:pPr>
            <w:r w:rsidRPr="005B15BD">
              <w:rPr>
                <w:rFonts w:asciiTheme="minorHAnsi" w:hAnsiTheme="minorHAnsi" w:cstheme="minorHAnsi"/>
                <w:i/>
              </w:rPr>
              <w:t>85513</w:t>
            </w:r>
          </w:p>
        </w:tc>
        <w:tc>
          <w:tcPr>
            <w:tcW w:w="709" w:type="dxa"/>
            <w:tcBorders>
              <w:top w:val="outset" w:sz="6" w:space="0" w:color="000000"/>
              <w:left w:val="outset" w:sz="6" w:space="0" w:color="000000"/>
              <w:bottom w:val="outset" w:sz="6" w:space="0" w:color="000000"/>
              <w:right w:val="outset" w:sz="6" w:space="0" w:color="000000"/>
            </w:tcBorders>
          </w:tcPr>
          <w:p w14:paraId="078F28DA"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1A1EEC98"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bCs/>
                <w:i/>
                <w:iCs/>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1701" w:type="dxa"/>
            <w:tcBorders>
              <w:top w:val="outset" w:sz="6" w:space="0" w:color="000000"/>
              <w:left w:val="outset" w:sz="6" w:space="0" w:color="000000"/>
              <w:bottom w:val="outset" w:sz="6" w:space="0" w:color="000000"/>
              <w:right w:val="outset" w:sz="6" w:space="0" w:color="000000"/>
            </w:tcBorders>
            <w:hideMark/>
          </w:tcPr>
          <w:p w14:paraId="2F673BF1"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51.554,00</w:t>
            </w:r>
          </w:p>
        </w:tc>
        <w:tc>
          <w:tcPr>
            <w:tcW w:w="1559" w:type="dxa"/>
            <w:tcBorders>
              <w:top w:val="outset" w:sz="6" w:space="0" w:color="000000"/>
              <w:left w:val="outset" w:sz="6" w:space="0" w:color="000000"/>
              <w:bottom w:val="outset" w:sz="6" w:space="0" w:color="000000"/>
              <w:right w:val="outset" w:sz="6" w:space="0" w:color="000000"/>
            </w:tcBorders>
            <w:hideMark/>
          </w:tcPr>
          <w:p w14:paraId="26735349"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34.278,00</w:t>
            </w:r>
          </w:p>
        </w:tc>
        <w:tc>
          <w:tcPr>
            <w:tcW w:w="1134" w:type="dxa"/>
            <w:tcBorders>
              <w:top w:val="outset" w:sz="6" w:space="0" w:color="000000"/>
              <w:left w:val="outset" w:sz="6" w:space="0" w:color="000000"/>
              <w:bottom w:val="outset" w:sz="6" w:space="0" w:color="000000"/>
              <w:right w:val="outset" w:sz="6" w:space="0" w:color="000000"/>
            </w:tcBorders>
            <w:hideMark/>
          </w:tcPr>
          <w:p w14:paraId="314EDCFB" w14:textId="77777777" w:rsidR="00377F63" w:rsidRPr="005B15BD" w:rsidRDefault="00377F63" w:rsidP="00497C23">
            <w:pPr>
              <w:pStyle w:val="NormalnyWeb"/>
              <w:jc w:val="center"/>
              <w:rPr>
                <w:rFonts w:asciiTheme="minorHAnsi" w:hAnsiTheme="minorHAnsi" w:cstheme="minorHAnsi"/>
                <w:i/>
                <w:iCs/>
              </w:rPr>
            </w:pPr>
            <w:r w:rsidRPr="005B15BD">
              <w:rPr>
                <w:rFonts w:asciiTheme="minorHAnsi" w:hAnsiTheme="minorHAnsi" w:cstheme="minorHAnsi"/>
                <w:i/>
                <w:iCs/>
              </w:rPr>
              <w:t>66,49</w:t>
            </w:r>
          </w:p>
        </w:tc>
      </w:tr>
      <w:tr w:rsidR="00377F63" w:rsidRPr="005B15BD" w14:paraId="55A9F72D"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9D477DA"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7069B3F"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137E8A72"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7891E09F"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F633039"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6B3DA2F1"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36A0E625" w14:textId="77777777" w:rsidR="00377F63" w:rsidRPr="005B15BD" w:rsidRDefault="00377F63" w:rsidP="00497C23">
            <w:pPr>
              <w:pStyle w:val="NormalnyWeb"/>
              <w:jc w:val="center"/>
              <w:rPr>
                <w:rFonts w:asciiTheme="minorHAnsi" w:hAnsiTheme="minorHAnsi" w:cstheme="minorHAnsi"/>
              </w:rPr>
            </w:pPr>
          </w:p>
        </w:tc>
      </w:tr>
      <w:tr w:rsidR="00377F63" w:rsidRPr="005B15BD" w14:paraId="3A7E751A"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47C5C1A"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1E63AB8"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586786A0"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16A4838A"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 xml:space="preserve">Dotacje celowe otrzymane z budżetu państwa na realizację zadań bieżących z zakresu </w:t>
            </w:r>
            <w:r w:rsidRPr="005B15BD">
              <w:rPr>
                <w:rFonts w:asciiTheme="minorHAnsi" w:hAnsiTheme="minorHAnsi" w:cstheme="minorHAnsi"/>
              </w:rPr>
              <w:lastRenderedPageBreak/>
              <w:t xml:space="preserve">administracji rządowej oraz innych zadań zleconych gminie (związkom gmin) ustawami </w:t>
            </w:r>
          </w:p>
        </w:tc>
        <w:tc>
          <w:tcPr>
            <w:tcW w:w="1701" w:type="dxa"/>
            <w:tcBorders>
              <w:top w:val="outset" w:sz="6" w:space="0" w:color="000000"/>
              <w:left w:val="outset" w:sz="6" w:space="0" w:color="000000"/>
              <w:bottom w:val="outset" w:sz="6" w:space="0" w:color="000000"/>
              <w:right w:val="outset" w:sz="6" w:space="0" w:color="000000"/>
            </w:tcBorders>
            <w:hideMark/>
          </w:tcPr>
          <w:p w14:paraId="40570FB0"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lastRenderedPageBreak/>
              <w:t>51.554,00</w:t>
            </w:r>
          </w:p>
        </w:tc>
        <w:tc>
          <w:tcPr>
            <w:tcW w:w="1559" w:type="dxa"/>
            <w:tcBorders>
              <w:top w:val="outset" w:sz="6" w:space="0" w:color="000000"/>
              <w:left w:val="outset" w:sz="6" w:space="0" w:color="000000"/>
              <w:bottom w:val="outset" w:sz="6" w:space="0" w:color="000000"/>
              <w:right w:val="outset" w:sz="6" w:space="0" w:color="000000"/>
            </w:tcBorders>
            <w:hideMark/>
          </w:tcPr>
          <w:p w14:paraId="6701A282"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34.278,00</w:t>
            </w:r>
          </w:p>
        </w:tc>
        <w:tc>
          <w:tcPr>
            <w:tcW w:w="1134" w:type="dxa"/>
            <w:tcBorders>
              <w:top w:val="outset" w:sz="6" w:space="0" w:color="000000"/>
              <w:left w:val="outset" w:sz="6" w:space="0" w:color="000000"/>
              <w:bottom w:val="outset" w:sz="6" w:space="0" w:color="000000"/>
              <w:right w:val="outset" w:sz="6" w:space="0" w:color="000000"/>
            </w:tcBorders>
            <w:hideMark/>
          </w:tcPr>
          <w:p w14:paraId="44C451AF"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66,49</w:t>
            </w:r>
          </w:p>
        </w:tc>
      </w:tr>
      <w:tr w:rsidR="00377F63" w:rsidRPr="005B15BD" w14:paraId="16A242FD"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05F27B6"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D832C9B"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2C533F0E"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0A6C299"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8841822" w14:textId="77777777" w:rsidR="00377F63" w:rsidRPr="005B15BD" w:rsidRDefault="00377F63" w:rsidP="00497C23">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2E9EC52B" w14:textId="77777777" w:rsidR="00377F63" w:rsidRPr="005B15BD" w:rsidRDefault="00377F63" w:rsidP="00497C23">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1BFEBCEB" w14:textId="77777777" w:rsidR="00377F63" w:rsidRPr="005B15BD" w:rsidRDefault="00377F63" w:rsidP="00497C23">
            <w:pPr>
              <w:pStyle w:val="NormalnyWeb"/>
              <w:jc w:val="center"/>
              <w:rPr>
                <w:rFonts w:asciiTheme="minorHAnsi" w:hAnsiTheme="minorHAnsi" w:cstheme="minorHAnsi"/>
              </w:rPr>
            </w:pPr>
          </w:p>
        </w:tc>
      </w:tr>
      <w:tr w:rsidR="00377F63" w:rsidRPr="005B15BD" w14:paraId="4EDD166C"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9F09F8D"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F25D48A"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795796AF" w14:textId="77777777" w:rsidR="00377F63" w:rsidRPr="005B15BD" w:rsidRDefault="00377F63" w:rsidP="00497C23">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303CAEA3"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b/>
                <w:bCs/>
              </w:rPr>
              <w:t>Ogółem:</w:t>
            </w:r>
          </w:p>
        </w:tc>
        <w:tc>
          <w:tcPr>
            <w:tcW w:w="1701" w:type="dxa"/>
            <w:tcBorders>
              <w:top w:val="outset" w:sz="6" w:space="0" w:color="000000"/>
              <w:left w:val="outset" w:sz="6" w:space="0" w:color="000000"/>
              <w:bottom w:val="outset" w:sz="6" w:space="0" w:color="000000"/>
              <w:right w:val="outset" w:sz="6" w:space="0" w:color="000000"/>
            </w:tcBorders>
            <w:hideMark/>
          </w:tcPr>
          <w:p w14:paraId="23046ED2" w14:textId="77777777" w:rsidR="00377F63" w:rsidRPr="005B15BD" w:rsidRDefault="00377F63" w:rsidP="00497C23">
            <w:pPr>
              <w:pStyle w:val="NormalnyWeb"/>
              <w:jc w:val="center"/>
              <w:rPr>
                <w:rFonts w:asciiTheme="minorHAnsi" w:hAnsiTheme="minorHAnsi" w:cstheme="minorHAnsi"/>
                <w:b/>
              </w:rPr>
            </w:pPr>
            <w:r w:rsidRPr="005B15BD">
              <w:rPr>
                <w:rFonts w:asciiTheme="minorHAnsi" w:hAnsiTheme="minorHAnsi" w:cstheme="minorHAnsi"/>
                <w:b/>
              </w:rPr>
              <w:t>13.552.965,54</w:t>
            </w:r>
          </w:p>
        </w:tc>
        <w:tc>
          <w:tcPr>
            <w:tcW w:w="1559" w:type="dxa"/>
            <w:tcBorders>
              <w:top w:val="outset" w:sz="6" w:space="0" w:color="000000"/>
              <w:left w:val="outset" w:sz="6" w:space="0" w:color="000000"/>
              <w:bottom w:val="outset" w:sz="6" w:space="0" w:color="000000"/>
              <w:right w:val="outset" w:sz="6" w:space="0" w:color="000000"/>
            </w:tcBorders>
            <w:hideMark/>
          </w:tcPr>
          <w:p w14:paraId="7C1C2C54" w14:textId="77777777" w:rsidR="00377F63" w:rsidRPr="005B15BD" w:rsidRDefault="00377F63" w:rsidP="00497C23">
            <w:pPr>
              <w:pStyle w:val="NormalnyWeb"/>
              <w:jc w:val="center"/>
              <w:rPr>
                <w:rFonts w:asciiTheme="minorHAnsi" w:hAnsiTheme="minorHAnsi" w:cstheme="minorHAnsi"/>
                <w:b/>
              </w:rPr>
            </w:pPr>
            <w:r w:rsidRPr="005B15BD">
              <w:rPr>
                <w:rFonts w:asciiTheme="minorHAnsi" w:hAnsiTheme="minorHAnsi" w:cstheme="minorHAnsi"/>
                <w:b/>
              </w:rPr>
              <w:t>6.925.126,04</w:t>
            </w:r>
          </w:p>
        </w:tc>
        <w:tc>
          <w:tcPr>
            <w:tcW w:w="1134" w:type="dxa"/>
            <w:tcBorders>
              <w:top w:val="outset" w:sz="6" w:space="0" w:color="000000"/>
              <w:left w:val="outset" w:sz="6" w:space="0" w:color="000000"/>
              <w:bottom w:val="outset" w:sz="6" w:space="0" w:color="000000"/>
              <w:right w:val="outset" w:sz="6" w:space="0" w:color="000000"/>
            </w:tcBorders>
            <w:hideMark/>
          </w:tcPr>
          <w:p w14:paraId="5FDD7BA3" w14:textId="77777777" w:rsidR="00377F63" w:rsidRPr="005B15BD" w:rsidRDefault="00377F63" w:rsidP="00497C23">
            <w:pPr>
              <w:pStyle w:val="NormalnyWeb"/>
              <w:jc w:val="center"/>
              <w:rPr>
                <w:rFonts w:asciiTheme="minorHAnsi" w:hAnsiTheme="minorHAnsi" w:cstheme="minorHAnsi"/>
                <w:b/>
              </w:rPr>
            </w:pPr>
            <w:r w:rsidRPr="005B15BD">
              <w:rPr>
                <w:rFonts w:asciiTheme="minorHAnsi" w:hAnsiTheme="minorHAnsi" w:cstheme="minorHAnsi"/>
                <w:b/>
              </w:rPr>
              <w:t>51,10</w:t>
            </w:r>
          </w:p>
        </w:tc>
      </w:tr>
    </w:tbl>
    <w:p w14:paraId="12B210E4" w14:textId="77777777" w:rsidR="00377F63" w:rsidRPr="005B15BD" w:rsidRDefault="00377F63" w:rsidP="00377F63">
      <w:pPr>
        <w:pStyle w:val="NormalnyWeb"/>
        <w:pageBreakBefore/>
        <w:spacing w:after="0"/>
        <w:jc w:val="center"/>
        <w:rPr>
          <w:rFonts w:asciiTheme="minorHAnsi" w:hAnsiTheme="minorHAnsi" w:cstheme="minorHAnsi"/>
        </w:rPr>
      </w:pPr>
      <w:r w:rsidRPr="005B15BD">
        <w:rPr>
          <w:rFonts w:asciiTheme="minorHAnsi" w:hAnsiTheme="minorHAnsi" w:cstheme="minorHAnsi"/>
          <w:b/>
          <w:bCs/>
          <w:u w:val="single"/>
        </w:rPr>
        <w:lastRenderedPageBreak/>
        <w:t>W Y D A T K I</w:t>
      </w:r>
    </w:p>
    <w:p w14:paraId="543EC4A2" w14:textId="77777777" w:rsidR="00377F63" w:rsidRPr="005B15BD" w:rsidRDefault="00377F63" w:rsidP="00377F63">
      <w:pPr>
        <w:pStyle w:val="NormalnyWeb"/>
        <w:keepNext/>
        <w:spacing w:after="0"/>
        <w:rPr>
          <w:rFonts w:asciiTheme="minorHAnsi" w:hAnsiTheme="minorHAnsi" w:cstheme="minorHAnsi"/>
        </w:rPr>
      </w:pPr>
      <w:r w:rsidRPr="005B15BD">
        <w:rPr>
          <w:rFonts w:asciiTheme="minorHAnsi" w:hAnsiTheme="minorHAnsi" w:cstheme="minorHAnsi"/>
          <w:b/>
          <w:bCs/>
          <w:u w:val="single"/>
        </w:rPr>
        <w:t>Część tabelaryczna</w:t>
      </w:r>
    </w:p>
    <w:tbl>
      <w:tblPr>
        <w:tblW w:w="10065" w:type="dxa"/>
        <w:tblCellSpacing w:w="0" w:type="dxa"/>
        <w:tblInd w:w="-29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710"/>
        <w:gridCol w:w="850"/>
        <w:gridCol w:w="851"/>
        <w:gridCol w:w="3543"/>
        <w:gridCol w:w="1701"/>
        <w:gridCol w:w="1468"/>
        <w:gridCol w:w="942"/>
      </w:tblGrid>
      <w:tr w:rsidR="00377F63" w:rsidRPr="005B15BD" w14:paraId="33CC931B"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070A5179" w14:textId="77777777" w:rsidR="00377F63" w:rsidRPr="005B15BD" w:rsidRDefault="00377F63">
            <w:pPr>
              <w:pStyle w:val="Nagwek2"/>
              <w:rPr>
                <w:rFonts w:asciiTheme="minorHAnsi" w:hAnsiTheme="minorHAnsi" w:cstheme="minorHAnsi"/>
                <w:sz w:val="24"/>
                <w:szCs w:val="24"/>
              </w:rPr>
            </w:pPr>
            <w:r w:rsidRPr="005B15BD">
              <w:rPr>
                <w:rFonts w:asciiTheme="minorHAnsi" w:hAnsiTheme="minorHAnsi" w:cstheme="minorHAnsi"/>
                <w:sz w:val="24"/>
                <w:szCs w:val="24"/>
              </w:rPr>
              <w:t>Dział</w:t>
            </w:r>
          </w:p>
        </w:tc>
        <w:tc>
          <w:tcPr>
            <w:tcW w:w="850" w:type="dxa"/>
            <w:tcBorders>
              <w:top w:val="outset" w:sz="6" w:space="0" w:color="000000"/>
              <w:left w:val="outset" w:sz="6" w:space="0" w:color="000000"/>
              <w:bottom w:val="outset" w:sz="6" w:space="0" w:color="000000"/>
              <w:right w:val="outset" w:sz="6" w:space="0" w:color="000000"/>
            </w:tcBorders>
            <w:vAlign w:val="center"/>
            <w:hideMark/>
          </w:tcPr>
          <w:p w14:paraId="31E44189" w14:textId="77777777" w:rsidR="00377F63" w:rsidRPr="005B15BD" w:rsidRDefault="00377F63">
            <w:pPr>
              <w:pStyle w:val="Nagwek2"/>
              <w:rPr>
                <w:rFonts w:asciiTheme="minorHAnsi" w:hAnsiTheme="minorHAnsi" w:cstheme="minorHAnsi"/>
                <w:sz w:val="24"/>
                <w:szCs w:val="24"/>
              </w:rPr>
            </w:pPr>
            <w:r w:rsidRPr="005B15BD">
              <w:rPr>
                <w:rFonts w:asciiTheme="minorHAnsi" w:hAnsiTheme="minorHAnsi" w:cstheme="minorHAnsi"/>
                <w:sz w:val="24"/>
                <w:szCs w:val="24"/>
              </w:rPr>
              <w:t>Rozdz.</w:t>
            </w:r>
          </w:p>
        </w:tc>
        <w:tc>
          <w:tcPr>
            <w:tcW w:w="851" w:type="dxa"/>
            <w:tcBorders>
              <w:top w:val="outset" w:sz="6" w:space="0" w:color="000000"/>
              <w:left w:val="outset" w:sz="6" w:space="0" w:color="000000"/>
              <w:bottom w:val="outset" w:sz="6" w:space="0" w:color="000000"/>
              <w:right w:val="outset" w:sz="6" w:space="0" w:color="000000"/>
            </w:tcBorders>
            <w:vAlign w:val="center"/>
            <w:hideMark/>
          </w:tcPr>
          <w:p w14:paraId="1CB2EF8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u w:val="single"/>
              </w:rPr>
              <w:t>§</w:t>
            </w:r>
          </w:p>
        </w:tc>
        <w:tc>
          <w:tcPr>
            <w:tcW w:w="3543" w:type="dxa"/>
            <w:tcBorders>
              <w:top w:val="outset" w:sz="6" w:space="0" w:color="000000"/>
              <w:left w:val="outset" w:sz="6" w:space="0" w:color="000000"/>
              <w:bottom w:val="outset" w:sz="6" w:space="0" w:color="000000"/>
              <w:right w:val="outset" w:sz="6" w:space="0" w:color="000000"/>
            </w:tcBorders>
            <w:vAlign w:val="center"/>
            <w:hideMark/>
          </w:tcPr>
          <w:p w14:paraId="179CB257" w14:textId="77777777" w:rsidR="00377F63" w:rsidRPr="005B15BD" w:rsidRDefault="00377F63">
            <w:pPr>
              <w:pStyle w:val="Nagwek3"/>
              <w:rPr>
                <w:rFonts w:asciiTheme="minorHAnsi" w:hAnsiTheme="minorHAnsi" w:cstheme="minorHAnsi"/>
                <w:sz w:val="24"/>
                <w:szCs w:val="24"/>
              </w:rPr>
            </w:pPr>
            <w:r w:rsidRPr="005B15BD">
              <w:rPr>
                <w:rFonts w:asciiTheme="minorHAnsi" w:hAnsiTheme="minorHAnsi" w:cstheme="minorHAnsi"/>
                <w:sz w:val="24"/>
                <w:szCs w:val="24"/>
              </w:rPr>
              <w:t>T r e ś ć</w:t>
            </w:r>
          </w:p>
        </w:tc>
        <w:tc>
          <w:tcPr>
            <w:tcW w:w="1701" w:type="dxa"/>
            <w:tcBorders>
              <w:top w:val="outset" w:sz="6" w:space="0" w:color="000000"/>
              <w:left w:val="outset" w:sz="6" w:space="0" w:color="000000"/>
              <w:bottom w:val="outset" w:sz="6" w:space="0" w:color="000000"/>
              <w:right w:val="outset" w:sz="6" w:space="0" w:color="000000"/>
            </w:tcBorders>
            <w:vAlign w:val="center"/>
            <w:hideMark/>
          </w:tcPr>
          <w:p w14:paraId="71727D55" w14:textId="77777777" w:rsidR="00377F63" w:rsidRPr="005B15BD" w:rsidRDefault="00377F63">
            <w:pPr>
              <w:pStyle w:val="Nagwek3"/>
              <w:rPr>
                <w:rFonts w:asciiTheme="minorHAnsi" w:hAnsiTheme="minorHAnsi" w:cstheme="minorHAnsi"/>
                <w:sz w:val="24"/>
                <w:szCs w:val="24"/>
              </w:rPr>
            </w:pPr>
            <w:r w:rsidRPr="005B15BD">
              <w:rPr>
                <w:rFonts w:asciiTheme="minorHAnsi" w:hAnsiTheme="minorHAnsi" w:cstheme="minorHAnsi"/>
                <w:sz w:val="24"/>
                <w:szCs w:val="24"/>
              </w:rPr>
              <w:t xml:space="preserve">Plan </w:t>
            </w:r>
          </w:p>
        </w:tc>
        <w:tc>
          <w:tcPr>
            <w:tcW w:w="1468" w:type="dxa"/>
            <w:tcBorders>
              <w:top w:val="outset" w:sz="6" w:space="0" w:color="000000"/>
              <w:left w:val="outset" w:sz="6" w:space="0" w:color="000000"/>
              <w:bottom w:val="outset" w:sz="6" w:space="0" w:color="000000"/>
              <w:right w:val="outset" w:sz="6" w:space="0" w:color="000000"/>
            </w:tcBorders>
            <w:vAlign w:val="center"/>
            <w:hideMark/>
          </w:tcPr>
          <w:p w14:paraId="503F1BE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wykonanie</w:t>
            </w:r>
          </w:p>
        </w:tc>
        <w:tc>
          <w:tcPr>
            <w:tcW w:w="942" w:type="dxa"/>
            <w:tcBorders>
              <w:top w:val="outset" w:sz="6" w:space="0" w:color="000000"/>
              <w:left w:val="outset" w:sz="6" w:space="0" w:color="000000"/>
              <w:bottom w:val="outset" w:sz="6" w:space="0" w:color="000000"/>
              <w:right w:val="outset" w:sz="6" w:space="0" w:color="000000"/>
            </w:tcBorders>
            <w:vAlign w:val="center"/>
            <w:hideMark/>
          </w:tcPr>
          <w:p w14:paraId="201DD6F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w:t>
            </w:r>
          </w:p>
        </w:tc>
      </w:tr>
      <w:tr w:rsidR="00377F63" w:rsidRPr="005B15BD" w14:paraId="27BC5C1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A343053"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F2EBEDC"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F5CEE8A"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3B37FE32"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E1FAABD" w14:textId="77777777" w:rsidR="00377F63" w:rsidRPr="005B15BD" w:rsidRDefault="00377F63">
            <w:pPr>
              <w:pStyle w:val="NormalnyWeb"/>
              <w:jc w:val="right"/>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4FE6080D" w14:textId="77777777" w:rsidR="00377F63" w:rsidRPr="005B15BD" w:rsidRDefault="00377F63">
            <w:pPr>
              <w:pStyle w:val="NormalnyWeb"/>
              <w:jc w:val="right"/>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46CFAA12" w14:textId="77777777" w:rsidR="00377F63" w:rsidRPr="005B15BD" w:rsidRDefault="00377F63">
            <w:pPr>
              <w:pStyle w:val="NormalnyWeb"/>
              <w:jc w:val="right"/>
              <w:rPr>
                <w:rFonts w:asciiTheme="minorHAnsi" w:hAnsiTheme="minorHAnsi" w:cstheme="minorHAnsi"/>
              </w:rPr>
            </w:pPr>
          </w:p>
        </w:tc>
      </w:tr>
      <w:tr w:rsidR="00377F63" w:rsidRPr="005B15BD" w14:paraId="2F5CB348"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0025B93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b/>
                <w:bCs/>
              </w:rPr>
              <w:t>010</w:t>
            </w:r>
          </w:p>
        </w:tc>
        <w:tc>
          <w:tcPr>
            <w:tcW w:w="850" w:type="dxa"/>
            <w:tcBorders>
              <w:top w:val="outset" w:sz="6" w:space="0" w:color="000000"/>
              <w:left w:val="outset" w:sz="6" w:space="0" w:color="000000"/>
              <w:bottom w:val="outset" w:sz="6" w:space="0" w:color="000000"/>
              <w:right w:val="outset" w:sz="6" w:space="0" w:color="000000"/>
            </w:tcBorders>
          </w:tcPr>
          <w:p w14:paraId="42406607"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B96E09A"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263355CE"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b/>
                <w:bCs/>
              </w:rPr>
              <w:t>Rolnictwo i łowiectwo</w:t>
            </w:r>
          </w:p>
        </w:tc>
        <w:tc>
          <w:tcPr>
            <w:tcW w:w="1701" w:type="dxa"/>
            <w:tcBorders>
              <w:top w:val="outset" w:sz="6" w:space="0" w:color="000000"/>
              <w:left w:val="outset" w:sz="6" w:space="0" w:color="000000"/>
              <w:bottom w:val="outset" w:sz="6" w:space="0" w:color="000000"/>
              <w:right w:val="outset" w:sz="6" w:space="0" w:color="000000"/>
            </w:tcBorders>
            <w:hideMark/>
          </w:tcPr>
          <w:p w14:paraId="1A6F7BDB" w14:textId="77777777" w:rsidR="00377F63" w:rsidRPr="005B15BD" w:rsidRDefault="00377F63">
            <w:pPr>
              <w:pStyle w:val="NormalnyWeb"/>
              <w:jc w:val="center"/>
              <w:rPr>
                <w:rFonts w:asciiTheme="minorHAnsi" w:hAnsiTheme="minorHAnsi" w:cstheme="minorHAnsi"/>
                <w:b/>
                <w:bCs/>
                <w:iCs/>
              </w:rPr>
            </w:pPr>
            <w:r w:rsidRPr="005B15BD">
              <w:rPr>
                <w:rFonts w:asciiTheme="minorHAnsi" w:hAnsiTheme="minorHAnsi" w:cstheme="minorHAnsi"/>
                <w:b/>
                <w:bCs/>
                <w:iCs/>
              </w:rPr>
              <w:t>419.776,42</w:t>
            </w:r>
          </w:p>
        </w:tc>
        <w:tc>
          <w:tcPr>
            <w:tcW w:w="1468" w:type="dxa"/>
            <w:tcBorders>
              <w:top w:val="outset" w:sz="6" w:space="0" w:color="000000"/>
              <w:left w:val="outset" w:sz="6" w:space="0" w:color="000000"/>
              <w:bottom w:val="outset" w:sz="6" w:space="0" w:color="000000"/>
              <w:right w:val="outset" w:sz="6" w:space="0" w:color="000000"/>
            </w:tcBorders>
            <w:hideMark/>
          </w:tcPr>
          <w:p w14:paraId="41EF46FE" w14:textId="77777777" w:rsidR="00377F63" w:rsidRPr="005B15BD" w:rsidRDefault="00377F63">
            <w:pPr>
              <w:pStyle w:val="NormalnyWeb"/>
              <w:jc w:val="center"/>
              <w:rPr>
                <w:rFonts w:asciiTheme="minorHAnsi" w:hAnsiTheme="minorHAnsi" w:cstheme="minorHAnsi"/>
                <w:b/>
                <w:bCs/>
                <w:iCs/>
              </w:rPr>
            </w:pPr>
            <w:r w:rsidRPr="005B15BD">
              <w:rPr>
                <w:rFonts w:asciiTheme="minorHAnsi" w:hAnsiTheme="minorHAnsi" w:cstheme="minorHAnsi"/>
                <w:b/>
                <w:bCs/>
                <w:iCs/>
              </w:rPr>
              <w:t>419.776,41</w:t>
            </w:r>
          </w:p>
        </w:tc>
        <w:tc>
          <w:tcPr>
            <w:tcW w:w="942" w:type="dxa"/>
            <w:tcBorders>
              <w:top w:val="outset" w:sz="6" w:space="0" w:color="000000"/>
              <w:left w:val="outset" w:sz="6" w:space="0" w:color="000000"/>
              <w:bottom w:val="outset" w:sz="6" w:space="0" w:color="000000"/>
              <w:right w:val="outset" w:sz="6" w:space="0" w:color="000000"/>
            </w:tcBorders>
            <w:hideMark/>
          </w:tcPr>
          <w:p w14:paraId="13834E3A" w14:textId="77777777" w:rsidR="00377F63" w:rsidRPr="005B15BD" w:rsidRDefault="00377F63">
            <w:pPr>
              <w:pStyle w:val="NormalnyWeb"/>
              <w:jc w:val="center"/>
              <w:rPr>
                <w:rFonts w:asciiTheme="minorHAnsi" w:hAnsiTheme="minorHAnsi" w:cstheme="minorHAnsi"/>
                <w:b/>
                <w:bCs/>
                <w:iCs/>
              </w:rPr>
            </w:pPr>
            <w:r w:rsidRPr="005B15BD">
              <w:rPr>
                <w:rFonts w:asciiTheme="minorHAnsi" w:hAnsiTheme="minorHAnsi" w:cstheme="minorHAnsi"/>
                <w:b/>
                <w:bCs/>
                <w:iCs/>
              </w:rPr>
              <w:t>100,00</w:t>
            </w:r>
          </w:p>
        </w:tc>
      </w:tr>
      <w:tr w:rsidR="00377F63" w:rsidRPr="005B15BD" w14:paraId="083B2429"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2568B14"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D224167"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633DCAB"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4EA55434"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79C1EB1"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7B5230EF"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1B2C295A" w14:textId="77777777" w:rsidR="00377F63" w:rsidRPr="005B15BD" w:rsidRDefault="00377F63">
            <w:pPr>
              <w:pStyle w:val="NormalnyWeb"/>
              <w:jc w:val="center"/>
              <w:rPr>
                <w:rFonts w:asciiTheme="minorHAnsi" w:hAnsiTheme="minorHAnsi" w:cstheme="minorHAnsi"/>
              </w:rPr>
            </w:pPr>
          </w:p>
        </w:tc>
      </w:tr>
      <w:tr w:rsidR="00377F63" w:rsidRPr="005B15BD" w14:paraId="2DF29C89"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FE6F0CA"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39B0628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i/>
                <w:iCs/>
              </w:rPr>
              <w:t>01095</w:t>
            </w:r>
          </w:p>
        </w:tc>
        <w:tc>
          <w:tcPr>
            <w:tcW w:w="851" w:type="dxa"/>
            <w:tcBorders>
              <w:top w:val="outset" w:sz="6" w:space="0" w:color="000000"/>
              <w:left w:val="outset" w:sz="6" w:space="0" w:color="000000"/>
              <w:bottom w:val="outset" w:sz="6" w:space="0" w:color="000000"/>
              <w:right w:val="outset" w:sz="6" w:space="0" w:color="000000"/>
            </w:tcBorders>
          </w:tcPr>
          <w:p w14:paraId="3EC1AE03"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273D8D6C"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i/>
                <w:iCs/>
              </w:rPr>
              <w:t>Pozostała działalność</w:t>
            </w:r>
          </w:p>
        </w:tc>
        <w:tc>
          <w:tcPr>
            <w:tcW w:w="1701" w:type="dxa"/>
            <w:tcBorders>
              <w:top w:val="outset" w:sz="6" w:space="0" w:color="000000"/>
              <w:left w:val="outset" w:sz="6" w:space="0" w:color="000000"/>
              <w:bottom w:val="outset" w:sz="6" w:space="0" w:color="000000"/>
              <w:right w:val="outset" w:sz="6" w:space="0" w:color="000000"/>
            </w:tcBorders>
            <w:hideMark/>
          </w:tcPr>
          <w:p w14:paraId="7F672406"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419.776,42</w:t>
            </w:r>
          </w:p>
        </w:tc>
        <w:tc>
          <w:tcPr>
            <w:tcW w:w="1468" w:type="dxa"/>
            <w:tcBorders>
              <w:top w:val="outset" w:sz="6" w:space="0" w:color="000000"/>
              <w:left w:val="outset" w:sz="6" w:space="0" w:color="000000"/>
              <w:bottom w:val="outset" w:sz="6" w:space="0" w:color="000000"/>
              <w:right w:val="outset" w:sz="6" w:space="0" w:color="000000"/>
            </w:tcBorders>
            <w:hideMark/>
          </w:tcPr>
          <w:p w14:paraId="32DDF86F"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419.776,41</w:t>
            </w:r>
          </w:p>
        </w:tc>
        <w:tc>
          <w:tcPr>
            <w:tcW w:w="942" w:type="dxa"/>
            <w:tcBorders>
              <w:top w:val="outset" w:sz="6" w:space="0" w:color="000000"/>
              <w:left w:val="outset" w:sz="6" w:space="0" w:color="000000"/>
              <w:bottom w:val="outset" w:sz="6" w:space="0" w:color="000000"/>
              <w:right w:val="outset" w:sz="6" w:space="0" w:color="000000"/>
            </w:tcBorders>
            <w:hideMark/>
          </w:tcPr>
          <w:p w14:paraId="089096B7"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100,00</w:t>
            </w:r>
          </w:p>
        </w:tc>
      </w:tr>
      <w:tr w:rsidR="00377F63" w:rsidRPr="005B15BD" w14:paraId="55CF9CB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F6BF422"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B819750"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596C589"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7424DAC7"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4EA0578"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60E0AC20"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638382B" w14:textId="77777777" w:rsidR="00377F63" w:rsidRPr="005B15BD" w:rsidRDefault="00377F63">
            <w:pPr>
              <w:pStyle w:val="NormalnyWeb"/>
              <w:jc w:val="center"/>
              <w:rPr>
                <w:rFonts w:asciiTheme="minorHAnsi" w:hAnsiTheme="minorHAnsi" w:cstheme="minorHAnsi"/>
              </w:rPr>
            </w:pPr>
          </w:p>
        </w:tc>
      </w:tr>
      <w:tr w:rsidR="00377F63" w:rsidRPr="005B15BD" w14:paraId="322B0692"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8BC032E"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FD2C85C"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545D6AA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1ED184FA"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hideMark/>
          </w:tcPr>
          <w:p w14:paraId="66E72B6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3.082,46</w:t>
            </w:r>
          </w:p>
        </w:tc>
        <w:tc>
          <w:tcPr>
            <w:tcW w:w="1468" w:type="dxa"/>
            <w:tcBorders>
              <w:top w:val="outset" w:sz="6" w:space="0" w:color="000000"/>
              <w:left w:val="outset" w:sz="6" w:space="0" w:color="000000"/>
              <w:bottom w:val="outset" w:sz="6" w:space="0" w:color="000000"/>
              <w:right w:val="outset" w:sz="6" w:space="0" w:color="000000"/>
            </w:tcBorders>
            <w:hideMark/>
          </w:tcPr>
          <w:p w14:paraId="4D7924A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3.082,46</w:t>
            </w:r>
          </w:p>
        </w:tc>
        <w:tc>
          <w:tcPr>
            <w:tcW w:w="942" w:type="dxa"/>
            <w:tcBorders>
              <w:top w:val="outset" w:sz="6" w:space="0" w:color="000000"/>
              <w:left w:val="outset" w:sz="6" w:space="0" w:color="000000"/>
              <w:bottom w:val="outset" w:sz="6" w:space="0" w:color="000000"/>
              <w:right w:val="outset" w:sz="6" w:space="0" w:color="000000"/>
            </w:tcBorders>
            <w:hideMark/>
          </w:tcPr>
          <w:p w14:paraId="3B7FD56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100,00</w:t>
            </w:r>
          </w:p>
        </w:tc>
      </w:tr>
      <w:tr w:rsidR="00377F63" w:rsidRPr="005B15BD" w14:paraId="6BD7BF0F"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7A7D852"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3D228DFE"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71AE18B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3EF6532F"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hideMark/>
          </w:tcPr>
          <w:p w14:paraId="0AE208E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529,89</w:t>
            </w:r>
          </w:p>
        </w:tc>
        <w:tc>
          <w:tcPr>
            <w:tcW w:w="1468" w:type="dxa"/>
            <w:tcBorders>
              <w:top w:val="outset" w:sz="6" w:space="0" w:color="000000"/>
              <w:left w:val="outset" w:sz="6" w:space="0" w:color="000000"/>
              <w:bottom w:val="outset" w:sz="6" w:space="0" w:color="000000"/>
              <w:right w:val="outset" w:sz="6" w:space="0" w:color="000000"/>
            </w:tcBorders>
            <w:hideMark/>
          </w:tcPr>
          <w:p w14:paraId="1C7CE6D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529,89</w:t>
            </w:r>
          </w:p>
        </w:tc>
        <w:tc>
          <w:tcPr>
            <w:tcW w:w="942" w:type="dxa"/>
            <w:tcBorders>
              <w:top w:val="outset" w:sz="6" w:space="0" w:color="000000"/>
              <w:left w:val="outset" w:sz="6" w:space="0" w:color="000000"/>
              <w:bottom w:val="outset" w:sz="6" w:space="0" w:color="000000"/>
              <w:right w:val="outset" w:sz="6" w:space="0" w:color="000000"/>
            </w:tcBorders>
            <w:hideMark/>
          </w:tcPr>
          <w:p w14:paraId="7EB11DF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100,00</w:t>
            </w:r>
          </w:p>
        </w:tc>
      </w:tr>
      <w:tr w:rsidR="00377F63" w:rsidRPr="005B15BD" w14:paraId="357455A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EC987FA"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4726075"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52EB2BC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22FBC292"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701" w:type="dxa"/>
            <w:tcBorders>
              <w:top w:val="outset" w:sz="6" w:space="0" w:color="000000"/>
              <w:left w:val="outset" w:sz="6" w:space="0" w:color="000000"/>
              <w:bottom w:val="outset" w:sz="6" w:space="0" w:color="000000"/>
              <w:right w:val="outset" w:sz="6" w:space="0" w:color="000000"/>
            </w:tcBorders>
            <w:hideMark/>
          </w:tcPr>
          <w:p w14:paraId="2F641AE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75,53</w:t>
            </w:r>
          </w:p>
        </w:tc>
        <w:tc>
          <w:tcPr>
            <w:tcW w:w="1468" w:type="dxa"/>
            <w:tcBorders>
              <w:top w:val="outset" w:sz="6" w:space="0" w:color="000000"/>
              <w:left w:val="outset" w:sz="6" w:space="0" w:color="000000"/>
              <w:bottom w:val="outset" w:sz="6" w:space="0" w:color="000000"/>
              <w:right w:val="outset" w:sz="6" w:space="0" w:color="000000"/>
            </w:tcBorders>
            <w:hideMark/>
          </w:tcPr>
          <w:p w14:paraId="2E67FA4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75,53</w:t>
            </w:r>
          </w:p>
        </w:tc>
        <w:tc>
          <w:tcPr>
            <w:tcW w:w="942" w:type="dxa"/>
            <w:tcBorders>
              <w:top w:val="outset" w:sz="6" w:space="0" w:color="000000"/>
              <w:left w:val="outset" w:sz="6" w:space="0" w:color="000000"/>
              <w:bottom w:val="outset" w:sz="6" w:space="0" w:color="000000"/>
              <w:right w:val="outset" w:sz="6" w:space="0" w:color="000000"/>
            </w:tcBorders>
            <w:hideMark/>
          </w:tcPr>
          <w:p w14:paraId="65F9A67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100,00</w:t>
            </w:r>
          </w:p>
        </w:tc>
      </w:tr>
      <w:tr w:rsidR="00377F63" w:rsidRPr="005B15BD" w14:paraId="0FB321C8"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B061459"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34774C5"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27578CA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hideMark/>
          </w:tcPr>
          <w:p w14:paraId="64BA8E8B"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hideMark/>
          </w:tcPr>
          <w:p w14:paraId="63FB621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3.949,27</w:t>
            </w:r>
          </w:p>
        </w:tc>
        <w:tc>
          <w:tcPr>
            <w:tcW w:w="1468" w:type="dxa"/>
            <w:tcBorders>
              <w:top w:val="outset" w:sz="6" w:space="0" w:color="000000"/>
              <w:left w:val="outset" w:sz="6" w:space="0" w:color="000000"/>
              <w:bottom w:val="outset" w:sz="6" w:space="0" w:color="000000"/>
              <w:right w:val="outset" w:sz="6" w:space="0" w:color="000000"/>
            </w:tcBorders>
            <w:hideMark/>
          </w:tcPr>
          <w:p w14:paraId="3DEE959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3.949,26</w:t>
            </w:r>
          </w:p>
        </w:tc>
        <w:tc>
          <w:tcPr>
            <w:tcW w:w="942" w:type="dxa"/>
            <w:tcBorders>
              <w:top w:val="outset" w:sz="6" w:space="0" w:color="000000"/>
              <w:left w:val="outset" w:sz="6" w:space="0" w:color="000000"/>
              <w:bottom w:val="outset" w:sz="6" w:space="0" w:color="000000"/>
              <w:right w:val="outset" w:sz="6" w:space="0" w:color="000000"/>
            </w:tcBorders>
            <w:hideMark/>
          </w:tcPr>
          <w:p w14:paraId="04ECE8F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100,00</w:t>
            </w:r>
          </w:p>
        </w:tc>
      </w:tr>
      <w:tr w:rsidR="00377F63" w:rsidRPr="005B15BD" w14:paraId="12C9A8E1"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623B066"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233227C"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7EBE91F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4300</w:t>
            </w:r>
          </w:p>
        </w:tc>
        <w:tc>
          <w:tcPr>
            <w:tcW w:w="3543" w:type="dxa"/>
            <w:tcBorders>
              <w:top w:val="outset" w:sz="6" w:space="0" w:color="000000"/>
              <w:left w:val="outset" w:sz="6" w:space="0" w:color="000000"/>
              <w:bottom w:val="outset" w:sz="6" w:space="0" w:color="000000"/>
              <w:right w:val="outset" w:sz="6" w:space="0" w:color="000000"/>
            </w:tcBorders>
            <w:hideMark/>
          </w:tcPr>
          <w:p w14:paraId="6FF27CEF"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usług pozostałych</w:t>
            </w:r>
          </w:p>
        </w:tc>
        <w:tc>
          <w:tcPr>
            <w:tcW w:w="1701" w:type="dxa"/>
            <w:tcBorders>
              <w:top w:val="outset" w:sz="6" w:space="0" w:color="000000"/>
              <w:left w:val="outset" w:sz="6" w:space="0" w:color="000000"/>
              <w:bottom w:val="outset" w:sz="6" w:space="0" w:color="000000"/>
              <w:right w:val="outset" w:sz="6" w:space="0" w:color="000000"/>
            </w:tcBorders>
            <w:hideMark/>
          </w:tcPr>
          <w:p w14:paraId="44AFC34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593,76</w:t>
            </w:r>
          </w:p>
        </w:tc>
        <w:tc>
          <w:tcPr>
            <w:tcW w:w="1468" w:type="dxa"/>
            <w:tcBorders>
              <w:top w:val="outset" w:sz="6" w:space="0" w:color="000000"/>
              <w:left w:val="outset" w:sz="6" w:space="0" w:color="000000"/>
              <w:bottom w:val="outset" w:sz="6" w:space="0" w:color="000000"/>
              <w:right w:val="outset" w:sz="6" w:space="0" w:color="000000"/>
            </w:tcBorders>
            <w:hideMark/>
          </w:tcPr>
          <w:p w14:paraId="25E253C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593,76</w:t>
            </w:r>
          </w:p>
        </w:tc>
        <w:tc>
          <w:tcPr>
            <w:tcW w:w="942" w:type="dxa"/>
            <w:tcBorders>
              <w:top w:val="outset" w:sz="6" w:space="0" w:color="000000"/>
              <w:left w:val="outset" w:sz="6" w:space="0" w:color="000000"/>
              <w:bottom w:val="outset" w:sz="6" w:space="0" w:color="000000"/>
              <w:right w:val="outset" w:sz="6" w:space="0" w:color="000000"/>
            </w:tcBorders>
            <w:hideMark/>
          </w:tcPr>
          <w:p w14:paraId="76B4D7D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100,00</w:t>
            </w:r>
          </w:p>
        </w:tc>
      </w:tr>
      <w:tr w:rsidR="00377F63" w:rsidRPr="005B15BD" w14:paraId="256A5D3C"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D607BC1"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597887E8"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002C59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4430</w:t>
            </w:r>
          </w:p>
        </w:tc>
        <w:tc>
          <w:tcPr>
            <w:tcW w:w="3543" w:type="dxa"/>
            <w:tcBorders>
              <w:top w:val="outset" w:sz="6" w:space="0" w:color="000000"/>
              <w:left w:val="outset" w:sz="6" w:space="0" w:color="000000"/>
              <w:bottom w:val="outset" w:sz="6" w:space="0" w:color="000000"/>
              <w:right w:val="outset" w:sz="6" w:space="0" w:color="000000"/>
            </w:tcBorders>
            <w:hideMark/>
          </w:tcPr>
          <w:p w14:paraId="05632ACB"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Różne opłaty i składki</w:t>
            </w:r>
          </w:p>
        </w:tc>
        <w:tc>
          <w:tcPr>
            <w:tcW w:w="1701" w:type="dxa"/>
            <w:tcBorders>
              <w:top w:val="outset" w:sz="6" w:space="0" w:color="000000"/>
              <w:left w:val="outset" w:sz="6" w:space="0" w:color="000000"/>
              <w:bottom w:val="outset" w:sz="6" w:space="0" w:color="000000"/>
              <w:right w:val="outset" w:sz="6" w:space="0" w:color="000000"/>
            </w:tcBorders>
            <w:hideMark/>
          </w:tcPr>
          <w:p w14:paraId="486D67A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411.545,51</w:t>
            </w:r>
          </w:p>
        </w:tc>
        <w:tc>
          <w:tcPr>
            <w:tcW w:w="1468" w:type="dxa"/>
            <w:tcBorders>
              <w:top w:val="outset" w:sz="6" w:space="0" w:color="000000"/>
              <w:left w:val="outset" w:sz="6" w:space="0" w:color="000000"/>
              <w:bottom w:val="outset" w:sz="6" w:space="0" w:color="000000"/>
              <w:right w:val="outset" w:sz="6" w:space="0" w:color="000000"/>
            </w:tcBorders>
            <w:hideMark/>
          </w:tcPr>
          <w:p w14:paraId="282EDC1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411.545,51</w:t>
            </w:r>
          </w:p>
        </w:tc>
        <w:tc>
          <w:tcPr>
            <w:tcW w:w="942" w:type="dxa"/>
            <w:tcBorders>
              <w:top w:val="outset" w:sz="6" w:space="0" w:color="000000"/>
              <w:left w:val="outset" w:sz="6" w:space="0" w:color="000000"/>
              <w:bottom w:val="outset" w:sz="6" w:space="0" w:color="000000"/>
              <w:right w:val="outset" w:sz="6" w:space="0" w:color="000000"/>
            </w:tcBorders>
            <w:hideMark/>
          </w:tcPr>
          <w:p w14:paraId="28BE3E5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100,00</w:t>
            </w:r>
          </w:p>
        </w:tc>
      </w:tr>
      <w:tr w:rsidR="00377F63" w:rsidRPr="005B15BD" w14:paraId="49D85141"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C87812A"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5731533"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5B0149ED"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B7DE170"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73E6573"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7FC6A57F"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02C7E63D" w14:textId="77777777" w:rsidR="00377F63" w:rsidRPr="005B15BD" w:rsidRDefault="00377F63">
            <w:pPr>
              <w:pStyle w:val="NormalnyWeb"/>
              <w:jc w:val="center"/>
              <w:rPr>
                <w:rFonts w:asciiTheme="minorHAnsi" w:hAnsiTheme="minorHAnsi" w:cstheme="minorHAnsi"/>
              </w:rPr>
            </w:pPr>
          </w:p>
        </w:tc>
      </w:tr>
      <w:tr w:rsidR="00377F63" w:rsidRPr="005B15BD" w14:paraId="21EB2980"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0AB2131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b/>
                <w:bCs/>
              </w:rPr>
              <w:t>750</w:t>
            </w:r>
          </w:p>
        </w:tc>
        <w:tc>
          <w:tcPr>
            <w:tcW w:w="850" w:type="dxa"/>
            <w:tcBorders>
              <w:top w:val="outset" w:sz="6" w:space="0" w:color="000000"/>
              <w:left w:val="outset" w:sz="6" w:space="0" w:color="000000"/>
              <w:bottom w:val="outset" w:sz="6" w:space="0" w:color="000000"/>
              <w:right w:val="outset" w:sz="6" w:space="0" w:color="000000"/>
            </w:tcBorders>
          </w:tcPr>
          <w:p w14:paraId="6C924598"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284D0EE"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7C5005E9" w14:textId="77777777" w:rsidR="00377F63" w:rsidRPr="005B15BD" w:rsidRDefault="00377F63">
            <w:pPr>
              <w:pStyle w:val="Nagwek6"/>
              <w:rPr>
                <w:rFonts w:asciiTheme="minorHAnsi" w:hAnsiTheme="minorHAnsi" w:cstheme="minorHAnsi"/>
                <w:sz w:val="24"/>
                <w:szCs w:val="24"/>
              </w:rPr>
            </w:pPr>
            <w:r w:rsidRPr="005B15BD">
              <w:rPr>
                <w:rFonts w:asciiTheme="minorHAnsi" w:hAnsiTheme="minorHAnsi" w:cstheme="minorHAnsi"/>
                <w:sz w:val="24"/>
                <w:szCs w:val="24"/>
              </w:rPr>
              <w:t>Administracja publiczna</w:t>
            </w:r>
          </w:p>
        </w:tc>
        <w:tc>
          <w:tcPr>
            <w:tcW w:w="1701" w:type="dxa"/>
            <w:tcBorders>
              <w:top w:val="outset" w:sz="6" w:space="0" w:color="000000"/>
              <w:left w:val="outset" w:sz="6" w:space="0" w:color="000000"/>
              <w:bottom w:val="outset" w:sz="6" w:space="0" w:color="000000"/>
              <w:right w:val="outset" w:sz="6" w:space="0" w:color="000000"/>
            </w:tcBorders>
            <w:hideMark/>
          </w:tcPr>
          <w:p w14:paraId="24FFB87A" w14:textId="77777777" w:rsidR="00377F63" w:rsidRPr="005B15BD" w:rsidRDefault="00377F63">
            <w:pPr>
              <w:pStyle w:val="NormalnyWeb"/>
              <w:jc w:val="center"/>
              <w:rPr>
                <w:rFonts w:asciiTheme="minorHAnsi" w:hAnsiTheme="minorHAnsi" w:cstheme="minorHAnsi"/>
                <w:b/>
                <w:bCs/>
                <w:iCs/>
              </w:rPr>
            </w:pPr>
            <w:r w:rsidRPr="005B15BD">
              <w:rPr>
                <w:rFonts w:asciiTheme="minorHAnsi" w:hAnsiTheme="minorHAnsi" w:cstheme="minorHAnsi"/>
                <w:b/>
                <w:bCs/>
                <w:iCs/>
              </w:rPr>
              <w:t>77.857,00</w:t>
            </w:r>
          </w:p>
        </w:tc>
        <w:tc>
          <w:tcPr>
            <w:tcW w:w="1468" w:type="dxa"/>
            <w:tcBorders>
              <w:top w:val="outset" w:sz="6" w:space="0" w:color="000000"/>
              <w:left w:val="outset" w:sz="6" w:space="0" w:color="000000"/>
              <w:bottom w:val="outset" w:sz="6" w:space="0" w:color="000000"/>
              <w:right w:val="outset" w:sz="6" w:space="0" w:color="000000"/>
            </w:tcBorders>
            <w:hideMark/>
          </w:tcPr>
          <w:p w14:paraId="0154EB7A" w14:textId="77777777" w:rsidR="00377F63" w:rsidRPr="005B15BD" w:rsidRDefault="00377F63">
            <w:pPr>
              <w:pStyle w:val="NormalnyWeb"/>
              <w:jc w:val="center"/>
              <w:rPr>
                <w:rFonts w:asciiTheme="minorHAnsi" w:hAnsiTheme="minorHAnsi" w:cstheme="minorHAnsi"/>
                <w:b/>
                <w:bCs/>
                <w:iCs/>
              </w:rPr>
            </w:pPr>
            <w:r w:rsidRPr="005B15BD">
              <w:rPr>
                <w:rFonts w:asciiTheme="minorHAnsi" w:hAnsiTheme="minorHAnsi" w:cstheme="minorHAnsi"/>
                <w:b/>
                <w:bCs/>
                <w:iCs/>
              </w:rPr>
              <w:t>42.159,51</w:t>
            </w:r>
          </w:p>
        </w:tc>
        <w:tc>
          <w:tcPr>
            <w:tcW w:w="942" w:type="dxa"/>
            <w:tcBorders>
              <w:top w:val="outset" w:sz="6" w:space="0" w:color="000000"/>
              <w:left w:val="outset" w:sz="6" w:space="0" w:color="000000"/>
              <w:bottom w:val="outset" w:sz="6" w:space="0" w:color="000000"/>
              <w:right w:val="outset" w:sz="6" w:space="0" w:color="000000"/>
            </w:tcBorders>
            <w:hideMark/>
          </w:tcPr>
          <w:p w14:paraId="31DA61EA" w14:textId="77777777" w:rsidR="00377F63" w:rsidRPr="005B15BD" w:rsidRDefault="00377F63">
            <w:pPr>
              <w:pStyle w:val="NormalnyWeb"/>
              <w:jc w:val="center"/>
              <w:rPr>
                <w:rFonts w:asciiTheme="minorHAnsi" w:hAnsiTheme="minorHAnsi" w:cstheme="minorHAnsi"/>
                <w:b/>
                <w:bCs/>
                <w:iCs/>
              </w:rPr>
            </w:pPr>
            <w:r w:rsidRPr="005B15BD">
              <w:rPr>
                <w:rFonts w:asciiTheme="minorHAnsi" w:hAnsiTheme="minorHAnsi" w:cstheme="minorHAnsi"/>
                <w:b/>
                <w:bCs/>
                <w:iCs/>
              </w:rPr>
              <w:t>54,15</w:t>
            </w:r>
          </w:p>
        </w:tc>
      </w:tr>
      <w:tr w:rsidR="00377F63" w:rsidRPr="005B15BD" w14:paraId="28A0D062"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5A3CA29"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78F6100"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2288ED8E"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7A0E2F08"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D2F4CEE"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6AA70639"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4A6A8A7" w14:textId="77777777" w:rsidR="00377F63" w:rsidRPr="005B15BD" w:rsidRDefault="00377F63">
            <w:pPr>
              <w:pStyle w:val="NormalnyWeb"/>
              <w:jc w:val="center"/>
              <w:rPr>
                <w:rFonts w:asciiTheme="minorHAnsi" w:hAnsiTheme="minorHAnsi" w:cstheme="minorHAnsi"/>
              </w:rPr>
            </w:pPr>
          </w:p>
        </w:tc>
      </w:tr>
      <w:tr w:rsidR="00377F63" w:rsidRPr="005B15BD" w14:paraId="310FF38F"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C66FE8B"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563FE42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i/>
                <w:iCs/>
              </w:rPr>
              <w:t>75011</w:t>
            </w:r>
          </w:p>
        </w:tc>
        <w:tc>
          <w:tcPr>
            <w:tcW w:w="851" w:type="dxa"/>
            <w:tcBorders>
              <w:top w:val="outset" w:sz="6" w:space="0" w:color="000000"/>
              <w:left w:val="outset" w:sz="6" w:space="0" w:color="000000"/>
              <w:bottom w:val="outset" w:sz="6" w:space="0" w:color="000000"/>
              <w:right w:val="outset" w:sz="6" w:space="0" w:color="000000"/>
            </w:tcBorders>
          </w:tcPr>
          <w:p w14:paraId="6C2074D9"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342F8A04"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i/>
                <w:iCs/>
              </w:rPr>
              <w:t>Urzędy wojewódzkie</w:t>
            </w:r>
          </w:p>
        </w:tc>
        <w:tc>
          <w:tcPr>
            <w:tcW w:w="1701" w:type="dxa"/>
            <w:tcBorders>
              <w:top w:val="outset" w:sz="6" w:space="0" w:color="000000"/>
              <w:left w:val="outset" w:sz="6" w:space="0" w:color="000000"/>
              <w:bottom w:val="outset" w:sz="6" w:space="0" w:color="000000"/>
              <w:right w:val="outset" w:sz="6" w:space="0" w:color="000000"/>
            </w:tcBorders>
            <w:hideMark/>
          </w:tcPr>
          <w:p w14:paraId="1ECE858F"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68.139,00</w:t>
            </w:r>
          </w:p>
        </w:tc>
        <w:tc>
          <w:tcPr>
            <w:tcW w:w="1468" w:type="dxa"/>
            <w:tcBorders>
              <w:top w:val="outset" w:sz="6" w:space="0" w:color="000000"/>
              <w:left w:val="outset" w:sz="6" w:space="0" w:color="000000"/>
              <w:bottom w:val="outset" w:sz="6" w:space="0" w:color="000000"/>
              <w:right w:val="outset" w:sz="6" w:space="0" w:color="000000"/>
            </w:tcBorders>
            <w:hideMark/>
          </w:tcPr>
          <w:p w14:paraId="73E68B13"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37.138,51</w:t>
            </w:r>
          </w:p>
        </w:tc>
        <w:tc>
          <w:tcPr>
            <w:tcW w:w="942" w:type="dxa"/>
            <w:tcBorders>
              <w:top w:val="outset" w:sz="6" w:space="0" w:color="000000"/>
              <w:left w:val="outset" w:sz="6" w:space="0" w:color="000000"/>
              <w:bottom w:val="outset" w:sz="6" w:space="0" w:color="000000"/>
              <w:right w:val="outset" w:sz="6" w:space="0" w:color="000000"/>
            </w:tcBorders>
            <w:hideMark/>
          </w:tcPr>
          <w:p w14:paraId="6E7246B8"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54,50</w:t>
            </w:r>
          </w:p>
        </w:tc>
      </w:tr>
      <w:tr w:rsidR="00377F63" w:rsidRPr="005B15BD" w14:paraId="44ED660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BFF9262"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69FA6D9"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55D0A63A"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4085DF47"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AD38952"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50480985"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76A22188" w14:textId="77777777" w:rsidR="00377F63" w:rsidRPr="005B15BD" w:rsidRDefault="00377F63">
            <w:pPr>
              <w:pStyle w:val="NormalnyWeb"/>
              <w:jc w:val="center"/>
              <w:rPr>
                <w:rFonts w:asciiTheme="minorHAnsi" w:hAnsiTheme="minorHAnsi" w:cstheme="minorHAnsi"/>
              </w:rPr>
            </w:pPr>
          </w:p>
        </w:tc>
      </w:tr>
      <w:tr w:rsidR="00377F63" w:rsidRPr="005B15BD" w14:paraId="6012D39A"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26FEBB0"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AB1B446"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E5DCC8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3F7B3A12"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hideMark/>
          </w:tcPr>
          <w:p w14:paraId="756F89C5"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56.953,35</w:t>
            </w:r>
          </w:p>
        </w:tc>
        <w:tc>
          <w:tcPr>
            <w:tcW w:w="1468" w:type="dxa"/>
            <w:tcBorders>
              <w:top w:val="outset" w:sz="6" w:space="0" w:color="000000"/>
              <w:left w:val="outset" w:sz="6" w:space="0" w:color="000000"/>
              <w:bottom w:val="outset" w:sz="6" w:space="0" w:color="000000"/>
              <w:right w:val="outset" w:sz="6" w:space="0" w:color="000000"/>
            </w:tcBorders>
            <w:hideMark/>
          </w:tcPr>
          <w:p w14:paraId="5305447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31.041,91</w:t>
            </w:r>
          </w:p>
        </w:tc>
        <w:tc>
          <w:tcPr>
            <w:tcW w:w="942" w:type="dxa"/>
            <w:tcBorders>
              <w:top w:val="outset" w:sz="6" w:space="0" w:color="000000"/>
              <w:left w:val="outset" w:sz="6" w:space="0" w:color="000000"/>
              <w:bottom w:val="outset" w:sz="6" w:space="0" w:color="000000"/>
              <w:right w:val="outset" w:sz="6" w:space="0" w:color="000000"/>
            </w:tcBorders>
            <w:hideMark/>
          </w:tcPr>
          <w:p w14:paraId="0C20C42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54,50</w:t>
            </w:r>
          </w:p>
        </w:tc>
      </w:tr>
      <w:tr w:rsidR="00377F63" w:rsidRPr="005B15BD" w14:paraId="6EC28C98"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D4CB24E"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26141BD"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823BC9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4E079B6A"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hideMark/>
          </w:tcPr>
          <w:p w14:paraId="14E21D2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9.790,29</w:t>
            </w:r>
          </w:p>
        </w:tc>
        <w:tc>
          <w:tcPr>
            <w:tcW w:w="1468" w:type="dxa"/>
            <w:tcBorders>
              <w:top w:val="outset" w:sz="6" w:space="0" w:color="000000"/>
              <w:left w:val="outset" w:sz="6" w:space="0" w:color="000000"/>
              <w:bottom w:val="outset" w:sz="6" w:space="0" w:color="000000"/>
              <w:right w:val="outset" w:sz="6" w:space="0" w:color="000000"/>
            </w:tcBorders>
            <w:hideMark/>
          </w:tcPr>
          <w:p w14:paraId="4186483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5.336,07</w:t>
            </w:r>
          </w:p>
        </w:tc>
        <w:tc>
          <w:tcPr>
            <w:tcW w:w="942" w:type="dxa"/>
            <w:tcBorders>
              <w:top w:val="outset" w:sz="6" w:space="0" w:color="000000"/>
              <w:left w:val="outset" w:sz="6" w:space="0" w:color="000000"/>
              <w:bottom w:val="outset" w:sz="6" w:space="0" w:color="000000"/>
              <w:right w:val="outset" w:sz="6" w:space="0" w:color="000000"/>
            </w:tcBorders>
            <w:hideMark/>
          </w:tcPr>
          <w:p w14:paraId="578D9CB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54,50</w:t>
            </w:r>
          </w:p>
        </w:tc>
      </w:tr>
      <w:tr w:rsidR="00377F63" w:rsidRPr="005B15BD" w14:paraId="31C92FA9"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8989B2E"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51860635"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DA8F89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7654C04B"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701" w:type="dxa"/>
            <w:tcBorders>
              <w:top w:val="outset" w:sz="6" w:space="0" w:color="000000"/>
              <w:left w:val="outset" w:sz="6" w:space="0" w:color="000000"/>
              <w:bottom w:val="outset" w:sz="6" w:space="0" w:color="000000"/>
              <w:right w:val="outset" w:sz="6" w:space="0" w:color="000000"/>
            </w:tcBorders>
            <w:hideMark/>
          </w:tcPr>
          <w:p w14:paraId="2C61F37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1.395,36</w:t>
            </w:r>
          </w:p>
        </w:tc>
        <w:tc>
          <w:tcPr>
            <w:tcW w:w="1468" w:type="dxa"/>
            <w:tcBorders>
              <w:top w:val="outset" w:sz="6" w:space="0" w:color="000000"/>
              <w:left w:val="outset" w:sz="6" w:space="0" w:color="000000"/>
              <w:bottom w:val="outset" w:sz="6" w:space="0" w:color="000000"/>
              <w:right w:val="outset" w:sz="6" w:space="0" w:color="000000"/>
            </w:tcBorders>
            <w:hideMark/>
          </w:tcPr>
          <w:p w14:paraId="44C6A7C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760,53</w:t>
            </w:r>
          </w:p>
        </w:tc>
        <w:tc>
          <w:tcPr>
            <w:tcW w:w="942" w:type="dxa"/>
            <w:tcBorders>
              <w:top w:val="outset" w:sz="6" w:space="0" w:color="000000"/>
              <w:left w:val="outset" w:sz="6" w:space="0" w:color="000000"/>
              <w:bottom w:val="outset" w:sz="6" w:space="0" w:color="000000"/>
              <w:right w:val="outset" w:sz="6" w:space="0" w:color="000000"/>
            </w:tcBorders>
            <w:hideMark/>
          </w:tcPr>
          <w:p w14:paraId="14202F7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54,50</w:t>
            </w:r>
          </w:p>
        </w:tc>
      </w:tr>
      <w:tr w:rsidR="00377F63" w:rsidRPr="005B15BD" w14:paraId="2ADFE0A9"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E363AEB"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517EF8A6"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0F15E9C0"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6B51E60"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D5B287B"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2D2CEE32"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FBAC337" w14:textId="77777777" w:rsidR="00377F63" w:rsidRPr="005B15BD" w:rsidRDefault="00377F63">
            <w:pPr>
              <w:pStyle w:val="NormalnyWeb"/>
              <w:jc w:val="center"/>
              <w:rPr>
                <w:rFonts w:asciiTheme="minorHAnsi" w:hAnsiTheme="minorHAnsi" w:cstheme="minorHAnsi"/>
              </w:rPr>
            </w:pPr>
          </w:p>
        </w:tc>
      </w:tr>
      <w:tr w:rsidR="00377F63" w:rsidRPr="005B15BD" w14:paraId="4ECD7EB4"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9BA7867"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31A9EC6C" w14:textId="77777777" w:rsidR="00377F63" w:rsidRPr="005B15BD" w:rsidRDefault="00377F63">
            <w:pPr>
              <w:pStyle w:val="NormalnyWeb"/>
              <w:jc w:val="center"/>
              <w:rPr>
                <w:rFonts w:asciiTheme="minorHAnsi" w:hAnsiTheme="minorHAnsi" w:cstheme="minorHAnsi"/>
                <w:i/>
                <w:iCs/>
              </w:rPr>
            </w:pPr>
            <w:r w:rsidRPr="005B15BD">
              <w:rPr>
                <w:rFonts w:asciiTheme="minorHAnsi" w:hAnsiTheme="minorHAnsi" w:cstheme="minorHAnsi"/>
                <w:i/>
                <w:iCs/>
              </w:rPr>
              <w:t>75056</w:t>
            </w:r>
          </w:p>
        </w:tc>
        <w:tc>
          <w:tcPr>
            <w:tcW w:w="851" w:type="dxa"/>
            <w:tcBorders>
              <w:top w:val="outset" w:sz="6" w:space="0" w:color="000000"/>
              <w:left w:val="outset" w:sz="6" w:space="0" w:color="000000"/>
              <w:bottom w:val="outset" w:sz="6" w:space="0" w:color="000000"/>
              <w:right w:val="outset" w:sz="6" w:space="0" w:color="000000"/>
            </w:tcBorders>
          </w:tcPr>
          <w:p w14:paraId="5EDFBF61" w14:textId="77777777" w:rsidR="00377F63" w:rsidRPr="005B15BD" w:rsidRDefault="00377F63">
            <w:pPr>
              <w:pStyle w:val="NormalnyWeb"/>
              <w:jc w:val="center"/>
              <w:rPr>
                <w:rFonts w:asciiTheme="minorHAnsi" w:hAnsiTheme="minorHAnsi" w:cstheme="minorHAnsi"/>
                <w:i/>
                <w:iCs/>
              </w:rPr>
            </w:pPr>
          </w:p>
        </w:tc>
        <w:tc>
          <w:tcPr>
            <w:tcW w:w="3543" w:type="dxa"/>
            <w:tcBorders>
              <w:top w:val="outset" w:sz="6" w:space="0" w:color="000000"/>
              <w:left w:val="outset" w:sz="6" w:space="0" w:color="000000"/>
              <w:bottom w:val="outset" w:sz="6" w:space="0" w:color="000000"/>
              <w:right w:val="outset" w:sz="6" w:space="0" w:color="000000"/>
            </w:tcBorders>
            <w:hideMark/>
          </w:tcPr>
          <w:p w14:paraId="48BDC567" w14:textId="77777777" w:rsidR="00377F63" w:rsidRPr="005B15BD" w:rsidRDefault="00377F63">
            <w:pPr>
              <w:pStyle w:val="NormalnyWeb"/>
              <w:rPr>
                <w:rFonts w:asciiTheme="minorHAnsi" w:hAnsiTheme="minorHAnsi" w:cstheme="minorHAnsi"/>
                <w:i/>
                <w:iCs/>
              </w:rPr>
            </w:pPr>
            <w:r w:rsidRPr="005B15BD">
              <w:rPr>
                <w:rFonts w:asciiTheme="minorHAnsi" w:hAnsiTheme="minorHAnsi" w:cstheme="minorHAnsi"/>
                <w:i/>
                <w:iCs/>
              </w:rPr>
              <w:t>Spis powszechny i inne</w:t>
            </w:r>
          </w:p>
        </w:tc>
        <w:tc>
          <w:tcPr>
            <w:tcW w:w="1701" w:type="dxa"/>
            <w:tcBorders>
              <w:top w:val="outset" w:sz="6" w:space="0" w:color="000000"/>
              <w:left w:val="outset" w:sz="6" w:space="0" w:color="000000"/>
              <w:bottom w:val="outset" w:sz="6" w:space="0" w:color="000000"/>
              <w:right w:val="outset" w:sz="6" w:space="0" w:color="000000"/>
            </w:tcBorders>
            <w:hideMark/>
          </w:tcPr>
          <w:p w14:paraId="334AE01A" w14:textId="77777777" w:rsidR="00377F63" w:rsidRPr="005B15BD" w:rsidRDefault="00377F63">
            <w:pPr>
              <w:pStyle w:val="NormalnyWeb"/>
              <w:jc w:val="center"/>
              <w:rPr>
                <w:rFonts w:asciiTheme="minorHAnsi" w:hAnsiTheme="minorHAnsi" w:cstheme="minorHAnsi"/>
                <w:i/>
                <w:iCs/>
              </w:rPr>
            </w:pPr>
            <w:r w:rsidRPr="005B15BD">
              <w:rPr>
                <w:rFonts w:asciiTheme="minorHAnsi" w:hAnsiTheme="minorHAnsi" w:cstheme="minorHAnsi"/>
                <w:i/>
                <w:iCs/>
              </w:rPr>
              <w:t>9.718,00</w:t>
            </w:r>
          </w:p>
        </w:tc>
        <w:tc>
          <w:tcPr>
            <w:tcW w:w="1468" w:type="dxa"/>
            <w:tcBorders>
              <w:top w:val="outset" w:sz="6" w:space="0" w:color="000000"/>
              <w:left w:val="outset" w:sz="6" w:space="0" w:color="000000"/>
              <w:bottom w:val="outset" w:sz="6" w:space="0" w:color="000000"/>
              <w:right w:val="outset" w:sz="6" w:space="0" w:color="000000"/>
            </w:tcBorders>
            <w:hideMark/>
          </w:tcPr>
          <w:p w14:paraId="5A841D8F" w14:textId="77777777" w:rsidR="00377F63" w:rsidRPr="005B15BD" w:rsidRDefault="00377F63">
            <w:pPr>
              <w:pStyle w:val="NormalnyWeb"/>
              <w:jc w:val="center"/>
              <w:rPr>
                <w:rFonts w:asciiTheme="minorHAnsi" w:hAnsiTheme="minorHAnsi" w:cstheme="minorHAnsi"/>
                <w:i/>
                <w:iCs/>
              </w:rPr>
            </w:pPr>
            <w:r w:rsidRPr="005B15BD">
              <w:rPr>
                <w:rFonts w:asciiTheme="minorHAnsi" w:hAnsiTheme="minorHAnsi" w:cstheme="minorHAnsi"/>
                <w:i/>
                <w:iCs/>
              </w:rPr>
              <w:t>5.021,00</w:t>
            </w:r>
          </w:p>
        </w:tc>
        <w:tc>
          <w:tcPr>
            <w:tcW w:w="942" w:type="dxa"/>
            <w:tcBorders>
              <w:top w:val="outset" w:sz="6" w:space="0" w:color="000000"/>
              <w:left w:val="outset" w:sz="6" w:space="0" w:color="000000"/>
              <w:bottom w:val="outset" w:sz="6" w:space="0" w:color="000000"/>
              <w:right w:val="outset" w:sz="6" w:space="0" w:color="000000"/>
            </w:tcBorders>
            <w:hideMark/>
          </w:tcPr>
          <w:p w14:paraId="196EE82B" w14:textId="77777777" w:rsidR="00377F63" w:rsidRPr="005B15BD" w:rsidRDefault="00377F63">
            <w:pPr>
              <w:pStyle w:val="NormalnyWeb"/>
              <w:jc w:val="center"/>
              <w:rPr>
                <w:rFonts w:asciiTheme="minorHAnsi" w:hAnsiTheme="minorHAnsi" w:cstheme="minorHAnsi"/>
                <w:i/>
                <w:iCs/>
              </w:rPr>
            </w:pPr>
            <w:r w:rsidRPr="005B15BD">
              <w:rPr>
                <w:rFonts w:asciiTheme="minorHAnsi" w:hAnsiTheme="minorHAnsi" w:cstheme="minorHAnsi"/>
                <w:i/>
                <w:iCs/>
              </w:rPr>
              <w:t>51,67</w:t>
            </w:r>
          </w:p>
        </w:tc>
      </w:tr>
      <w:tr w:rsidR="00577283" w:rsidRPr="005B15BD" w14:paraId="182E8532"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437F7CF" w14:textId="77777777" w:rsidR="00577283" w:rsidRPr="005B15BD" w:rsidRDefault="0057728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622A83B5" w14:textId="77777777" w:rsidR="00577283" w:rsidRPr="005B15BD" w:rsidRDefault="00577283">
            <w:pPr>
              <w:pStyle w:val="NormalnyWeb"/>
              <w:jc w:val="center"/>
              <w:rPr>
                <w:rFonts w:asciiTheme="minorHAnsi" w:hAnsiTheme="minorHAnsi" w:cstheme="minorHAnsi"/>
                <w:i/>
                <w:iCs/>
              </w:rPr>
            </w:pPr>
          </w:p>
        </w:tc>
        <w:tc>
          <w:tcPr>
            <w:tcW w:w="851" w:type="dxa"/>
            <w:tcBorders>
              <w:top w:val="outset" w:sz="6" w:space="0" w:color="000000"/>
              <w:left w:val="outset" w:sz="6" w:space="0" w:color="000000"/>
              <w:bottom w:val="outset" w:sz="6" w:space="0" w:color="000000"/>
              <w:right w:val="outset" w:sz="6" w:space="0" w:color="000000"/>
            </w:tcBorders>
          </w:tcPr>
          <w:p w14:paraId="140BA9D9" w14:textId="77777777" w:rsidR="00577283" w:rsidRPr="005B15BD" w:rsidRDefault="00577283">
            <w:pPr>
              <w:pStyle w:val="NormalnyWeb"/>
              <w:jc w:val="center"/>
              <w:rPr>
                <w:rFonts w:asciiTheme="minorHAnsi" w:hAnsiTheme="minorHAnsi" w:cstheme="minorHAnsi"/>
                <w:i/>
                <w:iCs/>
              </w:rPr>
            </w:pPr>
          </w:p>
        </w:tc>
        <w:tc>
          <w:tcPr>
            <w:tcW w:w="3543" w:type="dxa"/>
            <w:tcBorders>
              <w:top w:val="outset" w:sz="6" w:space="0" w:color="000000"/>
              <w:left w:val="outset" w:sz="6" w:space="0" w:color="000000"/>
              <w:bottom w:val="outset" w:sz="6" w:space="0" w:color="000000"/>
              <w:right w:val="outset" w:sz="6" w:space="0" w:color="000000"/>
            </w:tcBorders>
          </w:tcPr>
          <w:p w14:paraId="1E7F9D4F" w14:textId="77777777" w:rsidR="00577283" w:rsidRPr="005B15BD" w:rsidRDefault="00577283">
            <w:pPr>
              <w:pStyle w:val="NormalnyWeb"/>
              <w:rPr>
                <w:rFonts w:asciiTheme="minorHAnsi" w:hAnsiTheme="minorHAnsi" w:cstheme="minorHAnsi"/>
                <w:i/>
                <w:iCs/>
              </w:rPr>
            </w:pPr>
          </w:p>
        </w:tc>
        <w:tc>
          <w:tcPr>
            <w:tcW w:w="1701" w:type="dxa"/>
            <w:tcBorders>
              <w:top w:val="outset" w:sz="6" w:space="0" w:color="000000"/>
              <w:left w:val="outset" w:sz="6" w:space="0" w:color="000000"/>
              <w:bottom w:val="outset" w:sz="6" w:space="0" w:color="000000"/>
              <w:right w:val="outset" w:sz="6" w:space="0" w:color="000000"/>
            </w:tcBorders>
          </w:tcPr>
          <w:p w14:paraId="20C2B160" w14:textId="77777777" w:rsidR="00577283" w:rsidRPr="005B15BD" w:rsidRDefault="00577283">
            <w:pPr>
              <w:pStyle w:val="NormalnyWeb"/>
              <w:jc w:val="center"/>
              <w:rPr>
                <w:rFonts w:asciiTheme="minorHAnsi" w:hAnsiTheme="minorHAnsi" w:cstheme="minorHAnsi"/>
                <w:i/>
                <w:iCs/>
              </w:rPr>
            </w:pPr>
          </w:p>
        </w:tc>
        <w:tc>
          <w:tcPr>
            <w:tcW w:w="1468" w:type="dxa"/>
            <w:tcBorders>
              <w:top w:val="outset" w:sz="6" w:space="0" w:color="000000"/>
              <w:left w:val="outset" w:sz="6" w:space="0" w:color="000000"/>
              <w:bottom w:val="outset" w:sz="6" w:space="0" w:color="000000"/>
              <w:right w:val="outset" w:sz="6" w:space="0" w:color="000000"/>
            </w:tcBorders>
          </w:tcPr>
          <w:p w14:paraId="681B62E6" w14:textId="77777777" w:rsidR="00577283" w:rsidRPr="005B15BD" w:rsidRDefault="00577283">
            <w:pPr>
              <w:pStyle w:val="NormalnyWeb"/>
              <w:jc w:val="center"/>
              <w:rPr>
                <w:rFonts w:asciiTheme="minorHAnsi" w:hAnsiTheme="minorHAnsi" w:cstheme="minorHAnsi"/>
                <w:i/>
                <w:iCs/>
              </w:rPr>
            </w:pPr>
          </w:p>
        </w:tc>
        <w:tc>
          <w:tcPr>
            <w:tcW w:w="942" w:type="dxa"/>
            <w:tcBorders>
              <w:top w:val="outset" w:sz="6" w:space="0" w:color="000000"/>
              <w:left w:val="outset" w:sz="6" w:space="0" w:color="000000"/>
              <w:bottom w:val="outset" w:sz="6" w:space="0" w:color="000000"/>
              <w:right w:val="outset" w:sz="6" w:space="0" w:color="000000"/>
            </w:tcBorders>
          </w:tcPr>
          <w:p w14:paraId="7DAE0624" w14:textId="77777777" w:rsidR="00577283" w:rsidRPr="005B15BD" w:rsidRDefault="00577283">
            <w:pPr>
              <w:pStyle w:val="NormalnyWeb"/>
              <w:jc w:val="center"/>
              <w:rPr>
                <w:rFonts w:asciiTheme="minorHAnsi" w:hAnsiTheme="minorHAnsi" w:cstheme="minorHAnsi"/>
                <w:i/>
                <w:iCs/>
              </w:rPr>
            </w:pPr>
          </w:p>
        </w:tc>
      </w:tr>
      <w:tr w:rsidR="00377F63" w:rsidRPr="005B15BD" w14:paraId="2D2E9336"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C82AB5D"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BF4DECE"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7C1484B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4170</w:t>
            </w:r>
          </w:p>
        </w:tc>
        <w:tc>
          <w:tcPr>
            <w:tcW w:w="3543" w:type="dxa"/>
            <w:tcBorders>
              <w:top w:val="outset" w:sz="6" w:space="0" w:color="000000"/>
              <w:left w:val="outset" w:sz="6" w:space="0" w:color="000000"/>
              <w:bottom w:val="outset" w:sz="6" w:space="0" w:color="000000"/>
              <w:right w:val="outset" w:sz="6" w:space="0" w:color="000000"/>
            </w:tcBorders>
            <w:hideMark/>
          </w:tcPr>
          <w:p w14:paraId="3A3522E6"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bezosobowe</w:t>
            </w:r>
          </w:p>
        </w:tc>
        <w:tc>
          <w:tcPr>
            <w:tcW w:w="1701" w:type="dxa"/>
            <w:tcBorders>
              <w:top w:val="outset" w:sz="6" w:space="0" w:color="000000"/>
              <w:left w:val="outset" w:sz="6" w:space="0" w:color="000000"/>
              <w:bottom w:val="outset" w:sz="6" w:space="0" w:color="000000"/>
              <w:right w:val="outset" w:sz="6" w:space="0" w:color="000000"/>
            </w:tcBorders>
            <w:hideMark/>
          </w:tcPr>
          <w:p w14:paraId="23889C1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9.153,00</w:t>
            </w:r>
          </w:p>
        </w:tc>
        <w:tc>
          <w:tcPr>
            <w:tcW w:w="1468" w:type="dxa"/>
            <w:tcBorders>
              <w:top w:val="outset" w:sz="6" w:space="0" w:color="000000"/>
              <w:left w:val="outset" w:sz="6" w:space="0" w:color="000000"/>
              <w:bottom w:val="outset" w:sz="6" w:space="0" w:color="000000"/>
              <w:right w:val="outset" w:sz="6" w:space="0" w:color="000000"/>
            </w:tcBorders>
            <w:hideMark/>
          </w:tcPr>
          <w:p w14:paraId="4AD9ADB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4.456,00</w:t>
            </w:r>
          </w:p>
        </w:tc>
        <w:tc>
          <w:tcPr>
            <w:tcW w:w="942" w:type="dxa"/>
            <w:tcBorders>
              <w:top w:val="outset" w:sz="6" w:space="0" w:color="000000"/>
              <w:left w:val="outset" w:sz="6" w:space="0" w:color="000000"/>
              <w:bottom w:val="outset" w:sz="6" w:space="0" w:color="000000"/>
              <w:right w:val="outset" w:sz="6" w:space="0" w:color="000000"/>
            </w:tcBorders>
            <w:hideMark/>
          </w:tcPr>
          <w:p w14:paraId="1BEB4E7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48,68</w:t>
            </w:r>
          </w:p>
        </w:tc>
      </w:tr>
      <w:tr w:rsidR="00377F63" w:rsidRPr="005B15BD" w14:paraId="38BFA980"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ED23FE1"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2E97C99"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225DB5C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hideMark/>
          </w:tcPr>
          <w:p w14:paraId="00125B20"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hideMark/>
          </w:tcPr>
          <w:p w14:paraId="5B3E7BF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565,00</w:t>
            </w:r>
          </w:p>
        </w:tc>
        <w:tc>
          <w:tcPr>
            <w:tcW w:w="1468" w:type="dxa"/>
            <w:tcBorders>
              <w:top w:val="outset" w:sz="6" w:space="0" w:color="000000"/>
              <w:left w:val="outset" w:sz="6" w:space="0" w:color="000000"/>
              <w:bottom w:val="outset" w:sz="6" w:space="0" w:color="000000"/>
              <w:right w:val="outset" w:sz="6" w:space="0" w:color="000000"/>
            </w:tcBorders>
            <w:hideMark/>
          </w:tcPr>
          <w:p w14:paraId="0726AC6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565,00</w:t>
            </w:r>
          </w:p>
        </w:tc>
        <w:tc>
          <w:tcPr>
            <w:tcW w:w="942" w:type="dxa"/>
            <w:tcBorders>
              <w:top w:val="outset" w:sz="6" w:space="0" w:color="000000"/>
              <w:left w:val="outset" w:sz="6" w:space="0" w:color="000000"/>
              <w:bottom w:val="outset" w:sz="6" w:space="0" w:color="000000"/>
              <w:right w:val="outset" w:sz="6" w:space="0" w:color="000000"/>
            </w:tcBorders>
            <w:hideMark/>
          </w:tcPr>
          <w:p w14:paraId="71B1456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100,00</w:t>
            </w:r>
          </w:p>
        </w:tc>
      </w:tr>
      <w:tr w:rsidR="00377F63" w:rsidRPr="005B15BD" w14:paraId="4A13AADB"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BD678BB"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5DE2609E"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50A18090"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ECDF51E"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E4173D1"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5004CC53"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631F7D38" w14:textId="77777777" w:rsidR="00377F63" w:rsidRPr="005B15BD" w:rsidRDefault="00377F63">
            <w:pPr>
              <w:pStyle w:val="NormalnyWeb"/>
              <w:jc w:val="center"/>
              <w:rPr>
                <w:rFonts w:asciiTheme="minorHAnsi" w:hAnsiTheme="minorHAnsi" w:cstheme="minorHAnsi"/>
              </w:rPr>
            </w:pPr>
          </w:p>
        </w:tc>
      </w:tr>
      <w:tr w:rsidR="00377F63" w:rsidRPr="005B15BD" w14:paraId="246212E4"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6F8E616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b/>
                <w:bCs/>
              </w:rPr>
              <w:t>751</w:t>
            </w:r>
          </w:p>
        </w:tc>
        <w:tc>
          <w:tcPr>
            <w:tcW w:w="850" w:type="dxa"/>
            <w:tcBorders>
              <w:top w:val="outset" w:sz="6" w:space="0" w:color="000000"/>
              <w:left w:val="outset" w:sz="6" w:space="0" w:color="000000"/>
              <w:bottom w:val="outset" w:sz="6" w:space="0" w:color="000000"/>
              <w:right w:val="outset" w:sz="6" w:space="0" w:color="000000"/>
            </w:tcBorders>
          </w:tcPr>
          <w:p w14:paraId="443BC86B"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484919B"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2CD2ADE4"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b/>
                <w:bCs/>
              </w:rPr>
              <w:t>Urzędy naczelnych organów władzy państwowej, kontroli i ochrony prawa oraz sądownictwa</w:t>
            </w:r>
          </w:p>
        </w:tc>
        <w:tc>
          <w:tcPr>
            <w:tcW w:w="1701" w:type="dxa"/>
            <w:tcBorders>
              <w:top w:val="outset" w:sz="6" w:space="0" w:color="000000"/>
              <w:left w:val="outset" w:sz="6" w:space="0" w:color="000000"/>
              <w:bottom w:val="outset" w:sz="6" w:space="0" w:color="000000"/>
              <w:right w:val="outset" w:sz="6" w:space="0" w:color="000000"/>
            </w:tcBorders>
            <w:hideMark/>
          </w:tcPr>
          <w:p w14:paraId="2965E1B7" w14:textId="77777777" w:rsidR="00377F63" w:rsidRPr="005B15BD" w:rsidRDefault="00377F63">
            <w:pPr>
              <w:pStyle w:val="NormalnyWeb"/>
              <w:jc w:val="center"/>
              <w:rPr>
                <w:rFonts w:asciiTheme="minorHAnsi" w:hAnsiTheme="minorHAnsi" w:cstheme="minorHAnsi"/>
                <w:b/>
                <w:bCs/>
                <w:iCs/>
              </w:rPr>
            </w:pPr>
            <w:r w:rsidRPr="005B15BD">
              <w:rPr>
                <w:rFonts w:asciiTheme="minorHAnsi" w:hAnsiTheme="minorHAnsi" w:cstheme="minorHAnsi"/>
                <w:b/>
                <w:bCs/>
                <w:iCs/>
              </w:rPr>
              <w:t>1.447,00</w:t>
            </w:r>
          </w:p>
        </w:tc>
        <w:tc>
          <w:tcPr>
            <w:tcW w:w="1468" w:type="dxa"/>
            <w:tcBorders>
              <w:top w:val="outset" w:sz="6" w:space="0" w:color="000000"/>
              <w:left w:val="outset" w:sz="6" w:space="0" w:color="000000"/>
              <w:bottom w:val="outset" w:sz="6" w:space="0" w:color="000000"/>
              <w:right w:val="outset" w:sz="6" w:space="0" w:color="000000"/>
            </w:tcBorders>
            <w:hideMark/>
          </w:tcPr>
          <w:p w14:paraId="4490F3CF" w14:textId="77777777" w:rsidR="00377F63" w:rsidRPr="005B15BD" w:rsidRDefault="00377F63">
            <w:pPr>
              <w:pStyle w:val="NormalnyWeb"/>
              <w:jc w:val="center"/>
              <w:rPr>
                <w:rFonts w:asciiTheme="minorHAnsi" w:hAnsiTheme="minorHAnsi" w:cstheme="minorHAnsi"/>
                <w:b/>
                <w:bCs/>
                <w:iCs/>
              </w:rPr>
            </w:pPr>
            <w:r w:rsidRPr="005B15BD">
              <w:rPr>
                <w:rFonts w:asciiTheme="minorHAnsi" w:hAnsiTheme="minorHAnsi" w:cstheme="minorHAnsi"/>
                <w:b/>
                <w:bCs/>
                <w:iCs/>
              </w:rPr>
              <w:t>219,49</w:t>
            </w:r>
          </w:p>
        </w:tc>
        <w:tc>
          <w:tcPr>
            <w:tcW w:w="942" w:type="dxa"/>
            <w:tcBorders>
              <w:top w:val="outset" w:sz="6" w:space="0" w:color="000000"/>
              <w:left w:val="outset" w:sz="6" w:space="0" w:color="000000"/>
              <w:bottom w:val="outset" w:sz="6" w:space="0" w:color="000000"/>
              <w:right w:val="outset" w:sz="6" w:space="0" w:color="000000"/>
            </w:tcBorders>
            <w:hideMark/>
          </w:tcPr>
          <w:p w14:paraId="07E62D3C" w14:textId="77777777" w:rsidR="00377F63" w:rsidRPr="005B15BD" w:rsidRDefault="00377F63">
            <w:pPr>
              <w:pStyle w:val="NormalnyWeb"/>
              <w:jc w:val="center"/>
              <w:rPr>
                <w:rFonts w:asciiTheme="minorHAnsi" w:hAnsiTheme="minorHAnsi" w:cstheme="minorHAnsi"/>
                <w:b/>
                <w:bCs/>
                <w:iCs/>
              </w:rPr>
            </w:pPr>
            <w:r w:rsidRPr="005B15BD">
              <w:rPr>
                <w:rFonts w:asciiTheme="minorHAnsi" w:hAnsiTheme="minorHAnsi" w:cstheme="minorHAnsi"/>
                <w:b/>
                <w:bCs/>
                <w:iCs/>
              </w:rPr>
              <w:t>15,17</w:t>
            </w:r>
          </w:p>
        </w:tc>
      </w:tr>
      <w:tr w:rsidR="00377F63" w:rsidRPr="005B15BD" w14:paraId="066F8534"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17B823A"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5A3FDD42"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5F182649"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3C819B48"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32EEE0D"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4A6F3AD8"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8314D4F" w14:textId="77777777" w:rsidR="00377F63" w:rsidRPr="005B15BD" w:rsidRDefault="00377F63">
            <w:pPr>
              <w:pStyle w:val="NormalnyWeb"/>
              <w:jc w:val="center"/>
              <w:rPr>
                <w:rFonts w:asciiTheme="minorHAnsi" w:hAnsiTheme="minorHAnsi" w:cstheme="minorHAnsi"/>
              </w:rPr>
            </w:pPr>
          </w:p>
        </w:tc>
      </w:tr>
      <w:tr w:rsidR="00377F63" w:rsidRPr="005B15BD" w14:paraId="304B7845"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F55C386"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183AEF4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i/>
                <w:iCs/>
              </w:rPr>
              <w:t>75101</w:t>
            </w:r>
          </w:p>
        </w:tc>
        <w:tc>
          <w:tcPr>
            <w:tcW w:w="851" w:type="dxa"/>
            <w:tcBorders>
              <w:top w:val="outset" w:sz="6" w:space="0" w:color="000000"/>
              <w:left w:val="outset" w:sz="6" w:space="0" w:color="000000"/>
              <w:bottom w:val="outset" w:sz="6" w:space="0" w:color="000000"/>
              <w:right w:val="outset" w:sz="6" w:space="0" w:color="000000"/>
            </w:tcBorders>
          </w:tcPr>
          <w:p w14:paraId="27F968F5"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263C3867"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i/>
                <w:iCs/>
              </w:rPr>
              <w:t>Urzędy naczelnych organów władzy państwowej , kontroli i ochrony prawa</w:t>
            </w:r>
          </w:p>
        </w:tc>
        <w:tc>
          <w:tcPr>
            <w:tcW w:w="1701" w:type="dxa"/>
            <w:tcBorders>
              <w:top w:val="outset" w:sz="6" w:space="0" w:color="000000"/>
              <w:left w:val="outset" w:sz="6" w:space="0" w:color="000000"/>
              <w:bottom w:val="outset" w:sz="6" w:space="0" w:color="000000"/>
              <w:right w:val="outset" w:sz="6" w:space="0" w:color="000000"/>
            </w:tcBorders>
            <w:hideMark/>
          </w:tcPr>
          <w:p w14:paraId="6F4C8023"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1.447,00</w:t>
            </w:r>
          </w:p>
        </w:tc>
        <w:tc>
          <w:tcPr>
            <w:tcW w:w="1468" w:type="dxa"/>
            <w:tcBorders>
              <w:top w:val="outset" w:sz="6" w:space="0" w:color="000000"/>
              <w:left w:val="outset" w:sz="6" w:space="0" w:color="000000"/>
              <w:bottom w:val="outset" w:sz="6" w:space="0" w:color="000000"/>
              <w:right w:val="outset" w:sz="6" w:space="0" w:color="000000"/>
            </w:tcBorders>
            <w:hideMark/>
          </w:tcPr>
          <w:p w14:paraId="64DCABCF"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219,49</w:t>
            </w:r>
          </w:p>
        </w:tc>
        <w:tc>
          <w:tcPr>
            <w:tcW w:w="942" w:type="dxa"/>
            <w:tcBorders>
              <w:top w:val="outset" w:sz="6" w:space="0" w:color="000000"/>
              <w:left w:val="outset" w:sz="6" w:space="0" w:color="000000"/>
              <w:bottom w:val="outset" w:sz="6" w:space="0" w:color="000000"/>
              <w:right w:val="outset" w:sz="6" w:space="0" w:color="000000"/>
            </w:tcBorders>
            <w:hideMark/>
          </w:tcPr>
          <w:p w14:paraId="00B81006"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15,17</w:t>
            </w:r>
          </w:p>
        </w:tc>
      </w:tr>
      <w:tr w:rsidR="00377F63" w:rsidRPr="005B15BD" w14:paraId="398717EA"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A51AA7C"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A063DF7"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2C83DF89"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A234417"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5F7FE79"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65EA32CF"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64AC1AA5" w14:textId="77777777" w:rsidR="00377F63" w:rsidRPr="005B15BD" w:rsidRDefault="00377F63">
            <w:pPr>
              <w:pStyle w:val="NormalnyWeb"/>
              <w:jc w:val="center"/>
              <w:rPr>
                <w:rFonts w:asciiTheme="minorHAnsi" w:hAnsiTheme="minorHAnsi" w:cstheme="minorHAnsi"/>
              </w:rPr>
            </w:pPr>
          </w:p>
        </w:tc>
      </w:tr>
      <w:tr w:rsidR="00377F63" w:rsidRPr="005B15BD" w14:paraId="4B32422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EAD3C09"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6E4D873"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450699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0BEF1648"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hideMark/>
          </w:tcPr>
          <w:p w14:paraId="6E366E8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1.026,00</w:t>
            </w:r>
          </w:p>
        </w:tc>
        <w:tc>
          <w:tcPr>
            <w:tcW w:w="1468" w:type="dxa"/>
            <w:tcBorders>
              <w:top w:val="outset" w:sz="6" w:space="0" w:color="000000"/>
              <w:left w:val="outset" w:sz="6" w:space="0" w:color="000000"/>
              <w:bottom w:val="outset" w:sz="6" w:space="0" w:color="000000"/>
              <w:right w:val="outset" w:sz="6" w:space="0" w:color="000000"/>
            </w:tcBorders>
            <w:hideMark/>
          </w:tcPr>
          <w:p w14:paraId="393ABE2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1D9DD64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2A1D779C"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2209C45"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817F58F"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6A34376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703E5D0E"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hideMark/>
          </w:tcPr>
          <w:p w14:paraId="2384DED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176,37</w:t>
            </w:r>
          </w:p>
        </w:tc>
        <w:tc>
          <w:tcPr>
            <w:tcW w:w="1468" w:type="dxa"/>
            <w:tcBorders>
              <w:top w:val="outset" w:sz="6" w:space="0" w:color="000000"/>
              <w:left w:val="outset" w:sz="6" w:space="0" w:color="000000"/>
              <w:bottom w:val="outset" w:sz="6" w:space="0" w:color="000000"/>
              <w:right w:val="outset" w:sz="6" w:space="0" w:color="000000"/>
            </w:tcBorders>
            <w:hideMark/>
          </w:tcPr>
          <w:p w14:paraId="3B65C89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4ACCB3E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7B308266"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7827057"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21C9D2F"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EC6FD4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42EF412B"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701" w:type="dxa"/>
            <w:tcBorders>
              <w:top w:val="outset" w:sz="6" w:space="0" w:color="000000"/>
              <w:left w:val="outset" w:sz="6" w:space="0" w:color="000000"/>
              <w:bottom w:val="outset" w:sz="6" w:space="0" w:color="000000"/>
              <w:right w:val="outset" w:sz="6" w:space="0" w:color="000000"/>
            </w:tcBorders>
            <w:hideMark/>
          </w:tcPr>
          <w:p w14:paraId="6FA3E72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25,14</w:t>
            </w:r>
          </w:p>
        </w:tc>
        <w:tc>
          <w:tcPr>
            <w:tcW w:w="1468" w:type="dxa"/>
            <w:tcBorders>
              <w:top w:val="outset" w:sz="6" w:space="0" w:color="000000"/>
              <w:left w:val="outset" w:sz="6" w:space="0" w:color="000000"/>
              <w:bottom w:val="outset" w:sz="6" w:space="0" w:color="000000"/>
              <w:right w:val="outset" w:sz="6" w:space="0" w:color="000000"/>
            </w:tcBorders>
            <w:hideMark/>
          </w:tcPr>
          <w:p w14:paraId="7DE8EAB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6B82277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68241B24"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F078D9A"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FCFFAE1"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58D84A7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hideMark/>
          </w:tcPr>
          <w:p w14:paraId="7CAE01C2" w14:textId="77777777" w:rsidR="00377F63" w:rsidRPr="005B15BD" w:rsidRDefault="00377F63">
            <w:pPr>
              <w:pStyle w:val="Nagwek2"/>
              <w:rPr>
                <w:rFonts w:asciiTheme="minorHAnsi" w:hAnsiTheme="minorHAnsi" w:cstheme="minorHAnsi"/>
                <w:b w:val="0"/>
                <w:sz w:val="24"/>
                <w:szCs w:val="24"/>
              </w:rPr>
            </w:pPr>
            <w:r w:rsidRPr="005B15BD">
              <w:rPr>
                <w:rFonts w:asciiTheme="minorHAnsi" w:hAnsiTheme="minorHAnsi" w:cstheme="minorHAnsi"/>
                <w:b w:val="0"/>
                <w:sz w:val="24"/>
                <w:szCs w:val="24"/>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hideMark/>
          </w:tcPr>
          <w:p w14:paraId="3A866EB5"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219,49</w:t>
            </w:r>
          </w:p>
        </w:tc>
        <w:tc>
          <w:tcPr>
            <w:tcW w:w="1468" w:type="dxa"/>
            <w:tcBorders>
              <w:top w:val="outset" w:sz="6" w:space="0" w:color="000000"/>
              <w:left w:val="outset" w:sz="6" w:space="0" w:color="000000"/>
              <w:bottom w:val="outset" w:sz="6" w:space="0" w:color="000000"/>
              <w:right w:val="outset" w:sz="6" w:space="0" w:color="000000"/>
            </w:tcBorders>
            <w:hideMark/>
          </w:tcPr>
          <w:p w14:paraId="5251D9B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219,49</w:t>
            </w:r>
          </w:p>
        </w:tc>
        <w:tc>
          <w:tcPr>
            <w:tcW w:w="942" w:type="dxa"/>
            <w:tcBorders>
              <w:top w:val="outset" w:sz="6" w:space="0" w:color="000000"/>
              <w:left w:val="outset" w:sz="6" w:space="0" w:color="000000"/>
              <w:bottom w:val="outset" w:sz="6" w:space="0" w:color="000000"/>
              <w:right w:val="outset" w:sz="6" w:space="0" w:color="000000"/>
            </w:tcBorders>
            <w:hideMark/>
          </w:tcPr>
          <w:p w14:paraId="291A11A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100,00</w:t>
            </w:r>
          </w:p>
        </w:tc>
      </w:tr>
      <w:tr w:rsidR="00377F63" w:rsidRPr="005B15BD" w14:paraId="1A5A5264"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C322E5C"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3C296A0C"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1BD6140C"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7ECBC0FC" w14:textId="77777777" w:rsidR="00377F63" w:rsidRPr="005B15BD" w:rsidRDefault="00377F63">
            <w:pPr>
              <w:pStyle w:val="Nagwek2"/>
              <w:rPr>
                <w:rFonts w:asciiTheme="minorHAnsi" w:hAnsiTheme="minorHAnsi" w:cstheme="minorHAnsi"/>
                <w:b w:val="0"/>
                <w:sz w:val="24"/>
                <w:szCs w:val="24"/>
              </w:rPr>
            </w:pPr>
          </w:p>
        </w:tc>
        <w:tc>
          <w:tcPr>
            <w:tcW w:w="1701" w:type="dxa"/>
            <w:tcBorders>
              <w:top w:val="outset" w:sz="6" w:space="0" w:color="000000"/>
              <w:left w:val="outset" w:sz="6" w:space="0" w:color="000000"/>
              <w:bottom w:val="outset" w:sz="6" w:space="0" w:color="000000"/>
              <w:right w:val="outset" w:sz="6" w:space="0" w:color="000000"/>
            </w:tcBorders>
          </w:tcPr>
          <w:p w14:paraId="69B77F54"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3F9C960D"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75355712" w14:textId="77777777" w:rsidR="00377F63" w:rsidRPr="005B15BD" w:rsidRDefault="00377F63">
            <w:pPr>
              <w:pStyle w:val="NormalnyWeb"/>
              <w:jc w:val="center"/>
              <w:rPr>
                <w:rFonts w:asciiTheme="minorHAnsi" w:hAnsiTheme="minorHAnsi" w:cstheme="minorHAnsi"/>
              </w:rPr>
            </w:pPr>
          </w:p>
        </w:tc>
      </w:tr>
      <w:tr w:rsidR="00377F63" w:rsidRPr="005B15BD" w14:paraId="4ED73C7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68EDE163" w14:textId="77777777" w:rsidR="00377F63" w:rsidRPr="005B15BD" w:rsidRDefault="00377F63">
            <w:pPr>
              <w:pStyle w:val="NormalnyWeb"/>
              <w:jc w:val="center"/>
              <w:rPr>
                <w:rFonts w:asciiTheme="minorHAnsi" w:hAnsiTheme="minorHAnsi" w:cstheme="minorHAnsi"/>
                <w:b/>
              </w:rPr>
            </w:pPr>
            <w:r w:rsidRPr="005B15BD">
              <w:rPr>
                <w:rFonts w:asciiTheme="minorHAnsi" w:hAnsiTheme="minorHAnsi" w:cstheme="minorHAnsi"/>
                <w:b/>
              </w:rPr>
              <w:lastRenderedPageBreak/>
              <w:t>801</w:t>
            </w:r>
          </w:p>
        </w:tc>
        <w:tc>
          <w:tcPr>
            <w:tcW w:w="850" w:type="dxa"/>
            <w:tcBorders>
              <w:top w:val="outset" w:sz="6" w:space="0" w:color="000000"/>
              <w:left w:val="outset" w:sz="6" w:space="0" w:color="000000"/>
              <w:bottom w:val="outset" w:sz="6" w:space="0" w:color="000000"/>
              <w:right w:val="outset" w:sz="6" w:space="0" w:color="000000"/>
            </w:tcBorders>
          </w:tcPr>
          <w:p w14:paraId="08EC8635" w14:textId="77777777" w:rsidR="00377F63" w:rsidRPr="005B15BD" w:rsidRDefault="00377F63">
            <w:pPr>
              <w:pStyle w:val="NormalnyWeb"/>
              <w:jc w:val="center"/>
              <w:rPr>
                <w:rFonts w:asciiTheme="minorHAnsi" w:hAnsiTheme="minorHAnsi" w:cstheme="minorHAnsi"/>
                <w:b/>
              </w:rPr>
            </w:pPr>
          </w:p>
        </w:tc>
        <w:tc>
          <w:tcPr>
            <w:tcW w:w="851" w:type="dxa"/>
            <w:tcBorders>
              <w:top w:val="outset" w:sz="6" w:space="0" w:color="000000"/>
              <w:left w:val="outset" w:sz="6" w:space="0" w:color="000000"/>
              <w:bottom w:val="outset" w:sz="6" w:space="0" w:color="000000"/>
              <w:right w:val="outset" w:sz="6" w:space="0" w:color="000000"/>
            </w:tcBorders>
          </w:tcPr>
          <w:p w14:paraId="74E560AA" w14:textId="77777777" w:rsidR="00377F63" w:rsidRPr="005B15BD" w:rsidRDefault="00377F63">
            <w:pPr>
              <w:pStyle w:val="NormalnyWeb"/>
              <w:jc w:val="center"/>
              <w:rPr>
                <w:rFonts w:asciiTheme="minorHAnsi" w:hAnsiTheme="minorHAnsi" w:cstheme="minorHAnsi"/>
                <w:b/>
              </w:rPr>
            </w:pPr>
          </w:p>
        </w:tc>
        <w:tc>
          <w:tcPr>
            <w:tcW w:w="3543" w:type="dxa"/>
            <w:tcBorders>
              <w:top w:val="outset" w:sz="6" w:space="0" w:color="000000"/>
              <w:left w:val="outset" w:sz="6" w:space="0" w:color="000000"/>
              <w:bottom w:val="outset" w:sz="6" w:space="0" w:color="000000"/>
              <w:right w:val="outset" w:sz="6" w:space="0" w:color="000000"/>
            </w:tcBorders>
            <w:hideMark/>
          </w:tcPr>
          <w:p w14:paraId="1EBA498E" w14:textId="77777777" w:rsidR="00377F63" w:rsidRPr="005B15BD" w:rsidRDefault="00377F63">
            <w:pPr>
              <w:pStyle w:val="Nagwek2"/>
              <w:rPr>
                <w:rFonts w:asciiTheme="minorHAnsi" w:hAnsiTheme="minorHAnsi" w:cstheme="minorHAnsi"/>
                <w:sz w:val="24"/>
                <w:szCs w:val="24"/>
              </w:rPr>
            </w:pPr>
            <w:r w:rsidRPr="005B15BD">
              <w:rPr>
                <w:rFonts w:asciiTheme="minorHAnsi" w:hAnsiTheme="minorHAnsi" w:cstheme="minorHAnsi"/>
                <w:sz w:val="24"/>
                <w:szCs w:val="24"/>
              </w:rPr>
              <w:t>Oświata i wychowanie</w:t>
            </w:r>
          </w:p>
        </w:tc>
        <w:tc>
          <w:tcPr>
            <w:tcW w:w="1701" w:type="dxa"/>
            <w:tcBorders>
              <w:top w:val="outset" w:sz="6" w:space="0" w:color="000000"/>
              <w:left w:val="outset" w:sz="6" w:space="0" w:color="000000"/>
              <w:bottom w:val="outset" w:sz="6" w:space="0" w:color="000000"/>
              <w:right w:val="outset" w:sz="6" w:space="0" w:color="000000"/>
            </w:tcBorders>
            <w:hideMark/>
          </w:tcPr>
          <w:p w14:paraId="6BA4805C" w14:textId="77777777" w:rsidR="00377F63" w:rsidRPr="005B15BD" w:rsidRDefault="00377F63">
            <w:pPr>
              <w:pStyle w:val="NormalnyWeb"/>
              <w:jc w:val="center"/>
              <w:rPr>
                <w:rFonts w:asciiTheme="minorHAnsi" w:hAnsiTheme="minorHAnsi" w:cstheme="minorHAnsi"/>
                <w:b/>
                <w:bCs/>
                <w:iCs/>
              </w:rPr>
            </w:pPr>
            <w:r w:rsidRPr="005B15BD">
              <w:rPr>
                <w:rFonts w:asciiTheme="minorHAnsi" w:hAnsiTheme="minorHAnsi" w:cstheme="minorHAnsi"/>
                <w:b/>
                <w:bCs/>
                <w:iCs/>
              </w:rPr>
              <w:t>65.798,12</w:t>
            </w:r>
          </w:p>
        </w:tc>
        <w:tc>
          <w:tcPr>
            <w:tcW w:w="1468" w:type="dxa"/>
            <w:tcBorders>
              <w:top w:val="outset" w:sz="6" w:space="0" w:color="000000"/>
              <w:left w:val="outset" w:sz="6" w:space="0" w:color="000000"/>
              <w:bottom w:val="outset" w:sz="6" w:space="0" w:color="000000"/>
              <w:right w:val="outset" w:sz="6" w:space="0" w:color="000000"/>
            </w:tcBorders>
            <w:hideMark/>
          </w:tcPr>
          <w:p w14:paraId="20DD36F8" w14:textId="77777777" w:rsidR="00377F63" w:rsidRPr="005B15BD" w:rsidRDefault="00377F63">
            <w:pPr>
              <w:pStyle w:val="NormalnyWeb"/>
              <w:jc w:val="center"/>
              <w:rPr>
                <w:rFonts w:asciiTheme="minorHAnsi" w:hAnsiTheme="minorHAnsi" w:cstheme="minorHAnsi"/>
                <w:b/>
                <w:bCs/>
                <w:iCs/>
              </w:rPr>
            </w:pPr>
            <w:r w:rsidRPr="005B15BD">
              <w:rPr>
                <w:rFonts w:asciiTheme="minorHAnsi" w:hAnsiTheme="minorHAnsi" w:cstheme="minorHAnsi"/>
                <w:b/>
                <w:bCs/>
                <w:iCs/>
              </w:rPr>
              <w:t>0,00</w:t>
            </w:r>
          </w:p>
        </w:tc>
        <w:tc>
          <w:tcPr>
            <w:tcW w:w="942" w:type="dxa"/>
            <w:tcBorders>
              <w:top w:val="outset" w:sz="6" w:space="0" w:color="000000"/>
              <w:left w:val="outset" w:sz="6" w:space="0" w:color="000000"/>
              <w:bottom w:val="outset" w:sz="6" w:space="0" w:color="000000"/>
              <w:right w:val="outset" w:sz="6" w:space="0" w:color="000000"/>
            </w:tcBorders>
            <w:hideMark/>
          </w:tcPr>
          <w:p w14:paraId="61929126" w14:textId="77777777" w:rsidR="00377F63" w:rsidRPr="005B15BD" w:rsidRDefault="00377F63">
            <w:pPr>
              <w:pStyle w:val="NormalnyWeb"/>
              <w:jc w:val="center"/>
              <w:rPr>
                <w:rFonts w:asciiTheme="minorHAnsi" w:hAnsiTheme="minorHAnsi" w:cstheme="minorHAnsi"/>
                <w:b/>
                <w:bCs/>
                <w:iCs/>
              </w:rPr>
            </w:pPr>
            <w:r w:rsidRPr="005B15BD">
              <w:rPr>
                <w:rFonts w:asciiTheme="minorHAnsi" w:hAnsiTheme="minorHAnsi" w:cstheme="minorHAnsi"/>
                <w:b/>
                <w:bCs/>
                <w:iCs/>
              </w:rPr>
              <w:t>0,00</w:t>
            </w:r>
          </w:p>
        </w:tc>
      </w:tr>
      <w:tr w:rsidR="00377F63" w:rsidRPr="005B15BD" w14:paraId="220F63E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2377D05"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5C3EFDA"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18D5392B"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46FED839" w14:textId="77777777" w:rsidR="00377F63" w:rsidRPr="005B15BD" w:rsidRDefault="00377F63">
            <w:pPr>
              <w:pStyle w:val="Nagwek2"/>
              <w:rPr>
                <w:rFonts w:asciiTheme="minorHAnsi" w:hAnsiTheme="minorHAnsi" w:cstheme="minorHAnsi"/>
                <w:b w:val="0"/>
                <w:sz w:val="24"/>
                <w:szCs w:val="24"/>
              </w:rPr>
            </w:pPr>
          </w:p>
        </w:tc>
        <w:tc>
          <w:tcPr>
            <w:tcW w:w="1701" w:type="dxa"/>
            <w:tcBorders>
              <w:top w:val="outset" w:sz="6" w:space="0" w:color="000000"/>
              <w:left w:val="outset" w:sz="6" w:space="0" w:color="000000"/>
              <w:bottom w:val="outset" w:sz="6" w:space="0" w:color="000000"/>
              <w:right w:val="outset" w:sz="6" w:space="0" w:color="000000"/>
            </w:tcBorders>
          </w:tcPr>
          <w:p w14:paraId="39B9E5FD"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2BB8E83D"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6FB23104" w14:textId="77777777" w:rsidR="00377F63" w:rsidRPr="005B15BD" w:rsidRDefault="00377F63">
            <w:pPr>
              <w:pStyle w:val="NormalnyWeb"/>
              <w:jc w:val="center"/>
              <w:rPr>
                <w:rFonts w:asciiTheme="minorHAnsi" w:hAnsiTheme="minorHAnsi" w:cstheme="minorHAnsi"/>
              </w:rPr>
            </w:pPr>
          </w:p>
        </w:tc>
      </w:tr>
      <w:tr w:rsidR="00377F63" w:rsidRPr="005B15BD" w14:paraId="7172377B"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377B1A3"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61E6A091"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80153</w:t>
            </w:r>
          </w:p>
        </w:tc>
        <w:tc>
          <w:tcPr>
            <w:tcW w:w="851" w:type="dxa"/>
            <w:tcBorders>
              <w:top w:val="outset" w:sz="6" w:space="0" w:color="000000"/>
              <w:left w:val="outset" w:sz="6" w:space="0" w:color="000000"/>
              <w:bottom w:val="outset" w:sz="6" w:space="0" w:color="000000"/>
              <w:right w:val="outset" w:sz="6" w:space="0" w:color="000000"/>
            </w:tcBorders>
          </w:tcPr>
          <w:p w14:paraId="67AAB929" w14:textId="77777777" w:rsidR="00377F63" w:rsidRPr="005B15BD" w:rsidRDefault="00377F63">
            <w:pPr>
              <w:pStyle w:val="NormalnyWeb"/>
              <w:jc w:val="center"/>
              <w:rPr>
                <w:rFonts w:asciiTheme="minorHAnsi" w:hAnsiTheme="minorHAnsi" w:cstheme="minorHAnsi"/>
                <w:i/>
              </w:rPr>
            </w:pPr>
          </w:p>
        </w:tc>
        <w:tc>
          <w:tcPr>
            <w:tcW w:w="3543" w:type="dxa"/>
            <w:tcBorders>
              <w:top w:val="outset" w:sz="6" w:space="0" w:color="000000"/>
              <w:left w:val="outset" w:sz="6" w:space="0" w:color="000000"/>
              <w:bottom w:val="outset" w:sz="6" w:space="0" w:color="000000"/>
              <w:right w:val="outset" w:sz="6" w:space="0" w:color="000000"/>
            </w:tcBorders>
            <w:hideMark/>
          </w:tcPr>
          <w:p w14:paraId="1B8E359C"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i/>
              </w:rPr>
              <w:t>Zapewnienie uczniom prawa do bezpłatnego dostępu do podręczników, materiałów edukacyjnych lub materiałów ćwiczeniowych</w:t>
            </w:r>
          </w:p>
        </w:tc>
        <w:tc>
          <w:tcPr>
            <w:tcW w:w="1701" w:type="dxa"/>
            <w:tcBorders>
              <w:top w:val="outset" w:sz="6" w:space="0" w:color="000000"/>
              <w:left w:val="outset" w:sz="6" w:space="0" w:color="000000"/>
              <w:bottom w:val="outset" w:sz="6" w:space="0" w:color="000000"/>
              <w:right w:val="outset" w:sz="6" w:space="0" w:color="000000"/>
            </w:tcBorders>
            <w:hideMark/>
          </w:tcPr>
          <w:p w14:paraId="39AB61BC"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65.798,12</w:t>
            </w:r>
          </w:p>
        </w:tc>
        <w:tc>
          <w:tcPr>
            <w:tcW w:w="1468" w:type="dxa"/>
            <w:tcBorders>
              <w:top w:val="outset" w:sz="6" w:space="0" w:color="000000"/>
              <w:left w:val="outset" w:sz="6" w:space="0" w:color="000000"/>
              <w:bottom w:val="outset" w:sz="6" w:space="0" w:color="000000"/>
              <w:right w:val="outset" w:sz="6" w:space="0" w:color="000000"/>
            </w:tcBorders>
            <w:hideMark/>
          </w:tcPr>
          <w:p w14:paraId="7ED14EBF"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0,00</w:t>
            </w:r>
          </w:p>
        </w:tc>
        <w:tc>
          <w:tcPr>
            <w:tcW w:w="942" w:type="dxa"/>
            <w:tcBorders>
              <w:top w:val="outset" w:sz="6" w:space="0" w:color="000000"/>
              <w:left w:val="outset" w:sz="6" w:space="0" w:color="000000"/>
              <w:bottom w:val="outset" w:sz="6" w:space="0" w:color="000000"/>
              <w:right w:val="outset" w:sz="6" w:space="0" w:color="000000"/>
            </w:tcBorders>
            <w:hideMark/>
          </w:tcPr>
          <w:p w14:paraId="3EC6F357"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0,00</w:t>
            </w:r>
          </w:p>
        </w:tc>
      </w:tr>
      <w:tr w:rsidR="00377F63" w:rsidRPr="005B15BD" w14:paraId="396DD6F1"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5C75295"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AB8035C"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5065A31B"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662F35F9"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C367244"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0FCA6842"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630E5F60" w14:textId="77777777" w:rsidR="00377F63" w:rsidRPr="005B15BD" w:rsidRDefault="00377F63">
            <w:pPr>
              <w:pStyle w:val="NormalnyWeb"/>
              <w:jc w:val="center"/>
              <w:rPr>
                <w:rFonts w:asciiTheme="minorHAnsi" w:hAnsiTheme="minorHAnsi" w:cstheme="minorHAnsi"/>
              </w:rPr>
            </w:pPr>
          </w:p>
        </w:tc>
      </w:tr>
      <w:tr w:rsidR="00377F63" w:rsidRPr="005B15BD" w14:paraId="75F003FD"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5DBB910"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95768AA"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957110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hideMark/>
          </w:tcPr>
          <w:p w14:paraId="2C35407E"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hideMark/>
          </w:tcPr>
          <w:p w14:paraId="11F7DA6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651,46</w:t>
            </w:r>
          </w:p>
        </w:tc>
        <w:tc>
          <w:tcPr>
            <w:tcW w:w="1468" w:type="dxa"/>
            <w:tcBorders>
              <w:top w:val="outset" w:sz="6" w:space="0" w:color="000000"/>
              <w:left w:val="outset" w:sz="6" w:space="0" w:color="000000"/>
              <w:bottom w:val="outset" w:sz="6" w:space="0" w:color="000000"/>
              <w:right w:val="outset" w:sz="6" w:space="0" w:color="000000"/>
            </w:tcBorders>
            <w:hideMark/>
          </w:tcPr>
          <w:p w14:paraId="6C8320F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7D95C693"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44E2C92A"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3D5F43A"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2071D87"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604905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4240</w:t>
            </w:r>
          </w:p>
        </w:tc>
        <w:tc>
          <w:tcPr>
            <w:tcW w:w="3543" w:type="dxa"/>
            <w:tcBorders>
              <w:top w:val="outset" w:sz="6" w:space="0" w:color="000000"/>
              <w:left w:val="outset" w:sz="6" w:space="0" w:color="000000"/>
              <w:bottom w:val="outset" w:sz="6" w:space="0" w:color="000000"/>
              <w:right w:val="outset" w:sz="6" w:space="0" w:color="000000"/>
            </w:tcBorders>
            <w:hideMark/>
          </w:tcPr>
          <w:p w14:paraId="6821702E"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środków dydaktycznych i książek</w:t>
            </w:r>
          </w:p>
        </w:tc>
        <w:tc>
          <w:tcPr>
            <w:tcW w:w="1701" w:type="dxa"/>
            <w:tcBorders>
              <w:top w:val="outset" w:sz="6" w:space="0" w:color="000000"/>
              <w:left w:val="outset" w:sz="6" w:space="0" w:color="000000"/>
              <w:bottom w:val="outset" w:sz="6" w:space="0" w:color="000000"/>
              <w:right w:val="outset" w:sz="6" w:space="0" w:color="000000"/>
            </w:tcBorders>
            <w:hideMark/>
          </w:tcPr>
          <w:p w14:paraId="65D97F1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65.146,66</w:t>
            </w:r>
          </w:p>
        </w:tc>
        <w:tc>
          <w:tcPr>
            <w:tcW w:w="1468" w:type="dxa"/>
            <w:tcBorders>
              <w:top w:val="outset" w:sz="6" w:space="0" w:color="000000"/>
              <w:left w:val="outset" w:sz="6" w:space="0" w:color="000000"/>
              <w:bottom w:val="outset" w:sz="6" w:space="0" w:color="000000"/>
              <w:right w:val="outset" w:sz="6" w:space="0" w:color="000000"/>
            </w:tcBorders>
            <w:hideMark/>
          </w:tcPr>
          <w:p w14:paraId="63EE2C5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4326DC6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7B86C7B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B4C375C"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5F49BDD"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540C4626"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75EC09FA" w14:textId="77777777" w:rsidR="00377F63" w:rsidRPr="005B15BD" w:rsidRDefault="00377F63">
            <w:pPr>
              <w:pStyle w:val="Nagwek2"/>
              <w:rPr>
                <w:rFonts w:asciiTheme="minorHAnsi" w:hAnsiTheme="minorHAnsi" w:cstheme="minorHAnsi"/>
                <w:b w:val="0"/>
                <w:sz w:val="24"/>
                <w:szCs w:val="24"/>
              </w:rPr>
            </w:pPr>
          </w:p>
        </w:tc>
        <w:tc>
          <w:tcPr>
            <w:tcW w:w="1701" w:type="dxa"/>
            <w:tcBorders>
              <w:top w:val="outset" w:sz="6" w:space="0" w:color="000000"/>
              <w:left w:val="outset" w:sz="6" w:space="0" w:color="000000"/>
              <w:bottom w:val="outset" w:sz="6" w:space="0" w:color="000000"/>
              <w:right w:val="outset" w:sz="6" w:space="0" w:color="000000"/>
            </w:tcBorders>
          </w:tcPr>
          <w:p w14:paraId="7B47A46B"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067B8C98"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4CCD501A" w14:textId="77777777" w:rsidR="00377F63" w:rsidRPr="005B15BD" w:rsidRDefault="00377F63">
            <w:pPr>
              <w:pStyle w:val="NormalnyWeb"/>
              <w:jc w:val="center"/>
              <w:rPr>
                <w:rFonts w:asciiTheme="minorHAnsi" w:hAnsiTheme="minorHAnsi" w:cstheme="minorHAnsi"/>
              </w:rPr>
            </w:pPr>
          </w:p>
        </w:tc>
      </w:tr>
      <w:tr w:rsidR="00377F63" w:rsidRPr="005B15BD" w14:paraId="718EEA2E"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7CA8A240" w14:textId="77777777" w:rsidR="00377F63" w:rsidRPr="005B15BD" w:rsidRDefault="00377F63">
            <w:pPr>
              <w:pStyle w:val="NormalnyWeb"/>
              <w:jc w:val="center"/>
              <w:rPr>
                <w:rFonts w:asciiTheme="minorHAnsi" w:hAnsiTheme="minorHAnsi" w:cstheme="minorHAnsi"/>
                <w:b/>
              </w:rPr>
            </w:pPr>
            <w:r w:rsidRPr="005B15BD">
              <w:rPr>
                <w:rFonts w:asciiTheme="minorHAnsi" w:hAnsiTheme="minorHAnsi" w:cstheme="minorHAnsi"/>
                <w:b/>
                <w:bCs/>
              </w:rPr>
              <w:t>852</w:t>
            </w:r>
          </w:p>
        </w:tc>
        <w:tc>
          <w:tcPr>
            <w:tcW w:w="850" w:type="dxa"/>
            <w:tcBorders>
              <w:top w:val="outset" w:sz="6" w:space="0" w:color="000000"/>
              <w:left w:val="outset" w:sz="6" w:space="0" w:color="000000"/>
              <w:bottom w:val="outset" w:sz="6" w:space="0" w:color="000000"/>
              <w:right w:val="outset" w:sz="6" w:space="0" w:color="000000"/>
            </w:tcBorders>
          </w:tcPr>
          <w:p w14:paraId="6C656B4E" w14:textId="77777777" w:rsidR="00377F63" w:rsidRPr="005B15BD" w:rsidRDefault="00377F63">
            <w:pPr>
              <w:pStyle w:val="NormalnyWeb"/>
              <w:jc w:val="center"/>
              <w:rPr>
                <w:rFonts w:asciiTheme="minorHAnsi" w:hAnsiTheme="minorHAnsi" w:cstheme="minorHAnsi"/>
                <w:b/>
              </w:rPr>
            </w:pPr>
          </w:p>
        </w:tc>
        <w:tc>
          <w:tcPr>
            <w:tcW w:w="851" w:type="dxa"/>
            <w:tcBorders>
              <w:top w:val="outset" w:sz="6" w:space="0" w:color="000000"/>
              <w:left w:val="outset" w:sz="6" w:space="0" w:color="000000"/>
              <w:bottom w:val="outset" w:sz="6" w:space="0" w:color="000000"/>
              <w:right w:val="outset" w:sz="6" w:space="0" w:color="000000"/>
            </w:tcBorders>
          </w:tcPr>
          <w:p w14:paraId="09D28B7F" w14:textId="77777777" w:rsidR="00377F63" w:rsidRPr="005B15BD" w:rsidRDefault="00377F63">
            <w:pPr>
              <w:pStyle w:val="NormalnyWeb"/>
              <w:jc w:val="center"/>
              <w:rPr>
                <w:rFonts w:asciiTheme="minorHAnsi" w:hAnsiTheme="minorHAnsi" w:cstheme="minorHAnsi"/>
                <w:b/>
              </w:rPr>
            </w:pPr>
          </w:p>
        </w:tc>
        <w:tc>
          <w:tcPr>
            <w:tcW w:w="3543" w:type="dxa"/>
            <w:tcBorders>
              <w:top w:val="outset" w:sz="6" w:space="0" w:color="000000"/>
              <w:left w:val="outset" w:sz="6" w:space="0" w:color="000000"/>
              <w:bottom w:val="outset" w:sz="6" w:space="0" w:color="000000"/>
              <w:right w:val="outset" w:sz="6" w:space="0" w:color="000000"/>
            </w:tcBorders>
            <w:hideMark/>
          </w:tcPr>
          <w:p w14:paraId="6D3E39DC" w14:textId="77777777" w:rsidR="00377F63" w:rsidRPr="005B15BD" w:rsidRDefault="00377F63">
            <w:pPr>
              <w:pStyle w:val="Nagwek6"/>
              <w:rPr>
                <w:rFonts w:asciiTheme="minorHAnsi" w:hAnsiTheme="minorHAnsi" w:cstheme="minorHAnsi"/>
                <w:sz w:val="24"/>
                <w:szCs w:val="24"/>
              </w:rPr>
            </w:pPr>
            <w:r w:rsidRPr="005B15BD">
              <w:rPr>
                <w:rFonts w:asciiTheme="minorHAnsi" w:hAnsiTheme="minorHAnsi" w:cstheme="minorHAnsi"/>
                <w:sz w:val="24"/>
                <w:szCs w:val="24"/>
              </w:rPr>
              <w:t>Pomoc społeczna</w:t>
            </w:r>
          </w:p>
        </w:tc>
        <w:tc>
          <w:tcPr>
            <w:tcW w:w="1701" w:type="dxa"/>
            <w:tcBorders>
              <w:top w:val="outset" w:sz="6" w:space="0" w:color="000000"/>
              <w:left w:val="outset" w:sz="6" w:space="0" w:color="000000"/>
              <w:bottom w:val="outset" w:sz="6" w:space="0" w:color="000000"/>
              <w:right w:val="outset" w:sz="6" w:space="0" w:color="000000"/>
            </w:tcBorders>
            <w:hideMark/>
          </w:tcPr>
          <w:p w14:paraId="073EAC01" w14:textId="77777777" w:rsidR="00377F63" w:rsidRPr="005B15BD" w:rsidRDefault="00377F63">
            <w:pPr>
              <w:pStyle w:val="NormalnyWeb"/>
              <w:jc w:val="center"/>
              <w:rPr>
                <w:rFonts w:asciiTheme="minorHAnsi" w:hAnsiTheme="minorHAnsi" w:cstheme="minorHAnsi"/>
                <w:b/>
              </w:rPr>
            </w:pPr>
            <w:r w:rsidRPr="005B15BD">
              <w:rPr>
                <w:rFonts w:asciiTheme="minorHAnsi" w:hAnsiTheme="minorHAnsi" w:cstheme="minorHAnsi"/>
                <w:b/>
              </w:rPr>
              <w:t>51.385,00</w:t>
            </w:r>
          </w:p>
        </w:tc>
        <w:tc>
          <w:tcPr>
            <w:tcW w:w="1468" w:type="dxa"/>
            <w:tcBorders>
              <w:top w:val="outset" w:sz="6" w:space="0" w:color="000000"/>
              <w:left w:val="outset" w:sz="6" w:space="0" w:color="000000"/>
              <w:bottom w:val="outset" w:sz="6" w:space="0" w:color="000000"/>
              <w:right w:val="outset" w:sz="6" w:space="0" w:color="000000"/>
            </w:tcBorders>
            <w:hideMark/>
          </w:tcPr>
          <w:p w14:paraId="0A59583E" w14:textId="77777777" w:rsidR="00377F63" w:rsidRPr="005B15BD" w:rsidRDefault="00377F63">
            <w:pPr>
              <w:pStyle w:val="NormalnyWeb"/>
              <w:jc w:val="center"/>
              <w:rPr>
                <w:rFonts w:asciiTheme="minorHAnsi" w:hAnsiTheme="minorHAnsi" w:cstheme="minorHAnsi"/>
                <w:b/>
              </w:rPr>
            </w:pPr>
            <w:r w:rsidRPr="005B15BD">
              <w:rPr>
                <w:rFonts w:asciiTheme="minorHAnsi" w:hAnsiTheme="minorHAnsi" w:cstheme="minorHAnsi"/>
                <w:b/>
              </w:rPr>
              <w:t>28.374,68</w:t>
            </w:r>
          </w:p>
        </w:tc>
        <w:tc>
          <w:tcPr>
            <w:tcW w:w="942" w:type="dxa"/>
            <w:tcBorders>
              <w:top w:val="outset" w:sz="6" w:space="0" w:color="000000"/>
              <w:left w:val="outset" w:sz="6" w:space="0" w:color="000000"/>
              <w:bottom w:val="outset" w:sz="6" w:space="0" w:color="000000"/>
              <w:right w:val="outset" w:sz="6" w:space="0" w:color="000000"/>
            </w:tcBorders>
            <w:hideMark/>
          </w:tcPr>
          <w:p w14:paraId="209AE6A4" w14:textId="77777777" w:rsidR="00377F63" w:rsidRPr="005B15BD" w:rsidRDefault="00377F63">
            <w:pPr>
              <w:pStyle w:val="NormalnyWeb"/>
              <w:jc w:val="center"/>
              <w:rPr>
                <w:rFonts w:asciiTheme="minorHAnsi" w:hAnsiTheme="minorHAnsi" w:cstheme="minorHAnsi"/>
                <w:b/>
              </w:rPr>
            </w:pPr>
            <w:r w:rsidRPr="005B15BD">
              <w:rPr>
                <w:rFonts w:asciiTheme="minorHAnsi" w:hAnsiTheme="minorHAnsi" w:cstheme="minorHAnsi"/>
                <w:b/>
              </w:rPr>
              <w:t>55,22</w:t>
            </w:r>
          </w:p>
        </w:tc>
      </w:tr>
      <w:tr w:rsidR="00377F63" w:rsidRPr="005B15BD" w14:paraId="76D5C0AD"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2BAE74A"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747D009"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0904AE0F"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13961F30"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1372E96"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3D02E22C"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32AB75DF" w14:textId="77777777" w:rsidR="00377F63" w:rsidRPr="005B15BD" w:rsidRDefault="00377F63">
            <w:pPr>
              <w:pStyle w:val="NormalnyWeb"/>
              <w:jc w:val="center"/>
              <w:rPr>
                <w:rFonts w:asciiTheme="minorHAnsi" w:hAnsiTheme="minorHAnsi" w:cstheme="minorHAnsi"/>
              </w:rPr>
            </w:pPr>
          </w:p>
        </w:tc>
      </w:tr>
      <w:tr w:rsidR="00377F63" w:rsidRPr="005B15BD" w14:paraId="648EE0E6"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14DB6CB" w14:textId="77777777" w:rsidR="00377F63" w:rsidRPr="005B15BD" w:rsidRDefault="00377F63">
            <w:pPr>
              <w:pStyle w:val="NormalnyWeb"/>
              <w:jc w:val="center"/>
              <w:rPr>
                <w:rFonts w:asciiTheme="minorHAnsi" w:hAnsiTheme="minorHAnsi" w:cstheme="minorHAnsi"/>
                <w:b/>
              </w:rPr>
            </w:pPr>
          </w:p>
        </w:tc>
        <w:tc>
          <w:tcPr>
            <w:tcW w:w="850" w:type="dxa"/>
            <w:tcBorders>
              <w:top w:val="outset" w:sz="6" w:space="0" w:color="000000"/>
              <w:left w:val="outset" w:sz="6" w:space="0" w:color="000000"/>
              <w:bottom w:val="outset" w:sz="6" w:space="0" w:color="000000"/>
              <w:right w:val="outset" w:sz="6" w:space="0" w:color="000000"/>
            </w:tcBorders>
            <w:hideMark/>
          </w:tcPr>
          <w:p w14:paraId="1D6A4CA9"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85215</w:t>
            </w:r>
          </w:p>
        </w:tc>
        <w:tc>
          <w:tcPr>
            <w:tcW w:w="851" w:type="dxa"/>
            <w:tcBorders>
              <w:top w:val="outset" w:sz="6" w:space="0" w:color="000000"/>
              <w:left w:val="outset" w:sz="6" w:space="0" w:color="000000"/>
              <w:bottom w:val="outset" w:sz="6" w:space="0" w:color="000000"/>
              <w:right w:val="outset" w:sz="6" w:space="0" w:color="000000"/>
            </w:tcBorders>
          </w:tcPr>
          <w:p w14:paraId="120BAABE" w14:textId="77777777" w:rsidR="00377F63" w:rsidRPr="005B15BD" w:rsidRDefault="00377F63">
            <w:pPr>
              <w:pStyle w:val="NormalnyWeb"/>
              <w:jc w:val="center"/>
              <w:rPr>
                <w:rFonts w:asciiTheme="minorHAnsi" w:hAnsiTheme="minorHAnsi" w:cstheme="minorHAnsi"/>
                <w:i/>
              </w:rPr>
            </w:pPr>
          </w:p>
        </w:tc>
        <w:tc>
          <w:tcPr>
            <w:tcW w:w="3543" w:type="dxa"/>
            <w:tcBorders>
              <w:top w:val="outset" w:sz="6" w:space="0" w:color="000000"/>
              <w:left w:val="outset" w:sz="6" w:space="0" w:color="000000"/>
              <w:bottom w:val="outset" w:sz="6" w:space="0" w:color="000000"/>
              <w:right w:val="outset" w:sz="6" w:space="0" w:color="000000"/>
            </w:tcBorders>
            <w:hideMark/>
          </w:tcPr>
          <w:p w14:paraId="64A1F49B" w14:textId="77777777" w:rsidR="00377F63" w:rsidRPr="005B15BD" w:rsidRDefault="00377F63">
            <w:pPr>
              <w:pStyle w:val="NormalnyWeb"/>
              <w:rPr>
                <w:rFonts w:asciiTheme="minorHAnsi" w:hAnsiTheme="minorHAnsi" w:cstheme="minorHAnsi"/>
                <w:i/>
              </w:rPr>
            </w:pPr>
            <w:r w:rsidRPr="005B15BD">
              <w:rPr>
                <w:rFonts w:asciiTheme="minorHAnsi" w:hAnsiTheme="minorHAnsi" w:cstheme="minorHAnsi"/>
                <w:i/>
              </w:rPr>
              <w:t>Dodatki mieszkaniowe</w:t>
            </w:r>
          </w:p>
        </w:tc>
        <w:tc>
          <w:tcPr>
            <w:tcW w:w="1701" w:type="dxa"/>
            <w:tcBorders>
              <w:top w:val="outset" w:sz="6" w:space="0" w:color="000000"/>
              <w:left w:val="outset" w:sz="6" w:space="0" w:color="000000"/>
              <w:bottom w:val="outset" w:sz="6" w:space="0" w:color="000000"/>
              <w:right w:val="outset" w:sz="6" w:space="0" w:color="000000"/>
            </w:tcBorders>
            <w:hideMark/>
          </w:tcPr>
          <w:p w14:paraId="3431BBA2" w14:textId="77777777" w:rsidR="00377F63" w:rsidRPr="005B15BD" w:rsidRDefault="00377F63">
            <w:pPr>
              <w:pStyle w:val="NormalnyWeb"/>
              <w:jc w:val="center"/>
              <w:rPr>
                <w:rFonts w:asciiTheme="minorHAnsi" w:hAnsiTheme="minorHAnsi" w:cstheme="minorHAnsi"/>
                <w:i/>
                <w:iCs/>
              </w:rPr>
            </w:pPr>
            <w:r w:rsidRPr="005B15BD">
              <w:rPr>
                <w:rFonts w:asciiTheme="minorHAnsi" w:hAnsiTheme="minorHAnsi" w:cstheme="minorHAnsi"/>
                <w:i/>
                <w:iCs/>
              </w:rPr>
              <w:t>255,00</w:t>
            </w:r>
          </w:p>
        </w:tc>
        <w:tc>
          <w:tcPr>
            <w:tcW w:w="1468" w:type="dxa"/>
            <w:tcBorders>
              <w:top w:val="outset" w:sz="6" w:space="0" w:color="000000"/>
              <w:left w:val="outset" w:sz="6" w:space="0" w:color="000000"/>
              <w:bottom w:val="outset" w:sz="6" w:space="0" w:color="000000"/>
              <w:right w:val="outset" w:sz="6" w:space="0" w:color="000000"/>
            </w:tcBorders>
            <w:hideMark/>
          </w:tcPr>
          <w:p w14:paraId="72F8056C" w14:textId="77777777" w:rsidR="00377F63" w:rsidRPr="005B15BD" w:rsidRDefault="00377F63">
            <w:pPr>
              <w:pStyle w:val="NormalnyWeb"/>
              <w:jc w:val="center"/>
              <w:rPr>
                <w:rFonts w:asciiTheme="minorHAnsi" w:hAnsiTheme="minorHAnsi" w:cstheme="minorHAnsi"/>
                <w:i/>
                <w:iCs/>
              </w:rPr>
            </w:pPr>
            <w:r w:rsidRPr="005B15BD">
              <w:rPr>
                <w:rFonts w:asciiTheme="minorHAnsi" w:hAnsiTheme="minorHAnsi" w:cstheme="minorHAnsi"/>
                <w:i/>
                <w:iCs/>
              </w:rPr>
              <w:t>173,98</w:t>
            </w:r>
          </w:p>
        </w:tc>
        <w:tc>
          <w:tcPr>
            <w:tcW w:w="942" w:type="dxa"/>
            <w:tcBorders>
              <w:top w:val="outset" w:sz="6" w:space="0" w:color="000000"/>
              <w:left w:val="outset" w:sz="6" w:space="0" w:color="000000"/>
              <w:bottom w:val="outset" w:sz="6" w:space="0" w:color="000000"/>
              <w:right w:val="outset" w:sz="6" w:space="0" w:color="000000"/>
            </w:tcBorders>
            <w:hideMark/>
          </w:tcPr>
          <w:p w14:paraId="2FF4FCB1" w14:textId="77777777" w:rsidR="00377F63" w:rsidRPr="005B15BD" w:rsidRDefault="00377F63">
            <w:pPr>
              <w:pStyle w:val="NormalnyWeb"/>
              <w:jc w:val="center"/>
              <w:rPr>
                <w:rFonts w:asciiTheme="minorHAnsi" w:hAnsiTheme="minorHAnsi" w:cstheme="minorHAnsi"/>
                <w:i/>
                <w:iCs/>
              </w:rPr>
            </w:pPr>
            <w:r w:rsidRPr="005B15BD">
              <w:rPr>
                <w:rFonts w:asciiTheme="minorHAnsi" w:hAnsiTheme="minorHAnsi" w:cstheme="minorHAnsi"/>
                <w:i/>
                <w:iCs/>
              </w:rPr>
              <w:t>68,23</w:t>
            </w:r>
          </w:p>
        </w:tc>
      </w:tr>
      <w:tr w:rsidR="00377F63" w:rsidRPr="005B15BD" w14:paraId="7141016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856C626"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3FC7D8B" w14:textId="77777777" w:rsidR="00377F63" w:rsidRPr="005B15BD" w:rsidRDefault="00377F63" w:rsidP="00E4050E">
            <w:pPr>
              <w:pStyle w:val="NormalnyWeb"/>
              <w:jc w:val="both"/>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5868F9E3" w14:textId="77777777" w:rsidR="00377F63" w:rsidRPr="005B15BD" w:rsidRDefault="00377F63" w:rsidP="00E4050E">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4E4762BD"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3A3CE5E"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5E30C097"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0F5955E6" w14:textId="77777777" w:rsidR="00377F63" w:rsidRPr="005B15BD" w:rsidRDefault="00377F63">
            <w:pPr>
              <w:pStyle w:val="NormalnyWeb"/>
              <w:jc w:val="center"/>
              <w:rPr>
                <w:rFonts w:asciiTheme="minorHAnsi" w:hAnsiTheme="minorHAnsi" w:cstheme="minorHAnsi"/>
              </w:rPr>
            </w:pPr>
          </w:p>
        </w:tc>
      </w:tr>
      <w:tr w:rsidR="00377F63" w:rsidRPr="005B15BD" w14:paraId="2D5A9E51"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5DF32F1"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3EB22AAE"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541C3AF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3110</w:t>
            </w:r>
          </w:p>
        </w:tc>
        <w:tc>
          <w:tcPr>
            <w:tcW w:w="3543" w:type="dxa"/>
            <w:tcBorders>
              <w:top w:val="outset" w:sz="6" w:space="0" w:color="000000"/>
              <w:left w:val="outset" w:sz="6" w:space="0" w:color="000000"/>
              <w:bottom w:val="outset" w:sz="6" w:space="0" w:color="000000"/>
              <w:right w:val="outset" w:sz="6" w:space="0" w:color="000000"/>
            </w:tcBorders>
            <w:hideMark/>
          </w:tcPr>
          <w:p w14:paraId="5A0EE2D5"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Świadczenia społeczne</w:t>
            </w:r>
          </w:p>
        </w:tc>
        <w:tc>
          <w:tcPr>
            <w:tcW w:w="1701" w:type="dxa"/>
            <w:tcBorders>
              <w:top w:val="outset" w:sz="6" w:space="0" w:color="000000"/>
              <w:left w:val="outset" w:sz="6" w:space="0" w:color="000000"/>
              <w:bottom w:val="outset" w:sz="6" w:space="0" w:color="000000"/>
              <w:right w:val="outset" w:sz="6" w:space="0" w:color="000000"/>
            </w:tcBorders>
            <w:hideMark/>
          </w:tcPr>
          <w:p w14:paraId="0820DBB3"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255,00</w:t>
            </w:r>
          </w:p>
        </w:tc>
        <w:tc>
          <w:tcPr>
            <w:tcW w:w="1468" w:type="dxa"/>
            <w:tcBorders>
              <w:top w:val="outset" w:sz="6" w:space="0" w:color="000000"/>
              <w:left w:val="outset" w:sz="6" w:space="0" w:color="000000"/>
              <w:bottom w:val="outset" w:sz="6" w:space="0" w:color="000000"/>
              <w:right w:val="outset" w:sz="6" w:space="0" w:color="000000"/>
            </w:tcBorders>
            <w:hideMark/>
          </w:tcPr>
          <w:p w14:paraId="6F991F1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173,98</w:t>
            </w:r>
          </w:p>
        </w:tc>
        <w:tc>
          <w:tcPr>
            <w:tcW w:w="942" w:type="dxa"/>
            <w:tcBorders>
              <w:top w:val="outset" w:sz="6" w:space="0" w:color="000000"/>
              <w:left w:val="outset" w:sz="6" w:space="0" w:color="000000"/>
              <w:bottom w:val="outset" w:sz="6" w:space="0" w:color="000000"/>
              <w:right w:val="outset" w:sz="6" w:space="0" w:color="000000"/>
            </w:tcBorders>
            <w:hideMark/>
          </w:tcPr>
          <w:p w14:paraId="604AB6F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68,23</w:t>
            </w:r>
          </w:p>
        </w:tc>
      </w:tr>
      <w:tr w:rsidR="00377F63" w:rsidRPr="005B15BD" w14:paraId="3B47546D"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87848D2"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98E4708"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247ADDD"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02E5B45B"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144BBF5"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04EB88FE"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5AF31A5D" w14:textId="77777777" w:rsidR="00377F63" w:rsidRPr="005B15BD" w:rsidRDefault="00377F63">
            <w:pPr>
              <w:pStyle w:val="NormalnyWeb"/>
              <w:jc w:val="center"/>
              <w:rPr>
                <w:rFonts w:asciiTheme="minorHAnsi" w:hAnsiTheme="minorHAnsi" w:cstheme="minorHAnsi"/>
              </w:rPr>
            </w:pPr>
          </w:p>
        </w:tc>
      </w:tr>
      <w:tr w:rsidR="00377F63" w:rsidRPr="005B15BD" w14:paraId="6AE36334"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A7EAFFE"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2932674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i/>
                <w:iCs/>
              </w:rPr>
              <w:t>85228</w:t>
            </w:r>
          </w:p>
        </w:tc>
        <w:tc>
          <w:tcPr>
            <w:tcW w:w="851" w:type="dxa"/>
            <w:tcBorders>
              <w:top w:val="outset" w:sz="6" w:space="0" w:color="000000"/>
              <w:left w:val="outset" w:sz="6" w:space="0" w:color="000000"/>
              <w:bottom w:val="outset" w:sz="6" w:space="0" w:color="000000"/>
              <w:right w:val="outset" w:sz="6" w:space="0" w:color="000000"/>
            </w:tcBorders>
          </w:tcPr>
          <w:p w14:paraId="0DB218D8"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046FD377"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i/>
                <w:iCs/>
              </w:rPr>
              <w:t>Usługi opiekuńcze i specjalistyczne usługi opiekuńcze</w:t>
            </w:r>
          </w:p>
        </w:tc>
        <w:tc>
          <w:tcPr>
            <w:tcW w:w="1701" w:type="dxa"/>
            <w:tcBorders>
              <w:top w:val="outset" w:sz="6" w:space="0" w:color="000000"/>
              <w:left w:val="outset" w:sz="6" w:space="0" w:color="000000"/>
              <w:bottom w:val="outset" w:sz="6" w:space="0" w:color="000000"/>
              <w:right w:val="outset" w:sz="6" w:space="0" w:color="000000"/>
            </w:tcBorders>
            <w:hideMark/>
          </w:tcPr>
          <w:p w14:paraId="51102A29"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51.130,00</w:t>
            </w:r>
          </w:p>
        </w:tc>
        <w:tc>
          <w:tcPr>
            <w:tcW w:w="1468" w:type="dxa"/>
            <w:tcBorders>
              <w:top w:val="outset" w:sz="6" w:space="0" w:color="000000"/>
              <w:left w:val="outset" w:sz="6" w:space="0" w:color="000000"/>
              <w:bottom w:val="outset" w:sz="6" w:space="0" w:color="000000"/>
              <w:right w:val="outset" w:sz="6" w:space="0" w:color="000000"/>
            </w:tcBorders>
            <w:hideMark/>
          </w:tcPr>
          <w:p w14:paraId="742E4DFE"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28.200,70</w:t>
            </w:r>
          </w:p>
        </w:tc>
        <w:tc>
          <w:tcPr>
            <w:tcW w:w="942" w:type="dxa"/>
            <w:tcBorders>
              <w:top w:val="outset" w:sz="6" w:space="0" w:color="000000"/>
              <w:left w:val="outset" w:sz="6" w:space="0" w:color="000000"/>
              <w:bottom w:val="outset" w:sz="6" w:space="0" w:color="000000"/>
              <w:right w:val="outset" w:sz="6" w:space="0" w:color="000000"/>
            </w:tcBorders>
            <w:hideMark/>
          </w:tcPr>
          <w:p w14:paraId="2F730714"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55,15</w:t>
            </w:r>
          </w:p>
        </w:tc>
      </w:tr>
      <w:tr w:rsidR="00377F63" w:rsidRPr="005B15BD" w14:paraId="67B53C2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061B309"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F1E1E89"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1864570"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0722A119"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68AF387"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2BAD6BC5"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370C235B" w14:textId="77777777" w:rsidR="00377F63" w:rsidRPr="005B15BD" w:rsidRDefault="00377F63">
            <w:pPr>
              <w:pStyle w:val="NormalnyWeb"/>
              <w:jc w:val="center"/>
              <w:rPr>
                <w:rFonts w:asciiTheme="minorHAnsi" w:hAnsiTheme="minorHAnsi" w:cstheme="minorHAnsi"/>
              </w:rPr>
            </w:pPr>
          </w:p>
        </w:tc>
      </w:tr>
      <w:tr w:rsidR="00377F63" w:rsidRPr="005B15BD" w14:paraId="67AB35D5"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ED10201"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3469A6F"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669F6565"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0C01C210"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hideMark/>
          </w:tcPr>
          <w:p w14:paraId="3A7EA8A5"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35.793,00</w:t>
            </w:r>
          </w:p>
        </w:tc>
        <w:tc>
          <w:tcPr>
            <w:tcW w:w="1468" w:type="dxa"/>
            <w:tcBorders>
              <w:top w:val="outset" w:sz="6" w:space="0" w:color="000000"/>
              <w:left w:val="outset" w:sz="6" w:space="0" w:color="000000"/>
              <w:bottom w:val="outset" w:sz="6" w:space="0" w:color="000000"/>
              <w:right w:val="outset" w:sz="6" w:space="0" w:color="000000"/>
            </w:tcBorders>
            <w:hideMark/>
          </w:tcPr>
          <w:p w14:paraId="28188AB3"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18.984,00</w:t>
            </w:r>
          </w:p>
        </w:tc>
        <w:tc>
          <w:tcPr>
            <w:tcW w:w="942" w:type="dxa"/>
            <w:tcBorders>
              <w:top w:val="outset" w:sz="6" w:space="0" w:color="000000"/>
              <w:left w:val="outset" w:sz="6" w:space="0" w:color="000000"/>
              <w:bottom w:val="outset" w:sz="6" w:space="0" w:color="000000"/>
              <w:right w:val="outset" w:sz="6" w:space="0" w:color="000000"/>
            </w:tcBorders>
            <w:hideMark/>
          </w:tcPr>
          <w:p w14:paraId="508DB6D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53,04</w:t>
            </w:r>
          </w:p>
        </w:tc>
      </w:tr>
      <w:tr w:rsidR="00377F63" w:rsidRPr="005B15BD" w14:paraId="44E07135"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E3D1847"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8D924D8"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D67767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4040</w:t>
            </w:r>
          </w:p>
        </w:tc>
        <w:tc>
          <w:tcPr>
            <w:tcW w:w="3543" w:type="dxa"/>
            <w:tcBorders>
              <w:top w:val="outset" w:sz="6" w:space="0" w:color="000000"/>
              <w:left w:val="outset" w:sz="6" w:space="0" w:color="000000"/>
              <w:bottom w:val="outset" w:sz="6" w:space="0" w:color="000000"/>
              <w:right w:val="outset" w:sz="6" w:space="0" w:color="000000"/>
            </w:tcBorders>
            <w:hideMark/>
          </w:tcPr>
          <w:p w14:paraId="45399BB6"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Dodatkowe wynagrodzenia roczne</w:t>
            </w:r>
          </w:p>
        </w:tc>
        <w:tc>
          <w:tcPr>
            <w:tcW w:w="1701" w:type="dxa"/>
            <w:tcBorders>
              <w:top w:val="outset" w:sz="6" w:space="0" w:color="000000"/>
              <w:left w:val="outset" w:sz="6" w:space="0" w:color="000000"/>
              <w:bottom w:val="outset" w:sz="6" w:space="0" w:color="000000"/>
              <w:right w:val="outset" w:sz="6" w:space="0" w:color="000000"/>
            </w:tcBorders>
            <w:hideMark/>
          </w:tcPr>
          <w:p w14:paraId="4E176A1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2.935,00</w:t>
            </w:r>
          </w:p>
        </w:tc>
        <w:tc>
          <w:tcPr>
            <w:tcW w:w="1468" w:type="dxa"/>
            <w:tcBorders>
              <w:top w:val="outset" w:sz="6" w:space="0" w:color="000000"/>
              <w:left w:val="outset" w:sz="6" w:space="0" w:color="000000"/>
              <w:bottom w:val="outset" w:sz="6" w:space="0" w:color="000000"/>
              <w:right w:val="outset" w:sz="6" w:space="0" w:color="000000"/>
            </w:tcBorders>
            <w:hideMark/>
          </w:tcPr>
          <w:p w14:paraId="734DA71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2.901,61</w:t>
            </w:r>
          </w:p>
        </w:tc>
        <w:tc>
          <w:tcPr>
            <w:tcW w:w="942" w:type="dxa"/>
            <w:tcBorders>
              <w:top w:val="outset" w:sz="6" w:space="0" w:color="000000"/>
              <w:left w:val="outset" w:sz="6" w:space="0" w:color="000000"/>
              <w:bottom w:val="outset" w:sz="6" w:space="0" w:color="000000"/>
              <w:right w:val="outset" w:sz="6" w:space="0" w:color="000000"/>
            </w:tcBorders>
            <w:hideMark/>
          </w:tcPr>
          <w:p w14:paraId="050FA95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98,86</w:t>
            </w:r>
          </w:p>
        </w:tc>
      </w:tr>
      <w:tr w:rsidR="00377F63" w:rsidRPr="005B15BD" w14:paraId="07A9190C"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163C8BB"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C189CE8"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7748243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25A1DA60"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hideMark/>
          </w:tcPr>
          <w:p w14:paraId="4D43558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6.761,00</w:t>
            </w:r>
          </w:p>
        </w:tc>
        <w:tc>
          <w:tcPr>
            <w:tcW w:w="1468" w:type="dxa"/>
            <w:tcBorders>
              <w:top w:val="outset" w:sz="6" w:space="0" w:color="000000"/>
              <w:left w:val="outset" w:sz="6" w:space="0" w:color="000000"/>
              <w:bottom w:val="outset" w:sz="6" w:space="0" w:color="000000"/>
              <w:right w:val="outset" w:sz="6" w:space="0" w:color="000000"/>
            </w:tcBorders>
            <w:hideMark/>
          </w:tcPr>
          <w:p w14:paraId="2B355F9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3.768,70</w:t>
            </w:r>
          </w:p>
        </w:tc>
        <w:tc>
          <w:tcPr>
            <w:tcW w:w="942" w:type="dxa"/>
            <w:tcBorders>
              <w:top w:val="outset" w:sz="6" w:space="0" w:color="000000"/>
              <w:left w:val="outset" w:sz="6" w:space="0" w:color="000000"/>
              <w:bottom w:val="outset" w:sz="6" w:space="0" w:color="000000"/>
              <w:right w:val="outset" w:sz="6" w:space="0" w:color="000000"/>
            </w:tcBorders>
            <w:hideMark/>
          </w:tcPr>
          <w:p w14:paraId="39A19A4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55,74</w:t>
            </w:r>
          </w:p>
        </w:tc>
      </w:tr>
      <w:tr w:rsidR="00377F63" w:rsidRPr="005B15BD" w14:paraId="07C1C41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D32A71D"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B4207DC"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F34545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25958500"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701" w:type="dxa"/>
            <w:tcBorders>
              <w:top w:val="outset" w:sz="6" w:space="0" w:color="000000"/>
              <w:left w:val="outset" w:sz="6" w:space="0" w:color="000000"/>
              <w:bottom w:val="outset" w:sz="6" w:space="0" w:color="000000"/>
              <w:right w:val="outset" w:sz="6" w:space="0" w:color="000000"/>
            </w:tcBorders>
            <w:hideMark/>
          </w:tcPr>
          <w:p w14:paraId="741C053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803,00</w:t>
            </w:r>
          </w:p>
        </w:tc>
        <w:tc>
          <w:tcPr>
            <w:tcW w:w="1468" w:type="dxa"/>
            <w:tcBorders>
              <w:top w:val="outset" w:sz="6" w:space="0" w:color="000000"/>
              <w:left w:val="outset" w:sz="6" w:space="0" w:color="000000"/>
              <w:bottom w:val="outset" w:sz="6" w:space="0" w:color="000000"/>
              <w:right w:val="outset" w:sz="6" w:space="0" w:color="000000"/>
            </w:tcBorders>
            <w:hideMark/>
          </w:tcPr>
          <w:p w14:paraId="72014CB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232,56</w:t>
            </w:r>
          </w:p>
        </w:tc>
        <w:tc>
          <w:tcPr>
            <w:tcW w:w="942" w:type="dxa"/>
            <w:tcBorders>
              <w:top w:val="outset" w:sz="6" w:space="0" w:color="000000"/>
              <w:left w:val="outset" w:sz="6" w:space="0" w:color="000000"/>
              <w:bottom w:val="outset" w:sz="6" w:space="0" w:color="000000"/>
              <w:right w:val="outset" w:sz="6" w:space="0" w:color="000000"/>
            </w:tcBorders>
            <w:hideMark/>
          </w:tcPr>
          <w:p w14:paraId="36E8459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28,96</w:t>
            </w:r>
          </w:p>
        </w:tc>
      </w:tr>
      <w:tr w:rsidR="00377F63" w:rsidRPr="005B15BD" w14:paraId="0D6D79F5"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F8C55DD"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35C6B8E8" w14:textId="77777777" w:rsidR="00377F63" w:rsidRPr="005B15BD" w:rsidRDefault="00377F63">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23B069E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4410</w:t>
            </w:r>
          </w:p>
        </w:tc>
        <w:tc>
          <w:tcPr>
            <w:tcW w:w="3543" w:type="dxa"/>
            <w:tcBorders>
              <w:top w:val="outset" w:sz="6" w:space="0" w:color="000000"/>
              <w:left w:val="outset" w:sz="6" w:space="0" w:color="000000"/>
              <w:bottom w:val="outset" w:sz="6" w:space="0" w:color="000000"/>
              <w:right w:val="outset" w:sz="6" w:space="0" w:color="000000"/>
            </w:tcBorders>
            <w:hideMark/>
          </w:tcPr>
          <w:p w14:paraId="41DBCA04"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Podróże służbowe krajowe</w:t>
            </w:r>
          </w:p>
        </w:tc>
        <w:tc>
          <w:tcPr>
            <w:tcW w:w="1701" w:type="dxa"/>
            <w:tcBorders>
              <w:top w:val="outset" w:sz="6" w:space="0" w:color="000000"/>
              <w:left w:val="outset" w:sz="6" w:space="0" w:color="000000"/>
              <w:bottom w:val="outset" w:sz="6" w:space="0" w:color="000000"/>
              <w:right w:val="outset" w:sz="6" w:space="0" w:color="000000"/>
            </w:tcBorders>
            <w:hideMark/>
          </w:tcPr>
          <w:p w14:paraId="27E1C20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2.750,00</w:t>
            </w:r>
          </w:p>
        </w:tc>
        <w:tc>
          <w:tcPr>
            <w:tcW w:w="1468" w:type="dxa"/>
            <w:tcBorders>
              <w:top w:val="outset" w:sz="6" w:space="0" w:color="000000"/>
              <w:left w:val="outset" w:sz="6" w:space="0" w:color="000000"/>
              <w:bottom w:val="outset" w:sz="6" w:space="0" w:color="000000"/>
              <w:right w:val="outset" w:sz="6" w:space="0" w:color="000000"/>
            </w:tcBorders>
            <w:hideMark/>
          </w:tcPr>
          <w:p w14:paraId="1ADDB12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1.151,13</w:t>
            </w:r>
          </w:p>
        </w:tc>
        <w:tc>
          <w:tcPr>
            <w:tcW w:w="942" w:type="dxa"/>
            <w:tcBorders>
              <w:top w:val="outset" w:sz="6" w:space="0" w:color="000000"/>
              <w:left w:val="outset" w:sz="6" w:space="0" w:color="000000"/>
              <w:bottom w:val="outset" w:sz="6" w:space="0" w:color="000000"/>
              <w:right w:val="outset" w:sz="6" w:space="0" w:color="000000"/>
            </w:tcBorders>
            <w:hideMark/>
          </w:tcPr>
          <w:p w14:paraId="45E215D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41,86</w:t>
            </w:r>
          </w:p>
        </w:tc>
      </w:tr>
      <w:tr w:rsidR="00377F63" w:rsidRPr="005B15BD" w14:paraId="5E55A5A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BEC6819" w14:textId="77777777" w:rsidR="00377F63" w:rsidRPr="005B15BD" w:rsidRDefault="00377F63">
            <w:pPr>
              <w:pStyle w:val="NormalnyWeb"/>
              <w:jc w:val="center"/>
              <w:rPr>
                <w:rFonts w:asciiTheme="minorHAnsi" w:hAnsiTheme="minorHAnsi" w:cstheme="minorHAnsi"/>
                <w:b/>
              </w:rPr>
            </w:pPr>
          </w:p>
        </w:tc>
        <w:tc>
          <w:tcPr>
            <w:tcW w:w="850" w:type="dxa"/>
            <w:tcBorders>
              <w:top w:val="outset" w:sz="6" w:space="0" w:color="000000"/>
              <w:left w:val="outset" w:sz="6" w:space="0" w:color="000000"/>
              <w:bottom w:val="outset" w:sz="6" w:space="0" w:color="000000"/>
              <w:right w:val="outset" w:sz="6" w:space="0" w:color="000000"/>
            </w:tcBorders>
          </w:tcPr>
          <w:p w14:paraId="7762547B" w14:textId="77777777" w:rsidR="00377F63" w:rsidRPr="005B15BD" w:rsidRDefault="00377F63">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24FE4E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4440</w:t>
            </w:r>
          </w:p>
        </w:tc>
        <w:tc>
          <w:tcPr>
            <w:tcW w:w="3543" w:type="dxa"/>
            <w:tcBorders>
              <w:top w:val="outset" w:sz="6" w:space="0" w:color="000000"/>
              <w:left w:val="outset" w:sz="6" w:space="0" w:color="000000"/>
              <w:bottom w:val="outset" w:sz="6" w:space="0" w:color="000000"/>
              <w:right w:val="outset" w:sz="6" w:space="0" w:color="000000"/>
            </w:tcBorders>
            <w:hideMark/>
          </w:tcPr>
          <w:p w14:paraId="1E0C3853"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1701" w:type="dxa"/>
            <w:tcBorders>
              <w:top w:val="outset" w:sz="6" w:space="0" w:color="000000"/>
              <w:left w:val="outset" w:sz="6" w:space="0" w:color="000000"/>
              <w:bottom w:val="outset" w:sz="6" w:space="0" w:color="000000"/>
              <w:right w:val="outset" w:sz="6" w:space="0" w:color="000000"/>
            </w:tcBorders>
            <w:hideMark/>
          </w:tcPr>
          <w:p w14:paraId="55D97E8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1.551,00</w:t>
            </w:r>
          </w:p>
        </w:tc>
        <w:tc>
          <w:tcPr>
            <w:tcW w:w="1468" w:type="dxa"/>
            <w:tcBorders>
              <w:top w:val="outset" w:sz="6" w:space="0" w:color="000000"/>
              <w:left w:val="outset" w:sz="6" w:space="0" w:color="000000"/>
              <w:bottom w:val="outset" w:sz="6" w:space="0" w:color="000000"/>
              <w:right w:val="outset" w:sz="6" w:space="0" w:color="000000"/>
            </w:tcBorders>
            <w:hideMark/>
          </w:tcPr>
          <w:p w14:paraId="13D8BC1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1.162,70</w:t>
            </w:r>
          </w:p>
        </w:tc>
        <w:tc>
          <w:tcPr>
            <w:tcW w:w="942" w:type="dxa"/>
            <w:tcBorders>
              <w:top w:val="outset" w:sz="6" w:space="0" w:color="000000"/>
              <w:left w:val="outset" w:sz="6" w:space="0" w:color="000000"/>
              <w:bottom w:val="outset" w:sz="6" w:space="0" w:color="000000"/>
              <w:right w:val="outset" w:sz="6" w:space="0" w:color="000000"/>
            </w:tcBorders>
            <w:hideMark/>
          </w:tcPr>
          <w:p w14:paraId="7CB59D0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74,96</w:t>
            </w:r>
          </w:p>
        </w:tc>
      </w:tr>
      <w:tr w:rsidR="00377F63" w:rsidRPr="005B15BD" w14:paraId="0B0C8C7E"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6C0D39C" w14:textId="77777777" w:rsidR="00377F63" w:rsidRPr="005B15BD" w:rsidRDefault="00377F63">
            <w:pPr>
              <w:pStyle w:val="NormalnyWeb"/>
              <w:jc w:val="center"/>
              <w:rPr>
                <w:rFonts w:asciiTheme="minorHAnsi" w:hAnsiTheme="minorHAnsi" w:cstheme="minorHAnsi"/>
                <w:b/>
              </w:rPr>
            </w:pPr>
          </w:p>
        </w:tc>
        <w:tc>
          <w:tcPr>
            <w:tcW w:w="850" w:type="dxa"/>
            <w:tcBorders>
              <w:top w:val="outset" w:sz="6" w:space="0" w:color="000000"/>
              <w:left w:val="outset" w:sz="6" w:space="0" w:color="000000"/>
              <w:bottom w:val="outset" w:sz="6" w:space="0" w:color="000000"/>
              <w:right w:val="outset" w:sz="6" w:space="0" w:color="000000"/>
            </w:tcBorders>
          </w:tcPr>
          <w:p w14:paraId="7E82B646" w14:textId="77777777" w:rsidR="00377F63" w:rsidRPr="005B15BD" w:rsidRDefault="00377F63">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77979AE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4710</w:t>
            </w:r>
          </w:p>
        </w:tc>
        <w:tc>
          <w:tcPr>
            <w:tcW w:w="3543" w:type="dxa"/>
            <w:tcBorders>
              <w:top w:val="outset" w:sz="6" w:space="0" w:color="000000"/>
              <w:left w:val="outset" w:sz="6" w:space="0" w:color="000000"/>
              <w:bottom w:val="outset" w:sz="6" w:space="0" w:color="000000"/>
              <w:right w:val="outset" w:sz="6" w:space="0" w:color="000000"/>
            </w:tcBorders>
            <w:hideMark/>
          </w:tcPr>
          <w:p w14:paraId="0E1DA8E5"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Wpłaty na PPK finansowane przez zatrudniający</w:t>
            </w:r>
          </w:p>
        </w:tc>
        <w:tc>
          <w:tcPr>
            <w:tcW w:w="1701" w:type="dxa"/>
            <w:tcBorders>
              <w:top w:val="outset" w:sz="6" w:space="0" w:color="000000"/>
              <w:left w:val="outset" w:sz="6" w:space="0" w:color="000000"/>
              <w:bottom w:val="outset" w:sz="6" w:space="0" w:color="000000"/>
              <w:right w:val="outset" w:sz="6" w:space="0" w:color="000000"/>
            </w:tcBorders>
            <w:hideMark/>
          </w:tcPr>
          <w:p w14:paraId="22E5161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537,00</w:t>
            </w:r>
          </w:p>
        </w:tc>
        <w:tc>
          <w:tcPr>
            <w:tcW w:w="1468" w:type="dxa"/>
            <w:tcBorders>
              <w:top w:val="outset" w:sz="6" w:space="0" w:color="000000"/>
              <w:left w:val="outset" w:sz="6" w:space="0" w:color="000000"/>
              <w:bottom w:val="outset" w:sz="6" w:space="0" w:color="000000"/>
              <w:right w:val="outset" w:sz="6" w:space="0" w:color="000000"/>
            </w:tcBorders>
            <w:hideMark/>
          </w:tcPr>
          <w:p w14:paraId="498DFD7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6742DC5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5FAF2F1D"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B7673CB"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A453187"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1B89C869"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0FDA18BF"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CF41E7F"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7C42B012"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5699CC0" w14:textId="77777777" w:rsidR="00377F63" w:rsidRPr="005B15BD" w:rsidRDefault="00377F63">
            <w:pPr>
              <w:pStyle w:val="NormalnyWeb"/>
              <w:jc w:val="center"/>
              <w:rPr>
                <w:rFonts w:asciiTheme="minorHAnsi" w:hAnsiTheme="minorHAnsi" w:cstheme="minorHAnsi"/>
              </w:rPr>
            </w:pPr>
          </w:p>
        </w:tc>
      </w:tr>
      <w:tr w:rsidR="00377F63" w:rsidRPr="005B15BD" w14:paraId="69AD7B15"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5EAF62AB" w14:textId="77777777" w:rsidR="00377F63" w:rsidRPr="005B15BD" w:rsidRDefault="00377F63">
            <w:pPr>
              <w:pStyle w:val="NormalnyWeb"/>
              <w:jc w:val="center"/>
              <w:rPr>
                <w:rFonts w:asciiTheme="minorHAnsi" w:hAnsiTheme="minorHAnsi" w:cstheme="minorHAnsi"/>
                <w:b/>
              </w:rPr>
            </w:pPr>
            <w:r w:rsidRPr="005B15BD">
              <w:rPr>
                <w:rFonts w:asciiTheme="minorHAnsi" w:hAnsiTheme="minorHAnsi" w:cstheme="minorHAnsi"/>
                <w:b/>
              </w:rPr>
              <w:t>855</w:t>
            </w:r>
          </w:p>
        </w:tc>
        <w:tc>
          <w:tcPr>
            <w:tcW w:w="850" w:type="dxa"/>
            <w:tcBorders>
              <w:top w:val="outset" w:sz="6" w:space="0" w:color="000000"/>
              <w:left w:val="outset" w:sz="6" w:space="0" w:color="000000"/>
              <w:bottom w:val="outset" w:sz="6" w:space="0" w:color="000000"/>
              <w:right w:val="outset" w:sz="6" w:space="0" w:color="000000"/>
            </w:tcBorders>
          </w:tcPr>
          <w:p w14:paraId="096932FC" w14:textId="77777777" w:rsidR="00377F63" w:rsidRPr="005B15BD" w:rsidRDefault="00377F63">
            <w:pPr>
              <w:pStyle w:val="NormalnyWeb"/>
              <w:jc w:val="center"/>
              <w:rPr>
                <w:rFonts w:asciiTheme="minorHAnsi" w:hAnsiTheme="minorHAnsi" w:cstheme="minorHAnsi"/>
                <w:b/>
              </w:rPr>
            </w:pPr>
          </w:p>
        </w:tc>
        <w:tc>
          <w:tcPr>
            <w:tcW w:w="851" w:type="dxa"/>
            <w:tcBorders>
              <w:top w:val="outset" w:sz="6" w:space="0" w:color="000000"/>
              <w:left w:val="outset" w:sz="6" w:space="0" w:color="000000"/>
              <w:bottom w:val="outset" w:sz="6" w:space="0" w:color="000000"/>
              <w:right w:val="outset" w:sz="6" w:space="0" w:color="000000"/>
            </w:tcBorders>
          </w:tcPr>
          <w:p w14:paraId="23D5A080" w14:textId="77777777" w:rsidR="00377F63" w:rsidRPr="005B15BD" w:rsidRDefault="00377F63">
            <w:pPr>
              <w:pStyle w:val="NormalnyWeb"/>
              <w:jc w:val="center"/>
              <w:rPr>
                <w:rFonts w:asciiTheme="minorHAnsi" w:hAnsiTheme="minorHAnsi" w:cstheme="minorHAnsi"/>
                <w:b/>
              </w:rPr>
            </w:pPr>
          </w:p>
        </w:tc>
        <w:tc>
          <w:tcPr>
            <w:tcW w:w="3543" w:type="dxa"/>
            <w:tcBorders>
              <w:top w:val="outset" w:sz="6" w:space="0" w:color="000000"/>
              <w:left w:val="outset" w:sz="6" w:space="0" w:color="000000"/>
              <w:bottom w:val="outset" w:sz="6" w:space="0" w:color="000000"/>
              <w:right w:val="outset" w:sz="6" w:space="0" w:color="000000"/>
            </w:tcBorders>
            <w:hideMark/>
          </w:tcPr>
          <w:p w14:paraId="557B15C1" w14:textId="77777777" w:rsidR="00377F63" w:rsidRPr="005B15BD" w:rsidRDefault="00377F63">
            <w:pPr>
              <w:pStyle w:val="NormalnyWeb"/>
              <w:rPr>
                <w:rFonts w:asciiTheme="minorHAnsi" w:hAnsiTheme="minorHAnsi" w:cstheme="minorHAnsi"/>
                <w:b/>
              </w:rPr>
            </w:pPr>
            <w:r w:rsidRPr="005B15BD">
              <w:rPr>
                <w:rFonts w:asciiTheme="minorHAnsi" w:hAnsiTheme="minorHAnsi" w:cstheme="minorHAnsi"/>
                <w:b/>
              </w:rPr>
              <w:t>Rodzina</w:t>
            </w:r>
          </w:p>
        </w:tc>
        <w:tc>
          <w:tcPr>
            <w:tcW w:w="1701" w:type="dxa"/>
            <w:tcBorders>
              <w:top w:val="outset" w:sz="6" w:space="0" w:color="000000"/>
              <w:left w:val="outset" w:sz="6" w:space="0" w:color="000000"/>
              <w:bottom w:val="outset" w:sz="6" w:space="0" w:color="000000"/>
              <w:right w:val="outset" w:sz="6" w:space="0" w:color="000000"/>
            </w:tcBorders>
            <w:hideMark/>
          </w:tcPr>
          <w:p w14:paraId="6DFE8359" w14:textId="77777777" w:rsidR="00377F63" w:rsidRPr="005B15BD" w:rsidRDefault="00377F63">
            <w:pPr>
              <w:pStyle w:val="NormalnyWeb"/>
              <w:jc w:val="center"/>
              <w:rPr>
                <w:rFonts w:asciiTheme="minorHAnsi" w:hAnsiTheme="minorHAnsi" w:cstheme="minorHAnsi"/>
                <w:b/>
              </w:rPr>
            </w:pPr>
            <w:r w:rsidRPr="005B15BD">
              <w:rPr>
                <w:rFonts w:asciiTheme="minorHAnsi" w:hAnsiTheme="minorHAnsi" w:cstheme="minorHAnsi"/>
                <w:b/>
              </w:rPr>
              <w:t>12.936.702,00</w:t>
            </w:r>
          </w:p>
        </w:tc>
        <w:tc>
          <w:tcPr>
            <w:tcW w:w="1468" w:type="dxa"/>
            <w:tcBorders>
              <w:top w:val="outset" w:sz="6" w:space="0" w:color="000000"/>
              <w:left w:val="outset" w:sz="6" w:space="0" w:color="000000"/>
              <w:bottom w:val="outset" w:sz="6" w:space="0" w:color="000000"/>
              <w:right w:val="outset" w:sz="6" w:space="0" w:color="000000"/>
            </w:tcBorders>
            <w:hideMark/>
          </w:tcPr>
          <w:p w14:paraId="5801DF4C" w14:textId="77777777" w:rsidR="00377F63" w:rsidRPr="005B15BD" w:rsidRDefault="00377F63">
            <w:pPr>
              <w:pStyle w:val="NormalnyWeb"/>
              <w:jc w:val="center"/>
              <w:rPr>
                <w:rFonts w:asciiTheme="minorHAnsi" w:hAnsiTheme="minorHAnsi" w:cstheme="minorHAnsi"/>
                <w:b/>
              </w:rPr>
            </w:pPr>
            <w:r w:rsidRPr="005B15BD">
              <w:rPr>
                <w:rFonts w:asciiTheme="minorHAnsi" w:hAnsiTheme="minorHAnsi" w:cstheme="minorHAnsi"/>
                <w:b/>
              </w:rPr>
              <w:t>6.362.670,87</w:t>
            </w:r>
          </w:p>
        </w:tc>
        <w:tc>
          <w:tcPr>
            <w:tcW w:w="942" w:type="dxa"/>
            <w:tcBorders>
              <w:top w:val="outset" w:sz="6" w:space="0" w:color="000000"/>
              <w:left w:val="outset" w:sz="6" w:space="0" w:color="000000"/>
              <w:bottom w:val="outset" w:sz="6" w:space="0" w:color="000000"/>
              <w:right w:val="outset" w:sz="6" w:space="0" w:color="000000"/>
            </w:tcBorders>
            <w:hideMark/>
          </w:tcPr>
          <w:p w14:paraId="5AE04B16" w14:textId="77777777" w:rsidR="00377F63" w:rsidRPr="005B15BD" w:rsidRDefault="00377F63">
            <w:pPr>
              <w:pStyle w:val="NormalnyWeb"/>
              <w:jc w:val="center"/>
              <w:rPr>
                <w:rFonts w:asciiTheme="minorHAnsi" w:hAnsiTheme="minorHAnsi" w:cstheme="minorHAnsi"/>
                <w:b/>
              </w:rPr>
            </w:pPr>
            <w:r w:rsidRPr="005B15BD">
              <w:rPr>
                <w:rFonts w:asciiTheme="minorHAnsi" w:hAnsiTheme="minorHAnsi" w:cstheme="minorHAnsi"/>
                <w:b/>
              </w:rPr>
              <w:t>49,18</w:t>
            </w:r>
          </w:p>
        </w:tc>
      </w:tr>
      <w:tr w:rsidR="00377F63" w:rsidRPr="005B15BD" w14:paraId="4DFE8056"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F57CAA4"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605D2A4"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86EA7FB"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82F302F"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5585969"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496ADEEB"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3F6CC0B" w14:textId="77777777" w:rsidR="00377F63" w:rsidRPr="005B15BD" w:rsidRDefault="00377F63">
            <w:pPr>
              <w:pStyle w:val="NormalnyWeb"/>
              <w:jc w:val="center"/>
              <w:rPr>
                <w:rFonts w:asciiTheme="minorHAnsi" w:hAnsiTheme="minorHAnsi" w:cstheme="minorHAnsi"/>
              </w:rPr>
            </w:pPr>
          </w:p>
        </w:tc>
      </w:tr>
      <w:tr w:rsidR="00377F63" w:rsidRPr="005B15BD" w14:paraId="78DFE634"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78E41E1"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67821806"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85501</w:t>
            </w:r>
          </w:p>
        </w:tc>
        <w:tc>
          <w:tcPr>
            <w:tcW w:w="851" w:type="dxa"/>
            <w:tcBorders>
              <w:top w:val="outset" w:sz="6" w:space="0" w:color="000000"/>
              <w:left w:val="outset" w:sz="6" w:space="0" w:color="000000"/>
              <w:bottom w:val="outset" w:sz="6" w:space="0" w:color="000000"/>
              <w:right w:val="outset" w:sz="6" w:space="0" w:color="000000"/>
            </w:tcBorders>
          </w:tcPr>
          <w:p w14:paraId="04E07C5E" w14:textId="77777777" w:rsidR="00377F63" w:rsidRPr="005B15BD" w:rsidRDefault="00377F63">
            <w:pPr>
              <w:pStyle w:val="NormalnyWeb"/>
              <w:jc w:val="center"/>
              <w:rPr>
                <w:rFonts w:asciiTheme="minorHAnsi" w:hAnsiTheme="minorHAnsi" w:cstheme="minorHAnsi"/>
                <w:i/>
              </w:rPr>
            </w:pPr>
          </w:p>
        </w:tc>
        <w:tc>
          <w:tcPr>
            <w:tcW w:w="3543" w:type="dxa"/>
            <w:tcBorders>
              <w:top w:val="outset" w:sz="6" w:space="0" w:color="000000"/>
              <w:left w:val="outset" w:sz="6" w:space="0" w:color="000000"/>
              <w:bottom w:val="outset" w:sz="6" w:space="0" w:color="000000"/>
              <w:right w:val="outset" w:sz="6" w:space="0" w:color="000000"/>
            </w:tcBorders>
            <w:hideMark/>
          </w:tcPr>
          <w:p w14:paraId="330FE1FD" w14:textId="77777777" w:rsidR="00377F63" w:rsidRPr="005B15BD" w:rsidRDefault="00377F63">
            <w:pPr>
              <w:pStyle w:val="NormalnyWeb"/>
              <w:rPr>
                <w:rFonts w:asciiTheme="minorHAnsi" w:hAnsiTheme="minorHAnsi" w:cstheme="minorHAnsi"/>
                <w:i/>
              </w:rPr>
            </w:pPr>
            <w:r w:rsidRPr="005B15BD">
              <w:rPr>
                <w:rFonts w:asciiTheme="minorHAnsi" w:hAnsiTheme="minorHAnsi" w:cstheme="minorHAnsi"/>
                <w:i/>
              </w:rPr>
              <w:t>Świadczenie wychowawcze</w:t>
            </w:r>
          </w:p>
        </w:tc>
        <w:tc>
          <w:tcPr>
            <w:tcW w:w="1701" w:type="dxa"/>
            <w:tcBorders>
              <w:top w:val="outset" w:sz="6" w:space="0" w:color="000000"/>
              <w:left w:val="outset" w:sz="6" w:space="0" w:color="000000"/>
              <w:bottom w:val="outset" w:sz="6" w:space="0" w:color="000000"/>
              <w:right w:val="outset" w:sz="6" w:space="0" w:color="000000"/>
            </w:tcBorders>
            <w:hideMark/>
          </w:tcPr>
          <w:p w14:paraId="035D7776"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7.938.000,00</w:t>
            </w:r>
          </w:p>
        </w:tc>
        <w:tc>
          <w:tcPr>
            <w:tcW w:w="1468" w:type="dxa"/>
            <w:tcBorders>
              <w:top w:val="outset" w:sz="6" w:space="0" w:color="000000"/>
              <w:left w:val="outset" w:sz="6" w:space="0" w:color="000000"/>
              <w:bottom w:val="outset" w:sz="6" w:space="0" w:color="000000"/>
              <w:right w:val="outset" w:sz="6" w:space="0" w:color="000000"/>
            </w:tcBorders>
            <w:hideMark/>
          </w:tcPr>
          <w:p w14:paraId="33BCA776"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3.978.249,06</w:t>
            </w:r>
          </w:p>
        </w:tc>
        <w:tc>
          <w:tcPr>
            <w:tcW w:w="942" w:type="dxa"/>
            <w:tcBorders>
              <w:top w:val="outset" w:sz="6" w:space="0" w:color="000000"/>
              <w:left w:val="outset" w:sz="6" w:space="0" w:color="000000"/>
              <w:bottom w:val="outset" w:sz="6" w:space="0" w:color="000000"/>
              <w:right w:val="outset" w:sz="6" w:space="0" w:color="000000"/>
            </w:tcBorders>
            <w:hideMark/>
          </w:tcPr>
          <w:p w14:paraId="6771192E"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50,12</w:t>
            </w:r>
          </w:p>
        </w:tc>
      </w:tr>
      <w:tr w:rsidR="00377F63" w:rsidRPr="005B15BD" w14:paraId="19C30BEB"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08F59B1"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5670BE6E"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E4667B7"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2E05A495"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987BE73"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57A1FED8"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7CBA7FBA" w14:textId="77777777" w:rsidR="00377F63" w:rsidRPr="005B15BD" w:rsidRDefault="00377F63">
            <w:pPr>
              <w:pStyle w:val="NormalnyWeb"/>
              <w:jc w:val="center"/>
              <w:rPr>
                <w:rFonts w:asciiTheme="minorHAnsi" w:hAnsiTheme="minorHAnsi" w:cstheme="minorHAnsi"/>
              </w:rPr>
            </w:pPr>
          </w:p>
        </w:tc>
      </w:tr>
      <w:tr w:rsidR="00377F63" w:rsidRPr="005B15BD" w14:paraId="0431C336"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AACE7E5"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6493EDF"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2FD9C1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3110</w:t>
            </w:r>
          </w:p>
        </w:tc>
        <w:tc>
          <w:tcPr>
            <w:tcW w:w="3543" w:type="dxa"/>
            <w:tcBorders>
              <w:top w:val="outset" w:sz="6" w:space="0" w:color="000000"/>
              <w:left w:val="outset" w:sz="6" w:space="0" w:color="000000"/>
              <w:bottom w:val="outset" w:sz="6" w:space="0" w:color="000000"/>
              <w:right w:val="outset" w:sz="6" w:space="0" w:color="000000"/>
            </w:tcBorders>
            <w:hideMark/>
          </w:tcPr>
          <w:p w14:paraId="165A2F92"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Świadczenia społeczne</w:t>
            </w:r>
          </w:p>
        </w:tc>
        <w:tc>
          <w:tcPr>
            <w:tcW w:w="1701" w:type="dxa"/>
            <w:tcBorders>
              <w:top w:val="outset" w:sz="6" w:space="0" w:color="000000"/>
              <w:left w:val="outset" w:sz="6" w:space="0" w:color="000000"/>
              <w:bottom w:val="outset" w:sz="6" w:space="0" w:color="000000"/>
              <w:right w:val="outset" w:sz="6" w:space="0" w:color="000000"/>
            </w:tcBorders>
            <w:hideMark/>
          </w:tcPr>
          <w:p w14:paraId="1CDFA84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7.870.533,00</w:t>
            </w:r>
          </w:p>
        </w:tc>
        <w:tc>
          <w:tcPr>
            <w:tcW w:w="1468" w:type="dxa"/>
            <w:tcBorders>
              <w:top w:val="outset" w:sz="6" w:space="0" w:color="000000"/>
              <w:left w:val="outset" w:sz="6" w:space="0" w:color="000000"/>
              <w:bottom w:val="outset" w:sz="6" w:space="0" w:color="000000"/>
              <w:right w:val="outset" w:sz="6" w:space="0" w:color="000000"/>
            </w:tcBorders>
            <w:hideMark/>
          </w:tcPr>
          <w:p w14:paraId="4B470355"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3.945.208,42</w:t>
            </w:r>
          </w:p>
        </w:tc>
        <w:tc>
          <w:tcPr>
            <w:tcW w:w="942" w:type="dxa"/>
            <w:tcBorders>
              <w:top w:val="outset" w:sz="6" w:space="0" w:color="000000"/>
              <w:left w:val="outset" w:sz="6" w:space="0" w:color="000000"/>
              <w:bottom w:val="outset" w:sz="6" w:space="0" w:color="000000"/>
              <w:right w:val="outset" w:sz="6" w:space="0" w:color="000000"/>
            </w:tcBorders>
            <w:hideMark/>
          </w:tcPr>
          <w:p w14:paraId="7E57AA6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50,13</w:t>
            </w:r>
          </w:p>
        </w:tc>
      </w:tr>
      <w:tr w:rsidR="00377F63" w:rsidRPr="005B15BD" w14:paraId="13539C7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41A974F"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B2B5704"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8B5F97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183008E0"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hideMark/>
          </w:tcPr>
          <w:p w14:paraId="05D1272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41.425,00</w:t>
            </w:r>
          </w:p>
        </w:tc>
        <w:tc>
          <w:tcPr>
            <w:tcW w:w="1468" w:type="dxa"/>
            <w:tcBorders>
              <w:top w:val="outset" w:sz="6" w:space="0" w:color="000000"/>
              <w:left w:val="outset" w:sz="6" w:space="0" w:color="000000"/>
              <w:bottom w:val="outset" w:sz="6" w:space="0" w:color="000000"/>
              <w:right w:val="outset" w:sz="6" w:space="0" w:color="000000"/>
            </w:tcBorders>
            <w:hideMark/>
          </w:tcPr>
          <w:p w14:paraId="43D802B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21.800,80</w:t>
            </w:r>
          </w:p>
        </w:tc>
        <w:tc>
          <w:tcPr>
            <w:tcW w:w="942" w:type="dxa"/>
            <w:tcBorders>
              <w:top w:val="outset" w:sz="6" w:space="0" w:color="000000"/>
              <w:left w:val="outset" w:sz="6" w:space="0" w:color="000000"/>
              <w:bottom w:val="outset" w:sz="6" w:space="0" w:color="000000"/>
              <w:right w:val="outset" w:sz="6" w:space="0" w:color="000000"/>
            </w:tcBorders>
            <w:hideMark/>
          </w:tcPr>
          <w:p w14:paraId="50EC465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52,63</w:t>
            </w:r>
          </w:p>
        </w:tc>
      </w:tr>
      <w:tr w:rsidR="00377F63" w:rsidRPr="005B15BD" w14:paraId="325022A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9A5B2A2"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34C2B5F0"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2CCA7DC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4040</w:t>
            </w:r>
          </w:p>
        </w:tc>
        <w:tc>
          <w:tcPr>
            <w:tcW w:w="3543" w:type="dxa"/>
            <w:tcBorders>
              <w:top w:val="outset" w:sz="6" w:space="0" w:color="000000"/>
              <w:left w:val="outset" w:sz="6" w:space="0" w:color="000000"/>
              <w:bottom w:val="outset" w:sz="6" w:space="0" w:color="000000"/>
              <w:right w:val="outset" w:sz="6" w:space="0" w:color="000000"/>
            </w:tcBorders>
            <w:hideMark/>
          </w:tcPr>
          <w:p w14:paraId="6F48CB21"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Dodatkowe wynagrodzenie roczne</w:t>
            </w:r>
          </w:p>
        </w:tc>
        <w:tc>
          <w:tcPr>
            <w:tcW w:w="1701" w:type="dxa"/>
            <w:tcBorders>
              <w:top w:val="outset" w:sz="6" w:space="0" w:color="000000"/>
              <w:left w:val="outset" w:sz="6" w:space="0" w:color="000000"/>
              <w:bottom w:val="outset" w:sz="6" w:space="0" w:color="000000"/>
              <w:right w:val="outset" w:sz="6" w:space="0" w:color="000000"/>
            </w:tcBorders>
            <w:hideMark/>
          </w:tcPr>
          <w:p w14:paraId="56A5B0E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4.186,00</w:t>
            </w:r>
          </w:p>
        </w:tc>
        <w:tc>
          <w:tcPr>
            <w:tcW w:w="1468" w:type="dxa"/>
            <w:tcBorders>
              <w:top w:val="outset" w:sz="6" w:space="0" w:color="000000"/>
              <w:left w:val="outset" w:sz="6" w:space="0" w:color="000000"/>
              <w:bottom w:val="outset" w:sz="6" w:space="0" w:color="000000"/>
              <w:right w:val="outset" w:sz="6" w:space="0" w:color="000000"/>
            </w:tcBorders>
            <w:hideMark/>
          </w:tcPr>
          <w:p w14:paraId="2D7FF71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4.185,74</w:t>
            </w:r>
          </w:p>
        </w:tc>
        <w:tc>
          <w:tcPr>
            <w:tcW w:w="942" w:type="dxa"/>
            <w:tcBorders>
              <w:top w:val="outset" w:sz="6" w:space="0" w:color="000000"/>
              <w:left w:val="outset" w:sz="6" w:space="0" w:color="000000"/>
              <w:bottom w:val="outset" w:sz="6" w:space="0" w:color="000000"/>
              <w:right w:val="outset" w:sz="6" w:space="0" w:color="000000"/>
            </w:tcBorders>
            <w:hideMark/>
          </w:tcPr>
          <w:p w14:paraId="213611A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99,99</w:t>
            </w:r>
          </w:p>
        </w:tc>
      </w:tr>
      <w:tr w:rsidR="00377F63" w:rsidRPr="005B15BD" w14:paraId="6450162B"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74DA16E"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836C71D"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881685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578BE1E3"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hideMark/>
          </w:tcPr>
          <w:p w14:paraId="2C65A1F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7.965,00</w:t>
            </w:r>
          </w:p>
        </w:tc>
        <w:tc>
          <w:tcPr>
            <w:tcW w:w="1468" w:type="dxa"/>
            <w:tcBorders>
              <w:top w:val="outset" w:sz="6" w:space="0" w:color="000000"/>
              <w:left w:val="outset" w:sz="6" w:space="0" w:color="000000"/>
              <w:bottom w:val="outset" w:sz="6" w:space="0" w:color="000000"/>
              <w:right w:val="outset" w:sz="6" w:space="0" w:color="000000"/>
            </w:tcBorders>
            <w:hideMark/>
          </w:tcPr>
          <w:p w14:paraId="5203A57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4.456,36</w:t>
            </w:r>
          </w:p>
        </w:tc>
        <w:tc>
          <w:tcPr>
            <w:tcW w:w="942" w:type="dxa"/>
            <w:tcBorders>
              <w:top w:val="outset" w:sz="6" w:space="0" w:color="000000"/>
              <w:left w:val="outset" w:sz="6" w:space="0" w:color="000000"/>
              <w:bottom w:val="outset" w:sz="6" w:space="0" w:color="000000"/>
              <w:right w:val="outset" w:sz="6" w:space="0" w:color="000000"/>
            </w:tcBorders>
            <w:hideMark/>
          </w:tcPr>
          <w:p w14:paraId="70F0E36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55,95</w:t>
            </w:r>
          </w:p>
        </w:tc>
      </w:tr>
      <w:tr w:rsidR="00377F63" w:rsidRPr="005B15BD" w14:paraId="3F4F61DC"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F6F5B4A"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E0E26C3"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FF1CA8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19F26B2A"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701" w:type="dxa"/>
            <w:tcBorders>
              <w:top w:val="outset" w:sz="6" w:space="0" w:color="000000"/>
              <w:left w:val="outset" w:sz="6" w:space="0" w:color="000000"/>
              <w:bottom w:val="outset" w:sz="6" w:space="0" w:color="000000"/>
              <w:right w:val="outset" w:sz="6" w:space="0" w:color="000000"/>
            </w:tcBorders>
            <w:hideMark/>
          </w:tcPr>
          <w:p w14:paraId="0405FBD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1.134,00</w:t>
            </w:r>
          </w:p>
        </w:tc>
        <w:tc>
          <w:tcPr>
            <w:tcW w:w="1468" w:type="dxa"/>
            <w:tcBorders>
              <w:top w:val="outset" w:sz="6" w:space="0" w:color="000000"/>
              <w:left w:val="outset" w:sz="6" w:space="0" w:color="000000"/>
              <w:bottom w:val="outset" w:sz="6" w:space="0" w:color="000000"/>
              <w:right w:val="outset" w:sz="6" w:space="0" w:color="000000"/>
            </w:tcBorders>
            <w:hideMark/>
          </w:tcPr>
          <w:p w14:paraId="749BD2F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578,96</w:t>
            </w:r>
          </w:p>
        </w:tc>
        <w:tc>
          <w:tcPr>
            <w:tcW w:w="942" w:type="dxa"/>
            <w:tcBorders>
              <w:top w:val="outset" w:sz="6" w:space="0" w:color="000000"/>
              <w:left w:val="outset" w:sz="6" w:space="0" w:color="000000"/>
              <w:bottom w:val="outset" w:sz="6" w:space="0" w:color="000000"/>
              <w:right w:val="outset" w:sz="6" w:space="0" w:color="000000"/>
            </w:tcBorders>
            <w:hideMark/>
          </w:tcPr>
          <w:p w14:paraId="18F9B98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51,05</w:t>
            </w:r>
          </w:p>
        </w:tc>
      </w:tr>
      <w:tr w:rsidR="00377F63" w:rsidRPr="005B15BD" w14:paraId="26F02ADD"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36A0B63"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643C654"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211C7DE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4170</w:t>
            </w:r>
          </w:p>
        </w:tc>
        <w:tc>
          <w:tcPr>
            <w:tcW w:w="3543" w:type="dxa"/>
            <w:tcBorders>
              <w:top w:val="outset" w:sz="6" w:space="0" w:color="000000"/>
              <w:left w:val="outset" w:sz="6" w:space="0" w:color="000000"/>
              <w:bottom w:val="outset" w:sz="6" w:space="0" w:color="000000"/>
              <w:right w:val="outset" w:sz="6" w:space="0" w:color="000000"/>
            </w:tcBorders>
            <w:hideMark/>
          </w:tcPr>
          <w:p w14:paraId="5D16C448"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bezosobowe</w:t>
            </w:r>
          </w:p>
        </w:tc>
        <w:tc>
          <w:tcPr>
            <w:tcW w:w="1701" w:type="dxa"/>
            <w:tcBorders>
              <w:top w:val="outset" w:sz="6" w:space="0" w:color="000000"/>
              <w:left w:val="outset" w:sz="6" w:space="0" w:color="000000"/>
              <w:bottom w:val="outset" w:sz="6" w:space="0" w:color="000000"/>
              <w:right w:val="outset" w:sz="6" w:space="0" w:color="000000"/>
            </w:tcBorders>
            <w:hideMark/>
          </w:tcPr>
          <w:p w14:paraId="4D74F54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1.567,00</w:t>
            </w:r>
          </w:p>
        </w:tc>
        <w:tc>
          <w:tcPr>
            <w:tcW w:w="1468" w:type="dxa"/>
            <w:tcBorders>
              <w:top w:val="outset" w:sz="6" w:space="0" w:color="000000"/>
              <w:left w:val="outset" w:sz="6" w:space="0" w:color="000000"/>
              <w:bottom w:val="outset" w:sz="6" w:space="0" w:color="000000"/>
              <w:right w:val="outset" w:sz="6" w:space="0" w:color="000000"/>
            </w:tcBorders>
            <w:hideMark/>
          </w:tcPr>
          <w:p w14:paraId="1AF310B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79D6225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39208490"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6A9303B"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3AC405F"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22E366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hideMark/>
          </w:tcPr>
          <w:p w14:paraId="41EB0376"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hideMark/>
          </w:tcPr>
          <w:p w14:paraId="6FF0961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3.000,00</w:t>
            </w:r>
          </w:p>
        </w:tc>
        <w:tc>
          <w:tcPr>
            <w:tcW w:w="1468" w:type="dxa"/>
            <w:tcBorders>
              <w:top w:val="outset" w:sz="6" w:space="0" w:color="000000"/>
              <w:left w:val="outset" w:sz="6" w:space="0" w:color="000000"/>
              <w:bottom w:val="outset" w:sz="6" w:space="0" w:color="000000"/>
              <w:right w:val="outset" w:sz="6" w:space="0" w:color="000000"/>
            </w:tcBorders>
            <w:hideMark/>
          </w:tcPr>
          <w:p w14:paraId="7BBBDBF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70F3195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440E7B0F"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F8A4D53"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67C527CA"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1946AE5"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4300</w:t>
            </w:r>
          </w:p>
        </w:tc>
        <w:tc>
          <w:tcPr>
            <w:tcW w:w="3543" w:type="dxa"/>
            <w:tcBorders>
              <w:top w:val="outset" w:sz="6" w:space="0" w:color="000000"/>
              <w:left w:val="outset" w:sz="6" w:space="0" w:color="000000"/>
              <w:bottom w:val="outset" w:sz="6" w:space="0" w:color="000000"/>
              <w:right w:val="outset" w:sz="6" w:space="0" w:color="000000"/>
            </w:tcBorders>
            <w:hideMark/>
          </w:tcPr>
          <w:p w14:paraId="05D585FF"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usług pozostałych</w:t>
            </w:r>
          </w:p>
        </w:tc>
        <w:tc>
          <w:tcPr>
            <w:tcW w:w="1701" w:type="dxa"/>
            <w:tcBorders>
              <w:top w:val="outset" w:sz="6" w:space="0" w:color="000000"/>
              <w:left w:val="outset" w:sz="6" w:space="0" w:color="000000"/>
              <w:bottom w:val="outset" w:sz="6" w:space="0" w:color="000000"/>
              <w:right w:val="outset" w:sz="6" w:space="0" w:color="000000"/>
            </w:tcBorders>
            <w:hideMark/>
          </w:tcPr>
          <w:p w14:paraId="6B8240F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4.000,00</w:t>
            </w:r>
          </w:p>
        </w:tc>
        <w:tc>
          <w:tcPr>
            <w:tcW w:w="1468" w:type="dxa"/>
            <w:tcBorders>
              <w:top w:val="outset" w:sz="6" w:space="0" w:color="000000"/>
              <w:left w:val="outset" w:sz="6" w:space="0" w:color="000000"/>
              <w:bottom w:val="outset" w:sz="6" w:space="0" w:color="000000"/>
              <w:right w:val="outset" w:sz="6" w:space="0" w:color="000000"/>
            </w:tcBorders>
            <w:hideMark/>
          </w:tcPr>
          <w:p w14:paraId="7F02CF1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856,08</w:t>
            </w:r>
          </w:p>
        </w:tc>
        <w:tc>
          <w:tcPr>
            <w:tcW w:w="942" w:type="dxa"/>
            <w:tcBorders>
              <w:top w:val="outset" w:sz="6" w:space="0" w:color="000000"/>
              <w:left w:val="outset" w:sz="6" w:space="0" w:color="000000"/>
              <w:bottom w:val="outset" w:sz="6" w:space="0" w:color="000000"/>
              <w:right w:val="outset" w:sz="6" w:space="0" w:color="000000"/>
            </w:tcBorders>
            <w:hideMark/>
          </w:tcPr>
          <w:p w14:paraId="29D0A31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21,40</w:t>
            </w:r>
          </w:p>
        </w:tc>
      </w:tr>
      <w:tr w:rsidR="00377F63" w:rsidRPr="005B15BD" w14:paraId="52B48EE2"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A93BB06"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07AC773"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51423A6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4360</w:t>
            </w:r>
          </w:p>
        </w:tc>
        <w:tc>
          <w:tcPr>
            <w:tcW w:w="3543" w:type="dxa"/>
            <w:tcBorders>
              <w:top w:val="outset" w:sz="6" w:space="0" w:color="000000"/>
              <w:left w:val="outset" w:sz="6" w:space="0" w:color="000000"/>
              <w:bottom w:val="outset" w:sz="6" w:space="0" w:color="000000"/>
              <w:right w:val="outset" w:sz="6" w:space="0" w:color="000000"/>
            </w:tcBorders>
            <w:hideMark/>
          </w:tcPr>
          <w:p w14:paraId="74C76106"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Opłaty z tytułu zakupu usług telekomunikacyjnych</w:t>
            </w:r>
          </w:p>
        </w:tc>
        <w:tc>
          <w:tcPr>
            <w:tcW w:w="1701" w:type="dxa"/>
            <w:tcBorders>
              <w:top w:val="outset" w:sz="6" w:space="0" w:color="000000"/>
              <w:left w:val="outset" w:sz="6" w:space="0" w:color="000000"/>
              <w:bottom w:val="outset" w:sz="6" w:space="0" w:color="000000"/>
              <w:right w:val="outset" w:sz="6" w:space="0" w:color="000000"/>
            </w:tcBorders>
            <w:hideMark/>
          </w:tcPr>
          <w:p w14:paraId="1FE21AB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500,00</w:t>
            </w:r>
          </w:p>
        </w:tc>
        <w:tc>
          <w:tcPr>
            <w:tcW w:w="1468" w:type="dxa"/>
            <w:tcBorders>
              <w:top w:val="outset" w:sz="6" w:space="0" w:color="000000"/>
              <w:left w:val="outset" w:sz="6" w:space="0" w:color="000000"/>
              <w:bottom w:val="outset" w:sz="6" w:space="0" w:color="000000"/>
              <w:right w:val="outset" w:sz="6" w:space="0" w:color="000000"/>
            </w:tcBorders>
            <w:hideMark/>
          </w:tcPr>
          <w:p w14:paraId="4026C75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2ABA936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015CD610"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3DA591A"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A9934F5"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2914DE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4410</w:t>
            </w:r>
          </w:p>
        </w:tc>
        <w:tc>
          <w:tcPr>
            <w:tcW w:w="3543" w:type="dxa"/>
            <w:tcBorders>
              <w:top w:val="outset" w:sz="6" w:space="0" w:color="000000"/>
              <w:left w:val="outset" w:sz="6" w:space="0" w:color="000000"/>
              <w:bottom w:val="outset" w:sz="6" w:space="0" w:color="000000"/>
              <w:right w:val="outset" w:sz="6" w:space="0" w:color="000000"/>
            </w:tcBorders>
            <w:hideMark/>
          </w:tcPr>
          <w:p w14:paraId="1B659765"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Podróże służbowe krajowe</w:t>
            </w:r>
          </w:p>
        </w:tc>
        <w:tc>
          <w:tcPr>
            <w:tcW w:w="1701" w:type="dxa"/>
            <w:tcBorders>
              <w:top w:val="outset" w:sz="6" w:space="0" w:color="000000"/>
              <w:left w:val="outset" w:sz="6" w:space="0" w:color="000000"/>
              <w:bottom w:val="outset" w:sz="6" w:space="0" w:color="000000"/>
              <w:right w:val="outset" w:sz="6" w:space="0" w:color="000000"/>
            </w:tcBorders>
            <w:hideMark/>
          </w:tcPr>
          <w:p w14:paraId="236DAB5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500,00</w:t>
            </w:r>
          </w:p>
        </w:tc>
        <w:tc>
          <w:tcPr>
            <w:tcW w:w="1468" w:type="dxa"/>
            <w:tcBorders>
              <w:top w:val="outset" w:sz="6" w:space="0" w:color="000000"/>
              <w:left w:val="outset" w:sz="6" w:space="0" w:color="000000"/>
              <w:bottom w:val="outset" w:sz="6" w:space="0" w:color="000000"/>
              <w:right w:val="outset" w:sz="6" w:space="0" w:color="000000"/>
            </w:tcBorders>
            <w:hideMark/>
          </w:tcPr>
          <w:p w14:paraId="4152716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12D49B7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3C1F39C2"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18CCF45"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1F87164"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63230123"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4440</w:t>
            </w:r>
          </w:p>
        </w:tc>
        <w:tc>
          <w:tcPr>
            <w:tcW w:w="3543" w:type="dxa"/>
            <w:tcBorders>
              <w:top w:val="outset" w:sz="6" w:space="0" w:color="000000"/>
              <w:left w:val="outset" w:sz="6" w:space="0" w:color="000000"/>
              <w:bottom w:val="outset" w:sz="6" w:space="0" w:color="000000"/>
              <w:right w:val="outset" w:sz="6" w:space="0" w:color="000000"/>
            </w:tcBorders>
            <w:hideMark/>
          </w:tcPr>
          <w:p w14:paraId="50EF86A3"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1701" w:type="dxa"/>
            <w:tcBorders>
              <w:top w:val="outset" w:sz="6" w:space="0" w:color="000000"/>
              <w:left w:val="outset" w:sz="6" w:space="0" w:color="000000"/>
              <w:bottom w:val="outset" w:sz="6" w:space="0" w:color="000000"/>
              <w:right w:val="outset" w:sz="6" w:space="0" w:color="000000"/>
            </w:tcBorders>
            <w:hideMark/>
          </w:tcPr>
          <w:p w14:paraId="100CFCC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1.551,00</w:t>
            </w:r>
          </w:p>
        </w:tc>
        <w:tc>
          <w:tcPr>
            <w:tcW w:w="1468" w:type="dxa"/>
            <w:tcBorders>
              <w:top w:val="outset" w:sz="6" w:space="0" w:color="000000"/>
              <w:left w:val="outset" w:sz="6" w:space="0" w:color="000000"/>
              <w:bottom w:val="outset" w:sz="6" w:space="0" w:color="000000"/>
              <w:right w:val="outset" w:sz="6" w:space="0" w:color="000000"/>
            </w:tcBorders>
            <w:hideMark/>
          </w:tcPr>
          <w:p w14:paraId="5D49FE7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1.162,70</w:t>
            </w:r>
          </w:p>
        </w:tc>
        <w:tc>
          <w:tcPr>
            <w:tcW w:w="942" w:type="dxa"/>
            <w:tcBorders>
              <w:top w:val="outset" w:sz="6" w:space="0" w:color="000000"/>
              <w:left w:val="outset" w:sz="6" w:space="0" w:color="000000"/>
              <w:bottom w:val="outset" w:sz="6" w:space="0" w:color="000000"/>
              <w:right w:val="outset" w:sz="6" w:space="0" w:color="000000"/>
            </w:tcBorders>
            <w:hideMark/>
          </w:tcPr>
          <w:p w14:paraId="7AB2E59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74,96</w:t>
            </w:r>
          </w:p>
        </w:tc>
      </w:tr>
      <w:tr w:rsidR="00377F63" w:rsidRPr="005B15BD" w14:paraId="1ECB6459"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4F7A836"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BFCE632"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018106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4700</w:t>
            </w:r>
          </w:p>
        </w:tc>
        <w:tc>
          <w:tcPr>
            <w:tcW w:w="3543" w:type="dxa"/>
            <w:tcBorders>
              <w:top w:val="outset" w:sz="6" w:space="0" w:color="000000"/>
              <w:left w:val="outset" w:sz="6" w:space="0" w:color="000000"/>
              <w:bottom w:val="outset" w:sz="6" w:space="0" w:color="000000"/>
              <w:right w:val="outset" w:sz="6" w:space="0" w:color="000000"/>
            </w:tcBorders>
            <w:hideMark/>
          </w:tcPr>
          <w:p w14:paraId="263A7CEA"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Szkolenia pracowników niebędących członkami korpusu służby cywilnej</w:t>
            </w:r>
          </w:p>
        </w:tc>
        <w:tc>
          <w:tcPr>
            <w:tcW w:w="1701" w:type="dxa"/>
            <w:tcBorders>
              <w:top w:val="outset" w:sz="6" w:space="0" w:color="000000"/>
              <w:left w:val="outset" w:sz="6" w:space="0" w:color="000000"/>
              <w:bottom w:val="outset" w:sz="6" w:space="0" w:color="000000"/>
              <w:right w:val="outset" w:sz="6" w:space="0" w:color="000000"/>
            </w:tcBorders>
            <w:hideMark/>
          </w:tcPr>
          <w:p w14:paraId="2CD6DEA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1.000,00</w:t>
            </w:r>
          </w:p>
        </w:tc>
        <w:tc>
          <w:tcPr>
            <w:tcW w:w="1468" w:type="dxa"/>
            <w:tcBorders>
              <w:top w:val="outset" w:sz="6" w:space="0" w:color="000000"/>
              <w:left w:val="outset" w:sz="6" w:space="0" w:color="000000"/>
              <w:bottom w:val="outset" w:sz="6" w:space="0" w:color="000000"/>
              <w:right w:val="outset" w:sz="6" w:space="0" w:color="000000"/>
            </w:tcBorders>
            <w:hideMark/>
          </w:tcPr>
          <w:p w14:paraId="4A283E4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04E9F793"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352AF525"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BD568AB"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51D6D1E"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4F001A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4710</w:t>
            </w:r>
          </w:p>
        </w:tc>
        <w:tc>
          <w:tcPr>
            <w:tcW w:w="3543" w:type="dxa"/>
            <w:tcBorders>
              <w:top w:val="outset" w:sz="6" w:space="0" w:color="000000"/>
              <w:left w:val="outset" w:sz="6" w:space="0" w:color="000000"/>
              <w:bottom w:val="outset" w:sz="6" w:space="0" w:color="000000"/>
              <w:right w:val="outset" w:sz="6" w:space="0" w:color="000000"/>
            </w:tcBorders>
            <w:hideMark/>
          </w:tcPr>
          <w:p w14:paraId="567B15EA"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Wpłaty na PPK finansowane przez zatrudniający</w:t>
            </w:r>
          </w:p>
        </w:tc>
        <w:tc>
          <w:tcPr>
            <w:tcW w:w="1701" w:type="dxa"/>
            <w:tcBorders>
              <w:top w:val="outset" w:sz="6" w:space="0" w:color="000000"/>
              <w:left w:val="outset" w:sz="6" w:space="0" w:color="000000"/>
              <w:bottom w:val="outset" w:sz="6" w:space="0" w:color="000000"/>
              <w:right w:val="outset" w:sz="6" w:space="0" w:color="000000"/>
            </w:tcBorders>
            <w:hideMark/>
          </w:tcPr>
          <w:p w14:paraId="4B04941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639,00</w:t>
            </w:r>
          </w:p>
        </w:tc>
        <w:tc>
          <w:tcPr>
            <w:tcW w:w="1468" w:type="dxa"/>
            <w:tcBorders>
              <w:top w:val="outset" w:sz="6" w:space="0" w:color="000000"/>
              <w:left w:val="outset" w:sz="6" w:space="0" w:color="000000"/>
              <w:bottom w:val="outset" w:sz="6" w:space="0" w:color="000000"/>
              <w:right w:val="outset" w:sz="6" w:space="0" w:color="000000"/>
            </w:tcBorders>
            <w:hideMark/>
          </w:tcPr>
          <w:p w14:paraId="09B2074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0DCE0F3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7EDD059C"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C0B5472"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69B3889B"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278C916E"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6B3EABF"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F418DA8"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20E451EE"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7227E083" w14:textId="77777777" w:rsidR="00377F63" w:rsidRPr="005B15BD" w:rsidRDefault="00377F63">
            <w:pPr>
              <w:pStyle w:val="NormalnyWeb"/>
              <w:jc w:val="center"/>
              <w:rPr>
                <w:rFonts w:asciiTheme="minorHAnsi" w:hAnsiTheme="minorHAnsi" w:cstheme="minorHAnsi"/>
              </w:rPr>
            </w:pPr>
          </w:p>
        </w:tc>
      </w:tr>
      <w:tr w:rsidR="00377F63" w:rsidRPr="005B15BD" w14:paraId="4CC2E5D5"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02D33FA"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612FAC8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i/>
                <w:iCs/>
              </w:rPr>
              <w:t>85502</w:t>
            </w:r>
          </w:p>
        </w:tc>
        <w:tc>
          <w:tcPr>
            <w:tcW w:w="851" w:type="dxa"/>
            <w:tcBorders>
              <w:top w:val="outset" w:sz="6" w:space="0" w:color="000000"/>
              <w:left w:val="outset" w:sz="6" w:space="0" w:color="000000"/>
              <w:bottom w:val="outset" w:sz="6" w:space="0" w:color="000000"/>
              <w:right w:val="outset" w:sz="6" w:space="0" w:color="000000"/>
            </w:tcBorders>
          </w:tcPr>
          <w:p w14:paraId="7CF98A8E"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0C4572EF"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i/>
                <w:iCs/>
              </w:rPr>
              <w:t>Świadczenia rodzinne, świadczenie z funduszu alimentacyjnego oraz składki na ubezpieczenie emerytalne i rentowe z ubezpieczenia społecznego</w:t>
            </w:r>
          </w:p>
        </w:tc>
        <w:tc>
          <w:tcPr>
            <w:tcW w:w="1701" w:type="dxa"/>
            <w:tcBorders>
              <w:top w:val="outset" w:sz="6" w:space="0" w:color="000000"/>
              <w:left w:val="outset" w:sz="6" w:space="0" w:color="000000"/>
              <w:bottom w:val="outset" w:sz="6" w:space="0" w:color="000000"/>
              <w:right w:val="outset" w:sz="6" w:space="0" w:color="000000"/>
            </w:tcBorders>
            <w:hideMark/>
          </w:tcPr>
          <w:p w14:paraId="5F56EC5A"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4.659.000,00</w:t>
            </w:r>
          </w:p>
        </w:tc>
        <w:tc>
          <w:tcPr>
            <w:tcW w:w="1468" w:type="dxa"/>
            <w:tcBorders>
              <w:top w:val="outset" w:sz="6" w:space="0" w:color="000000"/>
              <w:left w:val="outset" w:sz="6" w:space="0" w:color="000000"/>
              <w:bottom w:val="outset" w:sz="6" w:space="0" w:color="000000"/>
              <w:right w:val="outset" w:sz="6" w:space="0" w:color="000000"/>
            </w:tcBorders>
            <w:hideMark/>
          </w:tcPr>
          <w:p w14:paraId="24B61502"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2.350.276,89</w:t>
            </w:r>
          </w:p>
        </w:tc>
        <w:tc>
          <w:tcPr>
            <w:tcW w:w="942" w:type="dxa"/>
            <w:tcBorders>
              <w:top w:val="outset" w:sz="6" w:space="0" w:color="000000"/>
              <w:left w:val="outset" w:sz="6" w:space="0" w:color="000000"/>
              <w:bottom w:val="outset" w:sz="6" w:space="0" w:color="000000"/>
              <w:right w:val="outset" w:sz="6" w:space="0" w:color="000000"/>
            </w:tcBorders>
            <w:hideMark/>
          </w:tcPr>
          <w:p w14:paraId="7850BF2C"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50,45</w:t>
            </w:r>
          </w:p>
        </w:tc>
      </w:tr>
      <w:tr w:rsidR="00377F63" w:rsidRPr="005B15BD" w14:paraId="63CB48E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BF7F71D"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2D01277"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23612DAF"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62224CDE"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8EBC6A0"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682FCA21"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0C6A444F" w14:textId="77777777" w:rsidR="00377F63" w:rsidRPr="005B15BD" w:rsidRDefault="00377F63">
            <w:pPr>
              <w:pStyle w:val="NormalnyWeb"/>
              <w:jc w:val="center"/>
              <w:rPr>
                <w:rFonts w:asciiTheme="minorHAnsi" w:hAnsiTheme="minorHAnsi" w:cstheme="minorHAnsi"/>
              </w:rPr>
            </w:pPr>
          </w:p>
        </w:tc>
      </w:tr>
      <w:tr w:rsidR="00377F63" w:rsidRPr="005B15BD" w14:paraId="59DC33E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8B82388"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B37BD93"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470677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3110</w:t>
            </w:r>
          </w:p>
        </w:tc>
        <w:tc>
          <w:tcPr>
            <w:tcW w:w="3543" w:type="dxa"/>
            <w:tcBorders>
              <w:top w:val="outset" w:sz="6" w:space="0" w:color="000000"/>
              <w:left w:val="outset" w:sz="6" w:space="0" w:color="000000"/>
              <w:bottom w:val="outset" w:sz="6" w:space="0" w:color="000000"/>
              <w:right w:val="outset" w:sz="6" w:space="0" w:color="000000"/>
            </w:tcBorders>
            <w:hideMark/>
          </w:tcPr>
          <w:p w14:paraId="273E7A34"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Świadczenia społeczne</w:t>
            </w:r>
          </w:p>
        </w:tc>
        <w:tc>
          <w:tcPr>
            <w:tcW w:w="1701" w:type="dxa"/>
            <w:tcBorders>
              <w:top w:val="outset" w:sz="6" w:space="0" w:color="000000"/>
              <w:left w:val="outset" w:sz="6" w:space="0" w:color="000000"/>
              <w:bottom w:val="outset" w:sz="6" w:space="0" w:color="000000"/>
              <w:right w:val="outset" w:sz="6" w:space="0" w:color="000000"/>
            </w:tcBorders>
            <w:hideMark/>
          </w:tcPr>
          <w:p w14:paraId="22E2F04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4.276.750,00</w:t>
            </w:r>
          </w:p>
        </w:tc>
        <w:tc>
          <w:tcPr>
            <w:tcW w:w="1468" w:type="dxa"/>
            <w:tcBorders>
              <w:top w:val="outset" w:sz="6" w:space="0" w:color="000000"/>
              <w:left w:val="outset" w:sz="6" w:space="0" w:color="000000"/>
              <w:bottom w:val="outset" w:sz="6" w:space="0" w:color="000000"/>
              <w:right w:val="outset" w:sz="6" w:space="0" w:color="000000"/>
            </w:tcBorders>
            <w:hideMark/>
          </w:tcPr>
          <w:p w14:paraId="772900B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2.132.452,24</w:t>
            </w:r>
          </w:p>
        </w:tc>
        <w:tc>
          <w:tcPr>
            <w:tcW w:w="942" w:type="dxa"/>
            <w:tcBorders>
              <w:top w:val="outset" w:sz="6" w:space="0" w:color="000000"/>
              <w:left w:val="outset" w:sz="6" w:space="0" w:color="000000"/>
              <w:bottom w:val="outset" w:sz="6" w:space="0" w:color="000000"/>
              <w:right w:val="outset" w:sz="6" w:space="0" w:color="000000"/>
            </w:tcBorders>
            <w:hideMark/>
          </w:tcPr>
          <w:p w14:paraId="7B0DC21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49,86</w:t>
            </w:r>
          </w:p>
        </w:tc>
      </w:tr>
      <w:tr w:rsidR="00377F63" w:rsidRPr="005B15BD" w14:paraId="04FCF4A2"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FBF8093"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0B483EF"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8363D7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63E0EFAC"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hideMark/>
          </w:tcPr>
          <w:p w14:paraId="4757737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80.963,00</w:t>
            </w:r>
          </w:p>
        </w:tc>
        <w:tc>
          <w:tcPr>
            <w:tcW w:w="1468" w:type="dxa"/>
            <w:tcBorders>
              <w:top w:val="outset" w:sz="6" w:space="0" w:color="000000"/>
              <w:left w:val="outset" w:sz="6" w:space="0" w:color="000000"/>
              <w:bottom w:val="outset" w:sz="6" w:space="0" w:color="000000"/>
              <w:right w:val="outset" w:sz="6" w:space="0" w:color="000000"/>
            </w:tcBorders>
            <w:hideMark/>
          </w:tcPr>
          <w:p w14:paraId="00F5C89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37.007,33</w:t>
            </w:r>
          </w:p>
        </w:tc>
        <w:tc>
          <w:tcPr>
            <w:tcW w:w="942" w:type="dxa"/>
            <w:tcBorders>
              <w:top w:val="outset" w:sz="6" w:space="0" w:color="000000"/>
              <w:left w:val="outset" w:sz="6" w:space="0" w:color="000000"/>
              <w:bottom w:val="outset" w:sz="6" w:space="0" w:color="000000"/>
              <w:right w:val="outset" w:sz="6" w:space="0" w:color="000000"/>
            </w:tcBorders>
            <w:hideMark/>
          </w:tcPr>
          <w:p w14:paraId="701C33D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45,71</w:t>
            </w:r>
          </w:p>
        </w:tc>
      </w:tr>
      <w:tr w:rsidR="00377F63" w:rsidRPr="005B15BD" w14:paraId="092425F5"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74194BC"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9F3DEBE"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BB4EEF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4040</w:t>
            </w:r>
          </w:p>
        </w:tc>
        <w:tc>
          <w:tcPr>
            <w:tcW w:w="3543" w:type="dxa"/>
            <w:tcBorders>
              <w:top w:val="outset" w:sz="6" w:space="0" w:color="000000"/>
              <w:left w:val="outset" w:sz="6" w:space="0" w:color="000000"/>
              <w:bottom w:val="outset" w:sz="6" w:space="0" w:color="000000"/>
              <w:right w:val="outset" w:sz="6" w:space="0" w:color="000000"/>
            </w:tcBorders>
            <w:hideMark/>
          </w:tcPr>
          <w:p w14:paraId="37409907"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Dodatkowe wynagrodzenie roczne</w:t>
            </w:r>
          </w:p>
        </w:tc>
        <w:tc>
          <w:tcPr>
            <w:tcW w:w="1701" w:type="dxa"/>
            <w:tcBorders>
              <w:top w:val="outset" w:sz="6" w:space="0" w:color="000000"/>
              <w:left w:val="outset" w:sz="6" w:space="0" w:color="000000"/>
              <w:bottom w:val="outset" w:sz="6" w:space="0" w:color="000000"/>
              <w:right w:val="outset" w:sz="6" w:space="0" w:color="000000"/>
            </w:tcBorders>
            <w:hideMark/>
          </w:tcPr>
          <w:p w14:paraId="443B81D3"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5.932,00</w:t>
            </w:r>
          </w:p>
        </w:tc>
        <w:tc>
          <w:tcPr>
            <w:tcW w:w="1468" w:type="dxa"/>
            <w:tcBorders>
              <w:top w:val="outset" w:sz="6" w:space="0" w:color="000000"/>
              <w:left w:val="outset" w:sz="6" w:space="0" w:color="000000"/>
              <w:bottom w:val="outset" w:sz="6" w:space="0" w:color="000000"/>
              <w:right w:val="outset" w:sz="6" w:space="0" w:color="000000"/>
            </w:tcBorders>
            <w:hideMark/>
          </w:tcPr>
          <w:p w14:paraId="39F0652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5.745,91</w:t>
            </w:r>
          </w:p>
        </w:tc>
        <w:tc>
          <w:tcPr>
            <w:tcW w:w="942" w:type="dxa"/>
            <w:tcBorders>
              <w:top w:val="outset" w:sz="6" w:space="0" w:color="000000"/>
              <w:left w:val="outset" w:sz="6" w:space="0" w:color="000000"/>
              <w:bottom w:val="outset" w:sz="6" w:space="0" w:color="000000"/>
              <w:right w:val="outset" w:sz="6" w:space="0" w:color="000000"/>
            </w:tcBorders>
            <w:hideMark/>
          </w:tcPr>
          <w:p w14:paraId="5665596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96,86</w:t>
            </w:r>
          </w:p>
        </w:tc>
      </w:tr>
      <w:tr w:rsidR="00377F63" w:rsidRPr="005B15BD" w14:paraId="17189FCD"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AD0D170"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7FFA0AF"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4C4421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6828A1D4"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hideMark/>
          </w:tcPr>
          <w:p w14:paraId="79D53FA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265.135,00</w:t>
            </w:r>
          </w:p>
        </w:tc>
        <w:tc>
          <w:tcPr>
            <w:tcW w:w="1468" w:type="dxa"/>
            <w:tcBorders>
              <w:top w:val="outset" w:sz="6" w:space="0" w:color="000000"/>
              <w:left w:val="outset" w:sz="6" w:space="0" w:color="000000"/>
              <w:bottom w:val="outset" w:sz="6" w:space="0" w:color="000000"/>
              <w:right w:val="outset" w:sz="6" w:space="0" w:color="000000"/>
            </w:tcBorders>
            <w:hideMark/>
          </w:tcPr>
          <w:p w14:paraId="04F8746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161.482,20</w:t>
            </w:r>
          </w:p>
        </w:tc>
        <w:tc>
          <w:tcPr>
            <w:tcW w:w="942" w:type="dxa"/>
            <w:tcBorders>
              <w:top w:val="outset" w:sz="6" w:space="0" w:color="000000"/>
              <w:left w:val="outset" w:sz="6" w:space="0" w:color="000000"/>
              <w:bottom w:val="outset" w:sz="6" w:space="0" w:color="000000"/>
              <w:right w:val="outset" w:sz="6" w:space="0" w:color="000000"/>
            </w:tcBorders>
            <w:hideMark/>
          </w:tcPr>
          <w:p w14:paraId="4A96D28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60,91</w:t>
            </w:r>
          </w:p>
        </w:tc>
      </w:tr>
      <w:tr w:rsidR="00377F63" w:rsidRPr="005B15BD" w14:paraId="2096C0A9"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6B74BDF"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60E68007"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5CA7A7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43C8EC9D"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701" w:type="dxa"/>
            <w:tcBorders>
              <w:top w:val="outset" w:sz="6" w:space="0" w:color="000000"/>
              <w:left w:val="outset" w:sz="6" w:space="0" w:color="000000"/>
              <w:bottom w:val="outset" w:sz="6" w:space="0" w:color="000000"/>
              <w:right w:val="outset" w:sz="6" w:space="0" w:color="000000"/>
            </w:tcBorders>
            <w:hideMark/>
          </w:tcPr>
          <w:p w14:paraId="0E2A2485"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2.153,00</w:t>
            </w:r>
          </w:p>
        </w:tc>
        <w:tc>
          <w:tcPr>
            <w:tcW w:w="1468" w:type="dxa"/>
            <w:tcBorders>
              <w:top w:val="outset" w:sz="6" w:space="0" w:color="000000"/>
              <w:left w:val="outset" w:sz="6" w:space="0" w:color="000000"/>
              <w:bottom w:val="outset" w:sz="6" w:space="0" w:color="000000"/>
              <w:right w:val="outset" w:sz="6" w:space="0" w:color="000000"/>
            </w:tcBorders>
            <w:hideMark/>
          </w:tcPr>
          <w:p w14:paraId="01C7C1D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1.179,26</w:t>
            </w:r>
          </w:p>
        </w:tc>
        <w:tc>
          <w:tcPr>
            <w:tcW w:w="942" w:type="dxa"/>
            <w:tcBorders>
              <w:top w:val="outset" w:sz="6" w:space="0" w:color="000000"/>
              <w:left w:val="outset" w:sz="6" w:space="0" w:color="000000"/>
              <w:bottom w:val="outset" w:sz="6" w:space="0" w:color="000000"/>
              <w:right w:val="outset" w:sz="6" w:space="0" w:color="000000"/>
            </w:tcBorders>
            <w:hideMark/>
          </w:tcPr>
          <w:p w14:paraId="6764C99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54,77</w:t>
            </w:r>
          </w:p>
        </w:tc>
      </w:tr>
      <w:tr w:rsidR="00377F63" w:rsidRPr="005B15BD" w14:paraId="61BBE5A1"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269E836"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3FE5122"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E7B665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4170</w:t>
            </w:r>
          </w:p>
        </w:tc>
        <w:tc>
          <w:tcPr>
            <w:tcW w:w="3543" w:type="dxa"/>
            <w:tcBorders>
              <w:top w:val="outset" w:sz="6" w:space="0" w:color="000000"/>
              <w:left w:val="outset" w:sz="6" w:space="0" w:color="000000"/>
              <w:bottom w:val="outset" w:sz="6" w:space="0" w:color="000000"/>
              <w:right w:val="outset" w:sz="6" w:space="0" w:color="000000"/>
            </w:tcBorders>
            <w:hideMark/>
          </w:tcPr>
          <w:p w14:paraId="2F10C030"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bezosobowe</w:t>
            </w:r>
          </w:p>
        </w:tc>
        <w:tc>
          <w:tcPr>
            <w:tcW w:w="1701" w:type="dxa"/>
            <w:tcBorders>
              <w:top w:val="outset" w:sz="6" w:space="0" w:color="000000"/>
              <w:left w:val="outset" w:sz="6" w:space="0" w:color="000000"/>
              <w:bottom w:val="outset" w:sz="6" w:space="0" w:color="000000"/>
              <w:right w:val="outset" w:sz="6" w:space="0" w:color="000000"/>
            </w:tcBorders>
            <w:hideMark/>
          </w:tcPr>
          <w:p w14:paraId="30A9C2F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5.100,00</w:t>
            </w:r>
          </w:p>
        </w:tc>
        <w:tc>
          <w:tcPr>
            <w:tcW w:w="1468" w:type="dxa"/>
            <w:tcBorders>
              <w:top w:val="outset" w:sz="6" w:space="0" w:color="000000"/>
              <w:left w:val="outset" w:sz="6" w:space="0" w:color="000000"/>
              <w:bottom w:val="outset" w:sz="6" w:space="0" w:color="000000"/>
              <w:right w:val="outset" w:sz="6" w:space="0" w:color="000000"/>
            </w:tcBorders>
            <w:hideMark/>
          </w:tcPr>
          <w:p w14:paraId="7BA922D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22A9A8C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0C0E59D8"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0653273"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54D1AE7"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A0DE17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hideMark/>
          </w:tcPr>
          <w:p w14:paraId="418E85E4"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hideMark/>
          </w:tcPr>
          <w:p w14:paraId="13B34D8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5.000,00</w:t>
            </w:r>
          </w:p>
        </w:tc>
        <w:tc>
          <w:tcPr>
            <w:tcW w:w="1468" w:type="dxa"/>
            <w:tcBorders>
              <w:top w:val="outset" w:sz="6" w:space="0" w:color="000000"/>
              <w:left w:val="outset" w:sz="6" w:space="0" w:color="000000"/>
              <w:bottom w:val="outset" w:sz="6" w:space="0" w:color="000000"/>
              <w:right w:val="outset" w:sz="6" w:space="0" w:color="000000"/>
            </w:tcBorders>
            <w:hideMark/>
          </w:tcPr>
          <w:p w14:paraId="60B100E3"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3.274,06</w:t>
            </w:r>
          </w:p>
        </w:tc>
        <w:tc>
          <w:tcPr>
            <w:tcW w:w="942" w:type="dxa"/>
            <w:tcBorders>
              <w:top w:val="outset" w:sz="6" w:space="0" w:color="000000"/>
              <w:left w:val="outset" w:sz="6" w:space="0" w:color="000000"/>
              <w:bottom w:val="outset" w:sz="6" w:space="0" w:color="000000"/>
              <w:right w:val="outset" w:sz="6" w:space="0" w:color="000000"/>
            </w:tcBorders>
            <w:hideMark/>
          </w:tcPr>
          <w:p w14:paraId="017BF90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65,48</w:t>
            </w:r>
          </w:p>
        </w:tc>
      </w:tr>
      <w:tr w:rsidR="00377F63" w:rsidRPr="005B15BD" w14:paraId="67EBDE12"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D995916"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EFB6704"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2DABC14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4300</w:t>
            </w:r>
          </w:p>
        </w:tc>
        <w:tc>
          <w:tcPr>
            <w:tcW w:w="3543" w:type="dxa"/>
            <w:tcBorders>
              <w:top w:val="outset" w:sz="6" w:space="0" w:color="000000"/>
              <w:left w:val="outset" w:sz="6" w:space="0" w:color="000000"/>
              <w:bottom w:val="outset" w:sz="6" w:space="0" w:color="000000"/>
              <w:right w:val="outset" w:sz="6" w:space="0" w:color="000000"/>
            </w:tcBorders>
            <w:hideMark/>
          </w:tcPr>
          <w:p w14:paraId="3121D708"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usług pozostałych</w:t>
            </w:r>
          </w:p>
        </w:tc>
        <w:tc>
          <w:tcPr>
            <w:tcW w:w="1701" w:type="dxa"/>
            <w:tcBorders>
              <w:top w:val="outset" w:sz="6" w:space="0" w:color="000000"/>
              <w:left w:val="outset" w:sz="6" w:space="0" w:color="000000"/>
              <w:bottom w:val="outset" w:sz="6" w:space="0" w:color="000000"/>
              <w:right w:val="outset" w:sz="6" w:space="0" w:color="000000"/>
            </w:tcBorders>
            <w:hideMark/>
          </w:tcPr>
          <w:p w14:paraId="7A432C2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10.494,00</w:t>
            </w:r>
          </w:p>
        </w:tc>
        <w:tc>
          <w:tcPr>
            <w:tcW w:w="1468" w:type="dxa"/>
            <w:tcBorders>
              <w:top w:val="outset" w:sz="6" w:space="0" w:color="000000"/>
              <w:left w:val="outset" w:sz="6" w:space="0" w:color="000000"/>
              <w:bottom w:val="outset" w:sz="6" w:space="0" w:color="000000"/>
              <w:right w:val="outset" w:sz="6" w:space="0" w:color="000000"/>
            </w:tcBorders>
            <w:hideMark/>
          </w:tcPr>
          <w:p w14:paraId="7E00C47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6.042,89</w:t>
            </w:r>
          </w:p>
        </w:tc>
        <w:tc>
          <w:tcPr>
            <w:tcW w:w="942" w:type="dxa"/>
            <w:tcBorders>
              <w:top w:val="outset" w:sz="6" w:space="0" w:color="000000"/>
              <w:left w:val="outset" w:sz="6" w:space="0" w:color="000000"/>
              <w:bottom w:val="outset" w:sz="6" w:space="0" w:color="000000"/>
              <w:right w:val="outset" w:sz="6" w:space="0" w:color="000000"/>
            </w:tcBorders>
            <w:hideMark/>
          </w:tcPr>
          <w:p w14:paraId="7E7EF78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57,58</w:t>
            </w:r>
          </w:p>
        </w:tc>
      </w:tr>
      <w:tr w:rsidR="00377F63" w:rsidRPr="005B15BD" w14:paraId="7193335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EB3507F"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02410EC"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22AA0015"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4360</w:t>
            </w:r>
          </w:p>
        </w:tc>
        <w:tc>
          <w:tcPr>
            <w:tcW w:w="3543" w:type="dxa"/>
            <w:tcBorders>
              <w:top w:val="outset" w:sz="6" w:space="0" w:color="000000"/>
              <w:left w:val="outset" w:sz="6" w:space="0" w:color="000000"/>
              <w:bottom w:val="outset" w:sz="6" w:space="0" w:color="000000"/>
              <w:right w:val="outset" w:sz="6" w:space="0" w:color="000000"/>
            </w:tcBorders>
            <w:hideMark/>
          </w:tcPr>
          <w:p w14:paraId="6ED1F101"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 xml:space="preserve">Opłaty z tytułu zakupu usług telekomunikacyjnych </w:t>
            </w:r>
          </w:p>
        </w:tc>
        <w:tc>
          <w:tcPr>
            <w:tcW w:w="1701" w:type="dxa"/>
            <w:tcBorders>
              <w:top w:val="outset" w:sz="6" w:space="0" w:color="000000"/>
              <w:left w:val="outset" w:sz="6" w:space="0" w:color="000000"/>
              <w:bottom w:val="outset" w:sz="6" w:space="0" w:color="000000"/>
              <w:right w:val="outset" w:sz="6" w:space="0" w:color="000000"/>
            </w:tcBorders>
            <w:hideMark/>
          </w:tcPr>
          <w:p w14:paraId="0717A93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700,00</w:t>
            </w:r>
          </w:p>
        </w:tc>
        <w:tc>
          <w:tcPr>
            <w:tcW w:w="1468" w:type="dxa"/>
            <w:tcBorders>
              <w:top w:val="outset" w:sz="6" w:space="0" w:color="000000"/>
              <w:left w:val="outset" w:sz="6" w:space="0" w:color="000000"/>
              <w:bottom w:val="outset" w:sz="6" w:space="0" w:color="000000"/>
              <w:right w:val="outset" w:sz="6" w:space="0" w:color="000000"/>
            </w:tcBorders>
            <w:hideMark/>
          </w:tcPr>
          <w:p w14:paraId="31C3E545"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509,22</w:t>
            </w:r>
          </w:p>
        </w:tc>
        <w:tc>
          <w:tcPr>
            <w:tcW w:w="942" w:type="dxa"/>
            <w:tcBorders>
              <w:top w:val="outset" w:sz="6" w:space="0" w:color="000000"/>
              <w:left w:val="outset" w:sz="6" w:space="0" w:color="000000"/>
              <w:bottom w:val="outset" w:sz="6" w:space="0" w:color="000000"/>
              <w:right w:val="outset" w:sz="6" w:space="0" w:color="000000"/>
            </w:tcBorders>
            <w:hideMark/>
          </w:tcPr>
          <w:p w14:paraId="433F61A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72,75</w:t>
            </w:r>
          </w:p>
        </w:tc>
      </w:tr>
      <w:tr w:rsidR="00377F63" w:rsidRPr="005B15BD" w14:paraId="7BC0FDD6"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725765C"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333A74AD"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649ACEB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4410</w:t>
            </w:r>
          </w:p>
        </w:tc>
        <w:tc>
          <w:tcPr>
            <w:tcW w:w="3543" w:type="dxa"/>
            <w:tcBorders>
              <w:top w:val="outset" w:sz="6" w:space="0" w:color="000000"/>
              <w:left w:val="outset" w:sz="6" w:space="0" w:color="000000"/>
              <w:bottom w:val="outset" w:sz="6" w:space="0" w:color="000000"/>
              <w:right w:val="outset" w:sz="6" w:space="0" w:color="000000"/>
            </w:tcBorders>
            <w:hideMark/>
          </w:tcPr>
          <w:p w14:paraId="21FA03DA"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Podróże służbowe krajowe</w:t>
            </w:r>
          </w:p>
        </w:tc>
        <w:tc>
          <w:tcPr>
            <w:tcW w:w="1701" w:type="dxa"/>
            <w:tcBorders>
              <w:top w:val="outset" w:sz="6" w:space="0" w:color="000000"/>
              <w:left w:val="outset" w:sz="6" w:space="0" w:color="000000"/>
              <w:bottom w:val="outset" w:sz="6" w:space="0" w:color="000000"/>
              <w:right w:val="outset" w:sz="6" w:space="0" w:color="000000"/>
            </w:tcBorders>
            <w:hideMark/>
          </w:tcPr>
          <w:p w14:paraId="0F7277D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700,00</w:t>
            </w:r>
          </w:p>
        </w:tc>
        <w:tc>
          <w:tcPr>
            <w:tcW w:w="1468" w:type="dxa"/>
            <w:tcBorders>
              <w:top w:val="outset" w:sz="6" w:space="0" w:color="000000"/>
              <w:left w:val="outset" w:sz="6" w:space="0" w:color="000000"/>
              <w:bottom w:val="outset" w:sz="6" w:space="0" w:color="000000"/>
              <w:right w:val="outset" w:sz="6" w:space="0" w:color="000000"/>
            </w:tcBorders>
            <w:hideMark/>
          </w:tcPr>
          <w:p w14:paraId="356C756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1CE0EBC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71184F68"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5D6F9D2"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33AC987"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51520A85"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4440</w:t>
            </w:r>
          </w:p>
        </w:tc>
        <w:tc>
          <w:tcPr>
            <w:tcW w:w="3543" w:type="dxa"/>
            <w:tcBorders>
              <w:top w:val="outset" w:sz="6" w:space="0" w:color="000000"/>
              <w:left w:val="outset" w:sz="6" w:space="0" w:color="000000"/>
              <w:bottom w:val="outset" w:sz="6" w:space="0" w:color="000000"/>
              <w:right w:val="outset" w:sz="6" w:space="0" w:color="000000"/>
            </w:tcBorders>
            <w:hideMark/>
          </w:tcPr>
          <w:p w14:paraId="536A7F49"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1701" w:type="dxa"/>
            <w:tcBorders>
              <w:top w:val="outset" w:sz="6" w:space="0" w:color="000000"/>
              <w:left w:val="outset" w:sz="6" w:space="0" w:color="000000"/>
              <w:bottom w:val="outset" w:sz="6" w:space="0" w:color="000000"/>
              <w:right w:val="outset" w:sz="6" w:space="0" w:color="000000"/>
            </w:tcBorders>
            <w:hideMark/>
          </w:tcPr>
          <w:p w14:paraId="37A1EDB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3.359,00</w:t>
            </w:r>
          </w:p>
        </w:tc>
        <w:tc>
          <w:tcPr>
            <w:tcW w:w="1468" w:type="dxa"/>
            <w:tcBorders>
              <w:top w:val="outset" w:sz="6" w:space="0" w:color="000000"/>
              <w:left w:val="outset" w:sz="6" w:space="0" w:color="000000"/>
              <w:bottom w:val="outset" w:sz="6" w:space="0" w:color="000000"/>
              <w:right w:val="outset" w:sz="6" w:space="0" w:color="000000"/>
            </w:tcBorders>
            <w:hideMark/>
          </w:tcPr>
          <w:p w14:paraId="5A2A137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2.583,78</w:t>
            </w:r>
          </w:p>
        </w:tc>
        <w:tc>
          <w:tcPr>
            <w:tcW w:w="942" w:type="dxa"/>
            <w:tcBorders>
              <w:top w:val="outset" w:sz="6" w:space="0" w:color="000000"/>
              <w:left w:val="outset" w:sz="6" w:space="0" w:color="000000"/>
              <w:bottom w:val="outset" w:sz="6" w:space="0" w:color="000000"/>
              <w:right w:val="outset" w:sz="6" w:space="0" w:color="000000"/>
            </w:tcBorders>
            <w:hideMark/>
          </w:tcPr>
          <w:p w14:paraId="1B38E79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76,92</w:t>
            </w:r>
          </w:p>
        </w:tc>
      </w:tr>
      <w:tr w:rsidR="00377F63" w:rsidRPr="005B15BD" w14:paraId="71F60C3B"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CAB4FA7"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631B91B5"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3B1B70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4700</w:t>
            </w:r>
          </w:p>
        </w:tc>
        <w:tc>
          <w:tcPr>
            <w:tcW w:w="3543" w:type="dxa"/>
            <w:tcBorders>
              <w:top w:val="outset" w:sz="6" w:space="0" w:color="000000"/>
              <w:left w:val="outset" w:sz="6" w:space="0" w:color="000000"/>
              <w:bottom w:val="outset" w:sz="6" w:space="0" w:color="000000"/>
              <w:right w:val="outset" w:sz="6" w:space="0" w:color="000000"/>
            </w:tcBorders>
            <w:hideMark/>
          </w:tcPr>
          <w:p w14:paraId="43C66A91"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Szkolenia pracowników niebędących członkami korpusu służby cywilnej</w:t>
            </w:r>
          </w:p>
        </w:tc>
        <w:tc>
          <w:tcPr>
            <w:tcW w:w="1701" w:type="dxa"/>
            <w:tcBorders>
              <w:top w:val="outset" w:sz="6" w:space="0" w:color="000000"/>
              <w:left w:val="outset" w:sz="6" w:space="0" w:color="000000"/>
              <w:bottom w:val="outset" w:sz="6" w:space="0" w:color="000000"/>
              <w:right w:val="outset" w:sz="6" w:space="0" w:color="000000"/>
            </w:tcBorders>
            <w:hideMark/>
          </w:tcPr>
          <w:p w14:paraId="2DF3284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1.500,00</w:t>
            </w:r>
          </w:p>
        </w:tc>
        <w:tc>
          <w:tcPr>
            <w:tcW w:w="1468" w:type="dxa"/>
            <w:tcBorders>
              <w:top w:val="outset" w:sz="6" w:space="0" w:color="000000"/>
              <w:left w:val="outset" w:sz="6" w:space="0" w:color="000000"/>
              <w:bottom w:val="outset" w:sz="6" w:space="0" w:color="000000"/>
              <w:right w:val="outset" w:sz="6" w:space="0" w:color="000000"/>
            </w:tcBorders>
            <w:hideMark/>
          </w:tcPr>
          <w:p w14:paraId="645CD8F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58FCB69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391478D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7402EEB"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454AE09"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7FA55FB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4710</w:t>
            </w:r>
          </w:p>
        </w:tc>
        <w:tc>
          <w:tcPr>
            <w:tcW w:w="3543" w:type="dxa"/>
            <w:tcBorders>
              <w:top w:val="outset" w:sz="6" w:space="0" w:color="000000"/>
              <w:left w:val="outset" w:sz="6" w:space="0" w:color="000000"/>
              <w:bottom w:val="outset" w:sz="6" w:space="0" w:color="000000"/>
              <w:right w:val="outset" w:sz="6" w:space="0" w:color="000000"/>
            </w:tcBorders>
            <w:hideMark/>
          </w:tcPr>
          <w:p w14:paraId="0656D903"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Wpłaty na PPK finansowane przez zatrudniający</w:t>
            </w:r>
          </w:p>
        </w:tc>
        <w:tc>
          <w:tcPr>
            <w:tcW w:w="1701" w:type="dxa"/>
            <w:tcBorders>
              <w:top w:val="outset" w:sz="6" w:space="0" w:color="000000"/>
              <w:left w:val="outset" w:sz="6" w:space="0" w:color="000000"/>
              <w:bottom w:val="outset" w:sz="6" w:space="0" w:color="000000"/>
              <w:right w:val="outset" w:sz="6" w:space="0" w:color="000000"/>
            </w:tcBorders>
            <w:hideMark/>
          </w:tcPr>
          <w:p w14:paraId="4CD00B9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1.214,00</w:t>
            </w:r>
          </w:p>
        </w:tc>
        <w:tc>
          <w:tcPr>
            <w:tcW w:w="1468" w:type="dxa"/>
            <w:tcBorders>
              <w:top w:val="outset" w:sz="6" w:space="0" w:color="000000"/>
              <w:left w:val="outset" w:sz="6" w:space="0" w:color="000000"/>
              <w:bottom w:val="outset" w:sz="6" w:space="0" w:color="000000"/>
              <w:right w:val="outset" w:sz="6" w:space="0" w:color="000000"/>
            </w:tcBorders>
            <w:hideMark/>
          </w:tcPr>
          <w:p w14:paraId="6459DFA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66E6A35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5B865C4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16C100A"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9B0443A"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A360A76"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163C1CD9"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B2B6B5B"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6BC23036"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13C083A0" w14:textId="77777777" w:rsidR="00377F63" w:rsidRPr="005B15BD" w:rsidRDefault="00377F63">
            <w:pPr>
              <w:pStyle w:val="NormalnyWeb"/>
              <w:jc w:val="center"/>
              <w:rPr>
                <w:rFonts w:asciiTheme="minorHAnsi" w:hAnsiTheme="minorHAnsi" w:cstheme="minorHAnsi"/>
              </w:rPr>
            </w:pPr>
          </w:p>
        </w:tc>
      </w:tr>
      <w:tr w:rsidR="00377F63" w:rsidRPr="005B15BD" w14:paraId="5993816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C8EF0C0"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22B6D13D"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85503</w:t>
            </w:r>
          </w:p>
        </w:tc>
        <w:tc>
          <w:tcPr>
            <w:tcW w:w="851" w:type="dxa"/>
            <w:tcBorders>
              <w:top w:val="outset" w:sz="6" w:space="0" w:color="000000"/>
              <w:left w:val="outset" w:sz="6" w:space="0" w:color="000000"/>
              <w:bottom w:val="outset" w:sz="6" w:space="0" w:color="000000"/>
              <w:right w:val="outset" w:sz="6" w:space="0" w:color="000000"/>
            </w:tcBorders>
          </w:tcPr>
          <w:p w14:paraId="5A85E2AE" w14:textId="77777777" w:rsidR="00377F63" w:rsidRPr="005B15BD" w:rsidRDefault="00377F63">
            <w:pPr>
              <w:pStyle w:val="NormalnyWeb"/>
              <w:jc w:val="center"/>
              <w:rPr>
                <w:rFonts w:asciiTheme="minorHAnsi" w:hAnsiTheme="minorHAnsi" w:cstheme="minorHAnsi"/>
                <w:i/>
              </w:rPr>
            </w:pPr>
          </w:p>
        </w:tc>
        <w:tc>
          <w:tcPr>
            <w:tcW w:w="3543" w:type="dxa"/>
            <w:tcBorders>
              <w:top w:val="outset" w:sz="6" w:space="0" w:color="000000"/>
              <w:left w:val="outset" w:sz="6" w:space="0" w:color="000000"/>
              <w:bottom w:val="outset" w:sz="6" w:space="0" w:color="000000"/>
              <w:right w:val="outset" w:sz="6" w:space="0" w:color="000000"/>
            </w:tcBorders>
            <w:hideMark/>
          </w:tcPr>
          <w:p w14:paraId="5D561F07" w14:textId="77777777" w:rsidR="00377F63" w:rsidRPr="005B15BD" w:rsidRDefault="00377F63">
            <w:pPr>
              <w:pStyle w:val="NormalnyWeb"/>
              <w:rPr>
                <w:rFonts w:asciiTheme="minorHAnsi" w:hAnsiTheme="minorHAnsi" w:cstheme="minorHAnsi"/>
                <w:i/>
              </w:rPr>
            </w:pPr>
            <w:r w:rsidRPr="005B15BD">
              <w:rPr>
                <w:rFonts w:asciiTheme="minorHAnsi" w:hAnsiTheme="minorHAnsi" w:cstheme="minorHAnsi"/>
                <w:i/>
              </w:rPr>
              <w:t>Karta Dużej Rodziny</w:t>
            </w:r>
          </w:p>
        </w:tc>
        <w:tc>
          <w:tcPr>
            <w:tcW w:w="1701" w:type="dxa"/>
            <w:tcBorders>
              <w:top w:val="outset" w:sz="6" w:space="0" w:color="000000"/>
              <w:left w:val="outset" w:sz="6" w:space="0" w:color="000000"/>
              <w:bottom w:val="outset" w:sz="6" w:space="0" w:color="000000"/>
              <w:right w:val="outset" w:sz="6" w:space="0" w:color="000000"/>
            </w:tcBorders>
            <w:hideMark/>
          </w:tcPr>
          <w:p w14:paraId="4BF12603"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148,00</w:t>
            </w:r>
          </w:p>
        </w:tc>
        <w:tc>
          <w:tcPr>
            <w:tcW w:w="1468" w:type="dxa"/>
            <w:tcBorders>
              <w:top w:val="outset" w:sz="6" w:space="0" w:color="000000"/>
              <w:left w:val="outset" w:sz="6" w:space="0" w:color="000000"/>
              <w:bottom w:val="outset" w:sz="6" w:space="0" w:color="000000"/>
              <w:right w:val="outset" w:sz="6" w:space="0" w:color="000000"/>
            </w:tcBorders>
            <w:hideMark/>
          </w:tcPr>
          <w:p w14:paraId="7D4C0C17"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0,00</w:t>
            </w:r>
          </w:p>
        </w:tc>
        <w:tc>
          <w:tcPr>
            <w:tcW w:w="942" w:type="dxa"/>
            <w:tcBorders>
              <w:top w:val="outset" w:sz="6" w:space="0" w:color="000000"/>
              <w:left w:val="outset" w:sz="6" w:space="0" w:color="000000"/>
              <w:bottom w:val="outset" w:sz="6" w:space="0" w:color="000000"/>
              <w:right w:val="outset" w:sz="6" w:space="0" w:color="000000"/>
            </w:tcBorders>
            <w:hideMark/>
          </w:tcPr>
          <w:p w14:paraId="6978C7BD"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0,00</w:t>
            </w:r>
          </w:p>
        </w:tc>
      </w:tr>
      <w:tr w:rsidR="00377F63" w:rsidRPr="005B15BD" w14:paraId="4F4FB971"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AD7AA1B"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EA579F2"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7D43EBDD"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31BC6AE8"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45E163B"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4887A801"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17450EA6" w14:textId="77777777" w:rsidR="00377F63" w:rsidRPr="005B15BD" w:rsidRDefault="00377F63">
            <w:pPr>
              <w:pStyle w:val="NormalnyWeb"/>
              <w:jc w:val="center"/>
              <w:rPr>
                <w:rFonts w:asciiTheme="minorHAnsi" w:hAnsiTheme="minorHAnsi" w:cstheme="minorHAnsi"/>
              </w:rPr>
            </w:pPr>
          </w:p>
        </w:tc>
      </w:tr>
      <w:tr w:rsidR="00377F63" w:rsidRPr="005B15BD" w14:paraId="28C4E6F4"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089F44D"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76DF60F"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208546E3"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33FD371A"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hideMark/>
          </w:tcPr>
          <w:p w14:paraId="1437A29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124,00</w:t>
            </w:r>
          </w:p>
        </w:tc>
        <w:tc>
          <w:tcPr>
            <w:tcW w:w="1468" w:type="dxa"/>
            <w:tcBorders>
              <w:top w:val="outset" w:sz="6" w:space="0" w:color="000000"/>
              <w:left w:val="outset" w:sz="6" w:space="0" w:color="000000"/>
              <w:bottom w:val="outset" w:sz="6" w:space="0" w:color="000000"/>
              <w:right w:val="outset" w:sz="6" w:space="0" w:color="000000"/>
            </w:tcBorders>
            <w:hideMark/>
          </w:tcPr>
          <w:p w14:paraId="3565FD0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24A9FFB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0DFA3AA6"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4DCEAB2"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A247027"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72EF589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632588B1"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hideMark/>
          </w:tcPr>
          <w:p w14:paraId="31F9DC3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21,00</w:t>
            </w:r>
          </w:p>
        </w:tc>
        <w:tc>
          <w:tcPr>
            <w:tcW w:w="1468" w:type="dxa"/>
            <w:tcBorders>
              <w:top w:val="outset" w:sz="6" w:space="0" w:color="000000"/>
              <w:left w:val="outset" w:sz="6" w:space="0" w:color="000000"/>
              <w:bottom w:val="outset" w:sz="6" w:space="0" w:color="000000"/>
              <w:right w:val="outset" w:sz="6" w:space="0" w:color="000000"/>
            </w:tcBorders>
            <w:hideMark/>
          </w:tcPr>
          <w:p w14:paraId="59823C1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74481FD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4D2FB779"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3A8A6FA"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81AB943"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441FD2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7299BBBF"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701" w:type="dxa"/>
            <w:tcBorders>
              <w:top w:val="outset" w:sz="6" w:space="0" w:color="000000"/>
              <w:left w:val="outset" w:sz="6" w:space="0" w:color="000000"/>
              <w:bottom w:val="outset" w:sz="6" w:space="0" w:color="000000"/>
              <w:right w:val="outset" w:sz="6" w:space="0" w:color="000000"/>
            </w:tcBorders>
            <w:hideMark/>
          </w:tcPr>
          <w:p w14:paraId="0EC494E3"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3,00</w:t>
            </w:r>
          </w:p>
        </w:tc>
        <w:tc>
          <w:tcPr>
            <w:tcW w:w="1468" w:type="dxa"/>
            <w:tcBorders>
              <w:top w:val="outset" w:sz="6" w:space="0" w:color="000000"/>
              <w:left w:val="outset" w:sz="6" w:space="0" w:color="000000"/>
              <w:bottom w:val="outset" w:sz="6" w:space="0" w:color="000000"/>
              <w:right w:val="outset" w:sz="6" w:space="0" w:color="000000"/>
            </w:tcBorders>
            <w:hideMark/>
          </w:tcPr>
          <w:p w14:paraId="26907DB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10349B1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6BB5EA92"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A9E742D"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6BDBA64E"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6487F4DF"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4EC9F6A3"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507AD12"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02876DED"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090BD2B" w14:textId="77777777" w:rsidR="00377F63" w:rsidRPr="005B15BD" w:rsidRDefault="00377F63">
            <w:pPr>
              <w:pStyle w:val="NormalnyWeb"/>
              <w:jc w:val="center"/>
              <w:rPr>
                <w:rFonts w:asciiTheme="minorHAnsi" w:hAnsiTheme="minorHAnsi" w:cstheme="minorHAnsi"/>
              </w:rPr>
            </w:pPr>
          </w:p>
        </w:tc>
      </w:tr>
      <w:tr w:rsidR="00377F63" w:rsidRPr="005B15BD" w14:paraId="67C094D0"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CF4CC9D"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165A7A54"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85504</w:t>
            </w:r>
          </w:p>
        </w:tc>
        <w:tc>
          <w:tcPr>
            <w:tcW w:w="851" w:type="dxa"/>
            <w:tcBorders>
              <w:top w:val="outset" w:sz="6" w:space="0" w:color="000000"/>
              <w:left w:val="outset" w:sz="6" w:space="0" w:color="000000"/>
              <w:bottom w:val="outset" w:sz="6" w:space="0" w:color="000000"/>
              <w:right w:val="outset" w:sz="6" w:space="0" w:color="000000"/>
            </w:tcBorders>
          </w:tcPr>
          <w:p w14:paraId="2813B372" w14:textId="77777777" w:rsidR="00377F63" w:rsidRPr="005B15BD" w:rsidRDefault="00377F63">
            <w:pPr>
              <w:pStyle w:val="NormalnyWeb"/>
              <w:jc w:val="center"/>
              <w:rPr>
                <w:rFonts w:asciiTheme="minorHAnsi" w:hAnsiTheme="minorHAnsi" w:cstheme="minorHAnsi"/>
                <w:i/>
              </w:rPr>
            </w:pPr>
          </w:p>
        </w:tc>
        <w:tc>
          <w:tcPr>
            <w:tcW w:w="3543" w:type="dxa"/>
            <w:tcBorders>
              <w:top w:val="outset" w:sz="6" w:space="0" w:color="000000"/>
              <w:left w:val="outset" w:sz="6" w:space="0" w:color="000000"/>
              <w:bottom w:val="outset" w:sz="6" w:space="0" w:color="000000"/>
              <w:right w:val="outset" w:sz="6" w:space="0" w:color="000000"/>
            </w:tcBorders>
            <w:hideMark/>
          </w:tcPr>
          <w:p w14:paraId="16D7E878" w14:textId="77777777" w:rsidR="00377F63" w:rsidRPr="005B15BD" w:rsidRDefault="00377F63">
            <w:pPr>
              <w:pStyle w:val="NormalnyWeb"/>
              <w:rPr>
                <w:rFonts w:asciiTheme="minorHAnsi" w:hAnsiTheme="minorHAnsi" w:cstheme="minorHAnsi"/>
                <w:i/>
              </w:rPr>
            </w:pPr>
            <w:r w:rsidRPr="005B15BD">
              <w:rPr>
                <w:rFonts w:asciiTheme="minorHAnsi" w:hAnsiTheme="minorHAnsi" w:cstheme="minorHAnsi"/>
                <w:i/>
              </w:rPr>
              <w:t>Wspieranie rodziny</w:t>
            </w:r>
          </w:p>
        </w:tc>
        <w:tc>
          <w:tcPr>
            <w:tcW w:w="1701" w:type="dxa"/>
            <w:tcBorders>
              <w:top w:val="outset" w:sz="6" w:space="0" w:color="000000"/>
              <w:left w:val="outset" w:sz="6" w:space="0" w:color="000000"/>
              <w:bottom w:val="outset" w:sz="6" w:space="0" w:color="000000"/>
              <w:right w:val="outset" w:sz="6" w:space="0" w:color="000000"/>
            </w:tcBorders>
            <w:hideMark/>
          </w:tcPr>
          <w:p w14:paraId="73FE0514"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288.000,00</w:t>
            </w:r>
          </w:p>
        </w:tc>
        <w:tc>
          <w:tcPr>
            <w:tcW w:w="1468" w:type="dxa"/>
            <w:tcBorders>
              <w:top w:val="outset" w:sz="6" w:space="0" w:color="000000"/>
              <w:left w:val="outset" w:sz="6" w:space="0" w:color="000000"/>
              <w:bottom w:val="outset" w:sz="6" w:space="0" w:color="000000"/>
              <w:right w:val="outset" w:sz="6" w:space="0" w:color="000000"/>
            </w:tcBorders>
            <w:hideMark/>
          </w:tcPr>
          <w:p w14:paraId="7315C706"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0,00</w:t>
            </w:r>
          </w:p>
        </w:tc>
        <w:tc>
          <w:tcPr>
            <w:tcW w:w="942" w:type="dxa"/>
            <w:tcBorders>
              <w:top w:val="outset" w:sz="6" w:space="0" w:color="000000"/>
              <w:left w:val="outset" w:sz="6" w:space="0" w:color="000000"/>
              <w:bottom w:val="outset" w:sz="6" w:space="0" w:color="000000"/>
              <w:right w:val="outset" w:sz="6" w:space="0" w:color="000000"/>
            </w:tcBorders>
            <w:hideMark/>
          </w:tcPr>
          <w:p w14:paraId="25812DA3"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0,00</w:t>
            </w:r>
          </w:p>
        </w:tc>
      </w:tr>
      <w:tr w:rsidR="00377F63" w:rsidRPr="005B15BD" w14:paraId="48F6E7C2"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219DE28"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56C8245"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7ECE4D75"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4B7E6AC7"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BD33613"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00CE5252"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0638B7FC" w14:textId="77777777" w:rsidR="00377F63" w:rsidRPr="005B15BD" w:rsidRDefault="00377F63">
            <w:pPr>
              <w:pStyle w:val="NormalnyWeb"/>
              <w:jc w:val="center"/>
              <w:rPr>
                <w:rFonts w:asciiTheme="minorHAnsi" w:hAnsiTheme="minorHAnsi" w:cstheme="minorHAnsi"/>
              </w:rPr>
            </w:pPr>
          </w:p>
        </w:tc>
      </w:tr>
      <w:tr w:rsidR="00377F63" w:rsidRPr="005B15BD" w14:paraId="4D98C0D5"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325DF11"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EEB64BF"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784B77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3110</w:t>
            </w:r>
          </w:p>
        </w:tc>
        <w:tc>
          <w:tcPr>
            <w:tcW w:w="3543" w:type="dxa"/>
            <w:tcBorders>
              <w:top w:val="outset" w:sz="6" w:space="0" w:color="000000"/>
              <w:left w:val="outset" w:sz="6" w:space="0" w:color="000000"/>
              <w:bottom w:val="outset" w:sz="6" w:space="0" w:color="000000"/>
              <w:right w:val="outset" w:sz="6" w:space="0" w:color="000000"/>
            </w:tcBorders>
            <w:hideMark/>
          </w:tcPr>
          <w:p w14:paraId="4980613F"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Świadczenia społeczne</w:t>
            </w:r>
          </w:p>
        </w:tc>
        <w:tc>
          <w:tcPr>
            <w:tcW w:w="1701" w:type="dxa"/>
            <w:tcBorders>
              <w:top w:val="outset" w:sz="6" w:space="0" w:color="000000"/>
              <w:left w:val="outset" w:sz="6" w:space="0" w:color="000000"/>
              <w:bottom w:val="outset" w:sz="6" w:space="0" w:color="000000"/>
              <w:right w:val="outset" w:sz="6" w:space="0" w:color="000000"/>
            </w:tcBorders>
            <w:hideMark/>
          </w:tcPr>
          <w:p w14:paraId="5D1F8D1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279.000,00</w:t>
            </w:r>
          </w:p>
        </w:tc>
        <w:tc>
          <w:tcPr>
            <w:tcW w:w="1468" w:type="dxa"/>
            <w:tcBorders>
              <w:top w:val="outset" w:sz="6" w:space="0" w:color="000000"/>
              <w:left w:val="outset" w:sz="6" w:space="0" w:color="000000"/>
              <w:bottom w:val="outset" w:sz="6" w:space="0" w:color="000000"/>
              <w:right w:val="outset" w:sz="6" w:space="0" w:color="000000"/>
            </w:tcBorders>
            <w:hideMark/>
          </w:tcPr>
          <w:p w14:paraId="1E75B2E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245E380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6C586DC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82A861D"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2680578"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BA674A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7BD717DD"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hideMark/>
          </w:tcPr>
          <w:p w14:paraId="05BB85A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6.503,00</w:t>
            </w:r>
          </w:p>
        </w:tc>
        <w:tc>
          <w:tcPr>
            <w:tcW w:w="1468" w:type="dxa"/>
            <w:tcBorders>
              <w:top w:val="outset" w:sz="6" w:space="0" w:color="000000"/>
              <w:left w:val="outset" w:sz="6" w:space="0" w:color="000000"/>
              <w:bottom w:val="outset" w:sz="6" w:space="0" w:color="000000"/>
              <w:right w:val="outset" w:sz="6" w:space="0" w:color="000000"/>
            </w:tcBorders>
            <w:hideMark/>
          </w:tcPr>
          <w:p w14:paraId="06022D3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1C8D1B2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2DB1378F"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77862BB"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0706818"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7356111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47DBB924"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hideMark/>
          </w:tcPr>
          <w:p w14:paraId="535A683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1.137,00</w:t>
            </w:r>
          </w:p>
        </w:tc>
        <w:tc>
          <w:tcPr>
            <w:tcW w:w="1468" w:type="dxa"/>
            <w:tcBorders>
              <w:top w:val="outset" w:sz="6" w:space="0" w:color="000000"/>
              <w:left w:val="outset" w:sz="6" w:space="0" w:color="000000"/>
              <w:bottom w:val="outset" w:sz="6" w:space="0" w:color="000000"/>
              <w:right w:val="outset" w:sz="6" w:space="0" w:color="000000"/>
            </w:tcBorders>
            <w:hideMark/>
          </w:tcPr>
          <w:p w14:paraId="4E5D643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6FDA887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0EB9E1E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2AD40FE"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BA31428"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A49321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7513EBAE"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701" w:type="dxa"/>
            <w:tcBorders>
              <w:top w:val="outset" w:sz="6" w:space="0" w:color="000000"/>
              <w:left w:val="outset" w:sz="6" w:space="0" w:color="000000"/>
              <w:bottom w:val="outset" w:sz="6" w:space="0" w:color="000000"/>
              <w:right w:val="outset" w:sz="6" w:space="0" w:color="000000"/>
            </w:tcBorders>
            <w:hideMark/>
          </w:tcPr>
          <w:p w14:paraId="1845630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162,00</w:t>
            </w:r>
          </w:p>
        </w:tc>
        <w:tc>
          <w:tcPr>
            <w:tcW w:w="1468" w:type="dxa"/>
            <w:tcBorders>
              <w:top w:val="outset" w:sz="6" w:space="0" w:color="000000"/>
              <w:left w:val="outset" w:sz="6" w:space="0" w:color="000000"/>
              <w:bottom w:val="outset" w:sz="6" w:space="0" w:color="000000"/>
              <w:right w:val="outset" w:sz="6" w:space="0" w:color="000000"/>
            </w:tcBorders>
            <w:hideMark/>
          </w:tcPr>
          <w:p w14:paraId="38F5D8D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4A8C984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0C8BCE84"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C1B8700"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716D40F"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61D1FAB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hideMark/>
          </w:tcPr>
          <w:p w14:paraId="4F8D4D2C"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hideMark/>
          </w:tcPr>
          <w:p w14:paraId="7AD67E6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300,00</w:t>
            </w:r>
          </w:p>
        </w:tc>
        <w:tc>
          <w:tcPr>
            <w:tcW w:w="1468" w:type="dxa"/>
            <w:tcBorders>
              <w:top w:val="outset" w:sz="6" w:space="0" w:color="000000"/>
              <w:left w:val="outset" w:sz="6" w:space="0" w:color="000000"/>
              <w:bottom w:val="outset" w:sz="6" w:space="0" w:color="000000"/>
              <w:right w:val="outset" w:sz="6" w:space="0" w:color="000000"/>
            </w:tcBorders>
            <w:hideMark/>
          </w:tcPr>
          <w:p w14:paraId="11BB3093"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5543291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6E2FB121"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A7E6728"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E485522"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7F6A68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4300</w:t>
            </w:r>
          </w:p>
        </w:tc>
        <w:tc>
          <w:tcPr>
            <w:tcW w:w="3543" w:type="dxa"/>
            <w:tcBorders>
              <w:top w:val="outset" w:sz="6" w:space="0" w:color="000000"/>
              <w:left w:val="outset" w:sz="6" w:space="0" w:color="000000"/>
              <w:bottom w:val="outset" w:sz="6" w:space="0" w:color="000000"/>
              <w:right w:val="outset" w:sz="6" w:space="0" w:color="000000"/>
            </w:tcBorders>
            <w:hideMark/>
          </w:tcPr>
          <w:p w14:paraId="1C5F9D8E"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usług pozostałych</w:t>
            </w:r>
          </w:p>
        </w:tc>
        <w:tc>
          <w:tcPr>
            <w:tcW w:w="1701" w:type="dxa"/>
            <w:tcBorders>
              <w:top w:val="outset" w:sz="6" w:space="0" w:color="000000"/>
              <w:left w:val="outset" w:sz="6" w:space="0" w:color="000000"/>
              <w:bottom w:val="outset" w:sz="6" w:space="0" w:color="000000"/>
              <w:right w:val="outset" w:sz="6" w:space="0" w:color="000000"/>
            </w:tcBorders>
            <w:hideMark/>
          </w:tcPr>
          <w:p w14:paraId="1B2C048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800,00</w:t>
            </w:r>
          </w:p>
        </w:tc>
        <w:tc>
          <w:tcPr>
            <w:tcW w:w="1468" w:type="dxa"/>
            <w:tcBorders>
              <w:top w:val="outset" w:sz="6" w:space="0" w:color="000000"/>
              <w:left w:val="outset" w:sz="6" w:space="0" w:color="000000"/>
              <w:bottom w:val="outset" w:sz="6" w:space="0" w:color="000000"/>
              <w:right w:val="outset" w:sz="6" w:space="0" w:color="000000"/>
            </w:tcBorders>
            <w:hideMark/>
          </w:tcPr>
          <w:p w14:paraId="02B5EAB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17FA08C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550160F5"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6AB32FA"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60CF818D"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3A9EB2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4710</w:t>
            </w:r>
          </w:p>
        </w:tc>
        <w:tc>
          <w:tcPr>
            <w:tcW w:w="3543" w:type="dxa"/>
            <w:tcBorders>
              <w:top w:val="outset" w:sz="6" w:space="0" w:color="000000"/>
              <w:left w:val="outset" w:sz="6" w:space="0" w:color="000000"/>
              <w:bottom w:val="outset" w:sz="6" w:space="0" w:color="000000"/>
              <w:right w:val="outset" w:sz="6" w:space="0" w:color="000000"/>
            </w:tcBorders>
            <w:hideMark/>
          </w:tcPr>
          <w:p w14:paraId="78AFAE81"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Wpłaty na PPK finansowane przez zatrudniający</w:t>
            </w:r>
          </w:p>
        </w:tc>
        <w:tc>
          <w:tcPr>
            <w:tcW w:w="1701" w:type="dxa"/>
            <w:tcBorders>
              <w:top w:val="outset" w:sz="6" w:space="0" w:color="000000"/>
              <w:left w:val="outset" w:sz="6" w:space="0" w:color="000000"/>
              <w:bottom w:val="outset" w:sz="6" w:space="0" w:color="000000"/>
              <w:right w:val="outset" w:sz="6" w:space="0" w:color="000000"/>
            </w:tcBorders>
            <w:hideMark/>
          </w:tcPr>
          <w:p w14:paraId="06C67B8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98,00</w:t>
            </w:r>
          </w:p>
        </w:tc>
        <w:tc>
          <w:tcPr>
            <w:tcW w:w="1468" w:type="dxa"/>
            <w:tcBorders>
              <w:top w:val="outset" w:sz="6" w:space="0" w:color="000000"/>
              <w:left w:val="outset" w:sz="6" w:space="0" w:color="000000"/>
              <w:bottom w:val="outset" w:sz="6" w:space="0" w:color="000000"/>
              <w:right w:val="outset" w:sz="6" w:space="0" w:color="000000"/>
            </w:tcBorders>
            <w:hideMark/>
          </w:tcPr>
          <w:p w14:paraId="077ED79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hideMark/>
          </w:tcPr>
          <w:p w14:paraId="2822AADB"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0,00</w:t>
            </w:r>
          </w:p>
        </w:tc>
      </w:tr>
      <w:tr w:rsidR="00377F63" w:rsidRPr="005B15BD" w14:paraId="31C3EF69"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0F18932"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3D29161C"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6C420CEE"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3CF701B8"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B09C20A"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7065DD6F"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0EECE96F" w14:textId="77777777" w:rsidR="00377F63" w:rsidRPr="005B15BD" w:rsidRDefault="00377F63">
            <w:pPr>
              <w:pStyle w:val="NormalnyWeb"/>
              <w:jc w:val="center"/>
              <w:rPr>
                <w:rFonts w:asciiTheme="minorHAnsi" w:hAnsiTheme="minorHAnsi" w:cstheme="minorHAnsi"/>
              </w:rPr>
            </w:pPr>
          </w:p>
        </w:tc>
      </w:tr>
      <w:tr w:rsidR="00377F63" w:rsidRPr="005B15BD" w14:paraId="23050615"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4C46FCD"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3F01F173" w14:textId="77777777" w:rsidR="00377F63" w:rsidRPr="005B15BD" w:rsidRDefault="00377F63">
            <w:pPr>
              <w:pStyle w:val="NormalnyWeb"/>
              <w:jc w:val="center"/>
              <w:rPr>
                <w:rFonts w:asciiTheme="minorHAnsi" w:hAnsiTheme="minorHAnsi" w:cstheme="minorHAnsi"/>
                <w:i/>
              </w:rPr>
            </w:pPr>
            <w:r w:rsidRPr="005B15BD">
              <w:rPr>
                <w:rFonts w:asciiTheme="minorHAnsi" w:hAnsiTheme="minorHAnsi" w:cstheme="minorHAnsi"/>
                <w:i/>
              </w:rPr>
              <w:t>85513</w:t>
            </w:r>
          </w:p>
        </w:tc>
        <w:tc>
          <w:tcPr>
            <w:tcW w:w="851" w:type="dxa"/>
            <w:tcBorders>
              <w:top w:val="outset" w:sz="6" w:space="0" w:color="000000"/>
              <w:left w:val="outset" w:sz="6" w:space="0" w:color="000000"/>
              <w:bottom w:val="outset" w:sz="6" w:space="0" w:color="000000"/>
              <w:right w:val="outset" w:sz="6" w:space="0" w:color="000000"/>
            </w:tcBorders>
          </w:tcPr>
          <w:p w14:paraId="4898AAC9"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23DCAAFA"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bCs/>
                <w:i/>
                <w:iCs/>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1701" w:type="dxa"/>
            <w:tcBorders>
              <w:top w:val="outset" w:sz="6" w:space="0" w:color="000000"/>
              <w:left w:val="outset" w:sz="6" w:space="0" w:color="000000"/>
              <w:bottom w:val="outset" w:sz="6" w:space="0" w:color="000000"/>
              <w:right w:val="outset" w:sz="6" w:space="0" w:color="000000"/>
            </w:tcBorders>
            <w:hideMark/>
          </w:tcPr>
          <w:p w14:paraId="6397F702" w14:textId="77777777" w:rsidR="00377F63" w:rsidRPr="005B15BD" w:rsidRDefault="00377F63">
            <w:pPr>
              <w:pStyle w:val="NormalnyWeb"/>
              <w:jc w:val="center"/>
              <w:rPr>
                <w:rFonts w:asciiTheme="minorHAnsi" w:hAnsiTheme="minorHAnsi" w:cstheme="minorHAnsi"/>
                <w:i/>
                <w:iCs/>
              </w:rPr>
            </w:pPr>
            <w:r w:rsidRPr="005B15BD">
              <w:rPr>
                <w:rFonts w:asciiTheme="minorHAnsi" w:hAnsiTheme="minorHAnsi" w:cstheme="minorHAnsi"/>
                <w:i/>
                <w:iCs/>
              </w:rPr>
              <w:t>51.554,00</w:t>
            </w:r>
          </w:p>
        </w:tc>
        <w:tc>
          <w:tcPr>
            <w:tcW w:w="1468" w:type="dxa"/>
            <w:tcBorders>
              <w:top w:val="outset" w:sz="6" w:space="0" w:color="000000"/>
              <w:left w:val="outset" w:sz="6" w:space="0" w:color="000000"/>
              <w:bottom w:val="outset" w:sz="6" w:space="0" w:color="000000"/>
              <w:right w:val="outset" w:sz="6" w:space="0" w:color="000000"/>
            </w:tcBorders>
            <w:hideMark/>
          </w:tcPr>
          <w:p w14:paraId="57EBFEC9" w14:textId="77777777" w:rsidR="00377F63" w:rsidRPr="005B15BD" w:rsidRDefault="00377F63">
            <w:pPr>
              <w:pStyle w:val="NormalnyWeb"/>
              <w:jc w:val="center"/>
              <w:rPr>
                <w:rFonts w:asciiTheme="minorHAnsi" w:hAnsiTheme="minorHAnsi" w:cstheme="minorHAnsi"/>
                <w:i/>
                <w:iCs/>
              </w:rPr>
            </w:pPr>
            <w:r w:rsidRPr="005B15BD">
              <w:rPr>
                <w:rFonts w:asciiTheme="minorHAnsi" w:hAnsiTheme="minorHAnsi" w:cstheme="minorHAnsi"/>
                <w:i/>
                <w:iCs/>
              </w:rPr>
              <w:t>34.144,92</w:t>
            </w:r>
          </w:p>
        </w:tc>
        <w:tc>
          <w:tcPr>
            <w:tcW w:w="942" w:type="dxa"/>
            <w:tcBorders>
              <w:top w:val="outset" w:sz="6" w:space="0" w:color="000000"/>
              <w:left w:val="outset" w:sz="6" w:space="0" w:color="000000"/>
              <w:bottom w:val="outset" w:sz="6" w:space="0" w:color="000000"/>
              <w:right w:val="outset" w:sz="6" w:space="0" w:color="000000"/>
            </w:tcBorders>
            <w:hideMark/>
          </w:tcPr>
          <w:p w14:paraId="139A56EA" w14:textId="77777777" w:rsidR="00377F63" w:rsidRPr="005B15BD" w:rsidRDefault="00377F63">
            <w:pPr>
              <w:pStyle w:val="NormalnyWeb"/>
              <w:jc w:val="center"/>
              <w:rPr>
                <w:rFonts w:asciiTheme="minorHAnsi" w:hAnsiTheme="minorHAnsi" w:cstheme="minorHAnsi"/>
                <w:i/>
                <w:iCs/>
              </w:rPr>
            </w:pPr>
            <w:r w:rsidRPr="005B15BD">
              <w:rPr>
                <w:rFonts w:asciiTheme="minorHAnsi" w:hAnsiTheme="minorHAnsi" w:cstheme="minorHAnsi"/>
                <w:i/>
                <w:iCs/>
              </w:rPr>
              <w:t>66,23</w:t>
            </w:r>
          </w:p>
        </w:tc>
      </w:tr>
      <w:tr w:rsidR="00377F63" w:rsidRPr="005B15BD" w14:paraId="20D10AB5"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2C71A84"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B50E6FB"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69BA31C1"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27139BA5"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646DD50"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57A50DC5"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720E11E2" w14:textId="77777777" w:rsidR="00377F63" w:rsidRPr="005B15BD" w:rsidRDefault="00377F63">
            <w:pPr>
              <w:pStyle w:val="NormalnyWeb"/>
              <w:jc w:val="center"/>
              <w:rPr>
                <w:rFonts w:asciiTheme="minorHAnsi" w:hAnsiTheme="minorHAnsi" w:cstheme="minorHAnsi"/>
              </w:rPr>
            </w:pPr>
          </w:p>
        </w:tc>
      </w:tr>
      <w:tr w:rsidR="00377F63" w:rsidRPr="005B15BD" w14:paraId="61F4066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E94821F"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25093DC"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8454C65"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4130</w:t>
            </w:r>
          </w:p>
        </w:tc>
        <w:tc>
          <w:tcPr>
            <w:tcW w:w="3543" w:type="dxa"/>
            <w:tcBorders>
              <w:top w:val="outset" w:sz="6" w:space="0" w:color="000000"/>
              <w:left w:val="outset" w:sz="6" w:space="0" w:color="000000"/>
              <w:bottom w:val="outset" w:sz="6" w:space="0" w:color="000000"/>
              <w:right w:val="outset" w:sz="6" w:space="0" w:color="000000"/>
            </w:tcBorders>
            <w:hideMark/>
          </w:tcPr>
          <w:p w14:paraId="359080B4"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ubezpieczenie zdrowotne</w:t>
            </w:r>
          </w:p>
        </w:tc>
        <w:tc>
          <w:tcPr>
            <w:tcW w:w="1701" w:type="dxa"/>
            <w:tcBorders>
              <w:top w:val="outset" w:sz="6" w:space="0" w:color="000000"/>
              <w:left w:val="outset" w:sz="6" w:space="0" w:color="000000"/>
              <w:bottom w:val="outset" w:sz="6" w:space="0" w:color="000000"/>
              <w:right w:val="outset" w:sz="6" w:space="0" w:color="000000"/>
            </w:tcBorders>
            <w:hideMark/>
          </w:tcPr>
          <w:p w14:paraId="03A65435"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51.554,00</w:t>
            </w:r>
          </w:p>
        </w:tc>
        <w:tc>
          <w:tcPr>
            <w:tcW w:w="1468" w:type="dxa"/>
            <w:tcBorders>
              <w:top w:val="outset" w:sz="6" w:space="0" w:color="000000"/>
              <w:left w:val="outset" w:sz="6" w:space="0" w:color="000000"/>
              <w:bottom w:val="outset" w:sz="6" w:space="0" w:color="000000"/>
              <w:right w:val="outset" w:sz="6" w:space="0" w:color="000000"/>
            </w:tcBorders>
            <w:hideMark/>
          </w:tcPr>
          <w:p w14:paraId="1EF92E6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34.144,92</w:t>
            </w:r>
          </w:p>
        </w:tc>
        <w:tc>
          <w:tcPr>
            <w:tcW w:w="942" w:type="dxa"/>
            <w:tcBorders>
              <w:top w:val="outset" w:sz="6" w:space="0" w:color="000000"/>
              <w:left w:val="outset" w:sz="6" w:space="0" w:color="000000"/>
              <w:bottom w:val="outset" w:sz="6" w:space="0" w:color="000000"/>
              <w:right w:val="outset" w:sz="6" w:space="0" w:color="000000"/>
            </w:tcBorders>
            <w:hideMark/>
          </w:tcPr>
          <w:p w14:paraId="5876D5C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66,23</w:t>
            </w:r>
          </w:p>
        </w:tc>
      </w:tr>
      <w:tr w:rsidR="00377F63" w:rsidRPr="005B15BD" w14:paraId="11C4ED01"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9A5EEA9"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DC1BC69"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2C65DB04"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A8FFE3F"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1198FE6"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2CB262AB"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527FF41D" w14:textId="77777777" w:rsidR="00377F63" w:rsidRPr="005B15BD" w:rsidRDefault="00377F63">
            <w:pPr>
              <w:pStyle w:val="NormalnyWeb"/>
              <w:jc w:val="center"/>
              <w:rPr>
                <w:rFonts w:asciiTheme="minorHAnsi" w:hAnsiTheme="minorHAnsi" w:cstheme="minorHAnsi"/>
              </w:rPr>
            </w:pPr>
          </w:p>
        </w:tc>
      </w:tr>
      <w:tr w:rsidR="00377F63" w:rsidRPr="005B15BD" w14:paraId="14ADADBF"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AC50B7D"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456A93C" w14:textId="77777777" w:rsidR="00377F63" w:rsidRPr="005B15BD" w:rsidRDefault="00377F63">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0BA708B7"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22060483" w14:textId="77777777" w:rsidR="00377F63" w:rsidRPr="005B15BD" w:rsidRDefault="00377F63">
            <w:pPr>
              <w:pStyle w:val="NormalnyWeb"/>
              <w:rPr>
                <w:rFonts w:asciiTheme="minorHAnsi" w:hAnsiTheme="minorHAnsi" w:cstheme="minorHAnsi"/>
                <w:b/>
              </w:rPr>
            </w:pPr>
            <w:r w:rsidRPr="005B15BD">
              <w:rPr>
                <w:rFonts w:asciiTheme="minorHAnsi" w:hAnsiTheme="minorHAnsi" w:cstheme="minorHAnsi"/>
                <w:b/>
                <w:bCs/>
              </w:rPr>
              <w:t>Razem:</w:t>
            </w:r>
          </w:p>
        </w:tc>
        <w:tc>
          <w:tcPr>
            <w:tcW w:w="1701" w:type="dxa"/>
            <w:tcBorders>
              <w:top w:val="outset" w:sz="6" w:space="0" w:color="000000"/>
              <w:left w:val="outset" w:sz="6" w:space="0" w:color="000000"/>
              <w:bottom w:val="outset" w:sz="6" w:space="0" w:color="000000"/>
              <w:right w:val="outset" w:sz="6" w:space="0" w:color="000000"/>
            </w:tcBorders>
            <w:hideMark/>
          </w:tcPr>
          <w:p w14:paraId="5BE7D9A0" w14:textId="77777777" w:rsidR="00377F63" w:rsidRPr="005B15BD" w:rsidRDefault="00377F63">
            <w:pPr>
              <w:pStyle w:val="NormalnyWeb"/>
              <w:jc w:val="center"/>
              <w:rPr>
                <w:rFonts w:asciiTheme="minorHAnsi" w:hAnsiTheme="minorHAnsi" w:cstheme="minorHAnsi"/>
                <w:b/>
              </w:rPr>
            </w:pPr>
            <w:r w:rsidRPr="005B15BD">
              <w:rPr>
                <w:rFonts w:asciiTheme="minorHAnsi" w:hAnsiTheme="minorHAnsi" w:cstheme="minorHAnsi"/>
                <w:b/>
              </w:rPr>
              <w:t>13.552.965,54</w:t>
            </w:r>
          </w:p>
        </w:tc>
        <w:tc>
          <w:tcPr>
            <w:tcW w:w="1468" w:type="dxa"/>
            <w:tcBorders>
              <w:top w:val="outset" w:sz="6" w:space="0" w:color="000000"/>
              <w:left w:val="outset" w:sz="6" w:space="0" w:color="000000"/>
              <w:bottom w:val="outset" w:sz="6" w:space="0" w:color="000000"/>
              <w:right w:val="outset" w:sz="6" w:space="0" w:color="000000"/>
            </w:tcBorders>
            <w:hideMark/>
          </w:tcPr>
          <w:p w14:paraId="6894A644" w14:textId="77777777" w:rsidR="00377F63" w:rsidRPr="005B15BD" w:rsidRDefault="00377F63">
            <w:pPr>
              <w:pStyle w:val="NormalnyWeb"/>
              <w:jc w:val="center"/>
              <w:rPr>
                <w:rFonts w:asciiTheme="minorHAnsi" w:hAnsiTheme="minorHAnsi" w:cstheme="minorHAnsi"/>
                <w:b/>
              </w:rPr>
            </w:pPr>
            <w:r w:rsidRPr="005B15BD">
              <w:rPr>
                <w:rFonts w:asciiTheme="minorHAnsi" w:hAnsiTheme="minorHAnsi" w:cstheme="minorHAnsi"/>
                <w:b/>
              </w:rPr>
              <w:t>6.853.200,96</w:t>
            </w:r>
          </w:p>
        </w:tc>
        <w:tc>
          <w:tcPr>
            <w:tcW w:w="942" w:type="dxa"/>
            <w:tcBorders>
              <w:top w:val="outset" w:sz="6" w:space="0" w:color="000000"/>
              <w:left w:val="outset" w:sz="6" w:space="0" w:color="000000"/>
              <w:bottom w:val="outset" w:sz="6" w:space="0" w:color="000000"/>
              <w:right w:val="outset" w:sz="6" w:space="0" w:color="000000"/>
            </w:tcBorders>
            <w:hideMark/>
          </w:tcPr>
          <w:p w14:paraId="29BB620F" w14:textId="77777777" w:rsidR="00377F63" w:rsidRPr="005B15BD" w:rsidRDefault="00377F63">
            <w:pPr>
              <w:pStyle w:val="NormalnyWeb"/>
              <w:jc w:val="center"/>
              <w:rPr>
                <w:rFonts w:asciiTheme="minorHAnsi" w:hAnsiTheme="minorHAnsi" w:cstheme="minorHAnsi"/>
                <w:b/>
              </w:rPr>
            </w:pPr>
            <w:r w:rsidRPr="005B15BD">
              <w:rPr>
                <w:rFonts w:asciiTheme="minorHAnsi" w:hAnsiTheme="minorHAnsi" w:cstheme="minorHAnsi"/>
                <w:b/>
              </w:rPr>
              <w:t>50,57</w:t>
            </w:r>
          </w:p>
        </w:tc>
      </w:tr>
      <w:tr w:rsidR="00377F63" w:rsidRPr="005B15BD" w14:paraId="3E6E88ED"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5EF391F" w14:textId="77777777" w:rsidR="00377F63" w:rsidRPr="005B15BD" w:rsidRDefault="00377F63">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56F5811" w14:textId="77777777" w:rsidR="00377F63" w:rsidRPr="005B15BD" w:rsidRDefault="00377F63">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B925D0B"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790832CE"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A91F16F" w14:textId="77777777" w:rsidR="00377F63" w:rsidRPr="005B15BD" w:rsidRDefault="00377F6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5BE81F0A" w14:textId="77777777" w:rsidR="00377F63" w:rsidRPr="005B15BD" w:rsidRDefault="00377F6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72FBBC2A" w14:textId="77777777" w:rsidR="00377F63" w:rsidRPr="005B15BD" w:rsidRDefault="00377F63">
            <w:pPr>
              <w:pStyle w:val="NormalnyWeb"/>
              <w:jc w:val="center"/>
              <w:rPr>
                <w:rFonts w:asciiTheme="minorHAnsi" w:hAnsiTheme="minorHAnsi" w:cstheme="minorHAnsi"/>
              </w:rPr>
            </w:pPr>
          </w:p>
        </w:tc>
      </w:tr>
    </w:tbl>
    <w:p w14:paraId="3187B4B4" w14:textId="77777777" w:rsidR="00377F63" w:rsidRPr="001A5188" w:rsidRDefault="00377F63" w:rsidP="00377F63">
      <w:pPr>
        <w:pStyle w:val="NormalnyWeb"/>
        <w:pageBreakBefore/>
        <w:spacing w:after="0"/>
        <w:jc w:val="center"/>
        <w:rPr>
          <w:rFonts w:asciiTheme="minorHAnsi" w:hAnsiTheme="minorHAnsi" w:cstheme="minorHAnsi"/>
        </w:rPr>
      </w:pPr>
      <w:r w:rsidRPr="001A5188">
        <w:rPr>
          <w:rFonts w:asciiTheme="minorHAnsi" w:hAnsiTheme="minorHAnsi" w:cstheme="minorHAnsi"/>
          <w:b/>
          <w:bCs/>
          <w:u w:val="single"/>
        </w:rPr>
        <w:lastRenderedPageBreak/>
        <w:t>INFORMACJA</w:t>
      </w:r>
    </w:p>
    <w:p w14:paraId="3E2C379B" w14:textId="77777777" w:rsidR="00377F63" w:rsidRPr="001A5188" w:rsidRDefault="00377F63" w:rsidP="00377F63">
      <w:pPr>
        <w:pStyle w:val="Nagwek4"/>
        <w:spacing w:before="0" w:beforeAutospacing="0" w:after="0" w:afterAutospacing="0"/>
        <w:rPr>
          <w:rFonts w:asciiTheme="minorHAnsi" w:hAnsiTheme="minorHAnsi" w:cstheme="minorHAnsi"/>
        </w:rPr>
      </w:pPr>
      <w:r w:rsidRPr="001A5188">
        <w:rPr>
          <w:rFonts w:asciiTheme="minorHAnsi" w:hAnsiTheme="minorHAnsi" w:cstheme="minorHAnsi"/>
        </w:rPr>
        <w:t>opisowa z wykonania zadań finansowanych z dotacji otrzymanych na realizację zadań zleconych z zakresu administracji rządowej</w:t>
      </w:r>
    </w:p>
    <w:p w14:paraId="415E0376" w14:textId="19DA4ABE" w:rsidR="00377F63" w:rsidRPr="001A5188" w:rsidRDefault="00377F63" w:rsidP="00377F63">
      <w:pPr>
        <w:pStyle w:val="NormalnyWeb"/>
        <w:spacing w:before="0" w:beforeAutospacing="0" w:after="0"/>
        <w:jc w:val="center"/>
        <w:rPr>
          <w:rFonts w:asciiTheme="minorHAnsi" w:hAnsiTheme="minorHAnsi" w:cstheme="minorHAnsi"/>
          <w:b/>
        </w:rPr>
      </w:pPr>
      <w:r w:rsidRPr="001A5188">
        <w:rPr>
          <w:rFonts w:asciiTheme="minorHAnsi" w:hAnsiTheme="minorHAnsi" w:cstheme="minorHAnsi"/>
          <w:b/>
          <w:bCs/>
        </w:rPr>
        <w:t>za I półrocze 202</w:t>
      </w:r>
      <w:r w:rsidR="00FA5BA1" w:rsidRPr="001A5188">
        <w:rPr>
          <w:rFonts w:asciiTheme="minorHAnsi" w:hAnsiTheme="minorHAnsi" w:cstheme="minorHAnsi"/>
          <w:b/>
          <w:bCs/>
        </w:rPr>
        <w:t>1</w:t>
      </w:r>
      <w:r w:rsidRPr="001A5188">
        <w:rPr>
          <w:rFonts w:asciiTheme="minorHAnsi" w:hAnsiTheme="minorHAnsi" w:cstheme="minorHAnsi"/>
          <w:b/>
          <w:bCs/>
        </w:rPr>
        <w:t xml:space="preserve"> r</w:t>
      </w:r>
      <w:r w:rsidRPr="001A5188">
        <w:rPr>
          <w:rFonts w:asciiTheme="minorHAnsi" w:hAnsiTheme="minorHAnsi" w:cstheme="minorHAnsi"/>
          <w:b/>
        </w:rPr>
        <w:t>oku</w:t>
      </w:r>
    </w:p>
    <w:p w14:paraId="4EB78AA7" w14:textId="77777777" w:rsidR="00377F63" w:rsidRPr="001A5188" w:rsidRDefault="00377F63" w:rsidP="00377F63">
      <w:pPr>
        <w:pStyle w:val="NormalnyWeb"/>
        <w:spacing w:before="0" w:beforeAutospacing="0" w:after="0"/>
        <w:jc w:val="center"/>
        <w:rPr>
          <w:rFonts w:asciiTheme="minorHAnsi" w:hAnsiTheme="minorHAnsi" w:cstheme="minorHAnsi"/>
        </w:rPr>
      </w:pPr>
    </w:p>
    <w:p w14:paraId="724EF8C3" w14:textId="44C19B24" w:rsidR="00377F63" w:rsidRPr="001A5188" w:rsidRDefault="00377F63" w:rsidP="00377F6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 xml:space="preserve">Wysokość planowanych dochodów i wydatków z tytułu otrzymanych dotacji z budżetu państwa na realizację zadań zleconych ustalona została w kwocie </w:t>
      </w:r>
      <w:r w:rsidR="00FA5BA1" w:rsidRPr="001A5188">
        <w:rPr>
          <w:rFonts w:asciiTheme="minorHAnsi" w:hAnsiTheme="minorHAnsi" w:cstheme="minorHAnsi"/>
        </w:rPr>
        <w:t>13.552.965,54</w:t>
      </w:r>
      <w:r w:rsidRPr="001A5188">
        <w:rPr>
          <w:rFonts w:asciiTheme="minorHAnsi" w:hAnsiTheme="minorHAnsi" w:cstheme="minorHAnsi"/>
        </w:rPr>
        <w:t xml:space="preserve"> zł. Do budżetu w I półroczu 202</w:t>
      </w:r>
      <w:r w:rsidR="00FA5BA1" w:rsidRPr="001A5188">
        <w:rPr>
          <w:rFonts w:asciiTheme="minorHAnsi" w:hAnsiTheme="minorHAnsi" w:cstheme="minorHAnsi"/>
        </w:rPr>
        <w:t>1</w:t>
      </w:r>
      <w:r w:rsidRPr="001A5188">
        <w:rPr>
          <w:rFonts w:asciiTheme="minorHAnsi" w:hAnsiTheme="minorHAnsi" w:cstheme="minorHAnsi"/>
        </w:rPr>
        <w:t xml:space="preserve"> roku na zadania zlecone wpłynęła kwota </w:t>
      </w:r>
      <w:r w:rsidR="00FA5BA1" w:rsidRPr="001A5188">
        <w:rPr>
          <w:rFonts w:asciiTheme="minorHAnsi" w:hAnsiTheme="minorHAnsi" w:cstheme="minorHAnsi"/>
        </w:rPr>
        <w:t>6.925.126,04</w:t>
      </w:r>
      <w:r w:rsidRPr="001A5188">
        <w:rPr>
          <w:rFonts w:asciiTheme="minorHAnsi" w:hAnsiTheme="minorHAnsi" w:cstheme="minorHAnsi"/>
        </w:rPr>
        <w:t xml:space="preserve"> zł. Z otrzymanej kwoty dotacji wydatkowano 6.</w:t>
      </w:r>
      <w:r w:rsidR="00FA5BA1" w:rsidRPr="001A5188">
        <w:rPr>
          <w:rFonts w:asciiTheme="minorHAnsi" w:hAnsiTheme="minorHAnsi" w:cstheme="minorHAnsi"/>
        </w:rPr>
        <w:t>853.200,96</w:t>
      </w:r>
      <w:r w:rsidRPr="001A5188">
        <w:rPr>
          <w:rFonts w:asciiTheme="minorHAnsi" w:hAnsiTheme="minorHAnsi" w:cstheme="minorHAnsi"/>
        </w:rPr>
        <w:t xml:space="preserve"> zł.</w:t>
      </w:r>
    </w:p>
    <w:p w14:paraId="5AAA57B6" w14:textId="77777777" w:rsidR="00377F63" w:rsidRPr="001A5188" w:rsidRDefault="00377F63" w:rsidP="00377F63">
      <w:pPr>
        <w:pStyle w:val="NormalnyWeb"/>
        <w:spacing w:before="0" w:beforeAutospacing="0" w:after="0" w:line="360" w:lineRule="auto"/>
        <w:jc w:val="both"/>
        <w:rPr>
          <w:rFonts w:asciiTheme="minorHAnsi" w:hAnsiTheme="minorHAnsi" w:cstheme="minorHAnsi"/>
        </w:rPr>
      </w:pPr>
      <w:r w:rsidRPr="001A5188">
        <w:rPr>
          <w:rFonts w:asciiTheme="minorHAnsi" w:hAnsiTheme="minorHAnsi" w:cstheme="minorHAnsi"/>
        </w:rPr>
        <w:t>Realizacja dochodów i wydatków w zakresie otrzymanych dotacji w poszczególnych działach przedstawia się następująco:</w:t>
      </w:r>
    </w:p>
    <w:p w14:paraId="53F3B928" w14:textId="77777777" w:rsidR="00377F63" w:rsidRPr="001A5188" w:rsidRDefault="00377F63" w:rsidP="00377F63">
      <w:pPr>
        <w:pStyle w:val="NormalnyWeb"/>
        <w:rPr>
          <w:rFonts w:asciiTheme="minorHAnsi" w:hAnsiTheme="minorHAnsi" w:cstheme="minorHAnsi"/>
        </w:rPr>
      </w:pPr>
      <w:r w:rsidRPr="001A5188">
        <w:rPr>
          <w:rFonts w:asciiTheme="minorHAnsi" w:hAnsiTheme="minorHAnsi" w:cstheme="minorHAnsi"/>
          <w:b/>
          <w:bCs/>
          <w:u w:val="single"/>
        </w:rPr>
        <w:t>Dział 010 Rolnictwo i łowiectwo</w:t>
      </w:r>
    </w:p>
    <w:p w14:paraId="48131DC8" w14:textId="77777777" w:rsidR="00377F63" w:rsidRPr="001A5188" w:rsidRDefault="00377F63" w:rsidP="00377F63">
      <w:pPr>
        <w:pStyle w:val="NormalnyWeb"/>
        <w:rPr>
          <w:rFonts w:asciiTheme="minorHAnsi" w:hAnsiTheme="minorHAnsi" w:cstheme="minorHAnsi"/>
        </w:rPr>
      </w:pPr>
      <w:r w:rsidRPr="001A5188">
        <w:rPr>
          <w:rFonts w:asciiTheme="minorHAnsi" w:hAnsiTheme="minorHAnsi" w:cstheme="minorHAnsi"/>
          <w:i/>
          <w:iCs/>
          <w:u w:val="single"/>
        </w:rPr>
        <w:t>Rozdz. 01095 – Pozostała działalność</w:t>
      </w:r>
    </w:p>
    <w:p w14:paraId="206A4ADD" w14:textId="4217EC47" w:rsidR="00377F63" w:rsidRPr="001A5188" w:rsidRDefault="00377F63" w:rsidP="00497C2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Planowana kwota dotacji na 202</w:t>
      </w:r>
      <w:r w:rsidR="00FA5BA1" w:rsidRPr="001A5188">
        <w:rPr>
          <w:rFonts w:asciiTheme="minorHAnsi" w:hAnsiTheme="minorHAnsi" w:cstheme="minorHAnsi"/>
        </w:rPr>
        <w:t>1</w:t>
      </w:r>
      <w:r w:rsidRPr="001A5188">
        <w:rPr>
          <w:rFonts w:asciiTheme="minorHAnsi" w:hAnsiTheme="minorHAnsi" w:cstheme="minorHAnsi"/>
        </w:rPr>
        <w:t xml:space="preserve"> rok w tym dziale wynosi </w:t>
      </w:r>
      <w:r w:rsidR="00FA5BA1" w:rsidRPr="001A5188">
        <w:rPr>
          <w:rFonts w:asciiTheme="minorHAnsi" w:hAnsiTheme="minorHAnsi" w:cstheme="minorHAnsi"/>
        </w:rPr>
        <w:t>419.776,42</w:t>
      </w:r>
      <w:r w:rsidRPr="001A5188">
        <w:rPr>
          <w:rFonts w:asciiTheme="minorHAnsi" w:hAnsiTheme="minorHAnsi" w:cstheme="minorHAnsi"/>
        </w:rPr>
        <w:t xml:space="preserve"> zł. Otrzymano kwotę </w:t>
      </w:r>
      <w:r w:rsidR="00FA5BA1" w:rsidRPr="001A5188">
        <w:rPr>
          <w:rFonts w:asciiTheme="minorHAnsi" w:hAnsiTheme="minorHAnsi" w:cstheme="minorHAnsi"/>
        </w:rPr>
        <w:t>419.776,41</w:t>
      </w:r>
      <w:r w:rsidRPr="001A5188">
        <w:rPr>
          <w:rFonts w:asciiTheme="minorHAnsi" w:hAnsiTheme="minorHAnsi" w:cstheme="minorHAnsi"/>
        </w:rPr>
        <w:t xml:space="preserve"> zł, którą wydatkowano na:</w:t>
      </w:r>
    </w:p>
    <w:p w14:paraId="28C6C585" w14:textId="5320B25B" w:rsidR="00377F63" w:rsidRPr="001A5188" w:rsidRDefault="00377F63" w:rsidP="00377F63">
      <w:pPr>
        <w:pStyle w:val="NormalnyWeb"/>
        <w:spacing w:before="0" w:beforeAutospacing="0" w:after="0" w:line="360" w:lineRule="auto"/>
        <w:jc w:val="both"/>
        <w:rPr>
          <w:rFonts w:asciiTheme="minorHAnsi" w:hAnsiTheme="minorHAnsi" w:cstheme="minorHAnsi"/>
        </w:rPr>
      </w:pPr>
      <w:r w:rsidRPr="001A5188">
        <w:rPr>
          <w:rFonts w:asciiTheme="minorHAnsi" w:hAnsiTheme="minorHAnsi" w:cstheme="minorHAnsi"/>
        </w:rPr>
        <w:t xml:space="preserve">- zwrot podatku akcyzowego zawartego w cenie oleju napędowego dla rolników na kwotę </w:t>
      </w:r>
      <w:r w:rsidR="00FA5BA1" w:rsidRPr="001A5188">
        <w:rPr>
          <w:rFonts w:asciiTheme="minorHAnsi" w:hAnsiTheme="minorHAnsi" w:cstheme="minorHAnsi"/>
        </w:rPr>
        <w:t>411.545,51</w:t>
      </w:r>
      <w:r w:rsidRPr="001A5188">
        <w:rPr>
          <w:rFonts w:asciiTheme="minorHAnsi" w:hAnsiTheme="minorHAnsi" w:cstheme="minorHAnsi"/>
        </w:rPr>
        <w:t xml:space="preserve"> zł,</w:t>
      </w:r>
    </w:p>
    <w:p w14:paraId="6C9452DC" w14:textId="2F3CD8D6" w:rsidR="00377F63" w:rsidRPr="001A5188" w:rsidRDefault="00377F63" w:rsidP="00377F63">
      <w:pPr>
        <w:pStyle w:val="NormalnyWeb"/>
        <w:spacing w:before="0" w:beforeAutospacing="0" w:after="0" w:line="360" w:lineRule="auto"/>
        <w:jc w:val="both"/>
        <w:rPr>
          <w:rFonts w:asciiTheme="minorHAnsi" w:hAnsiTheme="minorHAnsi" w:cstheme="minorHAnsi"/>
        </w:rPr>
      </w:pPr>
      <w:r w:rsidRPr="001A5188">
        <w:rPr>
          <w:rFonts w:asciiTheme="minorHAnsi" w:hAnsiTheme="minorHAnsi" w:cstheme="minorHAnsi"/>
        </w:rPr>
        <w:t xml:space="preserve">- na zakup materiałów biurowych i bieżącą obsługę zadania związanego z wypłatą podatku akcyzowego wydatkowano kwotę </w:t>
      </w:r>
      <w:r w:rsidR="00FA5BA1" w:rsidRPr="001A5188">
        <w:rPr>
          <w:rFonts w:asciiTheme="minorHAnsi" w:hAnsiTheme="minorHAnsi" w:cstheme="minorHAnsi"/>
        </w:rPr>
        <w:t xml:space="preserve">8.230,90 </w:t>
      </w:r>
      <w:r w:rsidRPr="001A5188">
        <w:rPr>
          <w:rFonts w:asciiTheme="minorHAnsi" w:hAnsiTheme="minorHAnsi" w:cstheme="minorHAnsi"/>
        </w:rPr>
        <w:t>zł.</w:t>
      </w:r>
    </w:p>
    <w:p w14:paraId="113BB012" w14:textId="77777777" w:rsidR="00377F63" w:rsidRPr="001A5188" w:rsidRDefault="00377F63" w:rsidP="00377F63">
      <w:pPr>
        <w:pStyle w:val="NormalnyWeb"/>
        <w:spacing w:before="0" w:beforeAutospacing="0" w:after="0" w:line="360" w:lineRule="auto"/>
        <w:jc w:val="both"/>
        <w:rPr>
          <w:rFonts w:asciiTheme="minorHAnsi" w:hAnsiTheme="minorHAnsi" w:cstheme="minorHAnsi"/>
        </w:rPr>
      </w:pPr>
      <w:r w:rsidRPr="001A5188">
        <w:rPr>
          <w:rFonts w:asciiTheme="minorHAnsi" w:hAnsiTheme="minorHAnsi" w:cstheme="minorHAnsi"/>
        </w:rPr>
        <w:t>Dotację wykorzystano zgodnie z przeznaczeniem.</w:t>
      </w:r>
    </w:p>
    <w:p w14:paraId="39DE569D" w14:textId="77777777" w:rsidR="00377F63" w:rsidRPr="001A5188" w:rsidRDefault="00377F63" w:rsidP="00377F63">
      <w:pPr>
        <w:pStyle w:val="NormalnyWeb"/>
        <w:rPr>
          <w:rFonts w:asciiTheme="minorHAnsi" w:hAnsiTheme="minorHAnsi" w:cstheme="minorHAnsi"/>
        </w:rPr>
      </w:pPr>
      <w:r w:rsidRPr="001A5188">
        <w:rPr>
          <w:rFonts w:asciiTheme="minorHAnsi" w:hAnsiTheme="minorHAnsi" w:cstheme="minorHAnsi"/>
          <w:b/>
          <w:bCs/>
          <w:u w:val="single"/>
        </w:rPr>
        <w:t>Dział 750 – Administracja publiczna</w:t>
      </w:r>
    </w:p>
    <w:p w14:paraId="21ADA818" w14:textId="77777777" w:rsidR="00377F63" w:rsidRPr="001A5188" w:rsidRDefault="00377F63" w:rsidP="00377F63">
      <w:pPr>
        <w:pStyle w:val="NormalnyWeb"/>
        <w:rPr>
          <w:rFonts w:asciiTheme="minorHAnsi" w:hAnsiTheme="minorHAnsi" w:cstheme="minorHAnsi"/>
        </w:rPr>
      </w:pPr>
      <w:r w:rsidRPr="001A5188">
        <w:rPr>
          <w:rFonts w:asciiTheme="minorHAnsi" w:hAnsiTheme="minorHAnsi" w:cstheme="minorHAnsi"/>
          <w:i/>
          <w:iCs/>
          <w:u w:val="single"/>
        </w:rPr>
        <w:t>Rozdz.75011 – Urzędy wojewódzkie</w:t>
      </w:r>
    </w:p>
    <w:p w14:paraId="1E165924" w14:textId="0CFA8984" w:rsidR="00377F63" w:rsidRPr="001A5188" w:rsidRDefault="00377F63" w:rsidP="00497C23">
      <w:pPr>
        <w:pStyle w:val="NormalnyWeb"/>
        <w:spacing w:before="0" w:beforeAutospacing="0" w:after="0" w:line="360" w:lineRule="auto"/>
        <w:ind w:firstLine="360"/>
        <w:jc w:val="both"/>
        <w:rPr>
          <w:rFonts w:asciiTheme="minorHAnsi" w:hAnsiTheme="minorHAnsi" w:cstheme="minorHAnsi"/>
        </w:rPr>
      </w:pPr>
      <w:r w:rsidRPr="001A5188">
        <w:rPr>
          <w:rFonts w:asciiTheme="minorHAnsi" w:hAnsiTheme="minorHAnsi" w:cstheme="minorHAnsi"/>
        </w:rPr>
        <w:t xml:space="preserve">Planowana kwota dotacji </w:t>
      </w:r>
      <w:r w:rsidR="00FA5BA1" w:rsidRPr="001A5188">
        <w:rPr>
          <w:rFonts w:asciiTheme="minorHAnsi" w:hAnsiTheme="minorHAnsi" w:cstheme="minorHAnsi"/>
        </w:rPr>
        <w:t>68.139,00</w:t>
      </w:r>
      <w:r w:rsidRPr="001A5188">
        <w:rPr>
          <w:rFonts w:asciiTheme="minorHAnsi" w:hAnsiTheme="minorHAnsi" w:cstheme="minorHAnsi"/>
        </w:rPr>
        <w:t xml:space="preserve"> zł z przeznaczeniem na realizację zadań bieżących z zakresu administracji rządowej zleconych gminie. Do budżetu gminy wpłynęła kwota w wysokości </w:t>
      </w:r>
      <w:r w:rsidR="00D97340" w:rsidRPr="001A5188">
        <w:rPr>
          <w:rFonts w:asciiTheme="minorHAnsi" w:hAnsiTheme="minorHAnsi" w:cstheme="minorHAnsi"/>
        </w:rPr>
        <w:t>37.138,51</w:t>
      </w:r>
      <w:r w:rsidRPr="001A5188">
        <w:rPr>
          <w:rFonts w:asciiTheme="minorHAnsi" w:hAnsiTheme="minorHAnsi" w:cstheme="minorHAnsi"/>
        </w:rPr>
        <w:t xml:space="preserve"> zł, która została wydatkowano na:</w:t>
      </w:r>
    </w:p>
    <w:p w14:paraId="5A668B4D" w14:textId="11A7D952" w:rsidR="00377F63" w:rsidRPr="001A5188" w:rsidRDefault="00377F63" w:rsidP="00377F63">
      <w:pPr>
        <w:pStyle w:val="NormalnyWeb"/>
        <w:numPr>
          <w:ilvl w:val="0"/>
          <w:numId w:val="42"/>
        </w:numPr>
        <w:spacing w:before="0" w:beforeAutospacing="0" w:after="0" w:line="360" w:lineRule="auto"/>
        <w:jc w:val="both"/>
        <w:rPr>
          <w:rFonts w:asciiTheme="minorHAnsi" w:hAnsiTheme="minorHAnsi" w:cstheme="minorHAnsi"/>
        </w:rPr>
      </w:pPr>
      <w:r w:rsidRPr="001A5188">
        <w:rPr>
          <w:rFonts w:asciiTheme="minorHAnsi" w:hAnsiTheme="minorHAnsi" w:cstheme="minorHAnsi"/>
        </w:rPr>
        <w:t xml:space="preserve">wynagrodzenia osobowe kwota </w:t>
      </w:r>
      <w:r w:rsidR="00D97340" w:rsidRPr="001A5188">
        <w:rPr>
          <w:rFonts w:asciiTheme="minorHAnsi" w:hAnsiTheme="minorHAnsi" w:cstheme="minorHAnsi"/>
        </w:rPr>
        <w:t>31.041,91</w:t>
      </w:r>
      <w:r w:rsidRPr="001A5188">
        <w:rPr>
          <w:rFonts w:asciiTheme="minorHAnsi" w:hAnsiTheme="minorHAnsi" w:cstheme="minorHAnsi"/>
        </w:rPr>
        <w:t xml:space="preserve"> zł, </w:t>
      </w:r>
    </w:p>
    <w:p w14:paraId="2AFADEEB" w14:textId="78962519" w:rsidR="00377F63" w:rsidRPr="001A5188" w:rsidRDefault="00377F63" w:rsidP="00377F63">
      <w:pPr>
        <w:pStyle w:val="NormalnyWeb"/>
        <w:numPr>
          <w:ilvl w:val="0"/>
          <w:numId w:val="42"/>
        </w:numPr>
        <w:spacing w:before="0" w:beforeAutospacing="0" w:after="0" w:line="360" w:lineRule="auto"/>
        <w:jc w:val="both"/>
        <w:rPr>
          <w:rFonts w:asciiTheme="minorHAnsi" w:hAnsiTheme="minorHAnsi" w:cstheme="minorHAnsi"/>
        </w:rPr>
      </w:pPr>
      <w:r w:rsidRPr="001A5188">
        <w:rPr>
          <w:rFonts w:asciiTheme="minorHAnsi" w:hAnsiTheme="minorHAnsi" w:cstheme="minorHAnsi"/>
        </w:rPr>
        <w:t xml:space="preserve">ubezpieczenia społeczne i Fundusz Pracy kwota </w:t>
      </w:r>
      <w:r w:rsidR="00D97340" w:rsidRPr="001A5188">
        <w:rPr>
          <w:rFonts w:asciiTheme="minorHAnsi" w:hAnsiTheme="minorHAnsi" w:cstheme="minorHAnsi"/>
        </w:rPr>
        <w:t>6.096,60</w:t>
      </w:r>
      <w:r w:rsidRPr="001A5188">
        <w:rPr>
          <w:rFonts w:asciiTheme="minorHAnsi" w:hAnsiTheme="minorHAnsi" w:cstheme="minorHAnsi"/>
        </w:rPr>
        <w:t xml:space="preserve"> zł. </w:t>
      </w:r>
    </w:p>
    <w:p w14:paraId="75469DF5" w14:textId="77777777" w:rsidR="00377F63" w:rsidRPr="001A5188" w:rsidRDefault="00377F63" w:rsidP="00377F63">
      <w:pPr>
        <w:pStyle w:val="NormalnyWeb"/>
        <w:spacing w:before="0" w:beforeAutospacing="0" w:after="0" w:line="360" w:lineRule="auto"/>
        <w:jc w:val="both"/>
        <w:rPr>
          <w:rFonts w:asciiTheme="minorHAnsi" w:hAnsiTheme="minorHAnsi" w:cstheme="minorHAnsi"/>
        </w:rPr>
      </w:pPr>
      <w:r w:rsidRPr="001A5188">
        <w:rPr>
          <w:rFonts w:asciiTheme="minorHAnsi" w:hAnsiTheme="minorHAnsi" w:cstheme="minorHAnsi"/>
        </w:rPr>
        <w:t>Dotacja została wykorzystana zgodnie z przeznaczeniem.</w:t>
      </w:r>
    </w:p>
    <w:p w14:paraId="3126AFE0" w14:textId="6C80456B"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0FF4173B" w14:textId="222BE191" w:rsidR="001A5188" w:rsidRDefault="001A5188" w:rsidP="00377F63">
      <w:pPr>
        <w:pStyle w:val="NormalnyWeb"/>
        <w:spacing w:before="0" w:beforeAutospacing="0" w:after="0" w:line="360" w:lineRule="auto"/>
        <w:jc w:val="both"/>
        <w:rPr>
          <w:rFonts w:asciiTheme="minorHAnsi" w:hAnsiTheme="minorHAnsi" w:cstheme="minorHAnsi"/>
          <w:color w:val="FF0000"/>
        </w:rPr>
      </w:pPr>
    </w:p>
    <w:p w14:paraId="087934D2" w14:textId="77777777" w:rsidR="001A5188" w:rsidRPr="001A5188" w:rsidRDefault="001A5188" w:rsidP="00377F63">
      <w:pPr>
        <w:pStyle w:val="NormalnyWeb"/>
        <w:spacing w:before="0" w:beforeAutospacing="0" w:after="0" w:line="360" w:lineRule="auto"/>
        <w:jc w:val="both"/>
        <w:rPr>
          <w:rFonts w:asciiTheme="minorHAnsi" w:hAnsiTheme="minorHAnsi" w:cstheme="minorHAnsi"/>
          <w:color w:val="FF0000"/>
        </w:rPr>
      </w:pPr>
    </w:p>
    <w:p w14:paraId="0A7E4C3E" w14:textId="5982D2DB" w:rsidR="00D97340" w:rsidRPr="001A5188" w:rsidRDefault="00D97340" w:rsidP="00D97340">
      <w:pPr>
        <w:pStyle w:val="NormalnyWeb"/>
        <w:rPr>
          <w:rFonts w:asciiTheme="minorHAnsi" w:hAnsiTheme="minorHAnsi" w:cstheme="minorHAnsi"/>
        </w:rPr>
      </w:pPr>
      <w:r w:rsidRPr="001A5188">
        <w:rPr>
          <w:rFonts w:asciiTheme="minorHAnsi" w:hAnsiTheme="minorHAnsi" w:cstheme="minorHAnsi"/>
          <w:i/>
          <w:iCs/>
          <w:u w:val="single"/>
        </w:rPr>
        <w:lastRenderedPageBreak/>
        <w:t>Rozdz.75056 – Spis powszechny i inne</w:t>
      </w:r>
    </w:p>
    <w:p w14:paraId="2A3FAE15" w14:textId="147503EE" w:rsidR="00D97340" w:rsidRPr="001A5188" w:rsidRDefault="00D97340" w:rsidP="00497C23">
      <w:pPr>
        <w:pStyle w:val="NormalnyWeb"/>
        <w:spacing w:before="0" w:beforeAutospacing="0" w:after="0" w:line="360" w:lineRule="auto"/>
        <w:ind w:firstLine="360"/>
        <w:jc w:val="both"/>
        <w:rPr>
          <w:rFonts w:asciiTheme="minorHAnsi" w:hAnsiTheme="minorHAnsi" w:cstheme="minorHAnsi"/>
        </w:rPr>
      </w:pPr>
      <w:r w:rsidRPr="001A5188">
        <w:rPr>
          <w:rFonts w:asciiTheme="minorHAnsi" w:hAnsiTheme="minorHAnsi" w:cstheme="minorHAnsi"/>
        </w:rPr>
        <w:t>Planowana kwota dotacji 9.718,00 zł z przeznaczeniem na przeprowadzenie Powszechnego Spisu Ludności i Mieszkań. Do budżetu gminy wpłynęła kwota w pełnej wysokości, z której wydatkowano 5.021,00 zł na:</w:t>
      </w:r>
    </w:p>
    <w:p w14:paraId="68062103" w14:textId="66C96592" w:rsidR="00D97340" w:rsidRPr="001A5188" w:rsidRDefault="00D97340" w:rsidP="00D97340">
      <w:pPr>
        <w:pStyle w:val="NormalnyWeb"/>
        <w:numPr>
          <w:ilvl w:val="0"/>
          <w:numId w:val="42"/>
        </w:numPr>
        <w:spacing w:before="0" w:beforeAutospacing="0" w:after="0" w:line="360" w:lineRule="auto"/>
        <w:jc w:val="both"/>
        <w:rPr>
          <w:rFonts w:asciiTheme="minorHAnsi" w:hAnsiTheme="minorHAnsi" w:cstheme="minorHAnsi"/>
        </w:rPr>
      </w:pPr>
      <w:r w:rsidRPr="001A5188">
        <w:rPr>
          <w:rFonts w:asciiTheme="minorHAnsi" w:hAnsiTheme="minorHAnsi" w:cstheme="minorHAnsi"/>
        </w:rPr>
        <w:t xml:space="preserve">dodatki spisowe dla pracowników kwota 4.456,00 zł, </w:t>
      </w:r>
    </w:p>
    <w:p w14:paraId="4E2D5192" w14:textId="2968EB1A" w:rsidR="00D97340" w:rsidRPr="001A5188" w:rsidRDefault="00D97340" w:rsidP="00D97340">
      <w:pPr>
        <w:pStyle w:val="NormalnyWeb"/>
        <w:numPr>
          <w:ilvl w:val="0"/>
          <w:numId w:val="42"/>
        </w:numPr>
        <w:spacing w:before="0" w:beforeAutospacing="0" w:after="0" w:line="360" w:lineRule="auto"/>
        <w:jc w:val="both"/>
        <w:rPr>
          <w:rFonts w:asciiTheme="minorHAnsi" w:hAnsiTheme="minorHAnsi" w:cstheme="minorHAnsi"/>
        </w:rPr>
      </w:pPr>
      <w:r w:rsidRPr="001A5188">
        <w:rPr>
          <w:rFonts w:asciiTheme="minorHAnsi" w:hAnsiTheme="minorHAnsi" w:cstheme="minorHAnsi"/>
        </w:rPr>
        <w:t xml:space="preserve">na zakup materiałów kwota 565,00 zł. </w:t>
      </w:r>
    </w:p>
    <w:p w14:paraId="3B9F33F1" w14:textId="77777777" w:rsidR="00D97340" w:rsidRPr="001A5188" w:rsidRDefault="00D97340" w:rsidP="00D97340">
      <w:pPr>
        <w:pStyle w:val="NormalnyWeb"/>
        <w:spacing w:before="0" w:beforeAutospacing="0" w:after="0" w:line="360" w:lineRule="auto"/>
        <w:jc w:val="both"/>
        <w:rPr>
          <w:rFonts w:asciiTheme="minorHAnsi" w:hAnsiTheme="minorHAnsi" w:cstheme="minorHAnsi"/>
        </w:rPr>
      </w:pPr>
      <w:r w:rsidRPr="001A5188">
        <w:rPr>
          <w:rFonts w:asciiTheme="minorHAnsi" w:hAnsiTheme="minorHAnsi" w:cstheme="minorHAnsi"/>
        </w:rPr>
        <w:t>Dotacja została wykorzystana zgodnie z przeznaczeniem.</w:t>
      </w:r>
    </w:p>
    <w:p w14:paraId="4FC176BA" w14:textId="77777777" w:rsidR="00377F63" w:rsidRPr="001A5188" w:rsidRDefault="00377F63" w:rsidP="00377F63">
      <w:pPr>
        <w:pStyle w:val="NormalnyWeb"/>
        <w:spacing w:before="0" w:beforeAutospacing="0" w:after="0" w:line="360" w:lineRule="auto"/>
        <w:jc w:val="both"/>
        <w:rPr>
          <w:rFonts w:asciiTheme="minorHAnsi" w:hAnsiTheme="minorHAnsi" w:cstheme="minorHAnsi"/>
          <w:color w:val="FF0000"/>
        </w:rPr>
      </w:pPr>
    </w:p>
    <w:p w14:paraId="4BF4AFD6" w14:textId="77777777" w:rsidR="00377F63" w:rsidRPr="001A5188" w:rsidRDefault="00377F63" w:rsidP="00377F63">
      <w:pPr>
        <w:pStyle w:val="NormalnyWeb"/>
        <w:spacing w:before="0" w:beforeAutospacing="0" w:after="0" w:line="360" w:lineRule="auto"/>
        <w:jc w:val="both"/>
        <w:rPr>
          <w:rFonts w:asciiTheme="minorHAnsi" w:hAnsiTheme="minorHAnsi" w:cstheme="minorHAnsi"/>
        </w:rPr>
      </w:pPr>
      <w:r w:rsidRPr="001A5188">
        <w:rPr>
          <w:rFonts w:asciiTheme="minorHAnsi" w:hAnsiTheme="minorHAnsi" w:cstheme="minorHAnsi"/>
          <w:b/>
          <w:bCs/>
          <w:u w:val="single"/>
        </w:rPr>
        <w:t>Dział 751 – Urzędy naczelnych organów władzy państwowej, kontroli i ochrony prawa oraz sądownictwa</w:t>
      </w:r>
    </w:p>
    <w:p w14:paraId="050A7EA9" w14:textId="77777777" w:rsidR="00377F63" w:rsidRPr="001A5188" w:rsidRDefault="00377F63" w:rsidP="00377F63">
      <w:pPr>
        <w:pStyle w:val="NormalnyWeb"/>
        <w:jc w:val="both"/>
        <w:rPr>
          <w:rFonts w:asciiTheme="minorHAnsi" w:hAnsiTheme="minorHAnsi" w:cstheme="minorHAnsi"/>
        </w:rPr>
      </w:pPr>
      <w:r w:rsidRPr="001A5188">
        <w:rPr>
          <w:rFonts w:asciiTheme="minorHAnsi" w:hAnsiTheme="minorHAnsi" w:cstheme="minorHAnsi"/>
          <w:i/>
          <w:iCs/>
          <w:u w:val="single"/>
        </w:rPr>
        <w:t>Rozdz. 75101- Urzędy naczelnych organów władzy państwowej i ochrony prawa</w:t>
      </w:r>
    </w:p>
    <w:p w14:paraId="7EA9CBAB" w14:textId="565CB5F3" w:rsidR="00377F63" w:rsidRPr="001A5188" w:rsidRDefault="00377F63" w:rsidP="00497C2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Planowana kwota dotacji w tym rozdziale wynosi 1.44</w:t>
      </w:r>
      <w:r w:rsidR="00F35DFB" w:rsidRPr="001A5188">
        <w:rPr>
          <w:rFonts w:asciiTheme="minorHAnsi" w:hAnsiTheme="minorHAnsi" w:cstheme="minorHAnsi"/>
        </w:rPr>
        <w:t>7</w:t>
      </w:r>
      <w:r w:rsidRPr="001A5188">
        <w:rPr>
          <w:rFonts w:asciiTheme="minorHAnsi" w:hAnsiTheme="minorHAnsi" w:cstheme="minorHAnsi"/>
        </w:rPr>
        <w:t>,00 zł. Do budżetu gminy wpłynęła kwota w wysokości 720,00 zł. W I półroczu wydatkowano kwotę 21</w:t>
      </w:r>
      <w:r w:rsidR="00F35DFB" w:rsidRPr="001A5188">
        <w:rPr>
          <w:rFonts w:asciiTheme="minorHAnsi" w:hAnsiTheme="minorHAnsi" w:cstheme="minorHAnsi"/>
        </w:rPr>
        <w:t>9</w:t>
      </w:r>
      <w:r w:rsidRPr="001A5188">
        <w:rPr>
          <w:rFonts w:asciiTheme="minorHAnsi" w:hAnsiTheme="minorHAnsi" w:cstheme="minorHAnsi"/>
        </w:rPr>
        <w:t>,49 zł na zakup materiałów do aktualizacji spisu wyborców.</w:t>
      </w:r>
    </w:p>
    <w:p w14:paraId="4041A7C9" w14:textId="77777777" w:rsidR="00377F63" w:rsidRPr="001A5188" w:rsidRDefault="00377F63" w:rsidP="00377F63">
      <w:pPr>
        <w:pStyle w:val="NormalnyWeb"/>
        <w:spacing w:before="0" w:beforeAutospacing="0" w:after="0" w:line="360" w:lineRule="auto"/>
        <w:jc w:val="both"/>
        <w:rPr>
          <w:rFonts w:asciiTheme="minorHAnsi" w:hAnsiTheme="minorHAnsi" w:cstheme="minorHAnsi"/>
          <w:color w:val="FF0000"/>
        </w:rPr>
      </w:pPr>
    </w:p>
    <w:p w14:paraId="5D3ABA12" w14:textId="720F82CA" w:rsidR="00377F63" w:rsidRPr="001A5188" w:rsidRDefault="00377F63" w:rsidP="00377F63">
      <w:pPr>
        <w:pStyle w:val="NormalnyWeb"/>
        <w:spacing w:before="0" w:beforeAutospacing="0" w:after="0" w:line="360" w:lineRule="auto"/>
        <w:jc w:val="both"/>
        <w:rPr>
          <w:rFonts w:asciiTheme="minorHAnsi" w:hAnsiTheme="minorHAnsi" w:cstheme="minorHAnsi"/>
          <w:b/>
          <w:u w:val="single"/>
        </w:rPr>
      </w:pPr>
      <w:r w:rsidRPr="001A5188">
        <w:rPr>
          <w:rFonts w:asciiTheme="minorHAnsi" w:hAnsiTheme="minorHAnsi" w:cstheme="minorHAnsi"/>
          <w:b/>
          <w:u w:val="single"/>
        </w:rPr>
        <w:t xml:space="preserve">801 – Oświata i wychowanie </w:t>
      </w:r>
    </w:p>
    <w:p w14:paraId="31012426" w14:textId="77777777" w:rsidR="00377F63" w:rsidRPr="001A5188" w:rsidRDefault="00377F63" w:rsidP="00377F63">
      <w:pPr>
        <w:pStyle w:val="NormalnyWeb"/>
        <w:spacing w:before="0" w:beforeAutospacing="0" w:after="0" w:line="360" w:lineRule="auto"/>
        <w:jc w:val="both"/>
        <w:rPr>
          <w:rFonts w:asciiTheme="minorHAnsi" w:hAnsiTheme="minorHAnsi" w:cstheme="minorHAnsi"/>
          <w:i/>
          <w:u w:val="single"/>
        </w:rPr>
      </w:pPr>
      <w:r w:rsidRPr="001A5188">
        <w:rPr>
          <w:rFonts w:asciiTheme="minorHAnsi" w:hAnsiTheme="minorHAnsi" w:cstheme="minorHAnsi"/>
          <w:i/>
          <w:u w:val="single"/>
        </w:rPr>
        <w:t>Zapewnienie uczniom prawa do bezpłatnego dostępu do podręczników, materiałów edukacyjnych lub materiałów ćwiczeniowych</w:t>
      </w:r>
    </w:p>
    <w:p w14:paraId="13D496F4" w14:textId="20F132CA" w:rsidR="00377F63" w:rsidRPr="001A5188" w:rsidRDefault="00377F63" w:rsidP="00497C2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 xml:space="preserve">Planowana kwota dotacji w tym rozdziale wynosi </w:t>
      </w:r>
      <w:r w:rsidR="00F35DFB" w:rsidRPr="001A5188">
        <w:rPr>
          <w:rFonts w:asciiTheme="minorHAnsi" w:hAnsiTheme="minorHAnsi" w:cstheme="minorHAnsi"/>
        </w:rPr>
        <w:t>65.798,12</w:t>
      </w:r>
      <w:r w:rsidRPr="001A5188">
        <w:rPr>
          <w:rFonts w:asciiTheme="minorHAnsi" w:hAnsiTheme="minorHAnsi" w:cstheme="minorHAnsi"/>
        </w:rPr>
        <w:t xml:space="preserve"> zł. Do budżetu gminy wpłynęła kwota </w:t>
      </w:r>
      <w:r w:rsidR="00F35DFB" w:rsidRPr="001A5188">
        <w:rPr>
          <w:rFonts w:asciiTheme="minorHAnsi" w:hAnsiTheme="minorHAnsi" w:cstheme="minorHAnsi"/>
        </w:rPr>
        <w:t>w pełnej wysokości.</w:t>
      </w:r>
      <w:r w:rsidRPr="001A5188">
        <w:rPr>
          <w:rFonts w:asciiTheme="minorHAnsi" w:hAnsiTheme="minorHAnsi" w:cstheme="minorHAnsi"/>
        </w:rPr>
        <w:t xml:space="preserve"> Wydatki zostaną poniesione w II półroczu 202</w:t>
      </w:r>
      <w:r w:rsidR="00F35DFB" w:rsidRPr="001A5188">
        <w:rPr>
          <w:rFonts w:asciiTheme="minorHAnsi" w:hAnsiTheme="minorHAnsi" w:cstheme="minorHAnsi"/>
        </w:rPr>
        <w:t>1</w:t>
      </w:r>
      <w:r w:rsidRPr="001A5188">
        <w:rPr>
          <w:rFonts w:asciiTheme="minorHAnsi" w:hAnsiTheme="minorHAnsi" w:cstheme="minorHAnsi"/>
        </w:rPr>
        <w:t xml:space="preserve"> roku.</w:t>
      </w:r>
    </w:p>
    <w:p w14:paraId="3ED5BB1C" w14:textId="70BBDCB8" w:rsidR="00377F63" w:rsidRPr="001A5188" w:rsidRDefault="00377F63" w:rsidP="00B23BA9">
      <w:pPr>
        <w:pStyle w:val="NormalnyWeb"/>
        <w:spacing w:afterLines="119" w:after="285"/>
        <w:rPr>
          <w:rFonts w:asciiTheme="minorHAnsi" w:hAnsiTheme="minorHAnsi" w:cstheme="minorHAnsi"/>
          <w:b/>
          <w:bCs/>
          <w:u w:val="single"/>
        </w:rPr>
      </w:pPr>
      <w:r w:rsidRPr="001A5188">
        <w:rPr>
          <w:rFonts w:asciiTheme="minorHAnsi" w:hAnsiTheme="minorHAnsi" w:cstheme="minorHAnsi"/>
          <w:b/>
          <w:bCs/>
          <w:u w:val="single"/>
        </w:rPr>
        <w:t>Dział 852 – Pomoc społeczna</w:t>
      </w:r>
    </w:p>
    <w:p w14:paraId="2877EA4E" w14:textId="77777777" w:rsidR="00377F63" w:rsidRPr="001A5188" w:rsidRDefault="00377F63" w:rsidP="00377F63">
      <w:pPr>
        <w:pStyle w:val="NormalnyWeb"/>
        <w:spacing w:before="0" w:beforeAutospacing="0" w:after="0" w:line="360" w:lineRule="auto"/>
        <w:jc w:val="both"/>
        <w:rPr>
          <w:rFonts w:asciiTheme="minorHAnsi" w:hAnsiTheme="minorHAnsi" w:cstheme="minorHAnsi"/>
          <w:i/>
          <w:u w:val="single"/>
        </w:rPr>
      </w:pPr>
      <w:r w:rsidRPr="001A5188">
        <w:rPr>
          <w:rFonts w:asciiTheme="minorHAnsi" w:hAnsiTheme="minorHAnsi" w:cstheme="minorHAnsi"/>
          <w:i/>
          <w:u w:val="single"/>
        </w:rPr>
        <w:t>Rozdz. 85215 – Dodatki mieszkaniowe</w:t>
      </w:r>
    </w:p>
    <w:p w14:paraId="1B64709B" w14:textId="78A08DEB" w:rsidR="00377F63" w:rsidRPr="001A5188" w:rsidRDefault="00377F63" w:rsidP="00497C2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 xml:space="preserve">Na planowaną kwotę dotacji w wysokości </w:t>
      </w:r>
      <w:r w:rsidR="00B23BA9" w:rsidRPr="001A5188">
        <w:rPr>
          <w:rFonts w:asciiTheme="minorHAnsi" w:hAnsiTheme="minorHAnsi" w:cstheme="minorHAnsi"/>
        </w:rPr>
        <w:t>255,00</w:t>
      </w:r>
      <w:r w:rsidRPr="001A5188">
        <w:rPr>
          <w:rFonts w:asciiTheme="minorHAnsi" w:hAnsiTheme="minorHAnsi" w:cstheme="minorHAnsi"/>
        </w:rPr>
        <w:t xml:space="preserve"> zł do budżetu gminy wpłynęło </w:t>
      </w:r>
      <w:r w:rsidR="006F43D1" w:rsidRPr="001A5188">
        <w:rPr>
          <w:rFonts w:asciiTheme="minorHAnsi" w:hAnsiTheme="minorHAnsi" w:cstheme="minorHAnsi"/>
        </w:rPr>
        <w:t>178</w:t>
      </w:r>
      <w:r w:rsidRPr="001A5188">
        <w:rPr>
          <w:rFonts w:asciiTheme="minorHAnsi" w:hAnsiTheme="minorHAnsi" w:cstheme="minorHAnsi"/>
        </w:rPr>
        <w:t xml:space="preserve">,00 zł. Wydatkowano kwotę </w:t>
      </w:r>
      <w:r w:rsidR="006F43D1" w:rsidRPr="001A5188">
        <w:rPr>
          <w:rFonts w:asciiTheme="minorHAnsi" w:hAnsiTheme="minorHAnsi" w:cstheme="minorHAnsi"/>
        </w:rPr>
        <w:t>173,98</w:t>
      </w:r>
      <w:r w:rsidRPr="001A5188">
        <w:rPr>
          <w:rFonts w:asciiTheme="minorHAnsi" w:hAnsiTheme="minorHAnsi" w:cstheme="minorHAnsi"/>
        </w:rPr>
        <w:t xml:space="preserve"> zł na dodatki energetyczne.</w:t>
      </w:r>
    </w:p>
    <w:p w14:paraId="77409B9C" w14:textId="77777777" w:rsidR="00377F63" w:rsidRPr="001A5188" w:rsidRDefault="00377F63" w:rsidP="00377F63">
      <w:pPr>
        <w:pStyle w:val="NormalnyWeb"/>
        <w:rPr>
          <w:rFonts w:asciiTheme="minorHAnsi" w:hAnsiTheme="minorHAnsi" w:cstheme="minorHAnsi"/>
          <w:i/>
          <w:iCs/>
          <w:u w:val="single"/>
        </w:rPr>
      </w:pPr>
      <w:r w:rsidRPr="001A5188">
        <w:rPr>
          <w:rFonts w:asciiTheme="minorHAnsi" w:hAnsiTheme="minorHAnsi" w:cstheme="minorHAnsi"/>
          <w:i/>
          <w:iCs/>
          <w:u w:val="single"/>
        </w:rPr>
        <w:t>Rozdz. 85228 – usługi opiekuńcze i specjalistyczne usługi opiekuńcze</w:t>
      </w:r>
    </w:p>
    <w:p w14:paraId="049E9D72" w14:textId="7153AAFB" w:rsidR="00377F63" w:rsidRPr="001A5188" w:rsidRDefault="00377F63" w:rsidP="00497C23">
      <w:pPr>
        <w:pStyle w:val="NormalnyWeb"/>
        <w:spacing w:before="0" w:beforeAutospacing="0" w:after="0" w:line="360" w:lineRule="auto"/>
        <w:ind w:firstLine="360"/>
        <w:jc w:val="both"/>
        <w:rPr>
          <w:rFonts w:asciiTheme="minorHAnsi" w:hAnsiTheme="minorHAnsi" w:cstheme="minorHAnsi"/>
        </w:rPr>
      </w:pPr>
      <w:r w:rsidRPr="001A5188">
        <w:rPr>
          <w:rFonts w:asciiTheme="minorHAnsi" w:hAnsiTheme="minorHAnsi" w:cstheme="minorHAnsi"/>
        </w:rPr>
        <w:t xml:space="preserve">Na planowaną kwotę dotacji w wysokości 51.130,00 zł do budżetu gminy wpłynęło </w:t>
      </w:r>
      <w:r w:rsidR="006F43D1" w:rsidRPr="001A5188">
        <w:rPr>
          <w:rFonts w:asciiTheme="minorHAnsi" w:hAnsiTheme="minorHAnsi" w:cstheme="minorHAnsi"/>
        </w:rPr>
        <w:t>28.202,00</w:t>
      </w:r>
      <w:r w:rsidRPr="001A5188">
        <w:rPr>
          <w:rFonts w:asciiTheme="minorHAnsi" w:hAnsiTheme="minorHAnsi" w:cstheme="minorHAnsi"/>
        </w:rPr>
        <w:t xml:space="preserve"> zł, wydatkowano kwotę </w:t>
      </w:r>
      <w:r w:rsidR="007D49D2" w:rsidRPr="001A5188">
        <w:rPr>
          <w:rFonts w:asciiTheme="minorHAnsi" w:hAnsiTheme="minorHAnsi" w:cstheme="minorHAnsi"/>
        </w:rPr>
        <w:t>28.200,70</w:t>
      </w:r>
      <w:r w:rsidRPr="001A5188">
        <w:rPr>
          <w:rFonts w:asciiTheme="minorHAnsi" w:hAnsiTheme="minorHAnsi" w:cstheme="minorHAnsi"/>
        </w:rPr>
        <w:t xml:space="preserve"> zł na:</w:t>
      </w:r>
    </w:p>
    <w:p w14:paraId="540AD5EF" w14:textId="6C27674E" w:rsidR="00377F63" w:rsidRPr="001A5188" w:rsidRDefault="00377F63" w:rsidP="00377F63">
      <w:pPr>
        <w:pStyle w:val="NormalnyWeb"/>
        <w:numPr>
          <w:ilvl w:val="0"/>
          <w:numId w:val="43"/>
        </w:numPr>
        <w:spacing w:before="0" w:beforeAutospacing="0" w:after="0" w:line="360" w:lineRule="auto"/>
        <w:jc w:val="both"/>
        <w:rPr>
          <w:rFonts w:asciiTheme="minorHAnsi" w:hAnsiTheme="minorHAnsi" w:cstheme="minorHAnsi"/>
        </w:rPr>
      </w:pPr>
      <w:r w:rsidRPr="001A5188">
        <w:rPr>
          <w:rFonts w:asciiTheme="minorHAnsi" w:hAnsiTheme="minorHAnsi" w:cstheme="minorHAnsi"/>
        </w:rPr>
        <w:t xml:space="preserve">wynagrodzenia osobowe pracowników i dodatkowe wynagrodzenie roczne kwota </w:t>
      </w:r>
      <w:r w:rsidR="007D49D2" w:rsidRPr="001A5188">
        <w:rPr>
          <w:rFonts w:asciiTheme="minorHAnsi" w:hAnsiTheme="minorHAnsi" w:cstheme="minorHAnsi"/>
        </w:rPr>
        <w:t>21.885,61</w:t>
      </w:r>
      <w:r w:rsidRPr="001A5188">
        <w:rPr>
          <w:rFonts w:asciiTheme="minorHAnsi" w:hAnsiTheme="minorHAnsi" w:cstheme="minorHAnsi"/>
        </w:rPr>
        <w:t xml:space="preserve">  zł, tj. zatrudnienie jednej pielęgniarki psychiatrycznej świadczącej usługi w rodzinach z zaburzeniami psychicznymi,</w:t>
      </w:r>
    </w:p>
    <w:p w14:paraId="3EBE2284" w14:textId="0B94C823" w:rsidR="00377F63" w:rsidRPr="001A5188" w:rsidRDefault="00377F63" w:rsidP="00377F63">
      <w:pPr>
        <w:pStyle w:val="NormalnyWeb"/>
        <w:numPr>
          <w:ilvl w:val="0"/>
          <w:numId w:val="44"/>
        </w:numPr>
        <w:spacing w:before="0" w:beforeAutospacing="0" w:after="0" w:line="360" w:lineRule="auto"/>
        <w:jc w:val="both"/>
        <w:rPr>
          <w:rFonts w:asciiTheme="minorHAnsi" w:hAnsiTheme="minorHAnsi" w:cstheme="minorHAnsi"/>
        </w:rPr>
      </w:pPr>
      <w:r w:rsidRPr="001A5188">
        <w:rPr>
          <w:rFonts w:asciiTheme="minorHAnsi" w:hAnsiTheme="minorHAnsi" w:cstheme="minorHAnsi"/>
        </w:rPr>
        <w:lastRenderedPageBreak/>
        <w:t xml:space="preserve">składki na ubezpieczenia społeczne i odpisy na zakładowy fundusz świadczeń socjalnych kwota </w:t>
      </w:r>
      <w:r w:rsidR="007D49D2" w:rsidRPr="001A5188">
        <w:rPr>
          <w:rFonts w:asciiTheme="minorHAnsi" w:hAnsiTheme="minorHAnsi" w:cstheme="minorHAnsi"/>
        </w:rPr>
        <w:t>5.163,96</w:t>
      </w:r>
      <w:r w:rsidRPr="001A5188">
        <w:rPr>
          <w:rFonts w:asciiTheme="minorHAnsi" w:hAnsiTheme="minorHAnsi" w:cstheme="minorHAnsi"/>
        </w:rPr>
        <w:t xml:space="preserve"> zł, </w:t>
      </w:r>
    </w:p>
    <w:p w14:paraId="1F3F02FD" w14:textId="66D3CF30" w:rsidR="00377F63" w:rsidRPr="001A5188" w:rsidRDefault="00377F63" w:rsidP="00377F63">
      <w:pPr>
        <w:pStyle w:val="NormalnyWeb"/>
        <w:numPr>
          <w:ilvl w:val="0"/>
          <w:numId w:val="44"/>
        </w:numPr>
        <w:spacing w:before="0" w:beforeAutospacing="0" w:after="0" w:line="360" w:lineRule="auto"/>
        <w:jc w:val="both"/>
        <w:rPr>
          <w:rFonts w:asciiTheme="minorHAnsi" w:hAnsiTheme="minorHAnsi" w:cstheme="minorHAnsi"/>
        </w:rPr>
      </w:pPr>
      <w:r w:rsidRPr="001A5188">
        <w:rPr>
          <w:rFonts w:asciiTheme="minorHAnsi" w:hAnsiTheme="minorHAnsi" w:cstheme="minorHAnsi"/>
        </w:rPr>
        <w:t xml:space="preserve">podróże służbowe kwota </w:t>
      </w:r>
      <w:r w:rsidR="007D49D2" w:rsidRPr="001A5188">
        <w:rPr>
          <w:rFonts w:asciiTheme="minorHAnsi" w:hAnsiTheme="minorHAnsi" w:cstheme="minorHAnsi"/>
        </w:rPr>
        <w:t>1.151,13</w:t>
      </w:r>
      <w:r w:rsidRPr="001A5188">
        <w:rPr>
          <w:rFonts w:asciiTheme="minorHAnsi" w:hAnsiTheme="minorHAnsi" w:cstheme="minorHAnsi"/>
        </w:rPr>
        <w:t xml:space="preserve"> zł.</w:t>
      </w:r>
    </w:p>
    <w:p w14:paraId="4F626001" w14:textId="77777777" w:rsidR="00377F63" w:rsidRPr="001A5188" w:rsidRDefault="00377F63" w:rsidP="00377F63">
      <w:pPr>
        <w:pStyle w:val="NormalnyWeb"/>
        <w:spacing w:before="0" w:beforeAutospacing="0" w:after="0" w:line="360" w:lineRule="auto"/>
        <w:jc w:val="both"/>
        <w:rPr>
          <w:rFonts w:asciiTheme="minorHAnsi" w:hAnsiTheme="minorHAnsi" w:cstheme="minorHAnsi"/>
        </w:rPr>
      </w:pPr>
      <w:r w:rsidRPr="001A5188">
        <w:rPr>
          <w:rFonts w:asciiTheme="minorHAnsi" w:hAnsiTheme="minorHAnsi" w:cstheme="minorHAnsi"/>
        </w:rPr>
        <w:t>Dotacja została wykorzystana zgodnie z przeznaczeniem.</w:t>
      </w:r>
    </w:p>
    <w:p w14:paraId="0C09D3C5" w14:textId="77777777" w:rsidR="00377F63" w:rsidRPr="001A5188" w:rsidRDefault="00377F63" w:rsidP="00377F63">
      <w:pPr>
        <w:pStyle w:val="NormalnyWeb"/>
        <w:spacing w:before="0" w:beforeAutospacing="0" w:after="0" w:line="360" w:lineRule="auto"/>
        <w:jc w:val="both"/>
        <w:rPr>
          <w:rFonts w:asciiTheme="minorHAnsi" w:hAnsiTheme="minorHAnsi" w:cstheme="minorHAnsi"/>
          <w:color w:val="FF0000"/>
        </w:rPr>
      </w:pPr>
    </w:p>
    <w:p w14:paraId="700DD207" w14:textId="77777777" w:rsidR="00377F63" w:rsidRPr="001A5188" w:rsidRDefault="00377F63" w:rsidP="00377F63">
      <w:pPr>
        <w:pStyle w:val="NormalnyWeb"/>
        <w:spacing w:before="0" w:beforeAutospacing="0" w:after="0" w:line="360" w:lineRule="auto"/>
        <w:jc w:val="both"/>
        <w:rPr>
          <w:rFonts w:asciiTheme="minorHAnsi" w:hAnsiTheme="minorHAnsi" w:cstheme="minorHAnsi"/>
        </w:rPr>
      </w:pPr>
      <w:r w:rsidRPr="001A5188">
        <w:rPr>
          <w:rFonts w:asciiTheme="minorHAnsi" w:hAnsiTheme="minorHAnsi" w:cstheme="minorHAnsi"/>
          <w:b/>
          <w:bCs/>
          <w:u w:val="single"/>
        </w:rPr>
        <w:t>Dział 855 – Rodzina</w:t>
      </w:r>
    </w:p>
    <w:p w14:paraId="5D3F4FDA" w14:textId="77777777" w:rsidR="00377F63" w:rsidRPr="001A5188" w:rsidRDefault="00377F63" w:rsidP="00377F63">
      <w:pPr>
        <w:pStyle w:val="NormalnyWeb"/>
        <w:spacing w:before="0" w:beforeAutospacing="0" w:after="0" w:line="360" w:lineRule="auto"/>
        <w:jc w:val="both"/>
        <w:rPr>
          <w:rFonts w:asciiTheme="minorHAnsi" w:hAnsiTheme="minorHAnsi" w:cstheme="minorHAnsi"/>
        </w:rPr>
      </w:pPr>
    </w:p>
    <w:p w14:paraId="60E73B08" w14:textId="77777777" w:rsidR="00377F63" w:rsidRPr="001A5188"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1A5188">
        <w:rPr>
          <w:rFonts w:asciiTheme="minorHAnsi" w:hAnsiTheme="minorHAnsi" w:cstheme="minorHAnsi"/>
          <w:b w:val="0"/>
          <w:i/>
          <w:iCs/>
          <w:sz w:val="24"/>
          <w:szCs w:val="24"/>
        </w:rPr>
        <w:t>Rozdz. 85501 - Świadczenia wychowawcze</w:t>
      </w:r>
    </w:p>
    <w:p w14:paraId="4497D11E" w14:textId="77777777" w:rsidR="001A299A"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1A5188">
        <w:rPr>
          <w:rFonts w:asciiTheme="minorHAnsi" w:hAnsiTheme="minorHAnsi" w:cstheme="minorHAnsi"/>
          <w:b w:val="0"/>
          <w:sz w:val="24"/>
          <w:szCs w:val="24"/>
          <w:u w:val="none"/>
        </w:rPr>
        <w:t>Zaplanowane dochody i wydatki na zadania związane z realizacją programu „Rodzina 500+” wynoszą 7.</w:t>
      </w:r>
      <w:r w:rsidR="007D49D2" w:rsidRPr="001A5188">
        <w:rPr>
          <w:rFonts w:asciiTheme="minorHAnsi" w:hAnsiTheme="minorHAnsi" w:cstheme="minorHAnsi"/>
          <w:b w:val="0"/>
          <w:sz w:val="24"/>
          <w:szCs w:val="24"/>
          <w:u w:val="none"/>
        </w:rPr>
        <w:t>938</w:t>
      </w:r>
      <w:r w:rsidRPr="001A5188">
        <w:rPr>
          <w:rFonts w:asciiTheme="minorHAnsi" w:hAnsiTheme="minorHAnsi" w:cstheme="minorHAnsi"/>
          <w:b w:val="0"/>
          <w:sz w:val="24"/>
          <w:szCs w:val="24"/>
          <w:u w:val="none"/>
        </w:rPr>
        <w:t>.000,00 zł</w:t>
      </w:r>
      <w:r w:rsidR="001A299A">
        <w:rPr>
          <w:rFonts w:asciiTheme="minorHAnsi" w:hAnsiTheme="minorHAnsi" w:cstheme="minorHAnsi"/>
          <w:b w:val="0"/>
          <w:sz w:val="24"/>
          <w:szCs w:val="24"/>
          <w:u w:val="none"/>
        </w:rPr>
        <w:t>.</w:t>
      </w:r>
    </w:p>
    <w:p w14:paraId="21D07DC5" w14:textId="167C961F" w:rsidR="00377F63" w:rsidRPr="001A5188" w:rsidRDefault="00377F63" w:rsidP="001A299A">
      <w:pPr>
        <w:pStyle w:val="Nagwek5"/>
        <w:spacing w:before="0" w:beforeAutospacing="0" w:after="0" w:afterAutospacing="0" w:line="360" w:lineRule="auto"/>
        <w:jc w:val="both"/>
        <w:rPr>
          <w:rFonts w:asciiTheme="minorHAnsi" w:hAnsiTheme="minorHAnsi" w:cstheme="minorHAnsi"/>
          <w:b w:val="0"/>
          <w:sz w:val="24"/>
          <w:szCs w:val="24"/>
          <w:u w:val="none"/>
        </w:rPr>
      </w:pPr>
      <w:r w:rsidRPr="001A5188">
        <w:rPr>
          <w:rFonts w:asciiTheme="minorHAnsi" w:hAnsiTheme="minorHAnsi" w:cstheme="minorHAnsi"/>
          <w:b w:val="0"/>
          <w:sz w:val="24"/>
          <w:szCs w:val="24"/>
          <w:u w:val="none"/>
        </w:rPr>
        <w:t>W I półroczu 202</w:t>
      </w:r>
      <w:r w:rsidR="007D49D2" w:rsidRPr="001A5188">
        <w:rPr>
          <w:rFonts w:asciiTheme="minorHAnsi" w:hAnsiTheme="minorHAnsi" w:cstheme="minorHAnsi"/>
          <w:b w:val="0"/>
          <w:sz w:val="24"/>
          <w:szCs w:val="24"/>
          <w:u w:val="none"/>
        </w:rPr>
        <w:t>1</w:t>
      </w:r>
      <w:r w:rsidRPr="001A5188">
        <w:rPr>
          <w:rFonts w:asciiTheme="minorHAnsi" w:hAnsiTheme="minorHAnsi" w:cstheme="minorHAnsi"/>
          <w:b w:val="0"/>
          <w:sz w:val="24"/>
          <w:szCs w:val="24"/>
          <w:u w:val="none"/>
        </w:rPr>
        <w:t xml:space="preserve"> r. wpłynęła kwota </w:t>
      </w:r>
      <w:r w:rsidR="007D49D2" w:rsidRPr="001A5188">
        <w:rPr>
          <w:rFonts w:asciiTheme="minorHAnsi" w:hAnsiTheme="minorHAnsi" w:cstheme="minorHAnsi"/>
          <w:b w:val="0"/>
          <w:sz w:val="24"/>
          <w:szCs w:val="24"/>
          <w:u w:val="none"/>
        </w:rPr>
        <w:t>3.978.250,00</w:t>
      </w:r>
      <w:r w:rsidRPr="001A5188">
        <w:rPr>
          <w:rFonts w:asciiTheme="minorHAnsi" w:hAnsiTheme="minorHAnsi" w:cstheme="minorHAnsi"/>
          <w:b w:val="0"/>
          <w:sz w:val="24"/>
          <w:szCs w:val="24"/>
          <w:u w:val="none"/>
        </w:rPr>
        <w:t xml:space="preserve"> zł, wydatkowano kwotę </w:t>
      </w:r>
      <w:r w:rsidR="007D49D2" w:rsidRPr="001A5188">
        <w:rPr>
          <w:rFonts w:asciiTheme="minorHAnsi" w:hAnsiTheme="minorHAnsi" w:cstheme="minorHAnsi"/>
          <w:b w:val="0"/>
          <w:sz w:val="24"/>
          <w:szCs w:val="24"/>
          <w:u w:val="none"/>
        </w:rPr>
        <w:t>3.978.249,06</w:t>
      </w:r>
      <w:r w:rsidRPr="001A5188">
        <w:rPr>
          <w:rFonts w:asciiTheme="minorHAnsi" w:hAnsiTheme="minorHAnsi" w:cstheme="minorHAnsi"/>
          <w:b w:val="0"/>
          <w:sz w:val="24"/>
          <w:szCs w:val="24"/>
          <w:u w:val="none"/>
        </w:rPr>
        <w:t xml:space="preserve"> zł, w tym: </w:t>
      </w:r>
    </w:p>
    <w:p w14:paraId="5675BC91" w14:textId="09D93644" w:rsidR="00377F63" w:rsidRPr="001A5188"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A5188">
        <w:rPr>
          <w:rFonts w:asciiTheme="minorHAnsi" w:hAnsiTheme="minorHAnsi" w:cstheme="minorHAnsi"/>
        </w:rPr>
        <w:t xml:space="preserve">na wypłatę świadczeń wychowawczych w wysokości 500,00 zł miesięcznie na dziecko wydatkowano </w:t>
      </w:r>
      <w:r w:rsidR="007D49D2" w:rsidRPr="001A5188">
        <w:rPr>
          <w:rFonts w:asciiTheme="minorHAnsi" w:hAnsiTheme="minorHAnsi" w:cstheme="minorHAnsi"/>
        </w:rPr>
        <w:t>3.945.208,42</w:t>
      </w:r>
      <w:r w:rsidRPr="001A5188">
        <w:rPr>
          <w:rFonts w:asciiTheme="minorHAnsi" w:hAnsiTheme="minorHAnsi" w:cstheme="minorHAnsi"/>
        </w:rPr>
        <w:t xml:space="preserve"> zł, </w:t>
      </w:r>
    </w:p>
    <w:p w14:paraId="7DCFE3E2" w14:textId="228859D1" w:rsidR="00377F63" w:rsidRPr="001A5188"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A5188">
        <w:rPr>
          <w:rFonts w:asciiTheme="minorHAnsi" w:hAnsiTheme="minorHAnsi" w:cstheme="minorHAnsi"/>
        </w:rPr>
        <w:t xml:space="preserve">na wynagrodzenia osobowe, dodatkowe wynagrodzenie roczne wraz z pochodnymi wydano </w:t>
      </w:r>
      <w:r w:rsidR="007D49D2" w:rsidRPr="001A5188">
        <w:rPr>
          <w:rFonts w:asciiTheme="minorHAnsi" w:hAnsiTheme="minorHAnsi" w:cstheme="minorHAnsi"/>
        </w:rPr>
        <w:t>31.021,86</w:t>
      </w:r>
      <w:r w:rsidRPr="001A5188">
        <w:rPr>
          <w:rFonts w:asciiTheme="minorHAnsi" w:hAnsiTheme="minorHAnsi" w:cstheme="minorHAnsi"/>
        </w:rPr>
        <w:t xml:space="preserve"> zł,</w:t>
      </w:r>
    </w:p>
    <w:p w14:paraId="2B6653CF" w14:textId="77777777" w:rsidR="00377F63" w:rsidRPr="001A5188"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A5188">
        <w:rPr>
          <w:rFonts w:asciiTheme="minorHAnsi" w:hAnsiTheme="minorHAnsi" w:cstheme="minorHAnsi"/>
        </w:rPr>
        <w:t>odpisy na zakładowy fundusz świadczeń socjalnych 1.162,70 zł (przekazano 75 % naliczonego funduszu),</w:t>
      </w:r>
    </w:p>
    <w:p w14:paraId="0FA9E5AC" w14:textId="2F8F1921" w:rsidR="00377F63" w:rsidRPr="001A5188"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A5188">
        <w:rPr>
          <w:rFonts w:asciiTheme="minorHAnsi" w:hAnsiTheme="minorHAnsi" w:cstheme="minorHAnsi"/>
        </w:rPr>
        <w:t>na zakup usług pozostałych</w:t>
      </w:r>
      <w:r w:rsidR="007D49D2" w:rsidRPr="001A5188">
        <w:rPr>
          <w:rFonts w:asciiTheme="minorHAnsi" w:hAnsiTheme="minorHAnsi" w:cstheme="minorHAnsi"/>
        </w:rPr>
        <w:t xml:space="preserve"> </w:t>
      </w:r>
      <w:r w:rsidRPr="001A5188">
        <w:rPr>
          <w:rFonts w:asciiTheme="minorHAnsi" w:hAnsiTheme="minorHAnsi" w:cstheme="minorHAnsi"/>
        </w:rPr>
        <w:t xml:space="preserve">kwota </w:t>
      </w:r>
      <w:r w:rsidR="007D49D2" w:rsidRPr="001A5188">
        <w:rPr>
          <w:rFonts w:asciiTheme="minorHAnsi" w:hAnsiTheme="minorHAnsi" w:cstheme="minorHAnsi"/>
        </w:rPr>
        <w:t>856,08</w:t>
      </w:r>
      <w:r w:rsidRPr="001A5188">
        <w:rPr>
          <w:rFonts w:asciiTheme="minorHAnsi" w:hAnsiTheme="minorHAnsi" w:cstheme="minorHAnsi"/>
        </w:rPr>
        <w:t xml:space="preserve"> zł.</w:t>
      </w:r>
    </w:p>
    <w:p w14:paraId="03DCB72D" w14:textId="77777777" w:rsidR="00377F63" w:rsidRPr="001A5188" w:rsidRDefault="00377F63" w:rsidP="00377F63">
      <w:pPr>
        <w:pStyle w:val="Nagwek5"/>
        <w:spacing w:before="0" w:beforeAutospacing="0" w:after="0" w:afterAutospacing="0" w:line="360" w:lineRule="auto"/>
        <w:jc w:val="both"/>
        <w:rPr>
          <w:rFonts w:asciiTheme="minorHAnsi" w:hAnsiTheme="minorHAnsi" w:cstheme="minorHAnsi"/>
          <w:b w:val="0"/>
          <w:bCs w:val="0"/>
          <w:sz w:val="24"/>
          <w:szCs w:val="24"/>
          <w:u w:val="none"/>
        </w:rPr>
      </w:pPr>
    </w:p>
    <w:p w14:paraId="456BFBF5" w14:textId="77777777" w:rsidR="00377F63" w:rsidRPr="001A5188"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1A5188">
        <w:rPr>
          <w:rFonts w:asciiTheme="minorHAnsi" w:hAnsiTheme="minorHAnsi" w:cstheme="minorHAnsi"/>
          <w:b w:val="0"/>
          <w:i/>
          <w:iCs/>
          <w:sz w:val="24"/>
          <w:szCs w:val="24"/>
        </w:rPr>
        <w:t>Rozdz. 85502 - Świadczenia rodzinne, świadczenie z funduszu alimentacyjnego oraz składki na ubezpieczenie emerytalne i rentowe z ubezpieczenia społecznego</w:t>
      </w:r>
    </w:p>
    <w:p w14:paraId="5A3D451E" w14:textId="77777777" w:rsidR="001A299A"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1A5188">
        <w:rPr>
          <w:rFonts w:asciiTheme="minorHAnsi" w:hAnsiTheme="minorHAnsi" w:cstheme="minorHAnsi"/>
          <w:b w:val="0"/>
          <w:sz w:val="24"/>
          <w:szCs w:val="24"/>
          <w:u w:val="none"/>
        </w:rPr>
        <w:t>Zaplanowane dochody i wydatki na zadania związane ze świadczeniami rodzinnymi, zaliczkami alimentacyjnymi wynoszą 4.</w:t>
      </w:r>
      <w:r w:rsidR="007D49D2" w:rsidRPr="001A5188">
        <w:rPr>
          <w:rFonts w:asciiTheme="minorHAnsi" w:hAnsiTheme="minorHAnsi" w:cstheme="minorHAnsi"/>
          <w:b w:val="0"/>
          <w:sz w:val="24"/>
          <w:szCs w:val="24"/>
          <w:u w:val="none"/>
        </w:rPr>
        <w:t>659.000,00</w:t>
      </w:r>
      <w:r w:rsidRPr="001A5188">
        <w:rPr>
          <w:rFonts w:asciiTheme="minorHAnsi" w:hAnsiTheme="minorHAnsi" w:cstheme="minorHAnsi"/>
          <w:b w:val="0"/>
          <w:sz w:val="24"/>
          <w:szCs w:val="24"/>
          <w:u w:val="none"/>
        </w:rPr>
        <w:t xml:space="preserve"> zł</w:t>
      </w:r>
      <w:r w:rsidR="001A299A">
        <w:rPr>
          <w:rFonts w:asciiTheme="minorHAnsi" w:hAnsiTheme="minorHAnsi" w:cstheme="minorHAnsi"/>
          <w:b w:val="0"/>
          <w:sz w:val="24"/>
          <w:szCs w:val="24"/>
          <w:u w:val="none"/>
        </w:rPr>
        <w:t>.</w:t>
      </w:r>
    </w:p>
    <w:p w14:paraId="5AADD233" w14:textId="1B20F3FF" w:rsidR="00377F63" w:rsidRPr="001A5188"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1A5188">
        <w:rPr>
          <w:rFonts w:asciiTheme="minorHAnsi" w:hAnsiTheme="minorHAnsi" w:cstheme="minorHAnsi"/>
          <w:b w:val="0"/>
          <w:sz w:val="24"/>
          <w:szCs w:val="24"/>
          <w:u w:val="none"/>
        </w:rPr>
        <w:t>W I półroczu 202</w:t>
      </w:r>
      <w:r w:rsidR="007D49D2" w:rsidRPr="001A5188">
        <w:rPr>
          <w:rFonts w:asciiTheme="minorHAnsi" w:hAnsiTheme="minorHAnsi" w:cstheme="minorHAnsi"/>
          <w:b w:val="0"/>
          <w:sz w:val="24"/>
          <w:szCs w:val="24"/>
          <w:u w:val="none"/>
        </w:rPr>
        <w:t>1</w:t>
      </w:r>
      <w:r w:rsidRPr="001A5188">
        <w:rPr>
          <w:rFonts w:asciiTheme="minorHAnsi" w:hAnsiTheme="minorHAnsi" w:cstheme="minorHAnsi"/>
          <w:b w:val="0"/>
          <w:sz w:val="24"/>
          <w:szCs w:val="24"/>
          <w:u w:val="none"/>
        </w:rPr>
        <w:t xml:space="preserve"> r. wpłynęła kwota 2.</w:t>
      </w:r>
      <w:r w:rsidR="007D49D2" w:rsidRPr="001A5188">
        <w:rPr>
          <w:rFonts w:asciiTheme="minorHAnsi" w:hAnsiTheme="minorHAnsi" w:cstheme="minorHAnsi"/>
          <w:b w:val="0"/>
          <w:sz w:val="24"/>
          <w:szCs w:val="24"/>
          <w:u w:val="none"/>
        </w:rPr>
        <w:t>350.945,00</w:t>
      </w:r>
      <w:r w:rsidRPr="001A5188">
        <w:rPr>
          <w:rFonts w:asciiTheme="minorHAnsi" w:hAnsiTheme="minorHAnsi" w:cstheme="minorHAnsi"/>
          <w:b w:val="0"/>
          <w:sz w:val="24"/>
          <w:szCs w:val="24"/>
          <w:u w:val="none"/>
        </w:rPr>
        <w:t xml:space="preserve"> zł, wydatkowano kwotę 2.</w:t>
      </w:r>
      <w:r w:rsidR="007D49D2" w:rsidRPr="001A5188">
        <w:rPr>
          <w:rFonts w:asciiTheme="minorHAnsi" w:hAnsiTheme="minorHAnsi" w:cstheme="minorHAnsi"/>
          <w:b w:val="0"/>
          <w:sz w:val="24"/>
          <w:szCs w:val="24"/>
          <w:u w:val="none"/>
        </w:rPr>
        <w:t>350.276,89</w:t>
      </w:r>
      <w:r w:rsidRPr="001A5188">
        <w:rPr>
          <w:rFonts w:asciiTheme="minorHAnsi" w:hAnsiTheme="minorHAnsi" w:cstheme="minorHAnsi"/>
          <w:b w:val="0"/>
          <w:sz w:val="24"/>
          <w:szCs w:val="24"/>
          <w:u w:val="none"/>
        </w:rPr>
        <w:t xml:space="preserve"> zł, w tym: </w:t>
      </w:r>
    </w:p>
    <w:p w14:paraId="5965D374" w14:textId="3D81A682" w:rsidR="00377F63" w:rsidRPr="001A5188"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A5188">
        <w:rPr>
          <w:rFonts w:asciiTheme="minorHAnsi" w:hAnsiTheme="minorHAnsi" w:cstheme="minorHAnsi"/>
        </w:rPr>
        <w:t>na wypłatę świadczeń rodzinnych (zasiłki rodzinne, pielęgnacyjne, świadczenia pielęgnacyjne, dodatki do zasiłków rodzinnych, na dojazdy dzieci do szkoły oraz na zakwaterowanie uczniów poza miejscem zamieszkania, wypłaty na urodzenie dziecka, dodatki dla matek samotnie wychowujących dzieci, dla osób przebywających na urlopie wychowawczym i inne), funduszu alimentacyjnego, świadczenia rodzicielskie, zasiłki dla opiekunów wydatkowano 2.</w:t>
      </w:r>
      <w:r w:rsidR="007D49D2" w:rsidRPr="001A5188">
        <w:rPr>
          <w:rFonts w:asciiTheme="minorHAnsi" w:hAnsiTheme="minorHAnsi" w:cstheme="minorHAnsi"/>
        </w:rPr>
        <w:t xml:space="preserve">132.452,24 </w:t>
      </w:r>
      <w:r w:rsidRPr="001A5188">
        <w:rPr>
          <w:rFonts w:asciiTheme="minorHAnsi" w:hAnsiTheme="minorHAnsi" w:cstheme="minorHAnsi"/>
        </w:rPr>
        <w:t xml:space="preserve">zł, </w:t>
      </w:r>
    </w:p>
    <w:p w14:paraId="326DFCAE" w14:textId="0A9B814D" w:rsidR="00377F63" w:rsidRPr="001A5188"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A5188">
        <w:rPr>
          <w:rFonts w:asciiTheme="minorHAnsi" w:hAnsiTheme="minorHAnsi" w:cstheme="minorHAnsi"/>
        </w:rPr>
        <w:lastRenderedPageBreak/>
        <w:t xml:space="preserve">na ubezpieczenie społeczne osób otrzymujących świadczenie pielęgnacyjne, specjalne zasiłki i zasiłki dla opiekunów kwota </w:t>
      </w:r>
      <w:r w:rsidR="007D49D2" w:rsidRPr="001A5188">
        <w:rPr>
          <w:rFonts w:asciiTheme="minorHAnsi" w:hAnsiTheme="minorHAnsi" w:cstheme="minorHAnsi"/>
        </w:rPr>
        <w:t>152.272,56</w:t>
      </w:r>
      <w:r w:rsidRPr="001A5188">
        <w:rPr>
          <w:rFonts w:asciiTheme="minorHAnsi" w:hAnsiTheme="minorHAnsi" w:cstheme="minorHAnsi"/>
        </w:rPr>
        <w:t xml:space="preserve"> zł,</w:t>
      </w:r>
    </w:p>
    <w:p w14:paraId="40837C7F" w14:textId="424562B3" w:rsidR="00377F63" w:rsidRPr="001A5188"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A5188">
        <w:rPr>
          <w:rFonts w:asciiTheme="minorHAnsi" w:hAnsiTheme="minorHAnsi" w:cstheme="minorHAnsi"/>
        </w:rPr>
        <w:t xml:space="preserve">na wynagrodzenia i dodatkowe wynagrodzenie roczne dla pracowników zajmujących się świadczeniami rodzinnymi wydano </w:t>
      </w:r>
      <w:r w:rsidR="007D49D2" w:rsidRPr="001A5188">
        <w:rPr>
          <w:rFonts w:asciiTheme="minorHAnsi" w:hAnsiTheme="minorHAnsi" w:cstheme="minorHAnsi"/>
        </w:rPr>
        <w:t>42.753,24</w:t>
      </w:r>
      <w:r w:rsidRPr="001A5188">
        <w:rPr>
          <w:rFonts w:asciiTheme="minorHAnsi" w:hAnsiTheme="minorHAnsi" w:cstheme="minorHAnsi"/>
        </w:rPr>
        <w:t xml:space="preserve"> zł</w:t>
      </w:r>
    </w:p>
    <w:p w14:paraId="0F4BF373" w14:textId="38E49D6B" w:rsidR="00377F63" w:rsidRPr="001A5188"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A5188">
        <w:rPr>
          <w:rFonts w:asciiTheme="minorHAnsi" w:hAnsiTheme="minorHAnsi" w:cstheme="minorHAnsi"/>
        </w:rPr>
        <w:t xml:space="preserve">składki ubezpieczenia społecznego i Fundusz Pracy od wynagrodzeń </w:t>
      </w:r>
      <w:r w:rsidR="007D49D2" w:rsidRPr="001A5188">
        <w:rPr>
          <w:rFonts w:asciiTheme="minorHAnsi" w:hAnsiTheme="minorHAnsi" w:cstheme="minorHAnsi"/>
        </w:rPr>
        <w:t>10.388,90</w:t>
      </w:r>
      <w:r w:rsidRPr="001A5188">
        <w:rPr>
          <w:rFonts w:asciiTheme="minorHAnsi" w:hAnsiTheme="minorHAnsi" w:cstheme="minorHAnsi"/>
        </w:rPr>
        <w:t xml:space="preserve"> zł,</w:t>
      </w:r>
    </w:p>
    <w:p w14:paraId="6FC7380C" w14:textId="77777777" w:rsidR="00377F63" w:rsidRPr="001A5188"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A5188">
        <w:rPr>
          <w:rFonts w:asciiTheme="minorHAnsi" w:hAnsiTheme="minorHAnsi" w:cstheme="minorHAnsi"/>
        </w:rPr>
        <w:t>odpisy na zakładowy fundusz świadczeń socjalnych 2.583,78 zł (przekazano 75 % naliczonego funduszu),</w:t>
      </w:r>
    </w:p>
    <w:p w14:paraId="48BE2A2E" w14:textId="0DD4A5BE" w:rsidR="00377F63" w:rsidRPr="001A5188"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A5188">
        <w:rPr>
          <w:rFonts w:asciiTheme="minorHAnsi" w:hAnsiTheme="minorHAnsi" w:cstheme="minorHAnsi"/>
        </w:rPr>
        <w:t xml:space="preserve">na zakup materiałów </w:t>
      </w:r>
      <w:r w:rsidR="007D49D2" w:rsidRPr="001A5188">
        <w:rPr>
          <w:rFonts w:asciiTheme="minorHAnsi" w:hAnsiTheme="minorHAnsi" w:cstheme="minorHAnsi"/>
        </w:rPr>
        <w:t xml:space="preserve">i usług </w:t>
      </w:r>
      <w:r w:rsidRPr="001A5188">
        <w:rPr>
          <w:rFonts w:asciiTheme="minorHAnsi" w:hAnsiTheme="minorHAnsi" w:cstheme="minorHAnsi"/>
        </w:rPr>
        <w:t xml:space="preserve">kwota </w:t>
      </w:r>
      <w:r w:rsidR="007D49D2" w:rsidRPr="001A5188">
        <w:rPr>
          <w:rFonts w:asciiTheme="minorHAnsi" w:hAnsiTheme="minorHAnsi" w:cstheme="minorHAnsi"/>
        </w:rPr>
        <w:t>9.826,17</w:t>
      </w:r>
      <w:r w:rsidRPr="001A5188">
        <w:rPr>
          <w:rFonts w:asciiTheme="minorHAnsi" w:hAnsiTheme="minorHAnsi" w:cstheme="minorHAnsi"/>
        </w:rPr>
        <w:t xml:space="preserve"> zł.</w:t>
      </w:r>
    </w:p>
    <w:p w14:paraId="4265106F" w14:textId="77777777" w:rsidR="00377F63" w:rsidRPr="001A5188"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3A34577A" w14:textId="77777777" w:rsidR="00377F63" w:rsidRPr="001A5188" w:rsidRDefault="00377F63" w:rsidP="00377F63">
      <w:pPr>
        <w:pStyle w:val="NormalnyWeb"/>
        <w:spacing w:before="0" w:beforeAutospacing="0" w:after="0" w:line="360" w:lineRule="auto"/>
        <w:jc w:val="both"/>
        <w:rPr>
          <w:rFonts w:asciiTheme="minorHAnsi" w:hAnsiTheme="minorHAnsi" w:cstheme="minorHAnsi"/>
          <w:i/>
          <w:iCs/>
          <w:u w:val="single"/>
        </w:rPr>
      </w:pPr>
      <w:r w:rsidRPr="001A5188">
        <w:rPr>
          <w:rFonts w:asciiTheme="minorHAnsi" w:hAnsiTheme="minorHAnsi" w:cstheme="minorHAnsi"/>
          <w:i/>
          <w:iCs/>
          <w:u w:val="single"/>
        </w:rPr>
        <w:t>Karta Dużej Rodziny</w:t>
      </w:r>
    </w:p>
    <w:p w14:paraId="050CC568" w14:textId="1E4B1251" w:rsidR="00377F63" w:rsidRPr="001A5188" w:rsidRDefault="00377F63" w:rsidP="00377F6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 xml:space="preserve">Na planowaną kwotę dotacji i wydatków przeznaczonych na realizację Karty Dużej Rodziny w wysokości </w:t>
      </w:r>
      <w:r w:rsidR="007D49D2" w:rsidRPr="001A5188">
        <w:rPr>
          <w:rFonts w:asciiTheme="minorHAnsi" w:hAnsiTheme="minorHAnsi" w:cstheme="minorHAnsi"/>
        </w:rPr>
        <w:t>148,00</w:t>
      </w:r>
      <w:r w:rsidRPr="001A5188">
        <w:rPr>
          <w:rFonts w:asciiTheme="minorHAnsi" w:hAnsiTheme="minorHAnsi" w:cstheme="minorHAnsi"/>
        </w:rPr>
        <w:t xml:space="preserve"> zł do budżetu gminy wpłynęło </w:t>
      </w:r>
      <w:r w:rsidR="007D49D2" w:rsidRPr="001A5188">
        <w:rPr>
          <w:rFonts w:asciiTheme="minorHAnsi" w:hAnsiTheme="minorHAnsi" w:cstheme="minorHAnsi"/>
        </w:rPr>
        <w:t>122,00</w:t>
      </w:r>
      <w:r w:rsidRPr="001A5188">
        <w:rPr>
          <w:rFonts w:asciiTheme="minorHAnsi" w:hAnsiTheme="minorHAnsi" w:cstheme="minorHAnsi"/>
        </w:rPr>
        <w:t xml:space="preserve"> zł, </w:t>
      </w:r>
      <w:r w:rsidRPr="001A5188">
        <w:rPr>
          <w:rFonts w:asciiTheme="minorHAnsi" w:hAnsiTheme="minorHAnsi" w:cstheme="minorHAnsi"/>
          <w:iCs/>
        </w:rPr>
        <w:t>wydatki zostaną poniesione w II półroczu 202</w:t>
      </w:r>
      <w:r w:rsidR="007D49D2" w:rsidRPr="001A5188">
        <w:rPr>
          <w:rFonts w:asciiTheme="minorHAnsi" w:hAnsiTheme="minorHAnsi" w:cstheme="minorHAnsi"/>
          <w:iCs/>
        </w:rPr>
        <w:t>1</w:t>
      </w:r>
      <w:r w:rsidRPr="001A5188">
        <w:rPr>
          <w:rFonts w:asciiTheme="minorHAnsi" w:hAnsiTheme="minorHAnsi" w:cstheme="minorHAnsi"/>
          <w:iCs/>
        </w:rPr>
        <w:t xml:space="preserve"> r. </w:t>
      </w:r>
    </w:p>
    <w:p w14:paraId="55FDD157" w14:textId="77777777" w:rsidR="00377F63" w:rsidRPr="001A5188" w:rsidRDefault="00377F63" w:rsidP="00377F63">
      <w:pPr>
        <w:pStyle w:val="NormalnyWeb"/>
        <w:spacing w:before="0" w:beforeAutospacing="0" w:after="0" w:line="360" w:lineRule="auto"/>
        <w:jc w:val="both"/>
        <w:rPr>
          <w:rFonts w:asciiTheme="minorHAnsi" w:hAnsiTheme="minorHAnsi" w:cstheme="minorHAnsi"/>
          <w:iCs/>
          <w:color w:val="FF0000"/>
        </w:rPr>
      </w:pPr>
    </w:p>
    <w:p w14:paraId="0554D70B" w14:textId="77777777" w:rsidR="00377F63" w:rsidRPr="001A5188" w:rsidRDefault="00377F63" w:rsidP="00377F63">
      <w:pPr>
        <w:pStyle w:val="NormalnyWeb"/>
        <w:spacing w:before="0" w:beforeAutospacing="0" w:after="0" w:line="360" w:lineRule="auto"/>
        <w:jc w:val="both"/>
        <w:rPr>
          <w:rFonts w:asciiTheme="minorHAnsi" w:hAnsiTheme="minorHAnsi" w:cstheme="minorHAnsi"/>
          <w:i/>
          <w:iCs/>
          <w:u w:val="single"/>
        </w:rPr>
      </w:pPr>
      <w:r w:rsidRPr="001A5188">
        <w:rPr>
          <w:rFonts w:asciiTheme="minorHAnsi" w:hAnsiTheme="minorHAnsi" w:cstheme="minorHAnsi"/>
          <w:i/>
          <w:iCs/>
          <w:u w:val="single"/>
        </w:rPr>
        <w:t>Wspieranie rodziny</w:t>
      </w:r>
    </w:p>
    <w:p w14:paraId="22CA6BB5" w14:textId="608B5311" w:rsidR="00377F63" w:rsidRPr="001A5188" w:rsidRDefault="00377F63" w:rsidP="00377F63">
      <w:pPr>
        <w:pStyle w:val="NormalnyWeb"/>
        <w:spacing w:before="0" w:beforeAutospacing="0" w:after="0" w:line="360" w:lineRule="auto"/>
        <w:ind w:firstLine="708"/>
        <w:jc w:val="both"/>
        <w:rPr>
          <w:rFonts w:asciiTheme="minorHAnsi" w:hAnsiTheme="minorHAnsi" w:cstheme="minorHAnsi"/>
          <w:iCs/>
        </w:rPr>
      </w:pPr>
      <w:r w:rsidRPr="001A5188">
        <w:rPr>
          <w:rFonts w:asciiTheme="minorHAnsi" w:hAnsiTheme="minorHAnsi" w:cstheme="minorHAnsi"/>
        </w:rPr>
        <w:t>Na planowaną kwotę dotacji i wydatków w wysokości 2</w:t>
      </w:r>
      <w:r w:rsidR="007D49D2" w:rsidRPr="001A5188">
        <w:rPr>
          <w:rFonts w:asciiTheme="minorHAnsi" w:hAnsiTheme="minorHAnsi" w:cstheme="minorHAnsi"/>
        </w:rPr>
        <w:t>88</w:t>
      </w:r>
      <w:r w:rsidRPr="001A5188">
        <w:rPr>
          <w:rFonts w:asciiTheme="minorHAnsi" w:hAnsiTheme="minorHAnsi" w:cstheme="minorHAnsi"/>
        </w:rPr>
        <w:t>.000,00 zł, w I półroczu 202</w:t>
      </w:r>
      <w:r w:rsidR="007D49D2" w:rsidRPr="001A5188">
        <w:rPr>
          <w:rFonts w:asciiTheme="minorHAnsi" w:hAnsiTheme="minorHAnsi" w:cstheme="minorHAnsi"/>
        </w:rPr>
        <w:t>1</w:t>
      </w:r>
      <w:r w:rsidRPr="001A5188">
        <w:rPr>
          <w:rFonts w:asciiTheme="minorHAnsi" w:hAnsiTheme="minorHAnsi" w:cstheme="minorHAnsi"/>
        </w:rPr>
        <w:t xml:space="preserve"> roku do budżetu dotacja na realizację programu „Dobry stary” nie wpłynęła</w:t>
      </w:r>
      <w:r w:rsidR="007D49D2" w:rsidRPr="001A5188">
        <w:rPr>
          <w:rFonts w:asciiTheme="minorHAnsi" w:hAnsiTheme="minorHAnsi" w:cstheme="minorHAnsi"/>
        </w:rPr>
        <w:t>. Wydatki nie zostaną poniesione z uwagi na przeni</w:t>
      </w:r>
      <w:r w:rsidR="00E666F4" w:rsidRPr="001A5188">
        <w:rPr>
          <w:rFonts w:asciiTheme="minorHAnsi" w:hAnsiTheme="minorHAnsi" w:cstheme="minorHAnsi"/>
        </w:rPr>
        <w:t>e</w:t>
      </w:r>
      <w:r w:rsidR="007D49D2" w:rsidRPr="001A5188">
        <w:rPr>
          <w:rFonts w:asciiTheme="minorHAnsi" w:hAnsiTheme="minorHAnsi" w:cstheme="minorHAnsi"/>
        </w:rPr>
        <w:t>sienie w/w zadania do realizacji przez ZUS.</w:t>
      </w:r>
    </w:p>
    <w:p w14:paraId="4A92C6C2" w14:textId="77777777" w:rsidR="00377F63" w:rsidRPr="001A5188" w:rsidRDefault="00377F63" w:rsidP="00377F63">
      <w:pPr>
        <w:pStyle w:val="NormalnyWeb"/>
        <w:spacing w:before="0" w:beforeAutospacing="0" w:after="0" w:line="360" w:lineRule="auto"/>
        <w:ind w:firstLine="708"/>
        <w:jc w:val="both"/>
        <w:rPr>
          <w:rFonts w:asciiTheme="minorHAnsi" w:hAnsiTheme="minorHAnsi" w:cstheme="minorHAnsi"/>
          <w:color w:val="FF0000"/>
        </w:rPr>
      </w:pPr>
    </w:p>
    <w:p w14:paraId="7BDFEFAB" w14:textId="77777777" w:rsidR="00377F63" w:rsidRPr="001A5188" w:rsidRDefault="00377F63" w:rsidP="00377F63">
      <w:pPr>
        <w:pStyle w:val="NormalnyWeb"/>
        <w:spacing w:before="0" w:beforeAutospacing="0" w:after="0" w:line="360" w:lineRule="auto"/>
        <w:jc w:val="both"/>
        <w:rPr>
          <w:rFonts w:asciiTheme="minorHAnsi" w:hAnsiTheme="minorHAnsi" w:cstheme="minorHAnsi"/>
        </w:rPr>
      </w:pPr>
      <w:r w:rsidRPr="001A5188">
        <w:rPr>
          <w:rFonts w:asciiTheme="minorHAnsi" w:hAnsiTheme="minorHAnsi" w:cstheme="minorHAnsi"/>
          <w:bCs/>
          <w:i/>
          <w:iCs/>
          <w:u w:val="single"/>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p w14:paraId="58FA623D" w14:textId="77187AE9" w:rsidR="00377F63" w:rsidRPr="001A5188" w:rsidRDefault="00377F63" w:rsidP="00377F6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 xml:space="preserve">Zaplanowane dochody i wydatki w tym rozdziale wynoszą </w:t>
      </w:r>
      <w:r w:rsidR="00E666F4" w:rsidRPr="001A5188">
        <w:rPr>
          <w:rFonts w:asciiTheme="minorHAnsi" w:hAnsiTheme="minorHAnsi" w:cstheme="minorHAnsi"/>
        </w:rPr>
        <w:t>51.554,00</w:t>
      </w:r>
      <w:r w:rsidRPr="001A5188">
        <w:rPr>
          <w:rFonts w:asciiTheme="minorHAnsi" w:hAnsiTheme="minorHAnsi" w:cstheme="minorHAnsi"/>
        </w:rPr>
        <w:t xml:space="preserve"> zł, w całości finansowane są z dotacji z budżetu państwa. W I półroczu 202</w:t>
      </w:r>
      <w:r w:rsidR="00E666F4" w:rsidRPr="001A5188">
        <w:rPr>
          <w:rFonts w:asciiTheme="minorHAnsi" w:hAnsiTheme="minorHAnsi" w:cstheme="minorHAnsi"/>
        </w:rPr>
        <w:t>1</w:t>
      </w:r>
      <w:r w:rsidRPr="001A5188">
        <w:rPr>
          <w:rFonts w:asciiTheme="minorHAnsi" w:hAnsiTheme="minorHAnsi" w:cstheme="minorHAnsi"/>
        </w:rPr>
        <w:t xml:space="preserve"> r. wpłynęła kwota </w:t>
      </w:r>
      <w:r w:rsidR="00E666F4" w:rsidRPr="001A5188">
        <w:rPr>
          <w:rFonts w:asciiTheme="minorHAnsi" w:hAnsiTheme="minorHAnsi" w:cstheme="minorHAnsi"/>
        </w:rPr>
        <w:t>34.278,00</w:t>
      </w:r>
      <w:r w:rsidRPr="001A5188">
        <w:rPr>
          <w:rFonts w:asciiTheme="minorHAnsi" w:hAnsiTheme="minorHAnsi" w:cstheme="minorHAnsi"/>
        </w:rPr>
        <w:t xml:space="preserve"> zł. Wydatki poniesiono w kwocie </w:t>
      </w:r>
      <w:r w:rsidR="00E666F4" w:rsidRPr="001A5188">
        <w:rPr>
          <w:rFonts w:asciiTheme="minorHAnsi" w:hAnsiTheme="minorHAnsi" w:cstheme="minorHAnsi"/>
        </w:rPr>
        <w:t>34.144,92</w:t>
      </w:r>
      <w:r w:rsidRPr="001A5188">
        <w:rPr>
          <w:rFonts w:asciiTheme="minorHAnsi" w:hAnsiTheme="minorHAnsi" w:cstheme="minorHAnsi"/>
        </w:rPr>
        <w:t xml:space="preserve"> zł na koszty opłaconych składek za niektóre osoby pobierające świadczenia pielęgnacyjne, specjalne zasiłki opiekuńcze oraz zasiłki dla opiekunów. </w:t>
      </w:r>
    </w:p>
    <w:p w14:paraId="1897A663" w14:textId="77777777" w:rsidR="00377F63" w:rsidRPr="001A5188" w:rsidRDefault="00377F63" w:rsidP="00377F63">
      <w:pPr>
        <w:pStyle w:val="NormalnyWeb"/>
        <w:spacing w:before="0" w:beforeAutospacing="0" w:after="0" w:line="360" w:lineRule="auto"/>
        <w:jc w:val="both"/>
        <w:rPr>
          <w:rFonts w:asciiTheme="minorHAnsi" w:hAnsiTheme="minorHAnsi" w:cstheme="minorHAnsi"/>
          <w:color w:val="FF0000"/>
        </w:rPr>
      </w:pPr>
    </w:p>
    <w:p w14:paraId="156C5D8C" w14:textId="2CEC1829" w:rsidR="00E666F4" w:rsidRDefault="00E666F4" w:rsidP="00377F63">
      <w:pPr>
        <w:pStyle w:val="NormalnyWeb"/>
        <w:rPr>
          <w:rFonts w:asciiTheme="minorHAnsi" w:hAnsiTheme="minorHAnsi" w:cstheme="minorHAnsi"/>
          <w:iCs/>
          <w:color w:val="FF0000"/>
        </w:rPr>
      </w:pPr>
    </w:p>
    <w:p w14:paraId="78679563" w14:textId="77777777" w:rsidR="001A5188" w:rsidRPr="001A5188" w:rsidRDefault="001A5188" w:rsidP="00377F63">
      <w:pPr>
        <w:pStyle w:val="NormalnyWeb"/>
        <w:rPr>
          <w:rFonts w:asciiTheme="minorHAnsi" w:hAnsiTheme="minorHAnsi" w:cstheme="minorHAnsi"/>
          <w:b/>
        </w:rPr>
      </w:pPr>
    </w:p>
    <w:p w14:paraId="1205DB0C" w14:textId="77777777" w:rsidR="00377F63" w:rsidRPr="001A5188" w:rsidRDefault="00377F63" w:rsidP="00377F63">
      <w:pPr>
        <w:pStyle w:val="NormalnyWeb"/>
        <w:jc w:val="center"/>
        <w:rPr>
          <w:rFonts w:asciiTheme="minorHAnsi" w:hAnsiTheme="minorHAnsi" w:cstheme="minorHAnsi"/>
          <w:b/>
        </w:rPr>
      </w:pPr>
      <w:r w:rsidRPr="001A5188">
        <w:rPr>
          <w:rFonts w:asciiTheme="minorHAnsi" w:hAnsiTheme="minorHAnsi" w:cstheme="minorHAnsi"/>
          <w:b/>
        </w:rPr>
        <w:lastRenderedPageBreak/>
        <w:t>INFORMACJA</w:t>
      </w:r>
    </w:p>
    <w:p w14:paraId="05B10968" w14:textId="366F8D68" w:rsidR="00377F63" w:rsidRPr="001A5188" w:rsidRDefault="00377F63" w:rsidP="00377F63">
      <w:pPr>
        <w:pStyle w:val="NormalnyWeb"/>
        <w:jc w:val="center"/>
        <w:rPr>
          <w:rFonts w:asciiTheme="minorHAnsi" w:hAnsiTheme="minorHAnsi" w:cstheme="minorHAnsi"/>
        </w:rPr>
      </w:pPr>
      <w:r w:rsidRPr="001A5188">
        <w:rPr>
          <w:rFonts w:asciiTheme="minorHAnsi" w:hAnsiTheme="minorHAnsi" w:cstheme="minorHAnsi"/>
          <w:b/>
        </w:rPr>
        <w:t xml:space="preserve">z wykonania dochodów i wydatków związanych z realizacji zadań wykonywanych na podstawie porozumień (umów) między jednostkami samorządu terytorialnego </w:t>
      </w:r>
      <w:r w:rsidR="001A5188">
        <w:rPr>
          <w:rFonts w:asciiTheme="minorHAnsi" w:hAnsiTheme="minorHAnsi" w:cstheme="minorHAnsi"/>
          <w:b/>
        </w:rPr>
        <w:t xml:space="preserve">                          </w:t>
      </w:r>
      <w:r w:rsidRPr="001A5188">
        <w:rPr>
          <w:rFonts w:asciiTheme="minorHAnsi" w:hAnsiTheme="minorHAnsi" w:cstheme="minorHAnsi"/>
          <w:b/>
        </w:rPr>
        <w:t>w I półroczu 2021 roku</w:t>
      </w:r>
      <w:r w:rsidRPr="001A5188">
        <w:rPr>
          <w:rFonts w:asciiTheme="minorHAnsi" w:hAnsiTheme="minorHAnsi" w:cstheme="minorHAnsi"/>
        </w:rPr>
        <w:t>.</w:t>
      </w:r>
    </w:p>
    <w:tbl>
      <w:tblPr>
        <w:tblW w:w="9225"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797"/>
        <w:gridCol w:w="1041"/>
        <w:gridCol w:w="877"/>
        <w:gridCol w:w="2647"/>
        <w:gridCol w:w="1280"/>
        <w:gridCol w:w="1312"/>
        <w:gridCol w:w="1271"/>
      </w:tblGrid>
      <w:tr w:rsidR="00377F63" w:rsidRPr="001A5188" w14:paraId="17E998D3"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73C292CA"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 xml:space="preserve">Dział </w:t>
            </w:r>
          </w:p>
        </w:tc>
        <w:tc>
          <w:tcPr>
            <w:tcW w:w="1087" w:type="dxa"/>
            <w:tcBorders>
              <w:top w:val="outset" w:sz="6" w:space="0" w:color="000000"/>
              <w:left w:val="outset" w:sz="6" w:space="0" w:color="000000"/>
              <w:bottom w:val="outset" w:sz="6" w:space="0" w:color="000000"/>
              <w:right w:val="outset" w:sz="6" w:space="0" w:color="000000"/>
            </w:tcBorders>
            <w:hideMark/>
          </w:tcPr>
          <w:p w14:paraId="0A8633D4"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Rozdz.</w:t>
            </w:r>
          </w:p>
        </w:tc>
        <w:tc>
          <w:tcPr>
            <w:tcW w:w="922" w:type="dxa"/>
            <w:tcBorders>
              <w:top w:val="outset" w:sz="6" w:space="0" w:color="000000"/>
              <w:left w:val="outset" w:sz="6" w:space="0" w:color="000000"/>
              <w:bottom w:val="outset" w:sz="6" w:space="0" w:color="000000"/>
              <w:right w:val="outset" w:sz="6" w:space="0" w:color="000000"/>
            </w:tcBorders>
          </w:tcPr>
          <w:p w14:paraId="597EFF31" w14:textId="77777777" w:rsidR="00377F63" w:rsidRPr="001A5188" w:rsidRDefault="00377F63">
            <w:pPr>
              <w:pStyle w:val="NormalnyWeb"/>
              <w:spacing w:after="0"/>
              <w:jc w:val="center"/>
              <w:rPr>
                <w:rFonts w:asciiTheme="minorHAnsi" w:hAnsiTheme="minorHAnsi" w:cstheme="minorHAnsi"/>
              </w:rPr>
            </w:pPr>
          </w:p>
          <w:p w14:paraId="7810D6F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w:t>
            </w:r>
          </w:p>
        </w:tc>
        <w:tc>
          <w:tcPr>
            <w:tcW w:w="2800" w:type="dxa"/>
            <w:tcBorders>
              <w:top w:val="outset" w:sz="6" w:space="0" w:color="000000"/>
              <w:left w:val="outset" w:sz="6" w:space="0" w:color="000000"/>
              <w:bottom w:val="outset" w:sz="6" w:space="0" w:color="000000"/>
              <w:right w:val="outset" w:sz="6" w:space="0" w:color="000000"/>
            </w:tcBorders>
          </w:tcPr>
          <w:p w14:paraId="3913853E" w14:textId="77777777" w:rsidR="00377F63" w:rsidRPr="001A5188" w:rsidRDefault="00377F63">
            <w:pPr>
              <w:pStyle w:val="NormalnyWeb"/>
              <w:spacing w:after="0"/>
              <w:jc w:val="center"/>
              <w:rPr>
                <w:rFonts w:asciiTheme="minorHAnsi" w:hAnsiTheme="minorHAnsi" w:cstheme="minorHAnsi"/>
              </w:rPr>
            </w:pPr>
          </w:p>
          <w:p w14:paraId="3CEB6853"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T r e ś ć</w:t>
            </w:r>
          </w:p>
        </w:tc>
        <w:tc>
          <w:tcPr>
            <w:tcW w:w="1235" w:type="dxa"/>
            <w:tcBorders>
              <w:top w:val="outset" w:sz="6" w:space="0" w:color="000000"/>
              <w:left w:val="outset" w:sz="6" w:space="0" w:color="000000"/>
              <w:bottom w:val="outset" w:sz="6" w:space="0" w:color="000000"/>
              <w:right w:val="outset" w:sz="6" w:space="0" w:color="000000"/>
            </w:tcBorders>
            <w:hideMark/>
          </w:tcPr>
          <w:p w14:paraId="2E0E18F6"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Plan</w:t>
            </w:r>
          </w:p>
        </w:tc>
        <w:tc>
          <w:tcPr>
            <w:tcW w:w="1235" w:type="dxa"/>
            <w:tcBorders>
              <w:top w:val="outset" w:sz="6" w:space="0" w:color="000000"/>
              <w:left w:val="outset" w:sz="6" w:space="0" w:color="000000"/>
              <w:bottom w:val="outset" w:sz="6" w:space="0" w:color="000000"/>
              <w:right w:val="outset" w:sz="6" w:space="0" w:color="000000"/>
            </w:tcBorders>
          </w:tcPr>
          <w:p w14:paraId="6DE062EA" w14:textId="77777777" w:rsidR="00377F63" w:rsidRPr="001A5188" w:rsidRDefault="00377F63">
            <w:pPr>
              <w:pStyle w:val="NormalnyWeb"/>
              <w:spacing w:after="0"/>
              <w:rPr>
                <w:rFonts w:asciiTheme="minorHAnsi" w:hAnsiTheme="minorHAnsi" w:cstheme="minorHAnsi"/>
                <w:b/>
              </w:rPr>
            </w:pPr>
          </w:p>
          <w:p w14:paraId="543FAB22" w14:textId="77777777" w:rsidR="00377F63" w:rsidRPr="001A5188" w:rsidRDefault="00377F63">
            <w:pPr>
              <w:pStyle w:val="Nagwek2"/>
              <w:rPr>
                <w:rFonts w:asciiTheme="minorHAnsi" w:hAnsiTheme="minorHAnsi" w:cstheme="minorHAnsi"/>
                <w:sz w:val="24"/>
                <w:szCs w:val="24"/>
              </w:rPr>
            </w:pPr>
            <w:r w:rsidRPr="001A5188">
              <w:rPr>
                <w:rFonts w:asciiTheme="minorHAnsi" w:hAnsiTheme="minorHAnsi" w:cstheme="minorHAnsi"/>
                <w:sz w:val="24"/>
                <w:szCs w:val="24"/>
              </w:rPr>
              <w:t>Wykonanie</w:t>
            </w:r>
          </w:p>
        </w:tc>
        <w:tc>
          <w:tcPr>
            <w:tcW w:w="1121" w:type="dxa"/>
            <w:tcBorders>
              <w:top w:val="outset" w:sz="6" w:space="0" w:color="000000"/>
              <w:left w:val="outset" w:sz="6" w:space="0" w:color="000000"/>
              <w:bottom w:val="outset" w:sz="6" w:space="0" w:color="000000"/>
              <w:right w:val="outset" w:sz="6" w:space="0" w:color="000000"/>
            </w:tcBorders>
          </w:tcPr>
          <w:p w14:paraId="29952892" w14:textId="77777777" w:rsidR="00377F63" w:rsidRPr="001A5188" w:rsidRDefault="00377F63">
            <w:pPr>
              <w:pStyle w:val="NormalnyWeb"/>
              <w:spacing w:after="0"/>
              <w:jc w:val="center"/>
              <w:rPr>
                <w:rFonts w:asciiTheme="minorHAnsi" w:hAnsiTheme="minorHAnsi" w:cstheme="minorHAnsi"/>
                <w:b/>
              </w:rPr>
            </w:pPr>
            <w:r w:rsidRPr="001A5188">
              <w:rPr>
                <w:rFonts w:asciiTheme="minorHAnsi" w:hAnsiTheme="minorHAnsi" w:cstheme="minorHAnsi"/>
                <w:b/>
              </w:rPr>
              <w:t>%</w:t>
            </w:r>
          </w:p>
          <w:p w14:paraId="5A422E1F" w14:textId="77777777" w:rsidR="00377F63" w:rsidRPr="001A5188" w:rsidRDefault="00377F63">
            <w:pPr>
              <w:pStyle w:val="NormalnyWeb"/>
              <w:spacing w:after="0"/>
              <w:jc w:val="center"/>
              <w:rPr>
                <w:rFonts w:asciiTheme="minorHAnsi" w:hAnsiTheme="minorHAnsi" w:cstheme="minorHAnsi"/>
                <w:b/>
              </w:rPr>
            </w:pPr>
            <w:r w:rsidRPr="001A5188">
              <w:rPr>
                <w:rFonts w:asciiTheme="minorHAnsi" w:hAnsiTheme="minorHAnsi" w:cstheme="minorHAnsi"/>
                <w:b/>
              </w:rPr>
              <w:t>wykonania</w:t>
            </w:r>
          </w:p>
          <w:p w14:paraId="37F0473C" w14:textId="77777777" w:rsidR="00377F63" w:rsidRPr="001A5188" w:rsidRDefault="00377F63">
            <w:pPr>
              <w:pStyle w:val="NormalnyWeb"/>
              <w:rPr>
                <w:rFonts w:asciiTheme="minorHAnsi" w:hAnsiTheme="minorHAnsi" w:cstheme="minorHAnsi"/>
                <w:b/>
              </w:rPr>
            </w:pPr>
          </w:p>
        </w:tc>
      </w:tr>
      <w:tr w:rsidR="00377F63" w:rsidRPr="001A5188" w14:paraId="7A21833B"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779889D3"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31EC662E"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tcPr>
          <w:p w14:paraId="5518B65F"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3019352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Dochody</w:t>
            </w:r>
          </w:p>
        </w:tc>
        <w:tc>
          <w:tcPr>
            <w:tcW w:w="1235" w:type="dxa"/>
            <w:tcBorders>
              <w:top w:val="outset" w:sz="6" w:space="0" w:color="000000"/>
              <w:left w:val="outset" w:sz="6" w:space="0" w:color="000000"/>
              <w:bottom w:val="outset" w:sz="6" w:space="0" w:color="000000"/>
              <w:right w:val="outset" w:sz="6" w:space="0" w:color="000000"/>
            </w:tcBorders>
            <w:hideMark/>
          </w:tcPr>
          <w:p w14:paraId="5219D0F2"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b/>
                <w:bCs/>
              </w:rPr>
              <w:t>315.000,00</w:t>
            </w:r>
          </w:p>
        </w:tc>
        <w:tc>
          <w:tcPr>
            <w:tcW w:w="1235" w:type="dxa"/>
            <w:tcBorders>
              <w:top w:val="outset" w:sz="6" w:space="0" w:color="000000"/>
              <w:left w:val="outset" w:sz="6" w:space="0" w:color="000000"/>
              <w:bottom w:val="outset" w:sz="6" w:space="0" w:color="000000"/>
              <w:right w:val="outset" w:sz="6" w:space="0" w:color="000000"/>
            </w:tcBorders>
            <w:hideMark/>
          </w:tcPr>
          <w:p w14:paraId="4371A656"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120.000,00</w:t>
            </w:r>
          </w:p>
        </w:tc>
        <w:tc>
          <w:tcPr>
            <w:tcW w:w="1121" w:type="dxa"/>
            <w:tcBorders>
              <w:top w:val="outset" w:sz="6" w:space="0" w:color="000000"/>
              <w:left w:val="outset" w:sz="6" w:space="0" w:color="000000"/>
              <w:bottom w:val="outset" w:sz="6" w:space="0" w:color="000000"/>
              <w:right w:val="outset" w:sz="6" w:space="0" w:color="000000"/>
            </w:tcBorders>
            <w:hideMark/>
          </w:tcPr>
          <w:p w14:paraId="7A070396"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38,10</w:t>
            </w:r>
          </w:p>
        </w:tc>
      </w:tr>
      <w:tr w:rsidR="00377F63" w:rsidRPr="001A5188" w14:paraId="4088B34C"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72B46471"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0D7E468E"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tcPr>
          <w:p w14:paraId="406560AC"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tcPr>
          <w:p w14:paraId="0C3A6AF9" w14:textId="77777777" w:rsidR="00377F63" w:rsidRPr="001A5188" w:rsidRDefault="00377F63">
            <w:pPr>
              <w:pStyle w:val="NormalnyWeb"/>
              <w:jc w:val="center"/>
              <w:rPr>
                <w:rFonts w:asciiTheme="minorHAnsi" w:hAnsiTheme="minorHAnsi" w:cstheme="minorHAnsi"/>
                <w:b/>
                <w:bCs/>
              </w:rPr>
            </w:pPr>
          </w:p>
        </w:tc>
        <w:tc>
          <w:tcPr>
            <w:tcW w:w="1235" w:type="dxa"/>
            <w:tcBorders>
              <w:top w:val="outset" w:sz="6" w:space="0" w:color="000000"/>
              <w:left w:val="outset" w:sz="6" w:space="0" w:color="000000"/>
              <w:bottom w:val="outset" w:sz="6" w:space="0" w:color="000000"/>
              <w:right w:val="outset" w:sz="6" w:space="0" w:color="000000"/>
            </w:tcBorders>
          </w:tcPr>
          <w:p w14:paraId="382686AF" w14:textId="77777777" w:rsidR="00377F63" w:rsidRPr="001A5188" w:rsidRDefault="00377F63">
            <w:pPr>
              <w:jc w:val="center"/>
              <w:rPr>
                <w:rFonts w:asciiTheme="minorHAnsi" w:hAnsiTheme="minorHAnsi" w:cstheme="minorHAnsi"/>
                <w:b/>
                <w:bCs/>
              </w:rPr>
            </w:pPr>
          </w:p>
        </w:tc>
        <w:tc>
          <w:tcPr>
            <w:tcW w:w="1235" w:type="dxa"/>
            <w:tcBorders>
              <w:top w:val="outset" w:sz="6" w:space="0" w:color="000000"/>
              <w:left w:val="outset" w:sz="6" w:space="0" w:color="000000"/>
              <w:bottom w:val="outset" w:sz="6" w:space="0" w:color="000000"/>
              <w:right w:val="outset" w:sz="6" w:space="0" w:color="000000"/>
            </w:tcBorders>
          </w:tcPr>
          <w:p w14:paraId="3909B234" w14:textId="77777777" w:rsidR="00377F63" w:rsidRPr="001A5188" w:rsidRDefault="00377F63">
            <w:pPr>
              <w:pStyle w:val="NormalnyWeb"/>
              <w:jc w:val="center"/>
              <w:rPr>
                <w:rFonts w:asciiTheme="minorHAnsi" w:hAnsiTheme="minorHAnsi" w:cstheme="minorHAnsi"/>
                <w:b/>
                <w:bCs/>
              </w:rPr>
            </w:pPr>
          </w:p>
        </w:tc>
        <w:tc>
          <w:tcPr>
            <w:tcW w:w="1121" w:type="dxa"/>
            <w:tcBorders>
              <w:top w:val="outset" w:sz="6" w:space="0" w:color="000000"/>
              <w:left w:val="outset" w:sz="6" w:space="0" w:color="000000"/>
              <w:bottom w:val="outset" w:sz="6" w:space="0" w:color="000000"/>
              <w:right w:val="outset" w:sz="6" w:space="0" w:color="000000"/>
            </w:tcBorders>
          </w:tcPr>
          <w:p w14:paraId="44064B6F" w14:textId="77777777" w:rsidR="00377F63" w:rsidRPr="001A5188" w:rsidRDefault="00377F63">
            <w:pPr>
              <w:pStyle w:val="NormalnyWeb"/>
              <w:jc w:val="center"/>
              <w:rPr>
                <w:rFonts w:asciiTheme="minorHAnsi" w:hAnsiTheme="minorHAnsi" w:cstheme="minorHAnsi"/>
                <w:b/>
                <w:bCs/>
              </w:rPr>
            </w:pPr>
          </w:p>
        </w:tc>
      </w:tr>
      <w:tr w:rsidR="00377F63" w:rsidRPr="001A5188" w14:paraId="0B73A912"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57533982"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b/>
                <w:bCs/>
              </w:rPr>
              <w:t>010</w:t>
            </w:r>
          </w:p>
        </w:tc>
        <w:tc>
          <w:tcPr>
            <w:tcW w:w="1087" w:type="dxa"/>
            <w:tcBorders>
              <w:top w:val="outset" w:sz="6" w:space="0" w:color="000000"/>
              <w:left w:val="outset" w:sz="6" w:space="0" w:color="000000"/>
              <w:bottom w:val="outset" w:sz="6" w:space="0" w:color="000000"/>
              <w:right w:val="outset" w:sz="6" w:space="0" w:color="000000"/>
            </w:tcBorders>
          </w:tcPr>
          <w:p w14:paraId="2ED21455" w14:textId="77777777" w:rsidR="00377F63" w:rsidRPr="001A5188" w:rsidRDefault="00377F63">
            <w:pPr>
              <w:rPr>
                <w:rFonts w:asciiTheme="minorHAnsi" w:hAnsiTheme="minorHAnsi" w:cstheme="minorHAnsi"/>
                <w:b/>
                <w:bCs/>
              </w:rPr>
            </w:pPr>
          </w:p>
        </w:tc>
        <w:tc>
          <w:tcPr>
            <w:tcW w:w="922" w:type="dxa"/>
            <w:tcBorders>
              <w:top w:val="outset" w:sz="6" w:space="0" w:color="000000"/>
              <w:left w:val="outset" w:sz="6" w:space="0" w:color="000000"/>
              <w:bottom w:val="outset" w:sz="6" w:space="0" w:color="000000"/>
              <w:right w:val="outset" w:sz="6" w:space="0" w:color="000000"/>
            </w:tcBorders>
          </w:tcPr>
          <w:p w14:paraId="4C62CE21" w14:textId="77777777" w:rsidR="00377F63" w:rsidRPr="001A5188" w:rsidRDefault="00377F63">
            <w:pPr>
              <w:pStyle w:val="NormalnyWeb"/>
              <w:jc w:val="center"/>
              <w:rPr>
                <w:rFonts w:asciiTheme="minorHAnsi" w:hAnsiTheme="minorHAnsi" w:cstheme="minorHAnsi"/>
                <w:b/>
                <w:bCs/>
              </w:rPr>
            </w:pPr>
          </w:p>
        </w:tc>
        <w:tc>
          <w:tcPr>
            <w:tcW w:w="2800" w:type="dxa"/>
            <w:tcBorders>
              <w:top w:val="outset" w:sz="6" w:space="0" w:color="000000"/>
              <w:left w:val="outset" w:sz="6" w:space="0" w:color="000000"/>
              <w:bottom w:val="outset" w:sz="6" w:space="0" w:color="000000"/>
              <w:right w:val="outset" w:sz="6" w:space="0" w:color="000000"/>
            </w:tcBorders>
            <w:hideMark/>
          </w:tcPr>
          <w:p w14:paraId="058AAC3F" w14:textId="77777777" w:rsidR="00377F63" w:rsidRPr="001A5188" w:rsidRDefault="00377F63">
            <w:pPr>
              <w:pStyle w:val="NormalnyWeb"/>
              <w:rPr>
                <w:rFonts w:asciiTheme="minorHAnsi" w:hAnsiTheme="minorHAnsi" w:cstheme="minorHAnsi"/>
                <w:b/>
                <w:bCs/>
              </w:rPr>
            </w:pPr>
            <w:r w:rsidRPr="001A5188">
              <w:rPr>
                <w:rFonts w:asciiTheme="minorHAnsi" w:hAnsiTheme="minorHAnsi" w:cstheme="minorHAnsi"/>
                <w:b/>
                <w:bCs/>
              </w:rPr>
              <w:t>Rolnictwo i łowiectwo</w:t>
            </w:r>
          </w:p>
        </w:tc>
        <w:tc>
          <w:tcPr>
            <w:tcW w:w="1235" w:type="dxa"/>
            <w:tcBorders>
              <w:top w:val="outset" w:sz="6" w:space="0" w:color="000000"/>
              <w:left w:val="outset" w:sz="6" w:space="0" w:color="000000"/>
              <w:bottom w:val="outset" w:sz="6" w:space="0" w:color="000000"/>
              <w:right w:val="outset" w:sz="6" w:space="0" w:color="000000"/>
            </w:tcBorders>
            <w:hideMark/>
          </w:tcPr>
          <w:p w14:paraId="33FEA1B6" w14:textId="77777777" w:rsidR="00377F63" w:rsidRPr="001A5188" w:rsidRDefault="00377F63">
            <w:pPr>
              <w:pStyle w:val="Nagwek3"/>
              <w:rPr>
                <w:rFonts w:asciiTheme="minorHAnsi" w:hAnsiTheme="minorHAnsi" w:cstheme="minorHAnsi"/>
                <w:bCs w:val="0"/>
                <w:sz w:val="24"/>
                <w:szCs w:val="24"/>
              </w:rPr>
            </w:pPr>
            <w:r w:rsidRPr="001A5188">
              <w:rPr>
                <w:rFonts w:asciiTheme="minorHAnsi" w:hAnsiTheme="minorHAnsi" w:cstheme="minorHAnsi"/>
                <w:bCs w:val="0"/>
                <w:sz w:val="24"/>
                <w:szCs w:val="24"/>
              </w:rPr>
              <w:t>60.000,00</w:t>
            </w:r>
          </w:p>
        </w:tc>
        <w:tc>
          <w:tcPr>
            <w:tcW w:w="1235" w:type="dxa"/>
            <w:tcBorders>
              <w:top w:val="outset" w:sz="6" w:space="0" w:color="000000"/>
              <w:left w:val="outset" w:sz="6" w:space="0" w:color="000000"/>
              <w:bottom w:val="outset" w:sz="6" w:space="0" w:color="000000"/>
              <w:right w:val="outset" w:sz="6" w:space="0" w:color="000000"/>
            </w:tcBorders>
            <w:hideMark/>
          </w:tcPr>
          <w:p w14:paraId="4A8E9F21" w14:textId="77777777" w:rsidR="00377F63" w:rsidRPr="001A5188" w:rsidRDefault="00377F63">
            <w:pPr>
              <w:pStyle w:val="Nagwek3"/>
              <w:rPr>
                <w:rFonts w:asciiTheme="minorHAnsi" w:hAnsiTheme="minorHAnsi" w:cstheme="minorHAnsi"/>
                <w:bCs w:val="0"/>
                <w:sz w:val="24"/>
                <w:szCs w:val="24"/>
              </w:rPr>
            </w:pPr>
            <w:r w:rsidRPr="001A5188">
              <w:rPr>
                <w:rFonts w:asciiTheme="minorHAnsi" w:hAnsiTheme="minorHAnsi" w:cstheme="minorHAnsi"/>
                <w:bCs w:val="0"/>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5C7B90ED"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0,00</w:t>
            </w:r>
          </w:p>
        </w:tc>
      </w:tr>
      <w:tr w:rsidR="00377F63" w:rsidRPr="001A5188" w14:paraId="15674F81"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6F29CA43" w14:textId="77777777" w:rsidR="00377F63" w:rsidRPr="001A5188" w:rsidRDefault="00377F63">
            <w:pPr>
              <w:rPr>
                <w:rFonts w:asciiTheme="minorHAnsi" w:hAnsiTheme="minorHAnsi" w:cstheme="minorHAnsi"/>
                <w:b/>
                <w:bCs/>
              </w:rPr>
            </w:pPr>
          </w:p>
        </w:tc>
        <w:tc>
          <w:tcPr>
            <w:tcW w:w="1087" w:type="dxa"/>
            <w:tcBorders>
              <w:top w:val="outset" w:sz="6" w:space="0" w:color="000000"/>
              <w:left w:val="outset" w:sz="6" w:space="0" w:color="000000"/>
              <w:bottom w:val="outset" w:sz="6" w:space="0" w:color="000000"/>
              <w:right w:val="outset" w:sz="6" w:space="0" w:color="000000"/>
            </w:tcBorders>
            <w:hideMark/>
          </w:tcPr>
          <w:p w14:paraId="31416B6B" w14:textId="77777777" w:rsidR="00377F63" w:rsidRPr="001A5188" w:rsidRDefault="00377F63">
            <w:pPr>
              <w:jc w:val="center"/>
              <w:rPr>
                <w:rFonts w:asciiTheme="minorHAnsi" w:hAnsiTheme="minorHAnsi" w:cstheme="minorHAnsi"/>
                <w:i/>
                <w:iCs/>
              </w:rPr>
            </w:pPr>
            <w:r w:rsidRPr="001A5188">
              <w:rPr>
                <w:rFonts w:asciiTheme="minorHAnsi" w:hAnsiTheme="minorHAnsi" w:cstheme="minorHAnsi"/>
                <w:i/>
                <w:iCs/>
              </w:rPr>
              <w:t>01042</w:t>
            </w:r>
          </w:p>
        </w:tc>
        <w:tc>
          <w:tcPr>
            <w:tcW w:w="922" w:type="dxa"/>
            <w:tcBorders>
              <w:top w:val="outset" w:sz="6" w:space="0" w:color="000000"/>
              <w:left w:val="outset" w:sz="6" w:space="0" w:color="000000"/>
              <w:bottom w:val="outset" w:sz="6" w:space="0" w:color="000000"/>
              <w:right w:val="outset" w:sz="6" w:space="0" w:color="000000"/>
            </w:tcBorders>
          </w:tcPr>
          <w:p w14:paraId="35C2C41C" w14:textId="77777777" w:rsidR="00377F63" w:rsidRPr="001A5188" w:rsidRDefault="00377F63">
            <w:pPr>
              <w:pStyle w:val="NormalnyWeb"/>
              <w:jc w:val="center"/>
              <w:rPr>
                <w:rFonts w:asciiTheme="minorHAnsi" w:hAnsiTheme="minorHAnsi" w:cstheme="minorHAnsi"/>
                <w:i/>
                <w:iCs/>
              </w:rPr>
            </w:pPr>
          </w:p>
        </w:tc>
        <w:tc>
          <w:tcPr>
            <w:tcW w:w="2800" w:type="dxa"/>
            <w:tcBorders>
              <w:top w:val="outset" w:sz="6" w:space="0" w:color="000000"/>
              <w:left w:val="outset" w:sz="6" w:space="0" w:color="000000"/>
              <w:bottom w:val="outset" w:sz="6" w:space="0" w:color="000000"/>
              <w:right w:val="outset" w:sz="6" w:space="0" w:color="000000"/>
            </w:tcBorders>
            <w:hideMark/>
          </w:tcPr>
          <w:p w14:paraId="0BEA30A7" w14:textId="77777777" w:rsidR="00377F63" w:rsidRPr="001A5188" w:rsidRDefault="00377F63">
            <w:pPr>
              <w:pStyle w:val="NormalnyWeb"/>
              <w:rPr>
                <w:rFonts w:asciiTheme="minorHAnsi" w:hAnsiTheme="minorHAnsi" w:cstheme="minorHAnsi"/>
                <w:i/>
                <w:iCs/>
              </w:rPr>
            </w:pPr>
            <w:r w:rsidRPr="001A5188">
              <w:rPr>
                <w:rFonts w:asciiTheme="minorHAnsi" w:hAnsiTheme="minorHAnsi" w:cstheme="minorHAnsi"/>
                <w:i/>
                <w:iCs/>
              </w:rPr>
              <w:t>Wyłączenie z produkcji gruntów rolnych</w:t>
            </w:r>
          </w:p>
        </w:tc>
        <w:tc>
          <w:tcPr>
            <w:tcW w:w="1235" w:type="dxa"/>
            <w:tcBorders>
              <w:top w:val="outset" w:sz="6" w:space="0" w:color="000000"/>
              <w:left w:val="outset" w:sz="6" w:space="0" w:color="000000"/>
              <w:bottom w:val="outset" w:sz="6" w:space="0" w:color="000000"/>
              <w:right w:val="outset" w:sz="6" w:space="0" w:color="000000"/>
            </w:tcBorders>
            <w:hideMark/>
          </w:tcPr>
          <w:p w14:paraId="32593F46" w14:textId="77777777" w:rsidR="00377F63" w:rsidRPr="001A5188" w:rsidRDefault="00377F63">
            <w:pPr>
              <w:pStyle w:val="Nagwek3"/>
              <w:rPr>
                <w:rFonts w:asciiTheme="minorHAnsi" w:hAnsiTheme="minorHAnsi" w:cstheme="minorHAnsi"/>
                <w:b w:val="0"/>
                <w:bCs w:val="0"/>
                <w:i/>
                <w:iCs/>
                <w:sz w:val="24"/>
                <w:szCs w:val="24"/>
              </w:rPr>
            </w:pPr>
            <w:r w:rsidRPr="001A5188">
              <w:rPr>
                <w:rFonts w:asciiTheme="minorHAnsi" w:hAnsiTheme="minorHAnsi" w:cstheme="minorHAnsi"/>
                <w:b w:val="0"/>
                <w:bCs w:val="0"/>
                <w:i/>
                <w:iCs/>
                <w:sz w:val="24"/>
                <w:szCs w:val="24"/>
              </w:rPr>
              <w:t>60.000,00</w:t>
            </w:r>
          </w:p>
        </w:tc>
        <w:tc>
          <w:tcPr>
            <w:tcW w:w="1235" w:type="dxa"/>
            <w:tcBorders>
              <w:top w:val="outset" w:sz="6" w:space="0" w:color="000000"/>
              <w:left w:val="outset" w:sz="6" w:space="0" w:color="000000"/>
              <w:bottom w:val="outset" w:sz="6" w:space="0" w:color="000000"/>
              <w:right w:val="outset" w:sz="6" w:space="0" w:color="000000"/>
            </w:tcBorders>
            <w:hideMark/>
          </w:tcPr>
          <w:p w14:paraId="24DD3AA5" w14:textId="77777777" w:rsidR="00377F63" w:rsidRPr="001A5188" w:rsidRDefault="00377F63">
            <w:pPr>
              <w:pStyle w:val="Nagwek3"/>
              <w:rPr>
                <w:rFonts w:asciiTheme="minorHAnsi" w:hAnsiTheme="minorHAnsi" w:cstheme="minorHAnsi"/>
                <w:b w:val="0"/>
                <w:bCs w:val="0"/>
                <w:i/>
                <w:iCs/>
                <w:sz w:val="24"/>
                <w:szCs w:val="24"/>
              </w:rPr>
            </w:pPr>
            <w:r w:rsidRPr="001A5188">
              <w:rPr>
                <w:rFonts w:asciiTheme="minorHAnsi" w:hAnsiTheme="minorHAnsi" w:cstheme="minorHAnsi"/>
                <w:b w:val="0"/>
                <w:bCs w:val="0"/>
                <w:i/>
                <w:iCs/>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561F9A17" w14:textId="77777777" w:rsidR="00377F63" w:rsidRPr="001A5188" w:rsidRDefault="00377F63">
            <w:pPr>
              <w:pStyle w:val="NormalnyWeb"/>
              <w:jc w:val="center"/>
              <w:rPr>
                <w:rFonts w:asciiTheme="minorHAnsi" w:hAnsiTheme="minorHAnsi" w:cstheme="minorHAnsi"/>
                <w:i/>
                <w:iCs/>
              </w:rPr>
            </w:pPr>
            <w:r w:rsidRPr="001A5188">
              <w:rPr>
                <w:rFonts w:asciiTheme="minorHAnsi" w:hAnsiTheme="minorHAnsi" w:cstheme="minorHAnsi"/>
                <w:i/>
                <w:iCs/>
              </w:rPr>
              <w:t>0,00</w:t>
            </w:r>
          </w:p>
        </w:tc>
      </w:tr>
      <w:tr w:rsidR="00377F63" w:rsidRPr="001A5188" w14:paraId="30410D93"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3761D7F6" w14:textId="77777777" w:rsidR="00377F63" w:rsidRPr="001A5188" w:rsidRDefault="00377F63">
            <w:pPr>
              <w:rPr>
                <w:rFonts w:asciiTheme="minorHAnsi" w:hAnsiTheme="minorHAnsi" w:cstheme="minorHAnsi"/>
                <w:b/>
                <w:bCs/>
              </w:rPr>
            </w:pPr>
          </w:p>
        </w:tc>
        <w:tc>
          <w:tcPr>
            <w:tcW w:w="1087" w:type="dxa"/>
            <w:tcBorders>
              <w:top w:val="outset" w:sz="6" w:space="0" w:color="000000"/>
              <w:left w:val="outset" w:sz="6" w:space="0" w:color="000000"/>
              <w:bottom w:val="outset" w:sz="6" w:space="0" w:color="000000"/>
              <w:right w:val="outset" w:sz="6" w:space="0" w:color="000000"/>
            </w:tcBorders>
          </w:tcPr>
          <w:p w14:paraId="3FA6D8E0" w14:textId="77777777" w:rsidR="00377F63" w:rsidRPr="001A5188" w:rsidRDefault="00377F63">
            <w:pPr>
              <w:rPr>
                <w:rFonts w:asciiTheme="minorHAnsi" w:hAnsiTheme="minorHAnsi" w:cstheme="minorHAnsi"/>
                <w:b/>
                <w:bCs/>
              </w:rPr>
            </w:pPr>
          </w:p>
        </w:tc>
        <w:tc>
          <w:tcPr>
            <w:tcW w:w="922" w:type="dxa"/>
            <w:tcBorders>
              <w:top w:val="outset" w:sz="6" w:space="0" w:color="000000"/>
              <w:left w:val="outset" w:sz="6" w:space="0" w:color="000000"/>
              <w:bottom w:val="outset" w:sz="6" w:space="0" w:color="000000"/>
              <w:right w:val="outset" w:sz="6" w:space="0" w:color="000000"/>
            </w:tcBorders>
            <w:hideMark/>
          </w:tcPr>
          <w:p w14:paraId="7EDAE16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6630</w:t>
            </w:r>
          </w:p>
        </w:tc>
        <w:tc>
          <w:tcPr>
            <w:tcW w:w="2800" w:type="dxa"/>
            <w:tcBorders>
              <w:top w:val="outset" w:sz="6" w:space="0" w:color="000000"/>
              <w:left w:val="outset" w:sz="6" w:space="0" w:color="000000"/>
              <w:bottom w:val="outset" w:sz="6" w:space="0" w:color="000000"/>
              <w:right w:val="outset" w:sz="6" w:space="0" w:color="000000"/>
            </w:tcBorders>
            <w:hideMark/>
          </w:tcPr>
          <w:p w14:paraId="2E0689C2"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Dotacje celowe otrzymane z samorządu województwa na inwestycje i zakupy inwestycyjne realizowane na podstawie porozumień (umów) między jednostkami samorządu terytorialnego</w:t>
            </w:r>
          </w:p>
        </w:tc>
        <w:tc>
          <w:tcPr>
            <w:tcW w:w="1235" w:type="dxa"/>
            <w:tcBorders>
              <w:top w:val="outset" w:sz="6" w:space="0" w:color="000000"/>
              <w:left w:val="outset" w:sz="6" w:space="0" w:color="000000"/>
              <w:bottom w:val="outset" w:sz="6" w:space="0" w:color="000000"/>
              <w:right w:val="outset" w:sz="6" w:space="0" w:color="000000"/>
            </w:tcBorders>
            <w:hideMark/>
          </w:tcPr>
          <w:p w14:paraId="4BDFA0D5" w14:textId="77777777" w:rsidR="00377F63" w:rsidRPr="001A5188" w:rsidRDefault="00377F63">
            <w:pPr>
              <w:pStyle w:val="Nagwek3"/>
              <w:rPr>
                <w:rFonts w:asciiTheme="minorHAnsi" w:hAnsiTheme="minorHAnsi" w:cstheme="minorHAnsi"/>
                <w:b w:val="0"/>
                <w:bCs w:val="0"/>
                <w:sz w:val="24"/>
                <w:szCs w:val="24"/>
              </w:rPr>
            </w:pPr>
            <w:r w:rsidRPr="001A5188">
              <w:rPr>
                <w:rFonts w:asciiTheme="minorHAnsi" w:hAnsiTheme="minorHAnsi" w:cstheme="minorHAnsi"/>
                <w:b w:val="0"/>
                <w:bCs w:val="0"/>
                <w:sz w:val="24"/>
                <w:szCs w:val="24"/>
              </w:rPr>
              <w:t>60.000,00</w:t>
            </w:r>
          </w:p>
        </w:tc>
        <w:tc>
          <w:tcPr>
            <w:tcW w:w="1235" w:type="dxa"/>
            <w:tcBorders>
              <w:top w:val="outset" w:sz="6" w:space="0" w:color="000000"/>
              <w:left w:val="outset" w:sz="6" w:space="0" w:color="000000"/>
              <w:bottom w:val="outset" w:sz="6" w:space="0" w:color="000000"/>
              <w:right w:val="outset" w:sz="6" w:space="0" w:color="000000"/>
            </w:tcBorders>
            <w:hideMark/>
          </w:tcPr>
          <w:p w14:paraId="5D29DE8C" w14:textId="77777777" w:rsidR="00377F63" w:rsidRPr="001A5188" w:rsidRDefault="00377F63">
            <w:pPr>
              <w:pStyle w:val="Nagwek3"/>
              <w:rPr>
                <w:rFonts w:asciiTheme="minorHAnsi" w:hAnsiTheme="minorHAnsi" w:cstheme="minorHAnsi"/>
                <w:b w:val="0"/>
                <w:bCs w:val="0"/>
                <w:sz w:val="24"/>
                <w:szCs w:val="24"/>
              </w:rPr>
            </w:pPr>
            <w:r w:rsidRPr="001A5188">
              <w:rPr>
                <w:rFonts w:asciiTheme="minorHAnsi" w:hAnsiTheme="minorHAnsi" w:cstheme="minorHAnsi"/>
                <w:b w:val="0"/>
                <w:bCs w:val="0"/>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2A4B928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57CC8542"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4AB293A6"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b/>
                <w:bCs/>
              </w:rPr>
              <w:t>600</w:t>
            </w:r>
          </w:p>
        </w:tc>
        <w:tc>
          <w:tcPr>
            <w:tcW w:w="1087" w:type="dxa"/>
            <w:tcBorders>
              <w:top w:val="outset" w:sz="6" w:space="0" w:color="000000"/>
              <w:left w:val="outset" w:sz="6" w:space="0" w:color="000000"/>
              <w:bottom w:val="outset" w:sz="6" w:space="0" w:color="000000"/>
              <w:right w:val="outset" w:sz="6" w:space="0" w:color="000000"/>
            </w:tcBorders>
          </w:tcPr>
          <w:p w14:paraId="3FD71994" w14:textId="77777777" w:rsidR="00377F63" w:rsidRPr="001A5188" w:rsidRDefault="00377F63">
            <w:pPr>
              <w:rPr>
                <w:rFonts w:asciiTheme="minorHAnsi" w:hAnsiTheme="minorHAnsi" w:cstheme="minorHAnsi"/>
                <w:b/>
                <w:bCs/>
              </w:rPr>
            </w:pPr>
          </w:p>
        </w:tc>
        <w:tc>
          <w:tcPr>
            <w:tcW w:w="922" w:type="dxa"/>
            <w:tcBorders>
              <w:top w:val="outset" w:sz="6" w:space="0" w:color="000000"/>
              <w:left w:val="outset" w:sz="6" w:space="0" w:color="000000"/>
              <w:bottom w:val="outset" w:sz="6" w:space="0" w:color="000000"/>
              <w:right w:val="outset" w:sz="6" w:space="0" w:color="000000"/>
            </w:tcBorders>
          </w:tcPr>
          <w:p w14:paraId="39FD072D" w14:textId="77777777" w:rsidR="00377F63" w:rsidRPr="001A5188" w:rsidRDefault="00377F63">
            <w:pPr>
              <w:pStyle w:val="NormalnyWeb"/>
              <w:jc w:val="center"/>
              <w:rPr>
                <w:rFonts w:asciiTheme="minorHAnsi" w:hAnsiTheme="minorHAnsi" w:cstheme="minorHAnsi"/>
                <w:b/>
                <w:bCs/>
              </w:rPr>
            </w:pPr>
          </w:p>
        </w:tc>
        <w:tc>
          <w:tcPr>
            <w:tcW w:w="2800" w:type="dxa"/>
            <w:tcBorders>
              <w:top w:val="outset" w:sz="6" w:space="0" w:color="000000"/>
              <w:left w:val="outset" w:sz="6" w:space="0" w:color="000000"/>
              <w:bottom w:val="outset" w:sz="6" w:space="0" w:color="000000"/>
              <w:right w:val="outset" w:sz="6" w:space="0" w:color="000000"/>
            </w:tcBorders>
            <w:hideMark/>
          </w:tcPr>
          <w:p w14:paraId="3B091CF8" w14:textId="77777777" w:rsidR="00377F63" w:rsidRPr="001A5188" w:rsidRDefault="00377F63">
            <w:pPr>
              <w:pStyle w:val="NormalnyWeb"/>
              <w:rPr>
                <w:rFonts w:asciiTheme="minorHAnsi" w:hAnsiTheme="minorHAnsi" w:cstheme="minorHAnsi"/>
                <w:b/>
                <w:bCs/>
              </w:rPr>
            </w:pPr>
            <w:r w:rsidRPr="001A5188">
              <w:rPr>
                <w:rFonts w:asciiTheme="minorHAnsi" w:hAnsiTheme="minorHAnsi" w:cstheme="minorHAnsi"/>
                <w:b/>
                <w:bCs/>
              </w:rPr>
              <w:t>Transport i łączność</w:t>
            </w:r>
          </w:p>
        </w:tc>
        <w:tc>
          <w:tcPr>
            <w:tcW w:w="1235" w:type="dxa"/>
            <w:tcBorders>
              <w:top w:val="outset" w:sz="6" w:space="0" w:color="000000"/>
              <w:left w:val="outset" w:sz="6" w:space="0" w:color="000000"/>
              <w:bottom w:val="outset" w:sz="6" w:space="0" w:color="000000"/>
              <w:right w:val="outset" w:sz="6" w:space="0" w:color="000000"/>
            </w:tcBorders>
            <w:hideMark/>
          </w:tcPr>
          <w:p w14:paraId="67A924D7"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40.000,00</w:t>
            </w:r>
          </w:p>
        </w:tc>
        <w:tc>
          <w:tcPr>
            <w:tcW w:w="1235" w:type="dxa"/>
            <w:tcBorders>
              <w:top w:val="outset" w:sz="6" w:space="0" w:color="000000"/>
              <w:left w:val="outset" w:sz="6" w:space="0" w:color="000000"/>
              <w:bottom w:val="outset" w:sz="6" w:space="0" w:color="000000"/>
              <w:right w:val="outset" w:sz="6" w:space="0" w:color="000000"/>
            </w:tcBorders>
            <w:hideMark/>
          </w:tcPr>
          <w:p w14:paraId="5EF748A2"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4FAA6AB5"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0,00</w:t>
            </w:r>
          </w:p>
        </w:tc>
      </w:tr>
      <w:tr w:rsidR="00377F63" w:rsidRPr="001A5188" w14:paraId="5E81B282"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5C211735" w14:textId="77777777" w:rsidR="00377F63" w:rsidRPr="001A5188" w:rsidRDefault="00377F63">
            <w:pPr>
              <w:rPr>
                <w:rFonts w:asciiTheme="minorHAnsi" w:hAnsiTheme="minorHAnsi" w:cstheme="minorHAnsi"/>
                <w:b/>
                <w:bCs/>
              </w:rPr>
            </w:pPr>
          </w:p>
        </w:tc>
        <w:tc>
          <w:tcPr>
            <w:tcW w:w="1087" w:type="dxa"/>
            <w:tcBorders>
              <w:top w:val="outset" w:sz="6" w:space="0" w:color="000000"/>
              <w:left w:val="outset" w:sz="6" w:space="0" w:color="000000"/>
              <w:bottom w:val="outset" w:sz="6" w:space="0" w:color="000000"/>
              <w:right w:val="outset" w:sz="6" w:space="0" w:color="000000"/>
            </w:tcBorders>
            <w:hideMark/>
          </w:tcPr>
          <w:p w14:paraId="7C842B1C" w14:textId="77777777" w:rsidR="00377F63" w:rsidRPr="001A5188" w:rsidRDefault="00377F63">
            <w:pPr>
              <w:jc w:val="center"/>
              <w:rPr>
                <w:rFonts w:asciiTheme="minorHAnsi" w:hAnsiTheme="minorHAnsi" w:cstheme="minorHAnsi"/>
                <w:i/>
                <w:iCs/>
              </w:rPr>
            </w:pPr>
            <w:r w:rsidRPr="001A5188">
              <w:rPr>
                <w:rFonts w:asciiTheme="minorHAnsi" w:hAnsiTheme="minorHAnsi" w:cstheme="minorHAnsi"/>
                <w:i/>
                <w:iCs/>
              </w:rPr>
              <w:t>60014</w:t>
            </w:r>
          </w:p>
        </w:tc>
        <w:tc>
          <w:tcPr>
            <w:tcW w:w="922" w:type="dxa"/>
            <w:tcBorders>
              <w:top w:val="outset" w:sz="6" w:space="0" w:color="000000"/>
              <w:left w:val="outset" w:sz="6" w:space="0" w:color="000000"/>
              <w:bottom w:val="outset" w:sz="6" w:space="0" w:color="000000"/>
              <w:right w:val="outset" w:sz="6" w:space="0" w:color="000000"/>
            </w:tcBorders>
          </w:tcPr>
          <w:p w14:paraId="7576CFB9" w14:textId="77777777" w:rsidR="00377F63" w:rsidRPr="001A5188" w:rsidRDefault="00377F63">
            <w:pPr>
              <w:pStyle w:val="NormalnyWeb"/>
              <w:jc w:val="center"/>
              <w:rPr>
                <w:rFonts w:asciiTheme="minorHAnsi" w:hAnsiTheme="minorHAnsi" w:cstheme="minorHAnsi"/>
                <w:i/>
                <w:iCs/>
              </w:rPr>
            </w:pPr>
          </w:p>
        </w:tc>
        <w:tc>
          <w:tcPr>
            <w:tcW w:w="2800" w:type="dxa"/>
            <w:tcBorders>
              <w:top w:val="outset" w:sz="6" w:space="0" w:color="000000"/>
              <w:left w:val="outset" w:sz="6" w:space="0" w:color="000000"/>
              <w:bottom w:val="outset" w:sz="6" w:space="0" w:color="000000"/>
              <w:right w:val="outset" w:sz="6" w:space="0" w:color="000000"/>
            </w:tcBorders>
            <w:hideMark/>
          </w:tcPr>
          <w:p w14:paraId="6A0BE477" w14:textId="77777777" w:rsidR="00377F63" w:rsidRPr="001A5188" w:rsidRDefault="00377F63">
            <w:pPr>
              <w:pStyle w:val="NormalnyWeb"/>
              <w:rPr>
                <w:rFonts w:asciiTheme="minorHAnsi" w:hAnsiTheme="minorHAnsi" w:cstheme="minorHAnsi"/>
                <w:i/>
                <w:iCs/>
              </w:rPr>
            </w:pPr>
            <w:r w:rsidRPr="001A5188">
              <w:rPr>
                <w:rFonts w:asciiTheme="minorHAnsi" w:hAnsiTheme="minorHAnsi" w:cstheme="minorHAnsi"/>
                <w:i/>
                <w:iCs/>
              </w:rPr>
              <w:t>Drogi publiczne powiatowe</w:t>
            </w:r>
          </w:p>
        </w:tc>
        <w:tc>
          <w:tcPr>
            <w:tcW w:w="1235" w:type="dxa"/>
            <w:tcBorders>
              <w:top w:val="outset" w:sz="6" w:space="0" w:color="000000"/>
              <w:left w:val="outset" w:sz="6" w:space="0" w:color="000000"/>
              <w:bottom w:val="outset" w:sz="6" w:space="0" w:color="000000"/>
              <w:right w:val="outset" w:sz="6" w:space="0" w:color="000000"/>
            </w:tcBorders>
            <w:hideMark/>
          </w:tcPr>
          <w:p w14:paraId="65489799" w14:textId="77777777" w:rsidR="00377F63" w:rsidRPr="001A5188" w:rsidRDefault="00377F63">
            <w:pPr>
              <w:pStyle w:val="Nagwek3"/>
              <w:rPr>
                <w:rFonts w:asciiTheme="minorHAnsi" w:hAnsiTheme="minorHAnsi" w:cstheme="minorHAnsi"/>
                <w:b w:val="0"/>
                <w:bCs w:val="0"/>
                <w:i/>
                <w:iCs/>
                <w:sz w:val="24"/>
                <w:szCs w:val="24"/>
              </w:rPr>
            </w:pPr>
            <w:r w:rsidRPr="001A5188">
              <w:rPr>
                <w:rFonts w:asciiTheme="minorHAnsi" w:hAnsiTheme="minorHAnsi" w:cstheme="minorHAnsi"/>
                <w:b w:val="0"/>
                <w:bCs w:val="0"/>
                <w:i/>
                <w:iCs/>
                <w:sz w:val="24"/>
                <w:szCs w:val="24"/>
              </w:rPr>
              <w:t>40.000,00</w:t>
            </w:r>
          </w:p>
        </w:tc>
        <w:tc>
          <w:tcPr>
            <w:tcW w:w="1235" w:type="dxa"/>
            <w:tcBorders>
              <w:top w:val="outset" w:sz="6" w:space="0" w:color="000000"/>
              <w:left w:val="outset" w:sz="6" w:space="0" w:color="000000"/>
              <w:bottom w:val="outset" w:sz="6" w:space="0" w:color="000000"/>
              <w:right w:val="outset" w:sz="6" w:space="0" w:color="000000"/>
            </w:tcBorders>
            <w:hideMark/>
          </w:tcPr>
          <w:p w14:paraId="2CECB7C7" w14:textId="77777777" w:rsidR="00377F63" w:rsidRPr="001A5188" w:rsidRDefault="00377F63">
            <w:pPr>
              <w:pStyle w:val="Nagwek3"/>
              <w:rPr>
                <w:rFonts w:asciiTheme="minorHAnsi" w:hAnsiTheme="minorHAnsi" w:cstheme="minorHAnsi"/>
                <w:b w:val="0"/>
                <w:bCs w:val="0"/>
                <w:i/>
                <w:iCs/>
                <w:sz w:val="24"/>
                <w:szCs w:val="24"/>
              </w:rPr>
            </w:pPr>
            <w:r w:rsidRPr="001A5188">
              <w:rPr>
                <w:rFonts w:asciiTheme="minorHAnsi" w:hAnsiTheme="minorHAnsi" w:cstheme="minorHAnsi"/>
                <w:b w:val="0"/>
                <w:bCs w:val="0"/>
                <w:i/>
                <w:iCs/>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1053160D" w14:textId="77777777" w:rsidR="00377F63" w:rsidRPr="001A5188" w:rsidRDefault="00377F63">
            <w:pPr>
              <w:pStyle w:val="NormalnyWeb"/>
              <w:jc w:val="center"/>
              <w:rPr>
                <w:rFonts w:asciiTheme="minorHAnsi" w:hAnsiTheme="minorHAnsi" w:cstheme="minorHAnsi"/>
                <w:i/>
                <w:iCs/>
              </w:rPr>
            </w:pPr>
            <w:r w:rsidRPr="001A5188">
              <w:rPr>
                <w:rFonts w:asciiTheme="minorHAnsi" w:hAnsiTheme="minorHAnsi" w:cstheme="minorHAnsi"/>
                <w:i/>
                <w:iCs/>
              </w:rPr>
              <w:t>0,00</w:t>
            </w:r>
          </w:p>
        </w:tc>
      </w:tr>
      <w:tr w:rsidR="00377F63" w:rsidRPr="001A5188" w14:paraId="302883E3"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30AA1180" w14:textId="77777777" w:rsidR="00377F63" w:rsidRPr="001A5188" w:rsidRDefault="00377F63">
            <w:pPr>
              <w:rPr>
                <w:rFonts w:asciiTheme="minorHAnsi" w:hAnsiTheme="minorHAnsi" w:cstheme="minorHAnsi"/>
                <w:b/>
                <w:bCs/>
              </w:rPr>
            </w:pPr>
          </w:p>
        </w:tc>
        <w:tc>
          <w:tcPr>
            <w:tcW w:w="1087" w:type="dxa"/>
            <w:tcBorders>
              <w:top w:val="outset" w:sz="6" w:space="0" w:color="000000"/>
              <w:left w:val="outset" w:sz="6" w:space="0" w:color="000000"/>
              <w:bottom w:val="outset" w:sz="6" w:space="0" w:color="000000"/>
              <w:right w:val="outset" w:sz="6" w:space="0" w:color="000000"/>
            </w:tcBorders>
          </w:tcPr>
          <w:p w14:paraId="076E210A" w14:textId="77777777" w:rsidR="00377F63" w:rsidRPr="001A5188" w:rsidRDefault="00377F63">
            <w:pPr>
              <w:rPr>
                <w:rFonts w:asciiTheme="minorHAnsi" w:hAnsiTheme="minorHAnsi" w:cstheme="minorHAnsi"/>
                <w:b/>
                <w:bCs/>
              </w:rPr>
            </w:pPr>
          </w:p>
        </w:tc>
        <w:tc>
          <w:tcPr>
            <w:tcW w:w="922" w:type="dxa"/>
            <w:tcBorders>
              <w:top w:val="outset" w:sz="6" w:space="0" w:color="000000"/>
              <w:left w:val="outset" w:sz="6" w:space="0" w:color="000000"/>
              <w:bottom w:val="outset" w:sz="6" w:space="0" w:color="000000"/>
              <w:right w:val="outset" w:sz="6" w:space="0" w:color="000000"/>
            </w:tcBorders>
            <w:hideMark/>
          </w:tcPr>
          <w:p w14:paraId="26F61F5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6620</w:t>
            </w:r>
          </w:p>
        </w:tc>
        <w:tc>
          <w:tcPr>
            <w:tcW w:w="2800" w:type="dxa"/>
            <w:tcBorders>
              <w:top w:val="outset" w:sz="6" w:space="0" w:color="000000"/>
              <w:left w:val="outset" w:sz="6" w:space="0" w:color="000000"/>
              <w:bottom w:val="outset" w:sz="6" w:space="0" w:color="000000"/>
              <w:right w:val="outset" w:sz="6" w:space="0" w:color="000000"/>
            </w:tcBorders>
            <w:hideMark/>
          </w:tcPr>
          <w:p w14:paraId="4B1C90D0"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Dotacje celowe otrzymane z powiatu na inwestycje i zakupy inwestycyjne realizowane na podstawie porozumień (umów) między jednostkami samorządu terytorialnego</w:t>
            </w:r>
          </w:p>
        </w:tc>
        <w:tc>
          <w:tcPr>
            <w:tcW w:w="1235" w:type="dxa"/>
            <w:tcBorders>
              <w:top w:val="outset" w:sz="6" w:space="0" w:color="000000"/>
              <w:left w:val="outset" w:sz="6" w:space="0" w:color="000000"/>
              <w:bottom w:val="outset" w:sz="6" w:space="0" w:color="000000"/>
              <w:right w:val="outset" w:sz="6" w:space="0" w:color="000000"/>
            </w:tcBorders>
            <w:hideMark/>
          </w:tcPr>
          <w:p w14:paraId="21EC575A" w14:textId="77777777" w:rsidR="00377F63" w:rsidRPr="001A5188" w:rsidRDefault="00377F63">
            <w:pPr>
              <w:pStyle w:val="Nagwek3"/>
              <w:rPr>
                <w:rFonts w:asciiTheme="minorHAnsi" w:hAnsiTheme="minorHAnsi" w:cstheme="minorHAnsi"/>
                <w:b w:val="0"/>
                <w:bCs w:val="0"/>
                <w:sz w:val="24"/>
                <w:szCs w:val="24"/>
              </w:rPr>
            </w:pPr>
            <w:r w:rsidRPr="001A5188">
              <w:rPr>
                <w:rFonts w:asciiTheme="minorHAnsi" w:hAnsiTheme="minorHAnsi" w:cstheme="minorHAnsi"/>
                <w:b w:val="0"/>
                <w:bCs w:val="0"/>
                <w:sz w:val="24"/>
                <w:szCs w:val="24"/>
              </w:rPr>
              <w:t>40.000,00</w:t>
            </w:r>
          </w:p>
        </w:tc>
        <w:tc>
          <w:tcPr>
            <w:tcW w:w="1235" w:type="dxa"/>
            <w:tcBorders>
              <w:top w:val="outset" w:sz="6" w:space="0" w:color="000000"/>
              <w:left w:val="outset" w:sz="6" w:space="0" w:color="000000"/>
              <w:bottom w:val="outset" w:sz="6" w:space="0" w:color="000000"/>
              <w:right w:val="outset" w:sz="6" w:space="0" w:color="000000"/>
            </w:tcBorders>
            <w:hideMark/>
          </w:tcPr>
          <w:p w14:paraId="02DFDEBB" w14:textId="77777777" w:rsidR="00377F63" w:rsidRPr="001A5188" w:rsidRDefault="00377F63">
            <w:pPr>
              <w:pStyle w:val="Nagwek3"/>
              <w:rPr>
                <w:rFonts w:asciiTheme="minorHAnsi" w:hAnsiTheme="minorHAnsi" w:cstheme="minorHAnsi"/>
                <w:b w:val="0"/>
                <w:bCs w:val="0"/>
                <w:sz w:val="24"/>
                <w:szCs w:val="24"/>
              </w:rPr>
            </w:pPr>
            <w:r w:rsidRPr="001A5188">
              <w:rPr>
                <w:rFonts w:asciiTheme="minorHAnsi" w:hAnsiTheme="minorHAnsi" w:cstheme="minorHAnsi"/>
                <w:b w:val="0"/>
                <w:bCs w:val="0"/>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617066E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098E81E2"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1D586F63"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b/>
                <w:bCs/>
              </w:rPr>
              <w:lastRenderedPageBreak/>
              <w:t>750</w:t>
            </w:r>
          </w:p>
        </w:tc>
        <w:tc>
          <w:tcPr>
            <w:tcW w:w="1087" w:type="dxa"/>
            <w:tcBorders>
              <w:top w:val="outset" w:sz="6" w:space="0" w:color="000000"/>
              <w:left w:val="outset" w:sz="6" w:space="0" w:color="000000"/>
              <w:bottom w:val="outset" w:sz="6" w:space="0" w:color="000000"/>
              <w:right w:val="outset" w:sz="6" w:space="0" w:color="000000"/>
            </w:tcBorders>
          </w:tcPr>
          <w:p w14:paraId="64B5ED39" w14:textId="77777777" w:rsidR="00377F63" w:rsidRPr="001A5188" w:rsidRDefault="00377F63">
            <w:pPr>
              <w:rPr>
                <w:rFonts w:asciiTheme="minorHAnsi" w:hAnsiTheme="minorHAnsi" w:cstheme="minorHAnsi"/>
                <w:b/>
                <w:bCs/>
              </w:rPr>
            </w:pPr>
          </w:p>
        </w:tc>
        <w:tc>
          <w:tcPr>
            <w:tcW w:w="922" w:type="dxa"/>
            <w:tcBorders>
              <w:top w:val="outset" w:sz="6" w:space="0" w:color="000000"/>
              <w:left w:val="outset" w:sz="6" w:space="0" w:color="000000"/>
              <w:bottom w:val="outset" w:sz="6" w:space="0" w:color="000000"/>
              <w:right w:val="outset" w:sz="6" w:space="0" w:color="000000"/>
            </w:tcBorders>
          </w:tcPr>
          <w:p w14:paraId="325A8FC1" w14:textId="77777777" w:rsidR="00377F63" w:rsidRPr="001A5188" w:rsidRDefault="00377F63">
            <w:pPr>
              <w:pStyle w:val="NormalnyWeb"/>
              <w:jc w:val="center"/>
              <w:rPr>
                <w:rFonts w:asciiTheme="minorHAnsi" w:hAnsiTheme="minorHAnsi" w:cstheme="minorHAnsi"/>
                <w:b/>
                <w:bCs/>
              </w:rPr>
            </w:pPr>
          </w:p>
        </w:tc>
        <w:tc>
          <w:tcPr>
            <w:tcW w:w="2800" w:type="dxa"/>
            <w:tcBorders>
              <w:top w:val="outset" w:sz="6" w:space="0" w:color="000000"/>
              <w:left w:val="outset" w:sz="6" w:space="0" w:color="000000"/>
              <w:bottom w:val="outset" w:sz="6" w:space="0" w:color="000000"/>
              <w:right w:val="outset" w:sz="6" w:space="0" w:color="000000"/>
            </w:tcBorders>
            <w:hideMark/>
          </w:tcPr>
          <w:p w14:paraId="5749B61B" w14:textId="77777777" w:rsidR="00377F63" w:rsidRPr="001A5188" w:rsidRDefault="00377F63">
            <w:pPr>
              <w:pStyle w:val="NormalnyWeb"/>
              <w:rPr>
                <w:rFonts w:asciiTheme="minorHAnsi" w:hAnsiTheme="minorHAnsi" w:cstheme="minorHAnsi"/>
                <w:b/>
                <w:bCs/>
              </w:rPr>
            </w:pPr>
            <w:r w:rsidRPr="001A5188">
              <w:rPr>
                <w:rFonts w:asciiTheme="minorHAnsi" w:hAnsiTheme="minorHAnsi" w:cstheme="minorHAnsi"/>
                <w:b/>
                <w:bCs/>
              </w:rPr>
              <w:t>Administracja publiczna</w:t>
            </w:r>
          </w:p>
        </w:tc>
        <w:tc>
          <w:tcPr>
            <w:tcW w:w="1235" w:type="dxa"/>
            <w:tcBorders>
              <w:top w:val="outset" w:sz="6" w:space="0" w:color="000000"/>
              <w:left w:val="outset" w:sz="6" w:space="0" w:color="000000"/>
              <w:bottom w:val="outset" w:sz="6" w:space="0" w:color="000000"/>
              <w:right w:val="outset" w:sz="6" w:space="0" w:color="000000"/>
            </w:tcBorders>
            <w:hideMark/>
          </w:tcPr>
          <w:p w14:paraId="41DBFF3A" w14:textId="77777777" w:rsidR="00377F63" w:rsidRPr="001A5188" w:rsidRDefault="00377F63">
            <w:pPr>
              <w:pStyle w:val="Nagwek3"/>
              <w:rPr>
                <w:rFonts w:asciiTheme="minorHAnsi" w:hAnsiTheme="minorHAnsi" w:cstheme="minorHAnsi"/>
                <w:bCs w:val="0"/>
                <w:sz w:val="24"/>
                <w:szCs w:val="24"/>
              </w:rPr>
            </w:pPr>
            <w:r w:rsidRPr="001A5188">
              <w:rPr>
                <w:rFonts w:asciiTheme="minorHAnsi" w:hAnsiTheme="minorHAnsi" w:cstheme="minorHAnsi"/>
                <w:bCs w:val="0"/>
                <w:sz w:val="24"/>
                <w:szCs w:val="24"/>
              </w:rPr>
              <w:t>20.000,00</w:t>
            </w:r>
          </w:p>
        </w:tc>
        <w:tc>
          <w:tcPr>
            <w:tcW w:w="1235" w:type="dxa"/>
            <w:tcBorders>
              <w:top w:val="outset" w:sz="6" w:space="0" w:color="000000"/>
              <w:left w:val="outset" w:sz="6" w:space="0" w:color="000000"/>
              <w:bottom w:val="outset" w:sz="6" w:space="0" w:color="000000"/>
              <w:right w:val="outset" w:sz="6" w:space="0" w:color="000000"/>
            </w:tcBorders>
            <w:hideMark/>
          </w:tcPr>
          <w:p w14:paraId="2FDB309C" w14:textId="77777777" w:rsidR="00377F63" w:rsidRPr="001A5188" w:rsidRDefault="00377F63">
            <w:pPr>
              <w:pStyle w:val="Nagwek3"/>
              <w:rPr>
                <w:rFonts w:asciiTheme="minorHAnsi" w:hAnsiTheme="minorHAnsi" w:cstheme="minorHAnsi"/>
                <w:bCs w:val="0"/>
                <w:sz w:val="24"/>
                <w:szCs w:val="24"/>
              </w:rPr>
            </w:pPr>
            <w:r w:rsidRPr="001A5188">
              <w:rPr>
                <w:rFonts w:asciiTheme="minorHAnsi" w:hAnsiTheme="minorHAnsi" w:cstheme="minorHAnsi"/>
                <w:bCs w:val="0"/>
                <w:sz w:val="24"/>
                <w:szCs w:val="24"/>
              </w:rPr>
              <w:t>20.000,00</w:t>
            </w:r>
          </w:p>
        </w:tc>
        <w:tc>
          <w:tcPr>
            <w:tcW w:w="1121" w:type="dxa"/>
            <w:tcBorders>
              <w:top w:val="outset" w:sz="6" w:space="0" w:color="000000"/>
              <w:left w:val="outset" w:sz="6" w:space="0" w:color="000000"/>
              <w:bottom w:val="outset" w:sz="6" w:space="0" w:color="000000"/>
              <w:right w:val="outset" w:sz="6" w:space="0" w:color="000000"/>
            </w:tcBorders>
            <w:hideMark/>
          </w:tcPr>
          <w:p w14:paraId="06E490AA"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100,00</w:t>
            </w:r>
          </w:p>
        </w:tc>
      </w:tr>
      <w:tr w:rsidR="00377F63" w:rsidRPr="001A5188" w14:paraId="5EADCE9F"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3B197073"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hideMark/>
          </w:tcPr>
          <w:p w14:paraId="59FBD234" w14:textId="77777777" w:rsidR="00377F63" w:rsidRPr="001A5188" w:rsidRDefault="00377F63">
            <w:pPr>
              <w:jc w:val="center"/>
              <w:rPr>
                <w:rFonts w:asciiTheme="minorHAnsi" w:hAnsiTheme="minorHAnsi" w:cstheme="minorHAnsi"/>
                <w:i/>
                <w:iCs/>
              </w:rPr>
            </w:pPr>
            <w:r w:rsidRPr="001A5188">
              <w:rPr>
                <w:rFonts w:asciiTheme="minorHAnsi" w:hAnsiTheme="minorHAnsi" w:cstheme="minorHAnsi"/>
                <w:i/>
                <w:iCs/>
              </w:rPr>
              <w:t>75075</w:t>
            </w:r>
          </w:p>
        </w:tc>
        <w:tc>
          <w:tcPr>
            <w:tcW w:w="922" w:type="dxa"/>
            <w:tcBorders>
              <w:top w:val="outset" w:sz="6" w:space="0" w:color="000000"/>
              <w:left w:val="outset" w:sz="6" w:space="0" w:color="000000"/>
              <w:bottom w:val="outset" w:sz="6" w:space="0" w:color="000000"/>
              <w:right w:val="outset" w:sz="6" w:space="0" w:color="000000"/>
            </w:tcBorders>
          </w:tcPr>
          <w:p w14:paraId="2CBBFA58" w14:textId="77777777" w:rsidR="00377F63" w:rsidRPr="001A5188" w:rsidRDefault="00377F63">
            <w:pPr>
              <w:pStyle w:val="NormalnyWeb"/>
              <w:jc w:val="center"/>
              <w:rPr>
                <w:rFonts w:asciiTheme="minorHAnsi" w:hAnsiTheme="minorHAnsi" w:cstheme="minorHAnsi"/>
                <w:i/>
                <w:iCs/>
              </w:rPr>
            </w:pPr>
          </w:p>
        </w:tc>
        <w:tc>
          <w:tcPr>
            <w:tcW w:w="2800" w:type="dxa"/>
            <w:tcBorders>
              <w:top w:val="outset" w:sz="6" w:space="0" w:color="000000"/>
              <w:left w:val="outset" w:sz="6" w:space="0" w:color="000000"/>
              <w:bottom w:val="outset" w:sz="6" w:space="0" w:color="000000"/>
              <w:right w:val="outset" w:sz="6" w:space="0" w:color="000000"/>
            </w:tcBorders>
            <w:hideMark/>
          </w:tcPr>
          <w:p w14:paraId="427FD98F" w14:textId="77777777" w:rsidR="00377F63" w:rsidRPr="001A5188" w:rsidRDefault="00377F63">
            <w:pPr>
              <w:pStyle w:val="NormalnyWeb"/>
              <w:rPr>
                <w:rFonts w:asciiTheme="minorHAnsi" w:hAnsiTheme="minorHAnsi" w:cstheme="minorHAnsi"/>
                <w:i/>
                <w:iCs/>
              </w:rPr>
            </w:pPr>
            <w:r w:rsidRPr="001A5188">
              <w:rPr>
                <w:rFonts w:asciiTheme="minorHAnsi" w:hAnsiTheme="minorHAnsi" w:cstheme="minorHAnsi"/>
                <w:i/>
                <w:iCs/>
              </w:rPr>
              <w:t>Promocja jednostek samorządu terytorialnego</w:t>
            </w:r>
          </w:p>
        </w:tc>
        <w:tc>
          <w:tcPr>
            <w:tcW w:w="1235" w:type="dxa"/>
            <w:tcBorders>
              <w:top w:val="outset" w:sz="6" w:space="0" w:color="000000"/>
              <w:left w:val="outset" w:sz="6" w:space="0" w:color="000000"/>
              <w:bottom w:val="outset" w:sz="6" w:space="0" w:color="000000"/>
              <w:right w:val="outset" w:sz="6" w:space="0" w:color="000000"/>
            </w:tcBorders>
            <w:hideMark/>
          </w:tcPr>
          <w:p w14:paraId="3DCA29C0" w14:textId="77777777" w:rsidR="00377F63" w:rsidRPr="001A5188" w:rsidRDefault="00377F63">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20.000,00</w:t>
            </w:r>
          </w:p>
        </w:tc>
        <w:tc>
          <w:tcPr>
            <w:tcW w:w="1235" w:type="dxa"/>
            <w:tcBorders>
              <w:top w:val="outset" w:sz="6" w:space="0" w:color="000000"/>
              <w:left w:val="outset" w:sz="6" w:space="0" w:color="000000"/>
              <w:bottom w:val="outset" w:sz="6" w:space="0" w:color="000000"/>
              <w:right w:val="outset" w:sz="6" w:space="0" w:color="000000"/>
            </w:tcBorders>
            <w:hideMark/>
          </w:tcPr>
          <w:p w14:paraId="0FB08CAF" w14:textId="77777777" w:rsidR="00377F63" w:rsidRPr="001A5188" w:rsidRDefault="00377F63">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20.000,00</w:t>
            </w:r>
          </w:p>
        </w:tc>
        <w:tc>
          <w:tcPr>
            <w:tcW w:w="1121" w:type="dxa"/>
            <w:tcBorders>
              <w:top w:val="outset" w:sz="6" w:space="0" w:color="000000"/>
              <w:left w:val="outset" w:sz="6" w:space="0" w:color="000000"/>
              <w:bottom w:val="outset" w:sz="6" w:space="0" w:color="000000"/>
              <w:right w:val="outset" w:sz="6" w:space="0" w:color="000000"/>
            </w:tcBorders>
            <w:hideMark/>
          </w:tcPr>
          <w:p w14:paraId="0311D890" w14:textId="77777777" w:rsidR="00377F63" w:rsidRPr="001A5188" w:rsidRDefault="00377F63">
            <w:pPr>
              <w:pStyle w:val="NormalnyWeb"/>
              <w:jc w:val="center"/>
              <w:rPr>
                <w:rFonts w:asciiTheme="minorHAnsi" w:hAnsiTheme="minorHAnsi" w:cstheme="minorHAnsi"/>
                <w:i/>
                <w:iCs/>
              </w:rPr>
            </w:pPr>
            <w:r w:rsidRPr="001A5188">
              <w:rPr>
                <w:rFonts w:asciiTheme="minorHAnsi" w:hAnsiTheme="minorHAnsi" w:cstheme="minorHAnsi"/>
                <w:i/>
                <w:iCs/>
              </w:rPr>
              <w:t>100,00</w:t>
            </w:r>
          </w:p>
        </w:tc>
      </w:tr>
      <w:tr w:rsidR="00377F63" w:rsidRPr="001A5188" w14:paraId="29D0CA11"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4CDCA073"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470441D4"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hideMark/>
          </w:tcPr>
          <w:p w14:paraId="095E4AF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2320</w:t>
            </w:r>
          </w:p>
        </w:tc>
        <w:tc>
          <w:tcPr>
            <w:tcW w:w="2800" w:type="dxa"/>
            <w:tcBorders>
              <w:top w:val="outset" w:sz="6" w:space="0" w:color="000000"/>
              <w:left w:val="outset" w:sz="6" w:space="0" w:color="000000"/>
              <w:bottom w:val="outset" w:sz="6" w:space="0" w:color="000000"/>
              <w:right w:val="outset" w:sz="6" w:space="0" w:color="000000"/>
            </w:tcBorders>
            <w:hideMark/>
          </w:tcPr>
          <w:p w14:paraId="016FB81C"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Dotacje celowe otrzymane z powiatu na zadania bieżące realizowane na podstawie porozumień (umów) między jednostkami samorządu terytorialnego</w:t>
            </w:r>
          </w:p>
        </w:tc>
        <w:tc>
          <w:tcPr>
            <w:tcW w:w="1235" w:type="dxa"/>
            <w:tcBorders>
              <w:top w:val="outset" w:sz="6" w:space="0" w:color="000000"/>
              <w:left w:val="outset" w:sz="6" w:space="0" w:color="000000"/>
              <w:bottom w:val="outset" w:sz="6" w:space="0" w:color="000000"/>
              <w:right w:val="outset" w:sz="6" w:space="0" w:color="000000"/>
            </w:tcBorders>
            <w:hideMark/>
          </w:tcPr>
          <w:p w14:paraId="35F6C8BD" w14:textId="77777777" w:rsidR="00377F63" w:rsidRPr="001A5188" w:rsidRDefault="00377F63">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20.000,00</w:t>
            </w:r>
          </w:p>
        </w:tc>
        <w:tc>
          <w:tcPr>
            <w:tcW w:w="1235" w:type="dxa"/>
            <w:tcBorders>
              <w:top w:val="outset" w:sz="6" w:space="0" w:color="000000"/>
              <w:left w:val="outset" w:sz="6" w:space="0" w:color="000000"/>
              <w:bottom w:val="outset" w:sz="6" w:space="0" w:color="000000"/>
              <w:right w:val="outset" w:sz="6" w:space="0" w:color="000000"/>
            </w:tcBorders>
            <w:hideMark/>
          </w:tcPr>
          <w:p w14:paraId="577FC7D6" w14:textId="77777777" w:rsidR="00377F63" w:rsidRPr="001A5188" w:rsidRDefault="00377F63">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20.000,00</w:t>
            </w:r>
          </w:p>
        </w:tc>
        <w:tc>
          <w:tcPr>
            <w:tcW w:w="1121" w:type="dxa"/>
            <w:tcBorders>
              <w:top w:val="outset" w:sz="6" w:space="0" w:color="000000"/>
              <w:left w:val="outset" w:sz="6" w:space="0" w:color="000000"/>
              <w:bottom w:val="outset" w:sz="6" w:space="0" w:color="000000"/>
              <w:right w:val="outset" w:sz="6" w:space="0" w:color="000000"/>
            </w:tcBorders>
            <w:hideMark/>
          </w:tcPr>
          <w:p w14:paraId="5C22457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100,00</w:t>
            </w:r>
          </w:p>
        </w:tc>
      </w:tr>
      <w:tr w:rsidR="00377F63" w:rsidRPr="001A5188" w14:paraId="503E6630"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49E4B91B"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b/>
                <w:bCs/>
              </w:rPr>
              <w:t>754</w:t>
            </w:r>
          </w:p>
        </w:tc>
        <w:tc>
          <w:tcPr>
            <w:tcW w:w="1087" w:type="dxa"/>
            <w:tcBorders>
              <w:top w:val="outset" w:sz="6" w:space="0" w:color="000000"/>
              <w:left w:val="outset" w:sz="6" w:space="0" w:color="000000"/>
              <w:bottom w:val="outset" w:sz="6" w:space="0" w:color="000000"/>
              <w:right w:val="outset" w:sz="6" w:space="0" w:color="000000"/>
            </w:tcBorders>
          </w:tcPr>
          <w:p w14:paraId="669E0CDC" w14:textId="77777777" w:rsidR="00377F63" w:rsidRPr="001A5188" w:rsidRDefault="00377F63">
            <w:pPr>
              <w:rPr>
                <w:rFonts w:asciiTheme="minorHAnsi" w:hAnsiTheme="minorHAnsi" w:cstheme="minorHAnsi"/>
                <w:b/>
                <w:bCs/>
              </w:rPr>
            </w:pPr>
          </w:p>
        </w:tc>
        <w:tc>
          <w:tcPr>
            <w:tcW w:w="922" w:type="dxa"/>
            <w:tcBorders>
              <w:top w:val="outset" w:sz="6" w:space="0" w:color="000000"/>
              <w:left w:val="outset" w:sz="6" w:space="0" w:color="000000"/>
              <w:bottom w:val="outset" w:sz="6" w:space="0" w:color="000000"/>
              <w:right w:val="outset" w:sz="6" w:space="0" w:color="000000"/>
            </w:tcBorders>
          </w:tcPr>
          <w:p w14:paraId="58603BC5" w14:textId="77777777" w:rsidR="00377F63" w:rsidRPr="001A5188" w:rsidRDefault="00377F63">
            <w:pPr>
              <w:pStyle w:val="NormalnyWeb"/>
              <w:jc w:val="center"/>
              <w:rPr>
                <w:rFonts w:asciiTheme="minorHAnsi" w:hAnsiTheme="minorHAnsi" w:cstheme="minorHAnsi"/>
                <w:b/>
                <w:bCs/>
              </w:rPr>
            </w:pPr>
          </w:p>
        </w:tc>
        <w:tc>
          <w:tcPr>
            <w:tcW w:w="2800" w:type="dxa"/>
            <w:tcBorders>
              <w:top w:val="outset" w:sz="6" w:space="0" w:color="000000"/>
              <w:left w:val="outset" w:sz="6" w:space="0" w:color="000000"/>
              <w:bottom w:val="outset" w:sz="6" w:space="0" w:color="000000"/>
              <w:right w:val="outset" w:sz="6" w:space="0" w:color="000000"/>
            </w:tcBorders>
            <w:hideMark/>
          </w:tcPr>
          <w:p w14:paraId="7EE1EB53" w14:textId="77777777" w:rsidR="00377F63" w:rsidRPr="001A5188" w:rsidRDefault="00377F63">
            <w:pPr>
              <w:pStyle w:val="NormalnyWeb"/>
              <w:rPr>
                <w:rFonts w:asciiTheme="minorHAnsi" w:hAnsiTheme="minorHAnsi" w:cstheme="minorHAnsi"/>
                <w:b/>
                <w:bCs/>
              </w:rPr>
            </w:pPr>
            <w:r w:rsidRPr="001A5188">
              <w:rPr>
                <w:rFonts w:asciiTheme="minorHAnsi" w:hAnsiTheme="minorHAnsi" w:cstheme="minorHAnsi"/>
                <w:b/>
                <w:bCs/>
              </w:rPr>
              <w:t>Bezpieczeństwo publiczne i ochrona przeciwpożarowa</w:t>
            </w:r>
          </w:p>
        </w:tc>
        <w:tc>
          <w:tcPr>
            <w:tcW w:w="1235" w:type="dxa"/>
            <w:tcBorders>
              <w:top w:val="outset" w:sz="6" w:space="0" w:color="000000"/>
              <w:left w:val="outset" w:sz="6" w:space="0" w:color="000000"/>
              <w:bottom w:val="outset" w:sz="6" w:space="0" w:color="000000"/>
              <w:right w:val="outset" w:sz="6" w:space="0" w:color="000000"/>
            </w:tcBorders>
            <w:hideMark/>
          </w:tcPr>
          <w:p w14:paraId="3C0DCB89"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65.000,00</w:t>
            </w:r>
          </w:p>
        </w:tc>
        <w:tc>
          <w:tcPr>
            <w:tcW w:w="1235" w:type="dxa"/>
            <w:tcBorders>
              <w:top w:val="outset" w:sz="6" w:space="0" w:color="000000"/>
              <w:left w:val="outset" w:sz="6" w:space="0" w:color="000000"/>
              <w:bottom w:val="outset" w:sz="6" w:space="0" w:color="000000"/>
              <w:right w:val="outset" w:sz="6" w:space="0" w:color="000000"/>
            </w:tcBorders>
            <w:hideMark/>
          </w:tcPr>
          <w:p w14:paraId="78460E53"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32A071E6"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0,00</w:t>
            </w:r>
          </w:p>
        </w:tc>
      </w:tr>
      <w:tr w:rsidR="00377F63" w:rsidRPr="001A5188" w14:paraId="5ED8FE30"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04E30CEB"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hideMark/>
          </w:tcPr>
          <w:p w14:paraId="15733FCE" w14:textId="77777777" w:rsidR="00377F63" w:rsidRPr="001A5188" w:rsidRDefault="00377F63">
            <w:pPr>
              <w:jc w:val="center"/>
              <w:rPr>
                <w:rFonts w:asciiTheme="minorHAnsi" w:hAnsiTheme="minorHAnsi" w:cstheme="minorHAnsi"/>
                <w:i/>
                <w:iCs/>
              </w:rPr>
            </w:pPr>
            <w:r w:rsidRPr="001A5188">
              <w:rPr>
                <w:rFonts w:asciiTheme="minorHAnsi" w:hAnsiTheme="minorHAnsi" w:cstheme="minorHAnsi"/>
                <w:i/>
                <w:iCs/>
              </w:rPr>
              <w:t>75412</w:t>
            </w:r>
          </w:p>
        </w:tc>
        <w:tc>
          <w:tcPr>
            <w:tcW w:w="922" w:type="dxa"/>
            <w:tcBorders>
              <w:top w:val="outset" w:sz="6" w:space="0" w:color="000000"/>
              <w:left w:val="outset" w:sz="6" w:space="0" w:color="000000"/>
              <w:bottom w:val="outset" w:sz="6" w:space="0" w:color="000000"/>
              <w:right w:val="outset" w:sz="6" w:space="0" w:color="000000"/>
            </w:tcBorders>
          </w:tcPr>
          <w:p w14:paraId="016390AA" w14:textId="77777777" w:rsidR="00377F63" w:rsidRPr="001A5188" w:rsidRDefault="00377F63">
            <w:pPr>
              <w:pStyle w:val="NormalnyWeb"/>
              <w:jc w:val="center"/>
              <w:rPr>
                <w:rFonts w:asciiTheme="minorHAnsi" w:hAnsiTheme="minorHAnsi" w:cstheme="minorHAnsi"/>
                <w:i/>
                <w:iCs/>
              </w:rPr>
            </w:pPr>
          </w:p>
        </w:tc>
        <w:tc>
          <w:tcPr>
            <w:tcW w:w="2800" w:type="dxa"/>
            <w:tcBorders>
              <w:top w:val="outset" w:sz="6" w:space="0" w:color="000000"/>
              <w:left w:val="outset" w:sz="6" w:space="0" w:color="000000"/>
              <w:bottom w:val="outset" w:sz="6" w:space="0" w:color="000000"/>
              <w:right w:val="outset" w:sz="6" w:space="0" w:color="000000"/>
            </w:tcBorders>
            <w:hideMark/>
          </w:tcPr>
          <w:p w14:paraId="63B18087" w14:textId="77777777" w:rsidR="00377F63" w:rsidRPr="001A5188" w:rsidRDefault="00377F63">
            <w:pPr>
              <w:pStyle w:val="NormalnyWeb"/>
              <w:rPr>
                <w:rFonts w:asciiTheme="minorHAnsi" w:hAnsiTheme="minorHAnsi" w:cstheme="minorHAnsi"/>
                <w:i/>
                <w:iCs/>
              </w:rPr>
            </w:pPr>
            <w:r w:rsidRPr="001A5188">
              <w:rPr>
                <w:rFonts w:asciiTheme="minorHAnsi" w:hAnsiTheme="minorHAnsi" w:cstheme="minorHAnsi"/>
                <w:i/>
                <w:iCs/>
              </w:rPr>
              <w:t>Ochotnicze straże pożarne</w:t>
            </w:r>
          </w:p>
        </w:tc>
        <w:tc>
          <w:tcPr>
            <w:tcW w:w="1235" w:type="dxa"/>
            <w:tcBorders>
              <w:top w:val="outset" w:sz="6" w:space="0" w:color="000000"/>
              <w:left w:val="outset" w:sz="6" w:space="0" w:color="000000"/>
              <w:bottom w:val="outset" w:sz="6" w:space="0" w:color="000000"/>
              <w:right w:val="outset" w:sz="6" w:space="0" w:color="000000"/>
            </w:tcBorders>
            <w:hideMark/>
          </w:tcPr>
          <w:p w14:paraId="2B9CB2C8" w14:textId="77777777" w:rsidR="00377F63" w:rsidRPr="001A5188" w:rsidRDefault="00377F63">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65.000,00</w:t>
            </w:r>
          </w:p>
        </w:tc>
        <w:tc>
          <w:tcPr>
            <w:tcW w:w="1235" w:type="dxa"/>
            <w:tcBorders>
              <w:top w:val="outset" w:sz="6" w:space="0" w:color="000000"/>
              <w:left w:val="outset" w:sz="6" w:space="0" w:color="000000"/>
              <w:bottom w:val="outset" w:sz="6" w:space="0" w:color="000000"/>
              <w:right w:val="outset" w:sz="6" w:space="0" w:color="000000"/>
            </w:tcBorders>
            <w:hideMark/>
          </w:tcPr>
          <w:p w14:paraId="35836BA3" w14:textId="77777777" w:rsidR="00377F63" w:rsidRPr="001A5188" w:rsidRDefault="00377F63">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0DC522E9" w14:textId="77777777" w:rsidR="00377F63" w:rsidRPr="001A5188" w:rsidRDefault="00377F63">
            <w:pPr>
              <w:pStyle w:val="NormalnyWeb"/>
              <w:jc w:val="center"/>
              <w:rPr>
                <w:rFonts w:asciiTheme="minorHAnsi" w:hAnsiTheme="minorHAnsi" w:cstheme="minorHAnsi"/>
                <w:i/>
                <w:iCs/>
              </w:rPr>
            </w:pPr>
            <w:r w:rsidRPr="001A5188">
              <w:rPr>
                <w:rFonts w:asciiTheme="minorHAnsi" w:hAnsiTheme="minorHAnsi" w:cstheme="minorHAnsi"/>
                <w:i/>
                <w:iCs/>
              </w:rPr>
              <w:t>0,00</w:t>
            </w:r>
          </w:p>
        </w:tc>
      </w:tr>
      <w:tr w:rsidR="00377F63" w:rsidRPr="001A5188" w14:paraId="4D4DF74E"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459C6475"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1BC6C15C"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hideMark/>
          </w:tcPr>
          <w:p w14:paraId="32F4ACA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2710</w:t>
            </w:r>
          </w:p>
        </w:tc>
        <w:tc>
          <w:tcPr>
            <w:tcW w:w="2800" w:type="dxa"/>
            <w:tcBorders>
              <w:top w:val="outset" w:sz="6" w:space="0" w:color="000000"/>
              <w:left w:val="outset" w:sz="6" w:space="0" w:color="000000"/>
              <w:bottom w:val="outset" w:sz="6" w:space="0" w:color="000000"/>
              <w:right w:val="outset" w:sz="6" w:space="0" w:color="000000"/>
            </w:tcBorders>
            <w:hideMark/>
          </w:tcPr>
          <w:p w14:paraId="6F8F7DE4"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bieżących</w:t>
            </w:r>
          </w:p>
        </w:tc>
        <w:tc>
          <w:tcPr>
            <w:tcW w:w="1235" w:type="dxa"/>
            <w:tcBorders>
              <w:top w:val="outset" w:sz="6" w:space="0" w:color="000000"/>
              <w:left w:val="outset" w:sz="6" w:space="0" w:color="000000"/>
              <w:bottom w:val="outset" w:sz="6" w:space="0" w:color="000000"/>
              <w:right w:val="outset" w:sz="6" w:space="0" w:color="000000"/>
            </w:tcBorders>
            <w:hideMark/>
          </w:tcPr>
          <w:p w14:paraId="6EDD991F" w14:textId="77777777" w:rsidR="00377F63" w:rsidRPr="001A5188" w:rsidRDefault="00377F63">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40.000,00</w:t>
            </w:r>
          </w:p>
        </w:tc>
        <w:tc>
          <w:tcPr>
            <w:tcW w:w="1235" w:type="dxa"/>
            <w:tcBorders>
              <w:top w:val="outset" w:sz="6" w:space="0" w:color="000000"/>
              <w:left w:val="outset" w:sz="6" w:space="0" w:color="000000"/>
              <w:bottom w:val="outset" w:sz="6" w:space="0" w:color="000000"/>
              <w:right w:val="outset" w:sz="6" w:space="0" w:color="000000"/>
            </w:tcBorders>
            <w:hideMark/>
          </w:tcPr>
          <w:p w14:paraId="46483FDC" w14:textId="77777777" w:rsidR="00377F63" w:rsidRPr="001A5188" w:rsidRDefault="00377F63">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5CC6AFA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31B70FA4"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4315506A"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23BACD9F"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hideMark/>
          </w:tcPr>
          <w:p w14:paraId="506F21C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6300</w:t>
            </w:r>
          </w:p>
        </w:tc>
        <w:tc>
          <w:tcPr>
            <w:tcW w:w="2800" w:type="dxa"/>
            <w:tcBorders>
              <w:top w:val="outset" w:sz="6" w:space="0" w:color="000000"/>
              <w:left w:val="outset" w:sz="6" w:space="0" w:color="000000"/>
              <w:bottom w:val="outset" w:sz="6" w:space="0" w:color="000000"/>
              <w:right w:val="outset" w:sz="6" w:space="0" w:color="000000"/>
            </w:tcBorders>
            <w:hideMark/>
          </w:tcPr>
          <w:p w14:paraId="5270BBE5"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1235" w:type="dxa"/>
            <w:tcBorders>
              <w:top w:val="outset" w:sz="6" w:space="0" w:color="000000"/>
              <w:left w:val="outset" w:sz="6" w:space="0" w:color="000000"/>
              <w:bottom w:val="outset" w:sz="6" w:space="0" w:color="000000"/>
              <w:right w:val="outset" w:sz="6" w:space="0" w:color="000000"/>
            </w:tcBorders>
            <w:hideMark/>
          </w:tcPr>
          <w:p w14:paraId="49E514C9" w14:textId="77777777" w:rsidR="00377F63" w:rsidRPr="001A5188" w:rsidRDefault="00377F63">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25.000,00</w:t>
            </w:r>
          </w:p>
        </w:tc>
        <w:tc>
          <w:tcPr>
            <w:tcW w:w="1235" w:type="dxa"/>
            <w:tcBorders>
              <w:top w:val="outset" w:sz="6" w:space="0" w:color="000000"/>
              <w:left w:val="outset" w:sz="6" w:space="0" w:color="000000"/>
              <w:bottom w:val="outset" w:sz="6" w:space="0" w:color="000000"/>
              <w:right w:val="outset" w:sz="6" w:space="0" w:color="000000"/>
            </w:tcBorders>
            <w:hideMark/>
          </w:tcPr>
          <w:p w14:paraId="745B3FA1" w14:textId="77777777" w:rsidR="00377F63" w:rsidRPr="001A5188" w:rsidRDefault="00377F63">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6BA4F0C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1392EEEA"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56DFC358"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b/>
                <w:bCs/>
              </w:rPr>
              <w:t>900</w:t>
            </w:r>
          </w:p>
        </w:tc>
        <w:tc>
          <w:tcPr>
            <w:tcW w:w="1087" w:type="dxa"/>
            <w:tcBorders>
              <w:top w:val="outset" w:sz="6" w:space="0" w:color="000000"/>
              <w:left w:val="outset" w:sz="6" w:space="0" w:color="000000"/>
              <w:bottom w:val="outset" w:sz="6" w:space="0" w:color="000000"/>
              <w:right w:val="outset" w:sz="6" w:space="0" w:color="000000"/>
            </w:tcBorders>
          </w:tcPr>
          <w:p w14:paraId="6155ECB8" w14:textId="77777777" w:rsidR="00377F63" w:rsidRPr="001A5188" w:rsidRDefault="00377F63">
            <w:pPr>
              <w:rPr>
                <w:rFonts w:asciiTheme="minorHAnsi" w:hAnsiTheme="minorHAnsi" w:cstheme="minorHAnsi"/>
                <w:b/>
                <w:bCs/>
              </w:rPr>
            </w:pPr>
          </w:p>
        </w:tc>
        <w:tc>
          <w:tcPr>
            <w:tcW w:w="922" w:type="dxa"/>
            <w:tcBorders>
              <w:top w:val="outset" w:sz="6" w:space="0" w:color="000000"/>
              <w:left w:val="outset" w:sz="6" w:space="0" w:color="000000"/>
              <w:bottom w:val="outset" w:sz="6" w:space="0" w:color="000000"/>
              <w:right w:val="outset" w:sz="6" w:space="0" w:color="000000"/>
            </w:tcBorders>
          </w:tcPr>
          <w:p w14:paraId="3867424F" w14:textId="77777777" w:rsidR="00377F63" w:rsidRPr="001A5188" w:rsidRDefault="00377F63">
            <w:pPr>
              <w:pStyle w:val="NormalnyWeb"/>
              <w:jc w:val="center"/>
              <w:rPr>
                <w:rFonts w:asciiTheme="minorHAnsi" w:hAnsiTheme="minorHAnsi" w:cstheme="minorHAnsi"/>
                <w:b/>
                <w:bCs/>
              </w:rPr>
            </w:pPr>
          </w:p>
        </w:tc>
        <w:tc>
          <w:tcPr>
            <w:tcW w:w="2800" w:type="dxa"/>
            <w:tcBorders>
              <w:top w:val="outset" w:sz="6" w:space="0" w:color="000000"/>
              <w:left w:val="outset" w:sz="6" w:space="0" w:color="000000"/>
              <w:bottom w:val="outset" w:sz="6" w:space="0" w:color="000000"/>
              <w:right w:val="outset" w:sz="6" w:space="0" w:color="000000"/>
            </w:tcBorders>
            <w:hideMark/>
          </w:tcPr>
          <w:p w14:paraId="6C67A704" w14:textId="77777777" w:rsidR="00377F63" w:rsidRPr="001A5188" w:rsidRDefault="00377F63">
            <w:pPr>
              <w:pStyle w:val="NormalnyWeb"/>
              <w:rPr>
                <w:rFonts w:asciiTheme="minorHAnsi" w:hAnsiTheme="minorHAnsi" w:cstheme="minorHAnsi"/>
                <w:b/>
                <w:bCs/>
              </w:rPr>
            </w:pPr>
            <w:r w:rsidRPr="001A5188">
              <w:rPr>
                <w:rFonts w:asciiTheme="minorHAnsi" w:hAnsiTheme="minorHAnsi" w:cstheme="minorHAnsi"/>
                <w:b/>
                <w:bCs/>
              </w:rPr>
              <w:t>Gospodarka komunalna i ochrona środowiska</w:t>
            </w:r>
          </w:p>
        </w:tc>
        <w:tc>
          <w:tcPr>
            <w:tcW w:w="1235" w:type="dxa"/>
            <w:tcBorders>
              <w:top w:val="outset" w:sz="6" w:space="0" w:color="000000"/>
              <w:left w:val="outset" w:sz="6" w:space="0" w:color="000000"/>
              <w:bottom w:val="outset" w:sz="6" w:space="0" w:color="000000"/>
              <w:right w:val="outset" w:sz="6" w:space="0" w:color="000000"/>
            </w:tcBorders>
            <w:hideMark/>
          </w:tcPr>
          <w:p w14:paraId="5F7F27E2"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10.000,00</w:t>
            </w:r>
          </w:p>
        </w:tc>
        <w:tc>
          <w:tcPr>
            <w:tcW w:w="1235" w:type="dxa"/>
            <w:tcBorders>
              <w:top w:val="outset" w:sz="6" w:space="0" w:color="000000"/>
              <w:left w:val="outset" w:sz="6" w:space="0" w:color="000000"/>
              <w:bottom w:val="outset" w:sz="6" w:space="0" w:color="000000"/>
              <w:right w:val="outset" w:sz="6" w:space="0" w:color="000000"/>
            </w:tcBorders>
            <w:hideMark/>
          </w:tcPr>
          <w:p w14:paraId="2C29E471"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5E2D86A2"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0,00</w:t>
            </w:r>
          </w:p>
        </w:tc>
      </w:tr>
      <w:tr w:rsidR="00377F63" w:rsidRPr="001A5188" w14:paraId="5F98C58B"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06E4365E"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hideMark/>
          </w:tcPr>
          <w:p w14:paraId="7C065FD4" w14:textId="77777777" w:rsidR="00377F63" w:rsidRPr="001A5188" w:rsidRDefault="00377F63">
            <w:pPr>
              <w:jc w:val="center"/>
              <w:rPr>
                <w:rFonts w:asciiTheme="minorHAnsi" w:hAnsiTheme="minorHAnsi" w:cstheme="minorHAnsi"/>
                <w:i/>
                <w:iCs/>
              </w:rPr>
            </w:pPr>
            <w:r w:rsidRPr="001A5188">
              <w:rPr>
                <w:rFonts w:asciiTheme="minorHAnsi" w:hAnsiTheme="minorHAnsi" w:cstheme="minorHAnsi"/>
                <w:i/>
                <w:iCs/>
              </w:rPr>
              <w:t>90095</w:t>
            </w:r>
          </w:p>
        </w:tc>
        <w:tc>
          <w:tcPr>
            <w:tcW w:w="922" w:type="dxa"/>
            <w:tcBorders>
              <w:top w:val="outset" w:sz="6" w:space="0" w:color="000000"/>
              <w:left w:val="outset" w:sz="6" w:space="0" w:color="000000"/>
              <w:bottom w:val="outset" w:sz="6" w:space="0" w:color="000000"/>
              <w:right w:val="outset" w:sz="6" w:space="0" w:color="000000"/>
            </w:tcBorders>
          </w:tcPr>
          <w:p w14:paraId="1B974440" w14:textId="77777777" w:rsidR="00377F63" w:rsidRPr="001A5188" w:rsidRDefault="00377F63">
            <w:pPr>
              <w:pStyle w:val="NormalnyWeb"/>
              <w:jc w:val="center"/>
              <w:rPr>
                <w:rFonts w:asciiTheme="minorHAnsi" w:hAnsiTheme="minorHAnsi" w:cstheme="minorHAnsi"/>
                <w:i/>
                <w:iCs/>
              </w:rPr>
            </w:pPr>
          </w:p>
        </w:tc>
        <w:tc>
          <w:tcPr>
            <w:tcW w:w="2800" w:type="dxa"/>
            <w:tcBorders>
              <w:top w:val="outset" w:sz="6" w:space="0" w:color="000000"/>
              <w:left w:val="outset" w:sz="6" w:space="0" w:color="000000"/>
              <w:bottom w:val="outset" w:sz="6" w:space="0" w:color="000000"/>
              <w:right w:val="outset" w:sz="6" w:space="0" w:color="000000"/>
            </w:tcBorders>
            <w:hideMark/>
          </w:tcPr>
          <w:p w14:paraId="15220506" w14:textId="77777777" w:rsidR="00377F63" w:rsidRPr="001A5188" w:rsidRDefault="00377F63">
            <w:pPr>
              <w:pStyle w:val="NormalnyWeb"/>
              <w:rPr>
                <w:rFonts w:asciiTheme="minorHAnsi" w:hAnsiTheme="minorHAnsi" w:cstheme="minorHAnsi"/>
                <w:i/>
                <w:iCs/>
              </w:rPr>
            </w:pPr>
            <w:r w:rsidRPr="001A5188">
              <w:rPr>
                <w:rFonts w:asciiTheme="minorHAnsi" w:hAnsiTheme="minorHAnsi" w:cstheme="minorHAnsi"/>
                <w:i/>
                <w:iCs/>
              </w:rPr>
              <w:t>Pozostała działalność</w:t>
            </w:r>
          </w:p>
        </w:tc>
        <w:tc>
          <w:tcPr>
            <w:tcW w:w="1235" w:type="dxa"/>
            <w:tcBorders>
              <w:top w:val="outset" w:sz="6" w:space="0" w:color="000000"/>
              <w:left w:val="outset" w:sz="6" w:space="0" w:color="000000"/>
              <w:bottom w:val="outset" w:sz="6" w:space="0" w:color="000000"/>
              <w:right w:val="outset" w:sz="6" w:space="0" w:color="000000"/>
            </w:tcBorders>
            <w:hideMark/>
          </w:tcPr>
          <w:p w14:paraId="55276C61" w14:textId="77777777" w:rsidR="00377F63" w:rsidRPr="001A5188" w:rsidRDefault="00377F63">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10.000,00</w:t>
            </w:r>
          </w:p>
        </w:tc>
        <w:tc>
          <w:tcPr>
            <w:tcW w:w="1235" w:type="dxa"/>
            <w:tcBorders>
              <w:top w:val="outset" w:sz="6" w:space="0" w:color="000000"/>
              <w:left w:val="outset" w:sz="6" w:space="0" w:color="000000"/>
              <w:bottom w:val="outset" w:sz="6" w:space="0" w:color="000000"/>
              <w:right w:val="outset" w:sz="6" w:space="0" w:color="000000"/>
            </w:tcBorders>
            <w:hideMark/>
          </w:tcPr>
          <w:p w14:paraId="64759DBA" w14:textId="77777777" w:rsidR="00377F63" w:rsidRPr="001A5188" w:rsidRDefault="00377F63">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0F30D645" w14:textId="77777777" w:rsidR="00377F63" w:rsidRPr="001A5188" w:rsidRDefault="00377F63">
            <w:pPr>
              <w:pStyle w:val="NormalnyWeb"/>
              <w:jc w:val="center"/>
              <w:rPr>
                <w:rFonts w:asciiTheme="minorHAnsi" w:hAnsiTheme="minorHAnsi" w:cstheme="minorHAnsi"/>
                <w:i/>
                <w:iCs/>
              </w:rPr>
            </w:pPr>
            <w:r w:rsidRPr="001A5188">
              <w:rPr>
                <w:rFonts w:asciiTheme="minorHAnsi" w:hAnsiTheme="minorHAnsi" w:cstheme="minorHAnsi"/>
                <w:i/>
                <w:iCs/>
              </w:rPr>
              <w:t>0,00</w:t>
            </w:r>
          </w:p>
        </w:tc>
      </w:tr>
      <w:tr w:rsidR="00377F63" w:rsidRPr="001A5188" w14:paraId="164DF41B"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02DF5358"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4C8D1562"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hideMark/>
          </w:tcPr>
          <w:p w14:paraId="5B7A363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6300</w:t>
            </w:r>
          </w:p>
        </w:tc>
        <w:tc>
          <w:tcPr>
            <w:tcW w:w="2800" w:type="dxa"/>
            <w:tcBorders>
              <w:top w:val="outset" w:sz="6" w:space="0" w:color="000000"/>
              <w:left w:val="outset" w:sz="6" w:space="0" w:color="000000"/>
              <w:bottom w:val="outset" w:sz="6" w:space="0" w:color="000000"/>
              <w:right w:val="outset" w:sz="6" w:space="0" w:color="000000"/>
            </w:tcBorders>
            <w:hideMark/>
          </w:tcPr>
          <w:p w14:paraId="7A7E656B"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1235" w:type="dxa"/>
            <w:tcBorders>
              <w:top w:val="outset" w:sz="6" w:space="0" w:color="000000"/>
              <w:left w:val="outset" w:sz="6" w:space="0" w:color="000000"/>
              <w:bottom w:val="outset" w:sz="6" w:space="0" w:color="000000"/>
              <w:right w:val="outset" w:sz="6" w:space="0" w:color="000000"/>
            </w:tcBorders>
            <w:hideMark/>
          </w:tcPr>
          <w:p w14:paraId="5E05B5BA" w14:textId="77777777" w:rsidR="00377F63" w:rsidRPr="001A5188" w:rsidRDefault="00377F63">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10.000,00</w:t>
            </w:r>
          </w:p>
        </w:tc>
        <w:tc>
          <w:tcPr>
            <w:tcW w:w="1235" w:type="dxa"/>
            <w:tcBorders>
              <w:top w:val="outset" w:sz="6" w:space="0" w:color="000000"/>
              <w:left w:val="outset" w:sz="6" w:space="0" w:color="000000"/>
              <w:bottom w:val="outset" w:sz="6" w:space="0" w:color="000000"/>
              <w:right w:val="outset" w:sz="6" w:space="0" w:color="000000"/>
            </w:tcBorders>
            <w:hideMark/>
          </w:tcPr>
          <w:p w14:paraId="1C198427" w14:textId="77777777" w:rsidR="00377F63" w:rsidRPr="001A5188" w:rsidRDefault="00377F63">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19EF8F0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37B35DB4"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479A6203"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b/>
                <w:bCs/>
              </w:rPr>
              <w:t>921</w:t>
            </w:r>
          </w:p>
        </w:tc>
        <w:tc>
          <w:tcPr>
            <w:tcW w:w="1087" w:type="dxa"/>
            <w:tcBorders>
              <w:top w:val="outset" w:sz="6" w:space="0" w:color="000000"/>
              <w:left w:val="outset" w:sz="6" w:space="0" w:color="000000"/>
              <w:bottom w:val="outset" w:sz="6" w:space="0" w:color="000000"/>
              <w:right w:val="outset" w:sz="6" w:space="0" w:color="000000"/>
            </w:tcBorders>
          </w:tcPr>
          <w:p w14:paraId="08AEDB65" w14:textId="77777777" w:rsidR="00377F63" w:rsidRPr="001A5188" w:rsidRDefault="00377F63">
            <w:pPr>
              <w:rPr>
                <w:rFonts w:asciiTheme="minorHAnsi" w:hAnsiTheme="minorHAnsi" w:cstheme="minorHAnsi"/>
                <w:b/>
                <w:bCs/>
              </w:rPr>
            </w:pPr>
          </w:p>
        </w:tc>
        <w:tc>
          <w:tcPr>
            <w:tcW w:w="922" w:type="dxa"/>
            <w:tcBorders>
              <w:top w:val="outset" w:sz="6" w:space="0" w:color="000000"/>
              <w:left w:val="outset" w:sz="6" w:space="0" w:color="000000"/>
              <w:bottom w:val="outset" w:sz="6" w:space="0" w:color="000000"/>
              <w:right w:val="outset" w:sz="6" w:space="0" w:color="000000"/>
            </w:tcBorders>
          </w:tcPr>
          <w:p w14:paraId="37235E0D" w14:textId="77777777" w:rsidR="00377F63" w:rsidRPr="001A5188" w:rsidRDefault="00377F63">
            <w:pPr>
              <w:pStyle w:val="NormalnyWeb"/>
              <w:jc w:val="center"/>
              <w:rPr>
                <w:rFonts w:asciiTheme="minorHAnsi" w:hAnsiTheme="minorHAnsi" w:cstheme="minorHAnsi"/>
                <w:b/>
                <w:bCs/>
              </w:rPr>
            </w:pPr>
          </w:p>
        </w:tc>
        <w:tc>
          <w:tcPr>
            <w:tcW w:w="2800" w:type="dxa"/>
            <w:tcBorders>
              <w:top w:val="outset" w:sz="6" w:space="0" w:color="000000"/>
              <w:left w:val="outset" w:sz="6" w:space="0" w:color="000000"/>
              <w:bottom w:val="outset" w:sz="6" w:space="0" w:color="000000"/>
              <w:right w:val="outset" w:sz="6" w:space="0" w:color="000000"/>
            </w:tcBorders>
            <w:hideMark/>
          </w:tcPr>
          <w:p w14:paraId="62DBE094" w14:textId="77777777" w:rsidR="00377F63" w:rsidRPr="001A5188" w:rsidRDefault="00377F63">
            <w:pPr>
              <w:pStyle w:val="NormalnyWeb"/>
              <w:rPr>
                <w:rFonts w:asciiTheme="minorHAnsi" w:hAnsiTheme="minorHAnsi" w:cstheme="minorHAnsi"/>
                <w:b/>
                <w:bCs/>
              </w:rPr>
            </w:pPr>
            <w:r w:rsidRPr="001A5188">
              <w:rPr>
                <w:rFonts w:asciiTheme="minorHAnsi" w:hAnsiTheme="minorHAnsi" w:cstheme="minorHAnsi"/>
                <w:b/>
                <w:bCs/>
              </w:rPr>
              <w:t>Kultura i ochrona dziedzictwa narodowego</w:t>
            </w:r>
          </w:p>
        </w:tc>
        <w:tc>
          <w:tcPr>
            <w:tcW w:w="1235" w:type="dxa"/>
            <w:tcBorders>
              <w:top w:val="outset" w:sz="6" w:space="0" w:color="000000"/>
              <w:left w:val="outset" w:sz="6" w:space="0" w:color="000000"/>
              <w:bottom w:val="outset" w:sz="6" w:space="0" w:color="000000"/>
              <w:right w:val="outset" w:sz="6" w:space="0" w:color="000000"/>
            </w:tcBorders>
            <w:hideMark/>
          </w:tcPr>
          <w:p w14:paraId="28436F06"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20.000,00</w:t>
            </w:r>
          </w:p>
        </w:tc>
        <w:tc>
          <w:tcPr>
            <w:tcW w:w="1235" w:type="dxa"/>
            <w:tcBorders>
              <w:top w:val="outset" w:sz="6" w:space="0" w:color="000000"/>
              <w:left w:val="outset" w:sz="6" w:space="0" w:color="000000"/>
              <w:bottom w:val="outset" w:sz="6" w:space="0" w:color="000000"/>
              <w:right w:val="outset" w:sz="6" w:space="0" w:color="000000"/>
            </w:tcBorders>
            <w:hideMark/>
          </w:tcPr>
          <w:p w14:paraId="3E070A2D"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2F1E47C0"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0,00</w:t>
            </w:r>
          </w:p>
        </w:tc>
      </w:tr>
      <w:tr w:rsidR="00377F63" w:rsidRPr="001A5188" w14:paraId="194B1312"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771E8AC5"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hideMark/>
          </w:tcPr>
          <w:p w14:paraId="69BE933C" w14:textId="77777777" w:rsidR="00377F63" w:rsidRPr="001A5188" w:rsidRDefault="00377F63">
            <w:pPr>
              <w:jc w:val="center"/>
              <w:rPr>
                <w:rFonts w:asciiTheme="minorHAnsi" w:hAnsiTheme="minorHAnsi" w:cstheme="minorHAnsi"/>
                <w:i/>
                <w:iCs/>
              </w:rPr>
            </w:pPr>
            <w:r w:rsidRPr="001A5188">
              <w:rPr>
                <w:rFonts w:asciiTheme="minorHAnsi" w:hAnsiTheme="minorHAnsi" w:cstheme="minorHAnsi"/>
                <w:i/>
                <w:iCs/>
              </w:rPr>
              <w:t>92195</w:t>
            </w:r>
          </w:p>
        </w:tc>
        <w:tc>
          <w:tcPr>
            <w:tcW w:w="922" w:type="dxa"/>
            <w:tcBorders>
              <w:top w:val="outset" w:sz="6" w:space="0" w:color="000000"/>
              <w:left w:val="outset" w:sz="6" w:space="0" w:color="000000"/>
              <w:bottom w:val="outset" w:sz="6" w:space="0" w:color="000000"/>
              <w:right w:val="outset" w:sz="6" w:space="0" w:color="000000"/>
            </w:tcBorders>
          </w:tcPr>
          <w:p w14:paraId="4F2365BF" w14:textId="77777777" w:rsidR="00377F63" w:rsidRPr="001A5188" w:rsidRDefault="00377F63">
            <w:pPr>
              <w:pStyle w:val="NormalnyWeb"/>
              <w:jc w:val="center"/>
              <w:rPr>
                <w:rFonts w:asciiTheme="minorHAnsi" w:hAnsiTheme="minorHAnsi" w:cstheme="minorHAnsi"/>
                <w:i/>
                <w:iCs/>
              </w:rPr>
            </w:pPr>
          </w:p>
        </w:tc>
        <w:tc>
          <w:tcPr>
            <w:tcW w:w="2800" w:type="dxa"/>
            <w:tcBorders>
              <w:top w:val="outset" w:sz="6" w:space="0" w:color="000000"/>
              <w:left w:val="outset" w:sz="6" w:space="0" w:color="000000"/>
              <w:bottom w:val="outset" w:sz="6" w:space="0" w:color="000000"/>
              <w:right w:val="outset" w:sz="6" w:space="0" w:color="000000"/>
            </w:tcBorders>
            <w:hideMark/>
          </w:tcPr>
          <w:p w14:paraId="1C034162" w14:textId="77777777" w:rsidR="00377F63" w:rsidRPr="001A5188" w:rsidRDefault="00377F63">
            <w:pPr>
              <w:pStyle w:val="NormalnyWeb"/>
              <w:rPr>
                <w:rFonts w:asciiTheme="minorHAnsi" w:hAnsiTheme="minorHAnsi" w:cstheme="minorHAnsi"/>
                <w:i/>
                <w:iCs/>
              </w:rPr>
            </w:pPr>
            <w:r w:rsidRPr="001A5188">
              <w:rPr>
                <w:rFonts w:asciiTheme="minorHAnsi" w:hAnsiTheme="minorHAnsi" w:cstheme="minorHAnsi"/>
                <w:i/>
                <w:iCs/>
              </w:rPr>
              <w:t>Pozostała działalność</w:t>
            </w:r>
          </w:p>
        </w:tc>
        <w:tc>
          <w:tcPr>
            <w:tcW w:w="1235" w:type="dxa"/>
            <w:tcBorders>
              <w:top w:val="outset" w:sz="6" w:space="0" w:color="000000"/>
              <w:left w:val="outset" w:sz="6" w:space="0" w:color="000000"/>
              <w:bottom w:val="outset" w:sz="6" w:space="0" w:color="000000"/>
              <w:right w:val="outset" w:sz="6" w:space="0" w:color="000000"/>
            </w:tcBorders>
            <w:hideMark/>
          </w:tcPr>
          <w:p w14:paraId="43EFFCC8" w14:textId="77777777" w:rsidR="00377F63" w:rsidRPr="001A5188" w:rsidRDefault="00377F63">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20.000,00</w:t>
            </w:r>
          </w:p>
        </w:tc>
        <w:tc>
          <w:tcPr>
            <w:tcW w:w="1235" w:type="dxa"/>
            <w:tcBorders>
              <w:top w:val="outset" w:sz="6" w:space="0" w:color="000000"/>
              <w:left w:val="outset" w:sz="6" w:space="0" w:color="000000"/>
              <w:bottom w:val="outset" w:sz="6" w:space="0" w:color="000000"/>
              <w:right w:val="outset" w:sz="6" w:space="0" w:color="000000"/>
            </w:tcBorders>
            <w:hideMark/>
          </w:tcPr>
          <w:p w14:paraId="68C156A0" w14:textId="77777777" w:rsidR="00377F63" w:rsidRPr="001A5188" w:rsidRDefault="00377F63">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5C252D63" w14:textId="77777777" w:rsidR="00377F63" w:rsidRPr="001A5188" w:rsidRDefault="00377F63">
            <w:pPr>
              <w:pStyle w:val="NormalnyWeb"/>
              <w:jc w:val="center"/>
              <w:rPr>
                <w:rFonts w:asciiTheme="minorHAnsi" w:hAnsiTheme="minorHAnsi" w:cstheme="minorHAnsi"/>
                <w:i/>
                <w:iCs/>
              </w:rPr>
            </w:pPr>
            <w:r w:rsidRPr="001A5188">
              <w:rPr>
                <w:rFonts w:asciiTheme="minorHAnsi" w:hAnsiTheme="minorHAnsi" w:cstheme="minorHAnsi"/>
                <w:i/>
                <w:iCs/>
              </w:rPr>
              <w:t>0,00</w:t>
            </w:r>
          </w:p>
        </w:tc>
      </w:tr>
      <w:tr w:rsidR="00377F63" w:rsidRPr="001A5188" w14:paraId="41CA9E18"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702766CA"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329F37A3"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hideMark/>
          </w:tcPr>
          <w:p w14:paraId="2126438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6300</w:t>
            </w:r>
          </w:p>
        </w:tc>
        <w:tc>
          <w:tcPr>
            <w:tcW w:w="2800" w:type="dxa"/>
            <w:tcBorders>
              <w:top w:val="outset" w:sz="6" w:space="0" w:color="000000"/>
              <w:left w:val="outset" w:sz="6" w:space="0" w:color="000000"/>
              <w:bottom w:val="outset" w:sz="6" w:space="0" w:color="000000"/>
              <w:right w:val="outset" w:sz="6" w:space="0" w:color="000000"/>
            </w:tcBorders>
            <w:hideMark/>
          </w:tcPr>
          <w:p w14:paraId="53FA622C"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1235" w:type="dxa"/>
            <w:tcBorders>
              <w:top w:val="outset" w:sz="6" w:space="0" w:color="000000"/>
              <w:left w:val="outset" w:sz="6" w:space="0" w:color="000000"/>
              <w:bottom w:val="outset" w:sz="6" w:space="0" w:color="000000"/>
              <w:right w:val="outset" w:sz="6" w:space="0" w:color="000000"/>
            </w:tcBorders>
            <w:hideMark/>
          </w:tcPr>
          <w:p w14:paraId="479505AE" w14:textId="77777777" w:rsidR="00377F63" w:rsidRPr="001A5188" w:rsidRDefault="00377F63">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20.000,00</w:t>
            </w:r>
          </w:p>
        </w:tc>
        <w:tc>
          <w:tcPr>
            <w:tcW w:w="1235" w:type="dxa"/>
            <w:tcBorders>
              <w:top w:val="outset" w:sz="6" w:space="0" w:color="000000"/>
              <w:left w:val="outset" w:sz="6" w:space="0" w:color="000000"/>
              <w:bottom w:val="outset" w:sz="6" w:space="0" w:color="000000"/>
              <w:right w:val="outset" w:sz="6" w:space="0" w:color="000000"/>
            </w:tcBorders>
            <w:hideMark/>
          </w:tcPr>
          <w:p w14:paraId="3B07B9EE" w14:textId="77777777" w:rsidR="00377F63" w:rsidRPr="001A5188" w:rsidRDefault="00377F63">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0,00</w:t>
            </w:r>
          </w:p>
        </w:tc>
        <w:tc>
          <w:tcPr>
            <w:tcW w:w="1121" w:type="dxa"/>
            <w:tcBorders>
              <w:top w:val="outset" w:sz="6" w:space="0" w:color="000000"/>
              <w:left w:val="outset" w:sz="6" w:space="0" w:color="000000"/>
              <w:bottom w:val="outset" w:sz="6" w:space="0" w:color="000000"/>
              <w:right w:val="outset" w:sz="6" w:space="0" w:color="000000"/>
            </w:tcBorders>
            <w:hideMark/>
          </w:tcPr>
          <w:p w14:paraId="3274B18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176AA416"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151FDEB4"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b/>
                <w:bCs/>
              </w:rPr>
              <w:t>926</w:t>
            </w:r>
          </w:p>
        </w:tc>
        <w:tc>
          <w:tcPr>
            <w:tcW w:w="1087" w:type="dxa"/>
            <w:tcBorders>
              <w:top w:val="outset" w:sz="6" w:space="0" w:color="000000"/>
              <w:left w:val="outset" w:sz="6" w:space="0" w:color="000000"/>
              <w:bottom w:val="outset" w:sz="6" w:space="0" w:color="000000"/>
              <w:right w:val="outset" w:sz="6" w:space="0" w:color="000000"/>
            </w:tcBorders>
          </w:tcPr>
          <w:p w14:paraId="02AF6D05" w14:textId="77777777" w:rsidR="00377F63" w:rsidRPr="001A5188" w:rsidRDefault="00377F63">
            <w:pPr>
              <w:rPr>
                <w:rFonts w:asciiTheme="minorHAnsi" w:hAnsiTheme="minorHAnsi" w:cstheme="minorHAnsi"/>
                <w:b/>
                <w:bCs/>
              </w:rPr>
            </w:pPr>
          </w:p>
        </w:tc>
        <w:tc>
          <w:tcPr>
            <w:tcW w:w="922" w:type="dxa"/>
            <w:tcBorders>
              <w:top w:val="outset" w:sz="6" w:space="0" w:color="000000"/>
              <w:left w:val="outset" w:sz="6" w:space="0" w:color="000000"/>
              <w:bottom w:val="outset" w:sz="6" w:space="0" w:color="000000"/>
              <w:right w:val="outset" w:sz="6" w:space="0" w:color="000000"/>
            </w:tcBorders>
          </w:tcPr>
          <w:p w14:paraId="1EF61330" w14:textId="77777777" w:rsidR="00377F63" w:rsidRPr="001A5188" w:rsidRDefault="00377F63">
            <w:pPr>
              <w:pStyle w:val="NormalnyWeb"/>
              <w:jc w:val="center"/>
              <w:rPr>
                <w:rFonts w:asciiTheme="minorHAnsi" w:hAnsiTheme="minorHAnsi" w:cstheme="minorHAnsi"/>
                <w:b/>
                <w:bCs/>
              </w:rPr>
            </w:pPr>
          </w:p>
        </w:tc>
        <w:tc>
          <w:tcPr>
            <w:tcW w:w="2800" w:type="dxa"/>
            <w:tcBorders>
              <w:top w:val="outset" w:sz="6" w:space="0" w:color="000000"/>
              <w:left w:val="outset" w:sz="6" w:space="0" w:color="000000"/>
              <w:bottom w:val="outset" w:sz="6" w:space="0" w:color="000000"/>
              <w:right w:val="outset" w:sz="6" w:space="0" w:color="000000"/>
            </w:tcBorders>
            <w:hideMark/>
          </w:tcPr>
          <w:p w14:paraId="614ADF05" w14:textId="77777777" w:rsidR="00377F63" w:rsidRPr="001A5188" w:rsidRDefault="00377F63">
            <w:pPr>
              <w:pStyle w:val="NormalnyWeb"/>
              <w:rPr>
                <w:rFonts w:asciiTheme="minorHAnsi" w:hAnsiTheme="minorHAnsi" w:cstheme="minorHAnsi"/>
                <w:b/>
                <w:bCs/>
              </w:rPr>
            </w:pPr>
            <w:r w:rsidRPr="001A5188">
              <w:rPr>
                <w:rFonts w:asciiTheme="minorHAnsi" w:hAnsiTheme="minorHAnsi" w:cstheme="minorHAnsi"/>
                <w:b/>
                <w:bCs/>
              </w:rPr>
              <w:t>Kultura fizyczna</w:t>
            </w:r>
          </w:p>
        </w:tc>
        <w:tc>
          <w:tcPr>
            <w:tcW w:w="1235" w:type="dxa"/>
            <w:tcBorders>
              <w:top w:val="outset" w:sz="6" w:space="0" w:color="000000"/>
              <w:left w:val="outset" w:sz="6" w:space="0" w:color="000000"/>
              <w:bottom w:val="outset" w:sz="6" w:space="0" w:color="000000"/>
              <w:right w:val="outset" w:sz="6" w:space="0" w:color="000000"/>
            </w:tcBorders>
            <w:hideMark/>
          </w:tcPr>
          <w:p w14:paraId="105AB7B5"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100.000,00</w:t>
            </w:r>
          </w:p>
        </w:tc>
        <w:tc>
          <w:tcPr>
            <w:tcW w:w="1235" w:type="dxa"/>
            <w:tcBorders>
              <w:top w:val="outset" w:sz="6" w:space="0" w:color="000000"/>
              <w:left w:val="outset" w:sz="6" w:space="0" w:color="000000"/>
              <w:bottom w:val="outset" w:sz="6" w:space="0" w:color="000000"/>
              <w:right w:val="outset" w:sz="6" w:space="0" w:color="000000"/>
            </w:tcBorders>
            <w:hideMark/>
          </w:tcPr>
          <w:p w14:paraId="03465C05"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100.000,00</w:t>
            </w:r>
          </w:p>
        </w:tc>
        <w:tc>
          <w:tcPr>
            <w:tcW w:w="1121" w:type="dxa"/>
            <w:tcBorders>
              <w:top w:val="outset" w:sz="6" w:space="0" w:color="000000"/>
              <w:left w:val="outset" w:sz="6" w:space="0" w:color="000000"/>
              <w:bottom w:val="outset" w:sz="6" w:space="0" w:color="000000"/>
              <w:right w:val="outset" w:sz="6" w:space="0" w:color="000000"/>
            </w:tcBorders>
            <w:hideMark/>
          </w:tcPr>
          <w:p w14:paraId="3D44E74F"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100,00</w:t>
            </w:r>
          </w:p>
        </w:tc>
      </w:tr>
      <w:tr w:rsidR="00377F63" w:rsidRPr="001A5188" w14:paraId="58DCE0C7"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71259710"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hideMark/>
          </w:tcPr>
          <w:p w14:paraId="4A212E0F" w14:textId="77777777" w:rsidR="00377F63" w:rsidRPr="001A5188" w:rsidRDefault="00377F63">
            <w:pPr>
              <w:jc w:val="center"/>
              <w:rPr>
                <w:rFonts w:asciiTheme="minorHAnsi" w:hAnsiTheme="minorHAnsi" w:cstheme="minorHAnsi"/>
                <w:i/>
                <w:iCs/>
              </w:rPr>
            </w:pPr>
            <w:r w:rsidRPr="001A5188">
              <w:rPr>
                <w:rFonts w:asciiTheme="minorHAnsi" w:hAnsiTheme="minorHAnsi" w:cstheme="minorHAnsi"/>
                <w:i/>
                <w:iCs/>
              </w:rPr>
              <w:t>92695</w:t>
            </w:r>
          </w:p>
        </w:tc>
        <w:tc>
          <w:tcPr>
            <w:tcW w:w="922" w:type="dxa"/>
            <w:tcBorders>
              <w:top w:val="outset" w:sz="6" w:space="0" w:color="000000"/>
              <w:left w:val="outset" w:sz="6" w:space="0" w:color="000000"/>
              <w:bottom w:val="outset" w:sz="6" w:space="0" w:color="000000"/>
              <w:right w:val="outset" w:sz="6" w:space="0" w:color="000000"/>
            </w:tcBorders>
          </w:tcPr>
          <w:p w14:paraId="75F0C8FE" w14:textId="77777777" w:rsidR="00377F63" w:rsidRPr="001A5188" w:rsidRDefault="00377F63">
            <w:pPr>
              <w:pStyle w:val="NormalnyWeb"/>
              <w:jc w:val="center"/>
              <w:rPr>
                <w:rFonts w:asciiTheme="minorHAnsi" w:hAnsiTheme="minorHAnsi" w:cstheme="minorHAnsi"/>
                <w:i/>
                <w:iCs/>
              </w:rPr>
            </w:pPr>
          </w:p>
        </w:tc>
        <w:tc>
          <w:tcPr>
            <w:tcW w:w="2800" w:type="dxa"/>
            <w:tcBorders>
              <w:top w:val="outset" w:sz="6" w:space="0" w:color="000000"/>
              <w:left w:val="outset" w:sz="6" w:space="0" w:color="000000"/>
              <w:bottom w:val="outset" w:sz="6" w:space="0" w:color="000000"/>
              <w:right w:val="outset" w:sz="6" w:space="0" w:color="000000"/>
            </w:tcBorders>
            <w:hideMark/>
          </w:tcPr>
          <w:p w14:paraId="315BA66B" w14:textId="77777777" w:rsidR="00377F63" w:rsidRPr="001A5188" w:rsidRDefault="00377F63">
            <w:pPr>
              <w:pStyle w:val="NormalnyWeb"/>
              <w:rPr>
                <w:rFonts w:asciiTheme="minorHAnsi" w:hAnsiTheme="minorHAnsi" w:cstheme="minorHAnsi"/>
                <w:i/>
                <w:iCs/>
              </w:rPr>
            </w:pPr>
            <w:r w:rsidRPr="001A5188">
              <w:rPr>
                <w:rFonts w:asciiTheme="minorHAnsi" w:hAnsiTheme="minorHAnsi" w:cstheme="minorHAnsi"/>
                <w:i/>
                <w:iCs/>
              </w:rPr>
              <w:t>Pozostała działalność</w:t>
            </w:r>
          </w:p>
        </w:tc>
        <w:tc>
          <w:tcPr>
            <w:tcW w:w="1235" w:type="dxa"/>
            <w:tcBorders>
              <w:top w:val="outset" w:sz="6" w:space="0" w:color="000000"/>
              <w:left w:val="outset" w:sz="6" w:space="0" w:color="000000"/>
              <w:bottom w:val="outset" w:sz="6" w:space="0" w:color="000000"/>
              <w:right w:val="outset" w:sz="6" w:space="0" w:color="000000"/>
            </w:tcBorders>
            <w:hideMark/>
          </w:tcPr>
          <w:p w14:paraId="240C3150" w14:textId="77777777" w:rsidR="00377F63" w:rsidRPr="001A5188" w:rsidRDefault="00377F63">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100.000,00</w:t>
            </w:r>
          </w:p>
        </w:tc>
        <w:tc>
          <w:tcPr>
            <w:tcW w:w="1235" w:type="dxa"/>
            <w:tcBorders>
              <w:top w:val="outset" w:sz="6" w:space="0" w:color="000000"/>
              <w:left w:val="outset" w:sz="6" w:space="0" w:color="000000"/>
              <w:bottom w:val="outset" w:sz="6" w:space="0" w:color="000000"/>
              <w:right w:val="outset" w:sz="6" w:space="0" w:color="000000"/>
            </w:tcBorders>
            <w:hideMark/>
          </w:tcPr>
          <w:p w14:paraId="02CC86C2" w14:textId="77777777" w:rsidR="00377F63" w:rsidRPr="001A5188" w:rsidRDefault="00377F63">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100.000,00</w:t>
            </w:r>
          </w:p>
        </w:tc>
        <w:tc>
          <w:tcPr>
            <w:tcW w:w="1121" w:type="dxa"/>
            <w:tcBorders>
              <w:top w:val="outset" w:sz="6" w:space="0" w:color="000000"/>
              <w:left w:val="outset" w:sz="6" w:space="0" w:color="000000"/>
              <w:bottom w:val="outset" w:sz="6" w:space="0" w:color="000000"/>
              <w:right w:val="outset" w:sz="6" w:space="0" w:color="000000"/>
            </w:tcBorders>
            <w:hideMark/>
          </w:tcPr>
          <w:p w14:paraId="7B5A78E5" w14:textId="77777777" w:rsidR="00377F63" w:rsidRPr="001A5188" w:rsidRDefault="00377F63">
            <w:pPr>
              <w:pStyle w:val="NormalnyWeb"/>
              <w:jc w:val="center"/>
              <w:rPr>
                <w:rFonts w:asciiTheme="minorHAnsi" w:hAnsiTheme="minorHAnsi" w:cstheme="minorHAnsi"/>
                <w:i/>
                <w:iCs/>
              </w:rPr>
            </w:pPr>
            <w:r w:rsidRPr="001A5188">
              <w:rPr>
                <w:rFonts w:asciiTheme="minorHAnsi" w:hAnsiTheme="minorHAnsi" w:cstheme="minorHAnsi"/>
                <w:i/>
                <w:iCs/>
              </w:rPr>
              <w:t>100,00</w:t>
            </w:r>
          </w:p>
        </w:tc>
      </w:tr>
      <w:tr w:rsidR="00377F63" w:rsidRPr="001A5188" w14:paraId="72249682"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2CA81F51"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48C624EA"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hideMark/>
          </w:tcPr>
          <w:p w14:paraId="7483119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6300</w:t>
            </w:r>
          </w:p>
        </w:tc>
        <w:tc>
          <w:tcPr>
            <w:tcW w:w="2800" w:type="dxa"/>
            <w:tcBorders>
              <w:top w:val="outset" w:sz="6" w:space="0" w:color="000000"/>
              <w:left w:val="outset" w:sz="6" w:space="0" w:color="000000"/>
              <w:bottom w:val="outset" w:sz="6" w:space="0" w:color="000000"/>
              <w:right w:val="outset" w:sz="6" w:space="0" w:color="000000"/>
            </w:tcBorders>
            <w:hideMark/>
          </w:tcPr>
          <w:p w14:paraId="63463C2C"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1235" w:type="dxa"/>
            <w:tcBorders>
              <w:top w:val="outset" w:sz="6" w:space="0" w:color="000000"/>
              <w:left w:val="outset" w:sz="6" w:space="0" w:color="000000"/>
              <w:bottom w:val="outset" w:sz="6" w:space="0" w:color="000000"/>
              <w:right w:val="outset" w:sz="6" w:space="0" w:color="000000"/>
            </w:tcBorders>
            <w:hideMark/>
          </w:tcPr>
          <w:p w14:paraId="187F42EC" w14:textId="77777777" w:rsidR="00377F63" w:rsidRPr="001A5188" w:rsidRDefault="00377F63">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100.000,00</w:t>
            </w:r>
          </w:p>
        </w:tc>
        <w:tc>
          <w:tcPr>
            <w:tcW w:w="1235" w:type="dxa"/>
            <w:tcBorders>
              <w:top w:val="outset" w:sz="6" w:space="0" w:color="000000"/>
              <w:left w:val="outset" w:sz="6" w:space="0" w:color="000000"/>
              <w:bottom w:val="outset" w:sz="6" w:space="0" w:color="000000"/>
              <w:right w:val="outset" w:sz="6" w:space="0" w:color="000000"/>
            </w:tcBorders>
            <w:hideMark/>
          </w:tcPr>
          <w:p w14:paraId="65371087" w14:textId="77777777" w:rsidR="00377F63" w:rsidRPr="001A5188" w:rsidRDefault="00377F63">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100.000,00</w:t>
            </w:r>
          </w:p>
        </w:tc>
        <w:tc>
          <w:tcPr>
            <w:tcW w:w="1121" w:type="dxa"/>
            <w:tcBorders>
              <w:top w:val="outset" w:sz="6" w:space="0" w:color="000000"/>
              <w:left w:val="outset" w:sz="6" w:space="0" w:color="000000"/>
              <w:bottom w:val="outset" w:sz="6" w:space="0" w:color="000000"/>
              <w:right w:val="outset" w:sz="6" w:space="0" w:color="000000"/>
            </w:tcBorders>
            <w:hideMark/>
          </w:tcPr>
          <w:p w14:paraId="0C81FF1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100,00</w:t>
            </w:r>
          </w:p>
        </w:tc>
      </w:tr>
      <w:tr w:rsidR="00377F63" w:rsidRPr="001A5188" w14:paraId="325E4D08"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00AEE20E"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5022EB0F"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tcPr>
          <w:p w14:paraId="66A06C39"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3364C0D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Wydatki</w:t>
            </w:r>
          </w:p>
        </w:tc>
        <w:tc>
          <w:tcPr>
            <w:tcW w:w="1235" w:type="dxa"/>
            <w:tcBorders>
              <w:top w:val="outset" w:sz="6" w:space="0" w:color="000000"/>
              <w:left w:val="outset" w:sz="6" w:space="0" w:color="000000"/>
              <w:bottom w:val="outset" w:sz="6" w:space="0" w:color="000000"/>
              <w:right w:val="outset" w:sz="6" w:space="0" w:color="000000"/>
            </w:tcBorders>
            <w:hideMark/>
          </w:tcPr>
          <w:p w14:paraId="3B46D4CB"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b/>
                <w:bCs/>
              </w:rPr>
              <w:t>380.532,00</w:t>
            </w:r>
          </w:p>
        </w:tc>
        <w:tc>
          <w:tcPr>
            <w:tcW w:w="1235" w:type="dxa"/>
            <w:tcBorders>
              <w:top w:val="outset" w:sz="6" w:space="0" w:color="000000"/>
              <w:left w:val="outset" w:sz="6" w:space="0" w:color="000000"/>
              <w:bottom w:val="outset" w:sz="6" w:space="0" w:color="000000"/>
              <w:right w:val="outset" w:sz="6" w:space="0" w:color="000000"/>
            </w:tcBorders>
            <w:hideMark/>
          </w:tcPr>
          <w:p w14:paraId="275E3DAC"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32.672,00</w:t>
            </w:r>
          </w:p>
        </w:tc>
        <w:tc>
          <w:tcPr>
            <w:tcW w:w="1121" w:type="dxa"/>
            <w:tcBorders>
              <w:top w:val="outset" w:sz="6" w:space="0" w:color="000000"/>
              <w:left w:val="outset" w:sz="6" w:space="0" w:color="000000"/>
              <w:bottom w:val="outset" w:sz="6" w:space="0" w:color="000000"/>
              <w:right w:val="outset" w:sz="6" w:space="0" w:color="000000"/>
            </w:tcBorders>
            <w:hideMark/>
          </w:tcPr>
          <w:p w14:paraId="6570C5BA"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8,59</w:t>
            </w:r>
          </w:p>
        </w:tc>
      </w:tr>
      <w:tr w:rsidR="00377F63" w:rsidRPr="001A5188" w14:paraId="029AFD47"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66BE0B4A"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23C3F87E"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tcPr>
          <w:p w14:paraId="3020AEC0"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tcPr>
          <w:p w14:paraId="70DCBF55" w14:textId="77777777" w:rsidR="00377F63" w:rsidRPr="001A5188" w:rsidRDefault="00377F63">
            <w:pPr>
              <w:pStyle w:val="NormalnyWeb"/>
              <w:jc w:val="center"/>
              <w:rPr>
                <w:rFonts w:asciiTheme="minorHAnsi" w:hAnsiTheme="minorHAnsi" w:cstheme="minorHAnsi"/>
                <w:b/>
                <w:bCs/>
              </w:rPr>
            </w:pPr>
          </w:p>
        </w:tc>
        <w:tc>
          <w:tcPr>
            <w:tcW w:w="1235" w:type="dxa"/>
            <w:tcBorders>
              <w:top w:val="outset" w:sz="6" w:space="0" w:color="000000"/>
              <w:left w:val="outset" w:sz="6" w:space="0" w:color="000000"/>
              <w:bottom w:val="outset" w:sz="6" w:space="0" w:color="000000"/>
              <w:right w:val="outset" w:sz="6" w:space="0" w:color="000000"/>
            </w:tcBorders>
          </w:tcPr>
          <w:p w14:paraId="5FA519EF" w14:textId="77777777" w:rsidR="00377F63" w:rsidRPr="001A5188" w:rsidRDefault="00377F63">
            <w:pPr>
              <w:rPr>
                <w:rFonts w:asciiTheme="minorHAnsi" w:hAnsiTheme="minorHAnsi" w:cstheme="minorHAnsi"/>
              </w:rPr>
            </w:pPr>
          </w:p>
        </w:tc>
        <w:tc>
          <w:tcPr>
            <w:tcW w:w="1235" w:type="dxa"/>
            <w:tcBorders>
              <w:top w:val="outset" w:sz="6" w:space="0" w:color="000000"/>
              <w:left w:val="outset" w:sz="6" w:space="0" w:color="000000"/>
              <w:bottom w:val="outset" w:sz="6" w:space="0" w:color="000000"/>
              <w:right w:val="outset" w:sz="6" w:space="0" w:color="000000"/>
            </w:tcBorders>
          </w:tcPr>
          <w:p w14:paraId="5BE0E1FB" w14:textId="77777777" w:rsidR="00377F63" w:rsidRPr="001A5188" w:rsidRDefault="00377F63">
            <w:pPr>
              <w:pStyle w:val="NormalnyWeb"/>
              <w:rPr>
                <w:rFonts w:asciiTheme="minorHAnsi" w:hAnsiTheme="minorHAnsi" w:cstheme="minorHAnsi"/>
              </w:rPr>
            </w:pPr>
          </w:p>
        </w:tc>
        <w:tc>
          <w:tcPr>
            <w:tcW w:w="1121" w:type="dxa"/>
            <w:tcBorders>
              <w:top w:val="outset" w:sz="6" w:space="0" w:color="000000"/>
              <w:left w:val="outset" w:sz="6" w:space="0" w:color="000000"/>
              <w:bottom w:val="outset" w:sz="6" w:space="0" w:color="000000"/>
              <w:right w:val="outset" w:sz="6" w:space="0" w:color="000000"/>
            </w:tcBorders>
          </w:tcPr>
          <w:p w14:paraId="5D4A3332" w14:textId="77777777" w:rsidR="00377F63" w:rsidRPr="001A5188" w:rsidRDefault="00377F63">
            <w:pPr>
              <w:pStyle w:val="NormalnyWeb"/>
              <w:jc w:val="center"/>
              <w:rPr>
                <w:rFonts w:asciiTheme="minorHAnsi" w:hAnsiTheme="minorHAnsi" w:cstheme="minorHAnsi"/>
              </w:rPr>
            </w:pPr>
          </w:p>
        </w:tc>
      </w:tr>
      <w:tr w:rsidR="00377F63" w:rsidRPr="001A5188" w14:paraId="333AD75B"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0EF346CA"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010</w:t>
            </w:r>
          </w:p>
        </w:tc>
        <w:tc>
          <w:tcPr>
            <w:tcW w:w="1087" w:type="dxa"/>
            <w:tcBorders>
              <w:top w:val="outset" w:sz="6" w:space="0" w:color="000000"/>
              <w:left w:val="outset" w:sz="6" w:space="0" w:color="000000"/>
              <w:bottom w:val="outset" w:sz="6" w:space="0" w:color="000000"/>
              <w:right w:val="outset" w:sz="6" w:space="0" w:color="000000"/>
            </w:tcBorders>
          </w:tcPr>
          <w:p w14:paraId="25EF7D7E" w14:textId="77777777" w:rsidR="00377F63" w:rsidRPr="001A5188" w:rsidRDefault="00377F63">
            <w:pPr>
              <w:rPr>
                <w:rFonts w:asciiTheme="minorHAnsi" w:hAnsiTheme="minorHAnsi" w:cstheme="minorHAnsi"/>
                <w:b/>
                <w:bCs/>
              </w:rPr>
            </w:pPr>
          </w:p>
        </w:tc>
        <w:tc>
          <w:tcPr>
            <w:tcW w:w="922" w:type="dxa"/>
            <w:tcBorders>
              <w:top w:val="outset" w:sz="6" w:space="0" w:color="000000"/>
              <w:left w:val="outset" w:sz="6" w:space="0" w:color="000000"/>
              <w:bottom w:val="outset" w:sz="6" w:space="0" w:color="000000"/>
              <w:right w:val="outset" w:sz="6" w:space="0" w:color="000000"/>
            </w:tcBorders>
          </w:tcPr>
          <w:p w14:paraId="6FAE078A" w14:textId="77777777" w:rsidR="00377F63" w:rsidRPr="001A5188" w:rsidRDefault="00377F63">
            <w:pPr>
              <w:pStyle w:val="NormalnyWeb"/>
              <w:jc w:val="center"/>
              <w:rPr>
                <w:rFonts w:asciiTheme="minorHAnsi" w:hAnsiTheme="minorHAnsi" w:cstheme="minorHAnsi"/>
                <w:b/>
                <w:bCs/>
              </w:rPr>
            </w:pPr>
          </w:p>
        </w:tc>
        <w:tc>
          <w:tcPr>
            <w:tcW w:w="2800" w:type="dxa"/>
            <w:tcBorders>
              <w:top w:val="outset" w:sz="6" w:space="0" w:color="000000"/>
              <w:left w:val="outset" w:sz="6" w:space="0" w:color="000000"/>
              <w:bottom w:val="outset" w:sz="6" w:space="0" w:color="000000"/>
              <w:right w:val="outset" w:sz="6" w:space="0" w:color="000000"/>
            </w:tcBorders>
            <w:hideMark/>
          </w:tcPr>
          <w:p w14:paraId="02641EE4" w14:textId="77777777" w:rsidR="00377F63" w:rsidRPr="001A5188" w:rsidRDefault="00377F63">
            <w:pPr>
              <w:pStyle w:val="NormalnyWeb"/>
              <w:rPr>
                <w:rFonts w:asciiTheme="minorHAnsi" w:hAnsiTheme="minorHAnsi" w:cstheme="minorHAnsi"/>
                <w:b/>
                <w:bCs/>
              </w:rPr>
            </w:pPr>
            <w:r w:rsidRPr="001A5188">
              <w:rPr>
                <w:rFonts w:asciiTheme="minorHAnsi" w:hAnsiTheme="minorHAnsi" w:cstheme="minorHAnsi"/>
                <w:b/>
                <w:bCs/>
              </w:rPr>
              <w:t>Rolnictwo i łowiectwo</w:t>
            </w:r>
          </w:p>
        </w:tc>
        <w:tc>
          <w:tcPr>
            <w:tcW w:w="1235" w:type="dxa"/>
            <w:tcBorders>
              <w:top w:val="outset" w:sz="6" w:space="0" w:color="000000"/>
              <w:left w:val="outset" w:sz="6" w:space="0" w:color="000000"/>
              <w:bottom w:val="outset" w:sz="6" w:space="0" w:color="000000"/>
              <w:right w:val="outset" w:sz="6" w:space="0" w:color="000000"/>
            </w:tcBorders>
            <w:hideMark/>
          </w:tcPr>
          <w:p w14:paraId="5601B7B7"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b/>
                <w:bCs/>
              </w:rPr>
              <w:t>60.000,00</w:t>
            </w:r>
          </w:p>
        </w:tc>
        <w:tc>
          <w:tcPr>
            <w:tcW w:w="1235" w:type="dxa"/>
            <w:tcBorders>
              <w:top w:val="outset" w:sz="6" w:space="0" w:color="000000"/>
              <w:left w:val="outset" w:sz="6" w:space="0" w:color="000000"/>
              <w:bottom w:val="outset" w:sz="6" w:space="0" w:color="000000"/>
              <w:right w:val="outset" w:sz="6" w:space="0" w:color="000000"/>
            </w:tcBorders>
            <w:hideMark/>
          </w:tcPr>
          <w:p w14:paraId="1AF1CBBD"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4921DD7D"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0,00</w:t>
            </w:r>
          </w:p>
        </w:tc>
      </w:tr>
      <w:tr w:rsidR="00377F63" w:rsidRPr="001A5188" w14:paraId="637B0F8C"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73649AD1" w14:textId="77777777" w:rsidR="00377F63" w:rsidRPr="001A5188" w:rsidRDefault="00377F63">
            <w:pPr>
              <w:pStyle w:val="Nagwek3"/>
              <w:rPr>
                <w:rFonts w:asciiTheme="minorHAnsi" w:hAnsiTheme="minorHAnsi" w:cstheme="minorHAnsi"/>
                <w:sz w:val="24"/>
                <w:szCs w:val="24"/>
              </w:rPr>
            </w:pPr>
          </w:p>
        </w:tc>
        <w:tc>
          <w:tcPr>
            <w:tcW w:w="1087" w:type="dxa"/>
            <w:tcBorders>
              <w:top w:val="outset" w:sz="6" w:space="0" w:color="000000"/>
              <w:left w:val="outset" w:sz="6" w:space="0" w:color="000000"/>
              <w:bottom w:val="outset" w:sz="6" w:space="0" w:color="000000"/>
              <w:right w:val="outset" w:sz="6" w:space="0" w:color="000000"/>
            </w:tcBorders>
            <w:hideMark/>
          </w:tcPr>
          <w:p w14:paraId="75943F2E" w14:textId="77777777" w:rsidR="00377F63" w:rsidRPr="001A5188" w:rsidRDefault="00377F63">
            <w:pPr>
              <w:jc w:val="center"/>
              <w:rPr>
                <w:rFonts w:asciiTheme="minorHAnsi" w:hAnsiTheme="minorHAnsi" w:cstheme="minorHAnsi"/>
              </w:rPr>
            </w:pPr>
            <w:r w:rsidRPr="001A5188">
              <w:rPr>
                <w:rFonts w:asciiTheme="minorHAnsi" w:hAnsiTheme="minorHAnsi" w:cstheme="minorHAnsi"/>
                <w:i/>
                <w:iCs/>
              </w:rPr>
              <w:t>01042</w:t>
            </w:r>
          </w:p>
        </w:tc>
        <w:tc>
          <w:tcPr>
            <w:tcW w:w="922" w:type="dxa"/>
            <w:tcBorders>
              <w:top w:val="outset" w:sz="6" w:space="0" w:color="000000"/>
              <w:left w:val="outset" w:sz="6" w:space="0" w:color="000000"/>
              <w:bottom w:val="outset" w:sz="6" w:space="0" w:color="000000"/>
              <w:right w:val="outset" w:sz="6" w:space="0" w:color="000000"/>
            </w:tcBorders>
          </w:tcPr>
          <w:p w14:paraId="5348C045"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2904FAF3" w14:textId="77777777" w:rsidR="00377F63" w:rsidRPr="001A5188" w:rsidRDefault="00377F63">
            <w:pPr>
              <w:pStyle w:val="NormalnyWeb"/>
              <w:rPr>
                <w:rFonts w:asciiTheme="minorHAnsi" w:hAnsiTheme="minorHAnsi" w:cstheme="minorHAnsi"/>
                <w:b/>
                <w:bCs/>
              </w:rPr>
            </w:pPr>
            <w:r w:rsidRPr="001A5188">
              <w:rPr>
                <w:rFonts w:asciiTheme="minorHAnsi" w:hAnsiTheme="minorHAnsi" w:cstheme="minorHAnsi"/>
                <w:i/>
                <w:iCs/>
              </w:rPr>
              <w:t>Wyłączenie z produkcji gruntów rolnych</w:t>
            </w:r>
          </w:p>
        </w:tc>
        <w:tc>
          <w:tcPr>
            <w:tcW w:w="1235" w:type="dxa"/>
            <w:tcBorders>
              <w:top w:val="outset" w:sz="6" w:space="0" w:color="000000"/>
              <w:left w:val="outset" w:sz="6" w:space="0" w:color="000000"/>
              <w:bottom w:val="outset" w:sz="6" w:space="0" w:color="000000"/>
              <w:right w:val="outset" w:sz="6" w:space="0" w:color="000000"/>
            </w:tcBorders>
            <w:hideMark/>
          </w:tcPr>
          <w:p w14:paraId="3F1BF4A0"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i/>
                <w:iCs/>
              </w:rPr>
              <w:t>60.000,00</w:t>
            </w:r>
          </w:p>
        </w:tc>
        <w:tc>
          <w:tcPr>
            <w:tcW w:w="1235" w:type="dxa"/>
            <w:tcBorders>
              <w:top w:val="outset" w:sz="6" w:space="0" w:color="000000"/>
              <w:left w:val="outset" w:sz="6" w:space="0" w:color="000000"/>
              <w:bottom w:val="outset" w:sz="6" w:space="0" w:color="000000"/>
              <w:right w:val="outset" w:sz="6" w:space="0" w:color="000000"/>
            </w:tcBorders>
            <w:hideMark/>
          </w:tcPr>
          <w:p w14:paraId="2E846861"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i/>
                <w:i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28A52B4E"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i/>
                <w:iCs/>
              </w:rPr>
              <w:t>0,00</w:t>
            </w:r>
          </w:p>
        </w:tc>
      </w:tr>
      <w:tr w:rsidR="00377F63" w:rsidRPr="001A5188" w14:paraId="01F0530B"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03106141" w14:textId="77777777" w:rsidR="00377F63" w:rsidRPr="001A5188" w:rsidRDefault="00377F63">
            <w:pPr>
              <w:pStyle w:val="Nagwek3"/>
              <w:rPr>
                <w:rFonts w:asciiTheme="minorHAnsi" w:hAnsiTheme="minorHAnsi" w:cstheme="minorHAnsi"/>
                <w:sz w:val="24"/>
                <w:szCs w:val="24"/>
              </w:rPr>
            </w:pPr>
          </w:p>
        </w:tc>
        <w:tc>
          <w:tcPr>
            <w:tcW w:w="1087" w:type="dxa"/>
            <w:tcBorders>
              <w:top w:val="outset" w:sz="6" w:space="0" w:color="000000"/>
              <w:left w:val="outset" w:sz="6" w:space="0" w:color="000000"/>
              <w:bottom w:val="outset" w:sz="6" w:space="0" w:color="000000"/>
              <w:right w:val="outset" w:sz="6" w:space="0" w:color="000000"/>
            </w:tcBorders>
          </w:tcPr>
          <w:p w14:paraId="266FA39A"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hideMark/>
          </w:tcPr>
          <w:p w14:paraId="23E40C2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2800" w:type="dxa"/>
            <w:tcBorders>
              <w:top w:val="outset" w:sz="6" w:space="0" w:color="000000"/>
              <w:left w:val="outset" w:sz="6" w:space="0" w:color="000000"/>
              <w:bottom w:val="outset" w:sz="6" w:space="0" w:color="000000"/>
              <w:right w:val="outset" w:sz="6" w:space="0" w:color="000000"/>
            </w:tcBorders>
            <w:hideMark/>
          </w:tcPr>
          <w:p w14:paraId="7EB2663D"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1235" w:type="dxa"/>
            <w:tcBorders>
              <w:top w:val="outset" w:sz="6" w:space="0" w:color="000000"/>
              <w:left w:val="outset" w:sz="6" w:space="0" w:color="000000"/>
              <w:bottom w:val="outset" w:sz="6" w:space="0" w:color="000000"/>
              <w:right w:val="outset" w:sz="6" w:space="0" w:color="000000"/>
            </w:tcBorders>
            <w:hideMark/>
          </w:tcPr>
          <w:p w14:paraId="1D0935F6"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rPr>
              <w:t>60.000,00</w:t>
            </w:r>
          </w:p>
        </w:tc>
        <w:tc>
          <w:tcPr>
            <w:tcW w:w="1235" w:type="dxa"/>
            <w:tcBorders>
              <w:top w:val="outset" w:sz="6" w:space="0" w:color="000000"/>
              <w:left w:val="outset" w:sz="6" w:space="0" w:color="000000"/>
              <w:bottom w:val="outset" w:sz="6" w:space="0" w:color="000000"/>
              <w:right w:val="outset" w:sz="6" w:space="0" w:color="000000"/>
            </w:tcBorders>
            <w:hideMark/>
          </w:tcPr>
          <w:p w14:paraId="0567E554"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rPr>
              <w:t>0,00</w:t>
            </w:r>
          </w:p>
        </w:tc>
        <w:tc>
          <w:tcPr>
            <w:tcW w:w="1121" w:type="dxa"/>
            <w:tcBorders>
              <w:top w:val="outset" w:sz="6" w:space="0" w:color="000000"/>
              <w:left w:val="outset" w:sz="6" w:space="0" w:color="000000"/>
              <w:bottom w:val="outset" w:sz="6" w:space="0" w:color="000000"/>
              <w:right w:val="outset" w:sz="6" w:space="0" w:color="000000"/>
            </w:tcBorders>
            <w:hideMark/>
          </w:tcPr>
          <w:p w14:paraId="7DD57B83"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rPr>
              <w:t>0,00</w:t>
            </w:r>
          </w:p>
        </w:tc>
      </w:tr>
      <w:tr w:rsidR="00377F63" w:rsidRPr="001A5188" w14:paraId="5D87CD80"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7BAE899C"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600</w:t>
            </w:r>
          </w:p>
        </w:tc>
        <w:tc>
          <w:tcPr>
            <w:tcW w:w="1087" w:type="dxa"/>
            <w:tcBorders>
              <w:top w:val="outset" w:sz="6" w:space="0" w:color="000000"/>
              <w:left w:val="outset" w:sz="6" w:space="0" w:color="000000"/>
              <w:bottom w:val="outset" w:sz="6" w:space="0" w:color="000000"/>
              <w:right w:val="outset" w:sz="6" w:space="0" w:color="000000"/>
            </w:tcBorders>
          </w:tcPr>
          <w:p w14:paraId="71E223DA"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tcPr>
          <w:p w14:paraId="0B864E9F"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3A82D6F2" w14:textId="77777777" w:rsidR="00377F63" w:rsidRPr="001A5188" w:rsidRDefault="00377F63">
            <w:pPr>
              <w:pStyle w:val="NormalnyWeb"/>
              <w:rPr>
                <w:rFonts w:asciiTheme="minorHAnsi" w:hAnsiTheme="minorHAnsi" w:cstheme="minorHAnsi"/>
                <w:b/>
                <w:bCs/>
              </w:rPr>
            </w:pPr>
            <w:r w:rsidRPr="001A5188">
              <w:rPr>
                <w:rFonts w:asciiTheme="minorHAnsi" w:hAnsiTheme="minorHAnsi" w:cstheme="minorHAnsi"/>
                <w:b/>
                <w:bCs/>
              </w:rPr>
              <w:t>Transport i łączność</w:t>
            </w:r>
          </w:p>
        </w:tc>
        <w:tc>
          <w:tcPr>
            <w:tcW w:w="1235" w:type="dxa"/>
            <w:tcBorders>
              <w:top w:val="outset" w:sz="6" w:space="0" w:color="000000"/>
              <w:left w:val="outset" w:sz="6" w:space="0" w:color="000000"/>
              <w:bottom w:val="outset" w:sz="6" w:space="0" w:color="000000"/>
              <w:right w:val="outset" w:sz="6" w:space="0" w:color="000000"/>
            </w:tcBorders>
            <w:hideMark/>
          </w:tcPr>
          <w:p w14:paraId="487CC9B2"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b/>
                <w:bCs/>
              </w:rPr>
              <w:t>80.188,00</w:t>
            </w:r>
          </w:p>
        </w:tc>
        <w:tc>
          <w:tcPr>
            <w:tcW w:w="1235" w:type="dxa"/>
            <w:tcBorders>
              <w:top w:val="outset" w:sz="6" w:space="0" w:color="000000"/>
              <w:left w:val="outset" w:sz="6" w:space="0" w:color="000000"/>
              <w:bottom w:val="outset" w:sz="6" w:space="0" w:color="000000"/>
              <w:right w:val="outset" w:sz="6" w:space="0" w:color="000000"/>
            </w:tcBorders>
            <w:hideMark/>
          </w:tcPr>
          <w:p w14:paraId="76528BF3"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20.000,00</w:t>
            </w:r>
          </w:p>
        </w:tc>
        <w:tc>
          <w:tcPr>
            <w:tcW w:w="1121" w:type="dxa"/>
            <w:tcBorders>
              <w:top w:val="outset" w:sz="6" w:space="0" w:color="000000"/>
              <w:left w:val="outset" w:sz="6" w:space="0" w:color="000000"/>
              <w:bottom w:val="outset" w:sz="6" w:space="0" w:color="000000"/>
              <w:right w:val="outset" w:sz="6" w:space="0" w:color="000000"/>
            </w:tcBorders>
            <w:hideMark/>
          </w:tcPr>
          <w:p w14:paraId="57CFE4C2"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24,94</w:t>
            </w:r>
          </w:p>
        </w:tc>
      </w:tr>
      <w:tr w:rsidR="00377F63" w:rsidRPr="001A5188" w14:paraId="1242DF91"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3DE39E56"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hideMark/>
          </w:tcPr>
          <w:p w14:paraId="603E263A" w14:textId="77777777" w:rsidR="00377F63" w:rsidRPr="001A5188" w:rsidRDefault="00377F63">
            <w:pPr>
              <w:pStyle w:val="Nagwek3"/>
              <w:rPr>
                <w:rFonts w:asciiTheme="minorHAnsi" w:hAnsiTheme="minorHAnsi" w:cstheme="minorHAnsi"/>
                <w:b w:val="0"/>
                <w:bCs w:val="0"/>
                <w:i/>
                <w:iCs/>
                <w:sz w:val="24"/>
                <w:szCs w:val="24"/>
              </w:rPr>
            </w:pPr>
            <w:r w:rsidRPr="001A5188">
              <w:rPr>
                <w:rFonts w:asciiTheme="minorHAnsi" w:hAnsiTheme="minorHAnsi" w:cstheme="minorHAnsi"/>
                <w:b w:val="0"/>
                <w:bCs w:val="0"/>
                <w:i/>
                <w:iCs/>
                <w:sz w:val="24"/>
                <w:szCs w:val="24"/>
              </w:rPr>
              <w:t>60004</w:t>
            </w:r>
          </w:p>
        </w:tc>
        <w:tc>
          <w:tcPr>
            <w:tcW w:w="922" w:type="dxa"/>
            <w:tcBorders>
              <w:top w:val="outset" w:sz="6" w:space="0" w:color="000000"/>
              <w:left w:val="outset" w:sz="6" w:space="0" w:color="000000"/>
              <w:bottom w:val="outset" w:sz="6" w:space="0" w:color="000000"/>
              <w:right w:val="outset" w:sz="6" w:space="0" w:color="000000"/>
            </w:tcBorders>
          </w:tcPr>
          <w:p w14:paraId="4B4D68DE" w14:textId="77777777" w:rsidR="00377F63" w:rsidRPr="001A5188" w:rsidRDefault="00377F63">
            <w:pPr>
              <w:pStyle w:val="NormalnyWeb"/>
              <w:jc w:val="center"/>
              <w:rPr>
                <w:rFonts w:asciiTheme="minorHAnsi" w:hAnsiTheme="minorHAnsi" w:cstheme="minorHAnsi"/>
                <w:i/>
              </w:rPr>
            </w:pPr>
          </w:p>
        </w:tc>
        <w:tc>
          <w:tcPr>
            <w:tcW w:w="2800" w:type="dxa"/>
            <w:tcBorders>
              <w:top w:val="outset" w:sz="6" w:space="0" w:color="000000"/>
              <w:left w:val="outset" w:sz="6" w:space="0" w:color="000000"/>
              <w:bottom w:val="outset" w:sz="6" w:space="0" w:color="000000"/>
              <w:right w:val="outset" w:sz="6" w:space="0" w:color="000000"/>
            </w:tcBorders>
            <w:hideMark/>
          </w:tcPr>
          <w:p w14:paraId="73BCF8C4" w14:textId="77777777" w:rsidR="00377F63" w:rsidRPr="001A5188" w:rsidRDefault="00377F63">
            <w:pPr>
              <w:pStyle w:val="NormalnyWeb"/>
              <w:rPr>
                <w:rFonts w:asciiTheme="minorHAnsi" w:hAnsiTheme="minorHAnsi" w:cstheme="minorHAnsi"/>
                <w:i/>
              </w:rPr>
            </w:pPr>
            <w:r w:rsidRPr="001A5188">
              <w:rPr>
                <w:rFonts w:asciiTheme="minorHAnsi" w:hAnsiTheme="minorHAnsi" w:cstheme="minorHAnsi"/>
                <w:i/>
                <w:iCs/>
              </w:rPr>
              <w:t>Lokalny transport zbiorowy</w:t>
            </w:r>
          </w:p>
        </w:tc>
        <w:tc>
          <w:tcPr>
            <w:tcW w:w="1235" w:type="dxa"/>
            <w:tcBorders>
              <w:top w:val="outset" w:sz="6" w:space="0" w:color="000000"/>
              <w:left w:val="outset" w:sz="6" w:space="0" w:color="000000"/>
              <w:bottom w:val="outset" w:sz="6" w:space="0" w:color="000000"/>
              <w:right w:val="outset" w:sz="6" w:space="0" w:color="000000"/>
            </w:tcBorders>
            <w:hideMark/>
          </w:tcPr>
          <w:p w14:paraId="33A07B87" w14:textId="77777777" w:rsidR="00377F63" w:rsidRPr="001A5188" w:rsidRDefault="00377F63">
            <w:pPr>
              <w:jc w:val="center"/>
              <w:rPr>
                <w:rFonts w:asciiTheme="minorHAnsi" w:hAnsiTheme="minorHAnsi" w:cstheme="minorHAnsi"/>
                <w:i/>
                <w:iCs/>
              </w:rPr>
            </w:pPr>
            <w:r w:rsidRPr="001A5188">
              <w:rPr>
                <w:rFonts w:asciiTheme="minorHAnsi" w:hAnsiTheme="minorHAnsi" w:cstheme="minorHAnsi"/>
                <w:i/>
                <w:iCs/>
              </w:rPr>
              <w:t>20.188,00</w:t>
            </w:r>
          </w:p>
        </w:tc>
        <w:tc>
          <w:tcPr>
            <w:tcW w:w="1235" w:type="dxa"/>
            <w:tcBorders>
              <w:top w:val="outset" w:sz="6" w:space="0" w:color="000000"/>
              <w:left w:val="outset" w:sz="6" w:space="0" w:color="000000"/>
              <w:bottom w:val="outset" w:sz="6" w:space="0" w:color="000000"/>
              <w:right w:val="outset" w:sz="6" w:space="0" w:color="000000"/>
            </w:tcBorders>
            <w:hideMark/>
          </w:tcPr>
          <w:p w14:paraId="2EAFBB7E" w14:textId="77777777" w:rsidR="00377F63" w:rsidRPr="001A5188" w:rsidRDefault="00377F63">
            <w:pPr>
              <w:pStyle w:val="NormalnyWeb"/>
              <w:jc w:val="center"/>
              <w:rPr>
                <w:rFonts w:asciiTheme="minorHAnsi" w:hAnsiTheme="minorHAnsi" w:cstheme="minorHAnsi"/>
                <w:i/>
                <w:iCs/>
              </w:rPr>
            </w:pPr>
            <w:r w:rsidRPr="001A5188">
              <w:rPr>
                <w:rFonts w:asciiTheme="minorHAnsi" w:hAnsiTheme="minorHAnsi" w:cstheme="minorHAnsi"/>
                <w:i/>
                <w:iCs/>
              </w:rPr>
              <w:t>20.000,00</w:t>
            </w:r>
          </w:p>
        </w:tc>
        <w:tc>
          <w:tcPr>
            <w:tcW w:w="1121" w:type="dxa"/>
            <w:tcBorders>
              <w:top w:val="outset" w:sz="6" w:space="0" w:color="000000"/>
              <w:left w:val="outset" w:sz="6" w:space="0" w:color="000000"/>
              <w:bottom w:val="outset" w:sz="6" w:space="0" w:color="000000"/>
              <w:right w:val="outset" w:sz="6" w:space="0" w:color="000000"/>
            </w:tcBorders>
            <w:hideMark/>
          </w:tcPr>
          <w:p w14:paraId="26B89543" w14:textId="77777777" w:rsidR="00377F63" w:rsidRPr="001A5188" w:rsidRDefault="00377F63">
            <w:pPr>
              <w:pStyle w:val="NormalnyWeb"/>
              <w:jc w:val="center"/>
              <w:rPr>
                <w:rFonts w:asciiTheme="minorHAnsi" w:hAnsiTheme="minorHAnsi" w:cstheme="minorHAnsi"/>
                <w:i/>
                <w:iCs/>
              </w:rPr>
            </w:pPr>
            <w:r w:rsidRPr="001A5188">
              <w:rPr>
                <w:rFonts w:asciiTheme="minorHAnsi" w:hAnsiTheme="minorHAnsi" w:cstheme="minorHAnsi"/>
                <w:i/>
                <w:iCs/>
              </w:rPr>
              <w:t>99,07</w:t>
            </w:r>
          </w:p>
        </w:tc>
      </w:tr>
      <w:tr w:rsidR="00377F63" w:rsidRPr="001A5188" w14:paraId="4DD43447"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2A87884E"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2C84EEE1"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hideMark/>
          </w:tcPr>
          <w:p w14:paraId="02CCFFB7" w14:textId="77777777" w:rsidR="00377F63" w:rsidRPr="001A5188" w:rsidRDefault="00377F63">
            <w:pPr>
              <w:pStyle w:val="NormalnyWeb"/>
              <w:jc w:val="center"/>
              <w:rPr>
                <w:rFonts w:asciiTheme="minorHAnsi" w:hAnsiTheme="minorHAnsi" w:cstheme="minorHAnsi"/>
                <w:i/>
              </w:rPr>
            </w:pPr>
            <w:r w:rsidRPr="001A5188">
              <w:rPr>
                <w:rFonts w:asciiTheme="minorHAnsi" w:hAnsiTheme="minorHAnsi" w:cstheme="minorHAnsi"/>
              </w:rPr>
              <w:t>2710</w:t>
            </w:r>
          </w:p>
        </w:tc>
        <w:tc>
          <w:tcPr>
            <w:tcW w:w="2800" w:type="dxa"/>
            <w:tcBorders>
              <w:top w:val="outset" w:sz="6" w:space="0" w:color="000000"/>
              <w:left w:val="outset" w:sz="6" w:space="0" w:color="000000"/>
              <w:bottom w:val="outset" w:sz="6" w:space="0" w:color="000000"/>
              <w:right w:val="outset" w:sz="6" w:space="0" w:color="000000"/>
            </w:tcBorders>
            <w:hideMark/>
          </w:tcPr>
          <w:p w14:paraId="0D7AB805" w14:textId="77777777" w:rsidR="00377F63" w:rsidRPr="001A5188" w:rsidRDefault="00377F63">
            <w:pPr>
              <w:pStyle w:val="NormalnyWeb"/>
              <w:rPr>
                <w:rFonts w:asciiTheme="minorHAnsi" w:hAnsiTheme="minorHAnsi" w:cstheme="minorHAnsi"/>
                <w:i/>
              </w:rPr>
            </w:pPr>
            <w:r w:rsidRPr="001A5188">
              <w:rPr>
                <w:rFonts w:asciiTheme="minorHAnsi" w:hAnsiTheme="minorHAnsi" w:cstheme="minorHAnsi"/>
              </w:rPr>
              <w:t>Dotacja celowa na pomoc finansową udzielaną między jednostkami samorządu terytorialnego na dofinansowanie własnych zadań bieżących</w:t>
            </w:r>
          </w:p>
        </w:tc>
        <w:tc>
          <w:tcPr>
            <w:tcW w:w="1235" w:type="dxa"/>
            <w:tcBorders>
              <w:top w:val="outset" w:sz="6" w:space="0" w:color="000000"/>
              <w:left w:val="outset" w:sz="6" w:space="0" w:color="000000"/>
              <w:bottom w:val="outset" w:sz="6" w:space="0" w:color="000000"/>
              <w:right w:val="outset" w:sz="6" w:space="0" w:color="000000"/>
            </w:tcBorders>
            <w:hideMark/>
          </w:tcPr>
          <w:p w14:paraId="37F2558F" w14:textId="77777777" w:rsidR="00377F63" w:rsidRPr="001A5188" w:rsidRDefault="00377F63">
            <w:pPr>
              <w:jc w:val="center"/>
              <w:rPr>
                <w:rFonts w:asciiTheme="minorHAnsi" w:hAnsiTheme="minorHAnsi" w:cstheme="minorHAnsi"/>
              </w:rPr>
            </w:pPr>
            <w:r w:rsidRPr="001A5188">
              <w:rPr>
                <w:rFonts w:asciiTheme="minorHAnsi" w:hAnsiTheme="minorHAnsi" w:cstheme="minorHAnsi"/>
              </w:rPr>
              <w:t>20.188,00</w:t>
            </w:r>
          </w:p>
        </w:tc>
        <w:tc>
          <w:tcPr>
            <w:tcW w:w="1235" w:type="dxa"/>
            <w:tcBorders>
              <w:top w:val="outset" w:sz="6" w:space="0" w:color="000000"/>
              <w:left w:val="outset" w:sz="6" w:space="0" w:color="000000"/>
              <w:bottom w:val="outset" w:sz="6" w:space="0" w:color="000000"/>
              <w:right w:val="outset" w:sz="6" w:space="0" w:color="000000"/>
            </w:tcBorders>
            <w:hideMark/>
          </w:tcPr>
          <w:p w14:paraId="66C9333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20.000,00</w:t>
            </w:r>
          </w:p>
        </w:tc>
        <w:tc>
          <w:tcPr>
            <w:tcW w:w="1121" w:type="dxa"/>
            <w:tcBorders>
              <w:top w:val="outset" w:sz="6" w:space="0" w:color="000000"/>
              <w:left w:val="outset" w:sz="6" w:space="0" w:color="000000"/>
              <w:bottom w:val="outset" w:sz="6" w:space="0" w:color="000000"/>
              <w:right w:val="outset" w:sz="6" w:space="0" w:color="000000"/>
            </w:tcBorders>
            <w:hideMark/>
          </w:tcPr>
          <w:p w14:paraId="4FBE2D1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99,07</w:t>
            </w:r>
          </w:p>
        </w:tc>
      </w:tr>
      <w:tr w:rsidR="00377F63" w:rsidRPr="001A5188" w14:paraId="17EEBEBC"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60E663BA" w14:textId="77777777" w:rsidR="00377F63" w:rsidRPr="001A5188" w:rsidRDefault="00377F63">
            <w:pPr>
              <w:jc w:val="center"/>
              <w:rPr>
                <w:rFonts w:asciiTheme="minorHAnsi" w:hAnsiTheme="minorHAnsi" w:cstheme="minorHAnsi"/>
                <w:b/>
              </w:rPr>
            </w:pPr>
          </w:p>
        </w:tc>
        <w:tc>
          <w:tcPr>
            <w:tcW w:w="1087" w:type="dxa"/>
            <w:tcBorders>
              <w:top w:val="outset" w:sz="6" w:space="0" w:color="000000"/>
              <w:left w:val="outset" w:sz="6" w:space="0" w:color="000000"/>
              <w:bottom w:val="outset" w:sz="6" w:space="0" w:color="000000"/>
              <w:right w:val="outset" w:sz="6" w:space="0" w:color="000000"/>
            </w:tcBorders>
            <w:hideMark/>
          </w:tcPr>
          <w:p w14:paraId="018CD1E8" w14:textId="77777777" w:rsidR="00377F63" w:rsidRPr="001A5188" w:rsidRDefault="00377F63">
            <w:pPr>
              <w:jc w:val="center"/>
              <w:rPr>
                <w:rFonts w:asciiTheme="minorHAnsi" w:hAnsiTheme="minorHAnsi" w:cstheme="minorHAnsi"/>
                <w:b/>
              </w:rPr>
            </w:pPr>
            <w:r w:rsidRPr="001A5188">
              <w:rPr>
                <w:rFonts w:asciiTheme="minorHAnsi" w:hAnsiTheme="minorHAnsi" w:cstheme="minorHAnsi"/>
                <w:i/>
                <w:iCs/>
              </w:rPr>
              <w:t>60014</w:t>
            </w:r>
          </w:p>
        </w:tc>
        <w:tc>
          <w:tcPr>
            <w:tcW w:w="922" w:type="dxa"/>
            <w:tcBorders>
              <w:top w:val="outset" w:sz="6" w:space="0" w:color="000000"/>
              <w:left w:val="outset" w:sz="6" w:space="0" w:color="000000"/>
              <w:bottom w:val="outset" w:sz="6" w:space="0" w:color="000000"/>
              <w:right w:val="outset" w:sz="6" w:space="0" w:color="000000"/>
            </w:tcBorders>
          </w:tcPr>
          <w:p w14:paraId="125D6403" w14:textId="77777777" w:rsidR="00377F63" w:rsidRPr="001A5188" w:rsidRDefault="00377F63">
            <w:pPr>
              <w:pStyle w:val="NormalnyWeb"/>
              <w:jc w:val="center"/>
              <w:rPr>
                <w:rFonts w:asciiTheme="minorHAnsi" w:hAnsiTheme="minorHAnsi" w:cstheme="minorHAnsi"/>
                <w:b/>
              </w:rPr>
            </w:pPr>
          </w:p>
        </w:tc>
        <w:tc>
          <w:tcPr>
            <w:tcW w:w="2800" w:type="dxa"/>
            <w:tcBorders>
              <w:top w:val="outset" w:sz="6" w:space="0" w:color="000000"/>
              <w:left w:val="outset" w:sz="6" w:space="0" w:color="000000"/>
              <w:bottom w:val="outset" w:sz="6" w:space="0" w:color="000000"/>
              <w:right w:val="outset" w:sz="6" w:space="0" w:color="000000"/>
            </w:tcBorders>
            <w:hideMark/>
          </w:tcPr>
          <w:p w14:paraId="23D27972" w14:textId="77777777" w:rsidR="00377F63" w:rsidRPr="001A5188" w:rsidRDefault="00377F63">
            <w:pPr>
              <w:pStyle w:val="NormalnyWeb"/>
              <w:rPr>
                <w:rFonts w:asciiTheme="minorHAnsi" w:hAnsiTheme="minorHAnsi" w:cstheme="minorHAnsi"/>
                <w:b/>
              </w:rPr>
            </w:pPr>
            <w:r w:rsidRPr="001A5188">
              <w:rPr>
                <w:rFonts w:asciiTheme="minorHAnsi" w:hAnsiTheme="minorHAnsi" w:cstheme="minorHAnsi"/>
                <w:i/>
                <w:iCs/>
              </w:rPr>
              <w:t>Drogi publiczne powiatowe</w:t>
            </w:r>
          </w:p>
        </w:tc>
        <w:tc>
          <w:tcPr>
            <w:tcW w:w="1235" w:type="dxa"/>
            <w:tcBorders>
              <w:top w:val="outset" w:sz="6" w:space="0" w:color="000000"/>
              <w:left w:val="outset" w:sz="6" w:space="0" w:color="000000"/>
              <w:bottom w:val="outset" w:sz="6" w:space="0" w:color="000000"/>
              <w:right w:val="outset" w:sz="6" w:space="0" w:color="000000"/>
            </w:tcBorders>
            <w:hideMark/>
          </w:tcPr>
          <w:p w14:paraId="5C89CBCA"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60.000,00</w:t>
            </w:r>
          </w:p>
        </w:tc>
        <w:tc>
          <w:tcPr>
            <w:tcW w:w="1235" w:type="dxa"/>
            <w:tcBorders>
              <w:top w:val="outset" w:sz="6" w:space="0" w:color="000000"/>
              <w:left w:val="outset" w:sz="6" w:space="0" w:color="000000"/>
              <w:bottom w:val="outset" w:sz="6" w:space="0" w:color="000000"/>
              <w:right w:val="outset" w:sz="6" w:space="0" w:color="000000"/>
            </w:tcBorders>
            <w:hideMark/>
          </w:tcPr>
          <w:p w14:paraId="2D5BDD83" w14:textId="77777777" w:rsidR="00377F63" w:rsidRPr="001A5188" w:rsidRDefault="00377F63">
            <w:pPr>
              <w:pStyle w:val="NormalnyWeb"/>
              <w:jc w:val="center"/>
              <w:rPr>
                <w:rFonts w:asciiTheme="minorHAnsi" w:hAnsiTheme="minorHAnsi" w:cstheme="minorHAnsi"/>
                <w:bCs/>
                <w:i/>
                <w:iCs/>
              </w:rPr>
            </w:pPr>
            <w:r w:rsidRPr="001A5188">
              <w:rPr>
                <w:rFonts w:asciiTheme="minorHAnsi" w:hAnsiTheme="minorHAnsi" w:cstheme="minorHAnsi"/>
                <w:bCs/>
                <w:i/>
                <w:i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384DB392" w14:textId="77777777" w:rsidR="00377F63" w:rsidRPr="001A5188" w:rsidRDefault="00377F63">
            <w:pPr>
              <w:pStyle w:val="NormalnyWeb"/>
              <w:jc w:val="center"/>
              <w:rPr>
                <w:rFonts w:asciiTheme="minorHAnsi" w:hAnsiTheme="minorHAnsi" w:cstheme="minorHAnsi"/>
                <w:bCs/>
                <w:i/>
                <w:iCs/>
              </w:rPr>
            </w:pPr>
            <w:r w:rsidRPr="001A5188">
              <w:rPr>
                <w:rFonts w:asciiTheme="minorHAnsi" w:hAnsiTheme="minorHAnsi" w:cstheme="minorHAnsi"/>
                <w:bCs/>
                <w:i/>
                <w:iCs/>
              </w:rPr>
              <w:t>0,00</w:t>
            </w:r>
          </w:p>
        </w:tc>
      </w:tr>
      <w:tr w:rsidR="00377F63" w:rsidRPr="001A5188" w14:paraId="15C3D76C"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3D17EBD8"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59BF8420" w14:textId="77777777" w:rsidR="00377F63" w:rsidRPr="001A5188" w:rsidRDefault="00377F63">
            <w:pPr>
              <w:jc w:val="center"/>
              <w:rPr>
                <w:rFonts w:asciiTheme="minorHAnsi" w:hAnsiTheme="minorHAnsi" w:cstheme="minorHAnsi"/>
                <w:i/>
              </w:rPr>
            </w:pPr>
          </w:p>
        </w:tc>
        <w:tc>
          <w:tcPr>
            <w:tcW w:w="922" w:type="dxa"/>
            <w:tcBorders>
              <w:top w:val="outset" w:sz="6" w:space="0" w:color="000000"/>
              <w:left w:val="outset" w:sz="6" w:space="0" w:color="000000"/>
              <w:bottom w:val="outset" w:sz="6" w:space="0" w:color="000000"/>
              <w:right w:val="outset" w:sz="6" w:space="0" w:color="000000"/>
            </w:tcBorders>
            <w:hideMark/>
          </w:tcPr>
          <w:p w14:paraId="233CA47B" w14:textId="77777777" w:rsidR="00377F63" w:rsidRPr="001A5188" w:rsidRDefault="00377F63">
            <w:pPr>
              <w:pStyle w:val="NormalnyWeb"/>
              <w:jc w:val="center"/>
              <w:rPr>
                <w:rFonts w:asciiTheme="minorHAnsi" w:hAnsiTheme="minorHAnsi" w:cstheme="minorHAnsi"/>
                <w:i/>
              </w:rPr>
            </w:pPr>
            <w:r w:rsidRPr="001A5188">
              <w:rPr>
                <w:rFonts w:asciiTheme="minorHAnsi" w:hAnsiTheme="minorHAnsi" w:cstheme="minorHAnsi"/>
              </w:rPr>
              <w:t>2710</w:t>
            </w:r>
          </w:p>
        </w:tc>
        <w:tc>
          <w:tcPr>
            <w:tcW w:w="2800" w:type="dxa"/>
            <w:tcBorders>
              <w:top w:val="outset" w:sz="6" w:space="0" w:color="000000"/>
              <w:left w:val="outset" w:sz="6" w:space="0" w:color="000000"/>
              <w:bottom w:val="outset" w:sz="6" w:space="0" w:color="000000"/>
              <w:right w:val="outset" w:sz="6" w:space="0" w:color="000000"/>
            </w:tcBorders>
            <w:hideMark/>
          </w:tcPr>
          <w:p w14:paraId="687EC8E4" w14:textId="77777777" w:rsidR="00377F63" w:rsidRPr="001A5188" w:rsidRDefault="00377F63">
            <w:pPr>
              <w:pStyle w:val="NormalnyWeb"/>
              <w:rPr>
                <w:rFonts w:asciiTheme="minorHAnsi" w:hAnsiTheme="minorHAnsi" w:cstheme="minorHAnsi"/>
                <w:i/>
              </w:rPr>
            </w:pPr>
            <w:r w:rsidRPr="001A5188">
              <w:rPr>
                <w:rFonts w:asciiTheme="minorHAnsi" w:hAnsiTheme="minorHAnsi" w:cstheme="minorHAnsi"/>
              </w:rPr>
              <w:t>Dotacja celowa na pomoc finansową udzielaną między jednostkami samorządu terytorialnego na dofinansowanie własnych zadań bieżących</w:t>
            </w:r>
          </w:p>
        </w:tc>
        <w:tc>
          <w:tcPr>
            <w:tcW w:w="1235" w:type="dxa"/>
            <w:tcBorders>
              <w:top w:val="outset" w:sz="6" w:space="0" w:color="000000"/>
              <w:left w:val="outset" w:sz="6" w:space="0" w:color="000000"/>
              <w:bottom w:val="outset" w:sz="6" w:space="0" w:color="000000"/>
              <w:right w:val="outset" w:sz="6" w:space="0" w:color="000000"/>
            </w:tcBorders>
            <w:hideMark/>
          </w:tcPr>
          <w:p w14:paraId="62EDB43C" w14:textId="77777777" w:rsidR="00377F63" w:rsidRPr="001A5188" w:rsidRDefault="00377F63">
            <w:pPr>
              <w:pStyle w:val="NormalnyWeb"/>
              <w:jc w:val="center"/>
              <w:rPr>
                <w:rFonts w:asciiTheme="minorHAnsi" w:hAnsiTheme="minorHAnsi" w:cstheme="minorHAnsi"/>
                <w:iCs/>
              </w:rPr>
            </w:pPr>
            <w:r w:rsidRPr="001A5188">
              <w:rPr>
                <w:rFonts w:asciiTheme="minorHAnsi" w:hAnsiTheme="minorHAnsi" w:cstheme="minorHAnsi"/>
                <w:iCs/>
              </w:rPr>
              <w:t>20.000,00</w:t>
            </w:r>
          </w:p>
        </w:tc>
        <w:tc>
          <w:tcPr>
            <w:tcW w:w="1235" w:type="dxa"/>
            <w:tcBorders>
              <w:top w:val="outset" w:sz="6" w:space="0" w:color="000000"/>
              <w:left w:val="outset" w:sz="6" w:space="0" w:color="000000"/>
              <w:bottom w:val="outset" w:sz="6" w:space="0" w:color="000000"/>
              <w:right w:val="outset" w:sz="6" w:space="0" w:color="000000"/>
            </w:tcBorders>
            <w:hideMark/>
          </w:tcPr>
          <w:p w14:paraId="542840BB" w14:textId="77777777" w:rsidR="00377F63" w:rsidRPr="001A5188" w:rsidRDefault="00377F63">
            <w:pPr>
              <w:pStyle w:val="NormalnyWeb"/>
              <w:jc w:val="center"/>
              <w:rPr>
                <w:rFonts w:asciiTheme="minorHAnsi" w:hAnsiTheme="minorHAnsi" w:cstheme="minorHAnsi"/>
                <w:iCs/>
              </w:rPr>
            </w:pPr>
            <w:r w:rsidRPr="001A5188">
              <w:rPr>
                <w:rFonts w:asciiTheme="minorHAnsi" w:hAnsiTheme="minorHAnsi" w:cstheme="minorHAnsi"/>
                <w:i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27482518" w14:textId="77777777" w:rsidR="00377F63" w:rsidRPr="001A5188" w:rsidRDefault="00377F63">
            <w:pPr>
              <w:pStyle w:val="NormalnyWeb"/>
              <w:jc w:val="center"/>
              <w:rPr>
                <w:rFonts w:asciiTheme="minorHAnsi" w:hAnsiTheme="minorHAnsi" w:cstheme="minorHAnsi"/>
                <w:iCs/>
              </w:rPr>
            </w:pPr>
            <w:r w:rsidRPr="001A5188">
              <w:rPr>
                <w:rFonts w:asciiTheme="minorHAnsi" w:hAnsiTheme="minorHAnsi" w:cstheme="minorHAnsi"/>
                <w:iCs/>
              </w:rPr>
              <w:t>0,00</w:t>
            </w:r>
          </w:p>
        </w:tc>
      </w:tr>
      <w:tr w:rsidR="00377F63" w:rsidRPr="001A5188" w14:paraId="6C776E4F"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152C0B93"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55C4C8DD"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hideMark/>
          </w:tcPr>
          <w:p w14:paraId="795AA48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2800" w:type="dxa"/>
            <w:tcBorders>
              <w:top w:val="outset" w:sz="6" w:space="0" w:color="000000"/>
              <w:left w:val="outset" w:sz="6" w:space="0" w:color="000000"/>
              <w:bottom w:val="outset" w:sz="6" w:space="0" w:color="000000"/>
              <w:right w:val="outset" w:sz="6" w:space="0" w:color="000000"/>
            </w:tcBorders>
            <w:hideMark/>
          </w:tcPr>
          <w:p w14:paraId="256755AB"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1235" w:type="dxa"/>
            <w:tcBorders>
              <w:top w:val="outset" w:sz="6" w:space="0" w:color="000000"/>
              <w:left w:val="outset" w:sz="6" w:space="0" w:color="000000"/>
              <w:bottom w:val="outset" w:sz="6" w:space="0" w:color="000000"/>
              <w:right w:val="outset" w:sz="6" w:space="0" w:color="000000"/>
            </w:tcBorders>
            <w:hideMark/>
          </w:tcPr>
          <w:p w14:paraId="084E4DA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40.000,00</w:t>
            </w:r>
          </w:p>
        </w:tc>
        <w:tc>
          <w:tcPr>
            <w:tcW w:w="1235" w:type="dxa"/>
            <w:tcBorders>
              <w:top w:val="outset" w:sz="6" w:space="0" w:color="000000"/>
              <w:left w:val="outset" w:sz="6" w:space="0" w:color="000000"/>
              <w:bottom w:val="outset" w:sz="6" w:space="0" w:color="000000"/>
              <w:right w:val="outset" w:sz="6" w:space="0" w:color="000000"/>
            </w:tcBorders>
            <w:hideMark/>
          </w:tcPr>
          <w:p w14:paraId="3F04B80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21" w:type="dxa"/>
            <w:tcBorders>
              <w:top w:val="outset" w:sz="6" w:space="0" w:color="000000"/>
              <w:left w:val="outset" w:sz="6" w:space="0" w:color="000000"/>
              <w:bottom w:val="outset" w:sz="6" w:space="0" w:color="000000"/>
              <w:right w:val="outset" w:sz="6" w:space="0" w:color="000000"/>
            </w:tcBorders>
            <w:hideMark/>
          </w:tcPr>
          <w:p w14:paraId="3315F57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49F09096"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3CCFCBDA" w14:textId="77777777" w:rsidR="00377F63" w:rsidRPr="001A5188" w:rsidRDefault="00377F63">
            <w:pPr>
              <w:rPr>
                <w:rFonts w:asciiTheme="minorHAnsi" w:hAnsiTheme="minorHAnsi" w:cstheme="minorHAnsi"/>
              </w:rPr>
            </w:pPr>
            <w:r w:rsidRPr="001A5188">
              <w:rPr>
                <w:rFonts w:asciiTheme="minorHAnsi" w:hAnsiTheme="minorHAnsi" w:cstheme="minorHAnsi"/>
                <w:b/>
                <w:bCs/>
              </w:rPr>
              <w:t>750</w:t>
            </w:r>
          </w:p>
        </w:tc>
        <w:tc>
          <w:tcPr>
            <w:tcW w:w="1087" w:type="dxa"/>
            <w:tcBorders>
              <w:top w:val="outset" w:sz="6" w:space="0" w:color="000000"/>
              <w:left w:val="outset" w:sz="6" w:space="0" w:color="000000"/>
              <w:bottom w:val="outset" w:sz="6" w:space="0" w:color="000000"/>
              <w:right w:val="outset" w:sz="6" w:space="0" w:color="000000"/>
            </w:tcBorders>
          </w:tcPr>
          <w:p w14:paraId="0ACC4D7B"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tcPr>
          <w:p w14:paraId="5AC50EA5"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54CFBB2A"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b/>
                <w:bCs/>
              </w:rPr>
              <w:t>Administracja publiczna</w:t>
            </w:r>
          </w:p>
        </w:tc>
        <w:tc>
          <w:tcPr>
            <w:tcW w:w="1235" w:type="dxa"/>
            <w:tcBorders>
              <w:top w:val="outset" w:sz="6" w:space="0" w:color="000000"/>
              <w:left w:val="outset" w:sz="6" w:space="0" w:color="000000"/>
              <w:bottom w:val="outset" w:sz="6" w:space="0" w:color="000000"/>
              <w:right w:val="outset" w:sz="6" w:space="0" w:color="000000"/>
            </w:tcBorders>
            <w:hideMark/>
          </w:tcPr>
          <w:p w14:paraId="404C115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rPr>
              <w:t>20.000,00</w:t>
            </w:r>
          </w:p>
        </w:tc>
        <w:tc>
          <w:tcPr>
            <w:tcW w:w="1235" w:type="dxa"/>
            <w:tcBorders>
              <w:top w:val="outset" w:sz="6" w:space="0" w:color="000000"/>
              <w:left w:val="outset" w:sz="6" w:space="0" w:color="000000"/>
              <w:bottom w:val="outset" w:sz="6" w:space="0" w:color="000000"/>
              <w:right w:val="outset" w:sz="6" w:space="0" w:color="000000"/>
            </w:tcBorders>
            <w:hideMark/>
          </w:tcPr>
          <w:p w14:paraId="4141798A"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07E07B8D"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0,00</w:t>
            </w:r>
          </w:p>
        </w:tc>
      </w:tr>
      <w:tr w:rsidR="00377F63" w:rsidRPr="001A5188" w14:paraId="3212053A"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2CE7A575"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hideMark/>
          </w:tcPr>
          <w:p w14:paraId="4DC3409C" w14:textId="77777777" w:rsidR="00377F63" w:rsidRPr="001A5188" w:rsidRDefault="00377F63">
            <w:pPr>
              <w:rPr>
                <w:rFonts w:asciiTheme="minorHAnsi" w:hAnsiTheme="minorHAnsi" w:cstheme="minorHAnsi"/>
              </w:rPr>
            </w:pPr>
            <w:r w:rsidRPr="001A5188">
              <w:rPr>
                <w:rFonts w:asciiTheme="minorHAnsi" w:hAnsiTheme="minorHAnsi" w:cstheme="minorHAnsi"/>
                <w:i/>
                <w:iCs/>
              </w:rPr>
              <w:t>75075</w:t>
            </w:r>
          </w:p>
        </w:tc>
        <w:tc>
          <w:tcPr>
            <w:tcW w:w="922" w:type="dxa"/>
            <w:tcBorders>
              <w:top w:val="outset" w:sz="6" w:space="0" w:color="000000"/>
              <w:left w:val="outset" w:sz="6" w:space="0" w:color="000000"/>
              <w:bottom w:val="outset" w:sz="6" w:space="0" w:color="000000"/>
              <w:right w:val="outset" w:sz="6" w:space="0" w:color="000000"/>
            </w:tcBorders>
          </w:tcPr>
          <w:p w14:paraId="569288F9"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4E9D8C4D"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i/>
                <w:iCs/>
              </w:rPr>
              <w:t>Promocja jednostek samorządu terytorialnego</w:t>
            </w:r>
          </w:p>
        </w:tc>
        <w:tc>
          <w:tcPr>
            <w:tcW w:w="1235" w:type="dxa"/>
            <w:tcBorders>
              <w:top w:val="outset" w:sz="6" w:space="0" w:color="000000"/>
              <w:left w:val="outset" w:sz="6" w:space="0" w:color="000000"/>
              <w:bottom w:val="outset" w:sz="6" w:space="0" w:color="000000"/>
              <w:right w:val="outset" w:sz="6" w:space="0" w:color="000000"/>
            </w:tcBorders>
            <w:hideMark/>
          </w:tcPr>
          <w:p w14:paraId="0D1C49A1" w14:textId="77777777" w:rsidR="00377F63" w:rsidRPr="001A5188" w:rsidRDefault="00377F63">
            <w:pPr>
              <w:pStyle w:val="NormalnyWeb"/>
              <w:jc w:val="center"/>
              <w:rPr>
                <w:rFonts w:asciiTheme="minorHAnsi" w:hAnsiTheme="minorHAnsi" w:cstheme="minorHAnsi"/>
                <w:bCs/>
                <w:i/>
                <w:iCs/>
              </w:rPr>
            </w:pPr>
            <w:r w:rsidRPr="001A5188">
              <w:rPr>
                <w:rFonts w:asciiTheme="minorHAnsi" w:hAnsiTheme="minorHAnsi" w:cstheme="minorHAnsi"/>
                <w:bCs/>
                <w:i/>
                <w:iCs/>
              </w:rPr>
              <w:t>20.000,00</w:t>
            </w:r>
          </w:p>
        </w:tc>
        <w:tc>
          <w:tcPr>
            <w:tcW w:w="1235" w:type="dxa"/>
            <w:tcBorders>
              <w:top w:val="outset" w:sz="6" w:space="0" w:color="000000"/>
              <w:left w:val="outset" w:sz="6" w:space="0" w:color="000000"/>
              <w:bottom w:val="outset" w:sz="6" w:space="0" w:color="000000"/>
              <w:right w:val="outset" w:sz="6" w:space="0" w:color="000000"/>
            </w:tcBorders>
            <w:hideMark/>
          </w:tcPr>
          <w:p w14:paraId="11416F4C" w14:textId="77777777" w:rsidR="00377F63" w:rsidRPr="001A5188" w:rsidRDefault="00377F63">
            <w:pPr>
              <w:pStyle w:val="NormalnyWeb"/>
              <w:jc w:val="center"/>
              <w:rPr>
                <w:rFonts w:asciiTheme="minorHAnsi" w:hAnsiTheme="minorHAnsi" w:cstheme="minorHAnsi"/>
                <w:bCs/>
                <w:i/>
                <w:iCs/>
              </w:rPr>
            </w:pPr>
            <w:r w:rsidRPr="001A5188">
              <w:rPr>
                <w:rFonts w:asciiTheme="minorHAnsi" w:hAnsiTheme="minorHAnsi" w:cstheme="minorHAnsi"/>
                <w:bCs/>
                <w:i/>
                <w:i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165766DE" w14:textId="77777777" w:rsidR="00377F63" w:rsidRPr="001A5188" w:rsidRDefault="00377F63">
            <w:pPr>
              <w:pStyle w:val="NormalnyWeb"/>
              <w:jc w:val="center"/>
              <w:rPr>
                <w:rFonts w:asciiTheme="minorHAnsi" w:hAnsiTheme="minorHAnsi" w:cstheme="minorHAnsi"/>
                <w:bCs/>
                <w:i/>
                <w:iCs/>
              </w:rPr>
            </w:pPr>
            <w:r w:rsidRPr="001A5188">
              <w:rPr>
                <w:rFonts w:asciiTheme="minorHAnsi" w:hAnsiTheme="minorHAnsi" w:cstheme="minorHAnsi"/>
                <w:bCs/>
                <w:i/>
                <w:iCs/>
              </w:rPr>
              <w:t>0,00</w:t>
            </w:r>
          </w:p>
        </w:tc>
      </w:tr>
      <w:tr w:rsidR="00377F63" w:rsidRPr="001A5188" w14:paraId="4C57F340"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785F4CD8"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7B14054F"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hideMark/>
          </w:tcPr>
          <w:p w14:paraId="4A1C97D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4210</w:t>
            </w:r>
          </w:p>
        </w:tc>
        <w:tc>
          <w:tcPr>
            <w:tcW w:w="2800" w:type="dxa"/>
            <w:tcBorders>
              <w:top w:val="outset" w:sz="6" w:space="0" w:color="000000"/>
              <w:left w:val="outset" w:sz="6" w:space="0" w:color="000000"/>
              <w:bottom w:val="outset" w:sz="6" w:space="0" w:color="000000"/>
              <w:right w:val="outset" w:sz="6" w:space="0" w:color="000000"/>
            </w:tcBorders>
            <w:hideMark/>
          </w:tcPr>
          <w:p w14:paraId="45FAF657"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Zakup materiałów i wyposażenia</w:t>
            </w:r>
          </w:p>
        </w:tc>
        <w:tc>
          <w:tcPr>
            <w:tcW w:w="1235" w:type="dxa"/>
            <w:tcBorders>
              <w:top w:val="outset" w:sz="6" w:space="0" w:color="000000"/>
              <w:left w:val="outset" w:sz="6" w:space="0" w:color="000000"/>
              <w:bottom w:val="outset" w:sz="6" w:space="0" w:color="000000"/>
              <w:right w:val="outset" w:sz="6" w:space="0" w:color="000000"/>
            </w:tcBorders>
            <w:hideMark/>
          </w:tcPr>
          <w:p w14:paraId="47C9478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10.000,00</w:t>
            </w:r>
          </w:p>
        </w:tc>
        <w:tc>
          <w:tcPr>
            <w:tcW w:w="1235" w:type="dxa"/>
            <w:tcBorders>
              <w:top w:val="outset" w:sz="6" w:space="0" w:color="000000"/>
              <w:left w:val="outset" w:sz="6" w:space="0" w:color="000000"/>
              <w:bottom w:val="outset" w:sz="6" w:space="0" w:color="000000"/>
              <w:right w:val="outset" w:sz="6" w:space="0" w:color="000000"/>
            </w:tcBorders>
            <w:hideMark/>
          </w:tcPr>
          <w:p w14:paraId="0FC9599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21" w:type="dxa"/>
            <w:tcBorders>
              <w:top w:val="outset" w:sz="6" w:space="0" w:color="000000"/>
              <w:left w:val="outset" w:sz="6" w:space="0" w:color="000000"/>
              <w:bottom w:val="outset" w:sz="6" w:space="0" w:color="000000"/>
              <w:right w:val="outset" w:sz="6" w:space="0" w:color="000000"/>
            </w:tcBorders>
            <w:hideMark/>
          </w:tcPr>
          <w:p w14:paraId="3A7F9A8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1B429878"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651BBFA8"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74946EF6"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hideMark/>
          </w:tcPr>
          <w:p w14:paraId="7D71D8E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4300</w:t>
            </w:r>
          </w:p>
        </w:tc>
        <w:tc>
          <w:tcPr>
            <w:tcW w:w="2800" w:type="dxa"/>
            <w:tcBorders>
              <w:top w:val="outset" w:sz="6" w:space="0" w:color="000000"/>
              <w:left w:val="outset" w:sz="6" w:space="0" w:color="000000"/>
              <w:bottom w:val="outset" w:sz="6" w:space="0" w:color="000000"/>
              <w:right w:val="outset" w:sz="6" w:space="0" w:color="000000"/>
            </w:tcBorders>
            <w:hideMark/>
          </w:tcPr>
          <w:p w14:paraId="139A70AF"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Zakup usług pozostałych</w:t>
            </w:r>
          </w:p>
        </w:tc>
        <w:tc>
          <w:tcPr>
            <w:tcW w:w="1235" w:type="dxa"/>
            <w:tcBorders>
              <w:top w:val="outset" w:sz="6" w:space="0" w:color="000000"/>
              <w:left w:val="outset" w:sz="6" w:space="0" w:color="000000"/>
              <w:bottom w:val="outset" w:sz="6" w:space="0" w:color="000000"/>
              <w:right w:val="outset" w:sz="6" w:space="0" w:color="000000"/>
            </w:tcBorders>
            <w:hideMark/>
          </w:tcPr>
          <w:p w14:paraId="26E1929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10.000,00</w:t>
            </w:r>
          </w:p>
        </w:tc>
        <w:tc>
          <w:tcPr>
            <w:tcW w:w="1235" w:type="dxa"/>
            <w:tcBorders>
              <w:top w:val="outset" w:sz="6" w:space="0" w:color="000000"/>
              <w:left w:val="outset" w:sz="6" w:space="0" w:color="000000"/>
              <w:bottom w:val="outset" w:sz="6" w:space="0" w:color="000000"/>
              <w:right w:val="outset" w:sz="6" w:space="0" w:color="000000"/>
            </w:tcBorders>
            <w:hideMark/>
          </w:tcPr>
          <w:p w14:paraId="36C05F8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21" w:type="dxa"/>
            <w:tcBorders>
              <w:top w:val="outset" w:sz="6" w:space="0" w:color="000000"/>
              <w:left w:val="outset" w:sz="6" w:space="0" w:color="000000"/>
              <w:bottom w:val="outset" w:sz="6" w:space="0" w:color="000000"/>
              <w:right w:val="outset" w:sz="6" w:space="0" w:color="000000"/>
            </w:tcBorders>
            <w:hideMark/>
          </w:tcPr>
          <w:p w14:paraId="0D1C8C6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64B95C62"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64DFF9A6" w14:textId="77777777" w:rsidR="00377F63" w:rsidRPr="001A5188" w:rsidRDefault="00377F63">
            <w:pPr>
              <w:rPr>
                <w:rFonts w:asciiTheme="minorHAnsi" w:hAnsiTheme="minorHAnsi" w:cstheme="minorHAnsi"/>
              </w:rPr>
            </w:pPr>
            <w:r w:rsidRPr="001A5188">
              <w:rPr>
                <w:rFonts w:asciiTheme="minorHAnsi" w:hAnsiTheme="minorHAnsi" w:cstheme="minorHAnsi"/>
                <w:b/>
                <w:bCs/>
              </w:rPr>
              <w:t>754</w:t>
            </w:r>
          </w:p>
        </w:tc>
        <w:tc>
          <w:tcPr>
            <w:tcW w:w="1087" w:type="dxa"/>
            <w:tcBorders>
              <w:top w:val="outset" w:sz="6" w:space="0" w:color="000000"/>
              <w:left w:val="outset" w:sz="6" w:space="0" w:color="000000"/>
              <w:bottom w:val="outset" w:sz="6" w:space="0" w:color="000000"/>
              <w:right w:val="outset" w:sz="6" w:space="0" w:color="000000"/>
            </w:tcBorders>
          </w:tcPr>
          <w:p w14:paraId="7F794F22"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tcPr>
          <w:p w14:paraId="6BDDD8E4"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38D68150"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b/>
                <w:bCs/>
              </w:rPr>
              <w:t>Bezpieczeństwo publiczne i ochrona przeciwpożarowa</w:t>
            </w:r>
          </w:p>
        </w:tc>
        <w:tc>
          <w:tcPr>
            <w:tcW w:w="1235" w:type="dxa"/>
            <w:tcBorders>
              <w:top w:val="outset" w:sz="6" w:space="0" w:color="000000"/>
              <w:left w:val="outset" w:sz="6" w:space="0" w:color="000000"/>
              <w:bottom w:val="outset" w:sz="6" w:space="0" w:color="000000"/>
              <w:right w:val="outset" w:sz="6" w:space="0" w:color="000000"/>
            </w:tcBorders>
            <w:hideMark/>
          </w:tcPr>
          <w:p w14:paraId="182BB5DA"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65.000,00</w:t>
            </w:r>
          </w:p>
        </w:tc>
        <w:tc>
          <w:tcPr>
            <w:tcW w:w="1235" w:type="dxa"/>
            <w:tcBorders>
              <w:top w:val="outset" w:sz="6" w:space="0" w:color="000000"/>
              <w:left w:val="outset" w:sz="6" w:space="0" w:color="000000"/>
              <w:bottom w:val="outset" w:sz="6" w:space="0" w:color="000000"/>
              <w:right w:val="outset" w:sz="6" w:space="0" w:color="000000"/>
            </w:tcBorders>
            <w:hideMark/>
          </w:tcPr>
          <w:p w14:paraId="5FEC333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0376196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0,00</w:t>
            </w:r>
          </w:p>
        </w:tc>
      </w:tr>
      <w:tr w:rsidR="00377F63" w:rsidRPr="001A5188" w14:paraId="10064AFD"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3619FEE2"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hideMark/>
          </w:tcPr>
          <w:p w14:paraId="1E53F16E" w14:textId="77777777" w:rsidR="00377F63" w:rsidRPr="001A5188" w:rsidRDefault="00377F63">
            <w:pPr>
              <w:rPr>
                <w:rFonts w:asciiTheme="minorHAnsi" w:hAnsiTheme="minorHAnsi" w:cstheme="minorHAnsi"/>
              </w:rPr>
            </w:pPr>
            <w:r w:rsidRPr="001A5188">
              <w:rPr>
                <w:rFonts w:asciiTheme="minorHAnsi" w:hAnsiTheme="minorHAnsi" w:cstheme="minorHAnsi"/>
                <w:i/>
                <w:iCs/>
              </w:rPr>
              <w:t>75412</w:t>
            </w:r>
          </w:p>
        </w:tc>
        <w:tc>
          <w:tcPr>
            <w:tcW w:w="922" w:type="dxa"/>
            <w:tcBorders>
              <w:top w:val="outset" w:sz="6" w:space="0" w:color="000000"/>
              <w:left w:val="outset" w:sz="6" w:space="0" w:color="000000"/>
              <w:bottom w:val="outset" w:sz="6" w:space="0" w:color="000000"/>
              <w:right w:val="outset" w:sz="6" w:space="0" w:color="000000"/>
            </w:tcBorders>
          </w:tcPr>
          <w:p w14:paraId="1561CDD3"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6421C85B"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i/>
                <w:iCs/>
              </w:rPr>
              <w:t>Ochotnicze straże pożarne</w:t>
            </w:r>
          </w:p>
        </w:tc>
        <w:tc>
          <w:tcPr>
            <w:tcW w:w="1235" w:type="dxa"/>
            <w:tcBorders>
              <w:top w:val="outset" w:sz="6" w:space="0" w:color="000000"/>
              <w:left w:val="outset" w:sz="6" w:space="0" w:color="000000"/>
              <w:bottom w:val="outset" w:sz="6" w:space="0" w:color="000000"/>
              <w:right w:val="outset" w:sz="6" w:space="0" w:color="000000"/>
            </w:tcBorders>
            <w:hideMark/>
          </w:tcPr>
          <w:p w14:paraId="7F102771" w14:textId="77777777" w:rsidR="00377F63" w:rsidRPr="001A5188" w:rsidRDefault="00377F63">
            <w:pPr>
              <w:pStyle w:val="NormalnyWeb"/>
              <w:jc w:val="center"/>
              <w:rPr>
                <w:rFonts w:asciiTheme="minorHAnsi" w:hAnsiTheme="minorHAnsi" w:cstheme="minorHAnsi"/>
                <w:bCs/>
                <w:i/>
                <w:iCs/>
              </w:rPr>
            </w:pPr>
            <w:r w:rsidRPr="001A5188">
              <w:rPr>
                <w:rFonts w:asciiTheme="minorHAnsi" w:hAnsiTheme="minorHAnsi" w:cstheme="minorHAnsi"/>
                <w:bCs/>
                <w:i/>
                <w:iCs/>
              </w:rPr>
              <w:t>65.000,00</w:t>
            </w:r>
          </w:p>
        </w:tc>
        <w:tc>
          <w:tcPr>
            <w:tcW w:w="1235" w:type="dxa"/>
            <w:tcBorders>
              <w:top w:val="outset" w:sz="6" w:space="0" w:color="000000"/>
              <w:left w:val="outset" w:sz="6" w:space="0" w:color="000000"/>
              <w:bottom w:val="outset" w:sz="6" w:space="0" w:color="000000"/>
              <w:right w:val="outset" w:sz="6" w:space="0" w:color="000000"/>
            </w:tcBorders>
            <w:hideMark/>
          </w:tcPr>
          <w:p w14:paraId="29C618D5" w14:textId="77777777" w:rsidR="00377F63" w:rsidRPr="001A5188" w:rsidRDefault="00377F63">
            <w:pPr>
              <w:pStyle w:val="NormalnyWeb"/>
              <w:jc w:val="center"/>
              <w:rPr>
                <w:rFonts w:asciiTheme="minorHAnsi" w:hAnsiTheme="minorHAnsi" w:cstheme="minorHAnsi"/>
                <w:bCs/>
                <w:i/>
                <w:iCs/>
              </w:rPr>
            </w:pPr>
            <w:r w:rsidRPr="001A5188">
              <w:rPr>
                <w:rFonts w:asciiTheme="minorHAnsi" w:hAnsiTheme="minorHAnsi" w:cstheme="minorHAnsi"/>
                <w:bCs/>
                <w:i/>
                <w:i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2FB363B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i/>
                <w:iCs/>
              </w:rPr>
              <w:t>0,00</w:t>
            </w:r>
          </w:p>
        </w:tc>
      </w:tr>
      <w:tr w:rsidR="00377F63" w:rsidRPr="001A5188" w14:paraId="3BF7C740"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5C779304"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724FE8C0"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hideMark/>
          </w:tcPr>
          <w:p w14:paraId="7EA107F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4210</w:t>
            </w:r>
          </w:p>
        </w:tc>
        <w:tc>
          <w:tcPr>
            <w:tcW w:w="2800" w:type="dxa"/>
            <w:tcBorders>
              <w:top w:val="outset" w:sz="6" w:space="0" w:color="000000"/>
              <w:left w:val="outset" w:sz="6" w:space="0" w:color="000000"/>
              <w:bottom w:val="outset" w:sz="6" w:space="0" w:color="000000"/>
              <w:right w:val="outset" w:sz="6" w:space="0" w:color="000000"/>
            </w:tcBorders>
            <w:hideMark/>
          </w:tcPr>
          <w:p w14:paraId="02BB25BD"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Zakup materiałów i wyposażenia</w:t>
            </w:r>
          </w:p>
        </w:tc>
        <w:tc>
          <w:tcPr>
            <w:tcW w:w="1235" w:type="dxa"/>
            <w:tcBorders>
              <w:top w:val="outset" w:sz="6" w:space="0" w:color="000000"/>
              <w:left w:val="outset" w:sz="6" w:space="0" w:color="000000"/>
              <w:bottom w:val="outset" w:sz="6" w:space="0" w:color="000000"/>
              <w:right w:val="outset" w:sz="6" w:space="0" w:color="000000"/>
            </w:tcBorders>
            <w:hideMark/>
          </w:tcPr>
          <w:p w14:paraId="60A36E25"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40.000,00</w:t>
            </w:r>
          </w:p>
        </w:tc>
        <w:tc>
          <w:tcPr>
            <w:tcW w:w="1235" w:type="dxa"/>
            <w:tcBorders>
              <w:top w:val="outset" w:sz="6" w:space="0" w:color="000000"/>
              <w:left w:val="outset" w:sz="6" w:space="0" w:color="000000"/>
              <w:bottom w:val="outset" w:sz="6" w:space="0" w:color="000000"/>
              <w:right w:val="outset" w:sz="6" w:space="0" w:color="000000"/>
            </w:tcBorders>
            <w:hideMark/>
          </w:tcPr>
          <w:p w14:paraId="78C55AE8"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463D627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25E29C3C"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2BA3AF6D" w14:textId="77777777" w:rsidR="00377F63" w:rsidRPr="001A5188" w:rsidRDefault="00377F63">
            <w:pPr>
              <w:rPr>
                <w:rFonts w:asciiTheme="minorHAnsi" w:hAnsiTheme="minorHAnsi" w:cstheme="minorHAnsi"/>
              </w:rPr>
            </w:pPr>
          </w:p>
        </w:tc>
        <w:tc>
          <w:tcPr>
            <w:tcW w:w="1087" w:type="dxa"/>
            <w:tcBorders>
              <w:top w:val="outset" w:sz="6" w:space="0" w:color="000000"/>
              <w:left w:val="outset" w:sz="6" w:space="0" w:color="000000"/>
              <w:bottom w:val="outset" w:sz="6" w:space="0" w:color="000000"/>
              <w:right w:val="outset" w:sz="6" w:space="0" w:color="000000"/>
            </w:tcBorders>
          </w:tcPr>
          <w:p w14:paraId="418DC5E2" w14:textId="77777777" w:rsidR="00377F63" w:rsidRPr="001A5188" w:rsidRDefault="00377F63">
            <w:pPr>
              <w:rPr>
                <w:rFonts w:asciiTheme="minorHAnsi" w:hAnsiTheme="minorHAnsi" w:cstheme="minorHAnsi"/>
              </w:rPr>
            </w:pPr>
          </w:p>
        </w:tc>
        <w:tc>
          <w:tcPr>
            <w:tcW w:w="922" w:type="dxa"/>
            <w:tcBorders>
              <w:top w:val="outset" w:sz="6" w:space="0" w:color="000000"/>
              <w:left w:val="outset" w:sz="6" w:space="0" w:color="000000"/>
              <w:bottom w:val="outset" w:sz="6" w:space="0" w:color="000000"/>
              <w:right w:val="outset" w:sz="6" w:space="0" w:color="000000"/>
            </w:tcBorders>
            <w:hideMark/>
          </w:tcPr>
          <w:p w14:paraId="76ED4E6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2800" w:type="dxa"/>
            <w:tcBorders>
              <w:top w:val="outset" w:sz="6" w:space="0" w:color="000000"/>
              <w:left w:val="outset" w:sz="6" w:space="0" w:color="000000"/>
              <w:bottom w:val="outset" w:sz="6" w:space="0" w:color="000000"/>
              <w:right w:val="outset" w:sz="6" w:space="0" w:color="000000"/>
            </w:tcBorders>
            <w:hideMark/>
          </w:tcPr>
          <w:p w14:paraId="08E5EDC9"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1235" w:type="dxa"/>
            <w:tcBorders>
              <w:top w:val="outset" w:sz="6" w:space="0" w:color="000000"/>
              <w:left w:val="outset" w:sz="6" w:space="0" w:color="000000"/>
              <w:bottom w:val="outset" w:sz="6" w:space="0" w:color="000000"/>
              <w:right w:val="outset" w:sz="6" w:space="0" w:color="000000"/>
            </w:tcBorders>
            <w:hideMark/>
          </w:tcPr>
          <w:p w14:paraId="77DFF130"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25.000,00</w:t>
            </w:r>
          </w:p>
        </w:tc>
        <w:tc>
          <w:tcPr>
            <w:tcW w:w="1235" w:type="dxa"/>
            <w:tcBorders>
              <w:top w:val="outset" w:sz="6" w:space="0" w:color="000000"/>
              <w:left w:val="outset" w:sz="6" w:space="0" w:color="000000"/>
              <w:bottom w:val="outset" w:sz="6" w:space="0" w:color="000000"/>
              <w:right w:val="outset" w:sz="6" w:space="0" w:color="000000"/>
            </w:tcBorders>
            <w:hideMark/>
          </w:tcPr>
          <w:p w14:paraId="6534AEFA"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3129A66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5F7E6203"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01906E36" w14:textId="77777777" w:rsidR="00377F63" w:rsidRPr="001A5188" w:rsidRDefault="00377F63">
            <w:pPr>
              <w:jc w:val="center"/>
              <w:rPr>
                <w:rFonts w:asciiTheme="minorHAnsi" w:hAnsiTheme="minorHAnsi" w:cstheme="minorHAnsi"/>
                <w:b/>
                <w:bCs/>
              </w:rPr>
            </w:pPr>
            <w:r w:rsidRPr="001A5188">
              <w:rPr>
                <w:rFonts w:asciiTheme="minorHAnsi" w:hAnsiTheme="minorHAnsi" w:cstheme="minorHAnsi"/>
                <w:b/>
                <w:bCs/>
              </w:rPr>
              <w:t>801</w:t>
            </w:r>
          </w:p>
        </w:tc>
        <w:tc>
          <w:tcPr>
            <w:tcW w:w="1087" w:type="dxa"/>
            <w:tcBorders>
              <w:top w:val="outset" w:sz="6" w:space="0" w:color="000000"/>
              <w:left w:val="outset" w:sz="6" w:space="0" w:color="000000"/>
              <w:bottom w:val="outset" w:sz="6" w:space="0" w:color="000000"/>
              <w:right w:val="outset" w:sz="6" w:space="0" w:color="000000"/>
            </w:tcBorders>
          </w:tcPr>
          <w:p w14:paraId="1CE0BAE0" w14:textId="77777777" w:rsidR="00377F63" w:rsidRPr="001A5188" w:rsidRDefault="00377F63">
            <w:pPr>
              <w:rPr>
                <w:rFonts w:asciiTheme="minorHAnsi" w:hAnsiTheme="minorHAnsi" w:cstheme="minorHAnsi"/>
                <w:b/>
                <w:bCs/>
              </w:rPr>
            </w:pPr>
          </w:p>
        </w:tc>
        <w:tc>
          <w:tcPr>
            <w:tcW w:w="922" w:type="dxa"/>
            <w:tcBorders>
              <w:top w:val="outset" w:sz="6" w:space="0" w:color="000000"/>
              <w:left w:val="outset" w:sz="6" w:space="0" w:color="000000"/>
              <w:bottom w:val="outset" w:sz="6" w:space="0" w:color="000000"/>
              <w:right w:val="outset" w:sz="6" w:space="0" w:color="000000"/>
            </w:tcBorders>
          </w:tcPr>
          <w:p w14:paraId="746DF21F" w14:textId="77777777" w:rsidR="00377F63" w:rsidRPr="001A5188" w:rsidRDefault="00377F63">
            <w:pPr>
              <w:pStyle w:val="NormalnyWeb"/>
              <w:jc w:val="center"/>
              <w:rPr>
                <w:rFonts w:asciiTheme="minorHAnsi" w:hAnsiTheme="minorHAnsi" w:cstheme="minorHAnsi"/>
                <w:b/>
                <w:bCs/>
              </w:rPr>
            </w:pPr>
          </w:p>
        </w:tc>
        <w:tc>
          <w:tcPr>
            <w:tcW w:w="2800" w:type="dxa"/>
            <w:tcBorders>
              <w:top w:val="outset" w:sz="6" w:space="0" w:color="000000"/>
              <w:left w:val="outset" w:sz="6" w:space="0" w:color="000000"/>
              <w:bottom w:val="outset" w:sz="6" w:space="0" w:color="000000"/>
              <w:right w:val="outset" w:sz="6" w:space="0" w:color="000000"/>
            </w:tcBorders>
            <w:hideMark/>
          </w:tcPr>
          <w:p w14:paraId="38EE974B" w14:textId="77777777" w:rsidR="00377F63" w:rsidRPr="001A5188" w:rsidRDefault="00377F63">
            <w:pPr>
              <w:pStyle w:val="NormalnyWeb"/>
              <w:rPr>
                <w:rFonts w:asciiTheme="minorHAnsi" w:hAnsiTheme="minorHAnsi" w:cstheme="minorHAnsi"/>
                <w:b/>
                <w:bCs/>
              </w:rPr>
            </w:pPr>
            <w:r w:rsidRPr="001A5188">
              <w:rPr>
                <w:rFonts w:asciiTheme="minorHAnsi" w:hAnsiTheme="minorHAnsi" w:cstheme="minorHAnsi"/>
                <w:b/>
                <w:bCs/>
              </w:rPr>
              <w:t>Oświata i wychowanie</w:t>
            </w:r>
          </w:p>
        </w:tc>
        <w:tc>
          <w:tcPr>
            <w:tcW w:w="1235" w:type="dxa"/>
            <w:tcBorders>
              <w:top w:val="outset" w:sz="6" w:space="0" w:color="000000"/>
              <w:left w:val="outset" w:sz="6" w:space="0" w:color="000000"/>
              <w:bottom w:val="outset" w:sz="6" w:space="0" w:color="000000"/>
              <w:right w:val="outset" w:sz="6" w:space="0" w:color="000000"/>
            </w:tcBorders>
            <w:hideMark/>
          </w:tcPr>
          <w:p w14:paraId="342EFC6D"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25.344,00</w:t>
            </w:r>
          </w:p>
        </w:tc>
        <w:tc>
          <w:tcPr>
            <w:tcW w:w="1235" w:type="dxa"/>
            <w:tcBorders>
              <w:top w:val="outset" w:sz="6" w:space="0" w:color="000000"/>
              <w:left w:val="outset" w:sz="6" w:space="0" w:color="000000"/>
              <w:bottom w:val="outset" w:sz="6" w:space="0" w:color="000000"/>
              <w:right w:val="outset" w:sz="6" w:space="0" w:color="000000"/>
            </w:tcBorders>
            <w:hideMark/>
          </w:tcPr>
          <w:p w14:paraId="0996B5D2"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12.672,00</w:t>
            </w:r>
          </w:p>
        </w:tc>
        <w:tc>
          <w:tcPr>
            <w:tcW w:w="1121" w:type="dxa"/>
            <w:tcBorders>
              <w:top w:val="outset" w:sz="6" w:space="0" w:color="000000"/>
              <w:left w:val="outset" w:sz="6" w:space="0" w:color="000000"/>
              <w:bottom w:val="outset" w:sz="6" w:space="0" w:color="000000"/>
              <w:right w:val="outset" w:sz="6" w:space="0" w:color="000000"/>
            </w:tcBorders>
            <w:hideMark/>
          </w:tcPr>
          <w:p w14:paraId="75C9F30E"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50,00</w:t>
            </w:r>
          </w:p>
        </w:tc>
      </w:tr>
      <w:tr w:rsidR="00377F63" w:rsidRPr="001A5188" w14:paraId="53F5C229"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0E82E5BC" w14:textId="77777777" w:rsidR="00377F63" w:rsidRPr="001A5188" w:rsidRDefault="00377F63">
            <w:pPr>
              <w:rPr>
                <w:rFonts w:asciiTheme="minorHAnsi" w:hAnsiTheme="minorHAnsi" w:cstheme="minorHAnsi"/>
                <w:b/>
              </w:rPr>
            </w:pPr>
          </w:p>
        </w:tc>
        <w:tc>
          <w:tcPr>
            <w:tcW w:w="1087" w:type="dxa"/>
            <w:tcBorders>
              <w:top w:val="outset" w:sz="6" w:space="0" w:color="000000"/>
              <w:left w:val="outset" w:sz="6" w:space="0" w:color="000000"/>
              <w:bottom w:val="outset" w:sz="6" w:space="0" w:color="000000"/>
              <w:right w:val="outset" w:sz="6" w:space="0" w:color="000000"/>
            </w:tcBorders>
            <w:hideMark/>
          </w:tcPr>
          <w:p w14:paraId="4EB40C34" w14:textId="77777777" w:rsidR="00377F63" w:rsidRPr="001A5188" w:rsidRDefault="00377F63">
            <w:pPr>
              <w:jc w:val="center"/>
              <w:rPr>
                <w:rFonts w:asciiTheme="minorHAnsi" w:hAnsiTheme="minorHAnsi" w:cstheme="minorHAnsi"/>
                <w:i/>
              </w:rPr>
            </w:pPr>
            <w:r w:rsidRPr="001A5188">
              <w:rPr>
                <w:rFonts w:asciiTheme="minorHAnsi" w:hAnsiTheme="minorHAnsi" w:cstheme="minorHAnsi"/>
                <w:i/>
              </w:rPr>
              <w:t>80195</w:t>
            </w:r>
          </w:p>
        </w:tc>
        <w:tc>
          <w:tcPr>
            <w:tcW w:w="922" w:type="dxa"/>
            <w:tcBorders>
              <w:top w:val="outset" w:sz="6" w:space="0" w:color="000000"/>
              <w:left w:val="outset" w:sz="6" w:space="0" w:color="000000"/>
              <w:bottom w:val="outset" w:sz="6" w:space="0" w:color="000000"/>
              <w:right w:val="outset" w:sz="6" w:space="0" w:color="000000"/>
            </w:tcBorders>
          </w:tcPr>
          <w:p w14:paraId="6C44F57D" w14:textId="77777777" w:rsidR="00377F63" w:rsidRPr="001A5188" w:rsidRDefault="00377F63">
            <w:pPr>
              <w:pStyle w:val="NormalnyWeb"/>
              <w:jc w:val="center"/>
              <w:rPr>
                <w:rFonts w:asciiTheme="minorHAnsi" w:hAnsiTheme="minorHAnsi" w:cstheme="minorHAnsi"/>
                <w:i/>
              </w:rPr>
            </w:pPr>
          </w:p>
        </w:tc>
        <w:tc>
          <w:tcPr>
            <w:tcW w:w="2800" w:type="dxa"/>
            <w:tcBorders>
              <w:top w:val="outset" w:sz="6" w:space="0" w:color="000000"/>
              <w:left w:val="outset" w:sz="6" w:space="0" w:color="000000"/>
              <w:bottom w:val="outset" w:sz="6" w:space="0" w:color="000000"/>
              <w:right w:val="outset" w:sz="6" w:space="0" w:color="000000"/>
            </w:tcBorders>
            <w:hideMark/>
          </w:tcPr>
          <w:p w14:paraId="2C8AAB01" w14:textId="77777777" w:rsidR="00377F63" w:rsidRPr="001A5188" w:rsidRDefault="00377F63">
            <w:pPr>
              <w:pStyle w:val="NormalnyWeb"/>
              <w:rPr>
                <w:rFonts w:asciiTheme="minorHAnsi" w:hAnsiTheme="minorHAnsi" w:cstheme="minorHAnsi"/>
                <w:i/>
              </w:rPr>
            </w:pPr>
            <w:r w:rsidRPr="001A5188">
              <w:rPr>
                <w:rFonts w:asciiTheme="minorHAnsi" w:hAnsiTheme="minorHAnsi" w:cstheme="minorHAnsi"/>
                <w:bCs/>
                <w:i/>
              </w:rPr>
              <w:t>Pozostała działalność</w:t>
            </w:r>
          </w:p>
        </w:tc>
        <w:tc>
          <w:tcPr>
            <w:tcW w:w="1235" w:type="dxa"/>
            <w:tcBorders>
              <w:top w:val="outset" w:sz="6" w:space="0" w:color="000000"/>
              <w:left w:val="outset" w:sz="6" w:space="0" w:color="000000"/>
              <w:bottom w:val="outset" w:sz="6" w:space="0" w:color="000000"/>
              <w:right w:val="outset" w:sz="6" w:space="0" w:color="000000"/>
            </w:tcBorders>
            <w:hideMark/>
          </w:tcPr>
          <w:p w14:paraId="5ECF2319" w14:textId="77777777" w:rsidR="00377F63" w:rsidRPr="001A5188" w:rsidRDefault="00377F63">
            <w:pPr>
              <w:pStyle w:val="NormalnyWeb"/>
              <w:jc w:val="center"/>
              <w:rPr>
                <w:rFonts w:asciiTheme="minorHAnsi" w:hAnsiTheme="minorHAnsi" w:cstheme="minorHAnsi"/>
                <w:i/>
                <w:iCs/>
              </w:rPr>
            </w:pPr>
            <w:r w:rsidRPr="001A5188">
              <w:rPr>
                <w:rFonts w:asciiTheme="minorHAnsi" w:hAnsiTheme="minorHAnsi" w:cstheme="minorHAnsi"/>
                <w:i/>
                <w:iCs/>
              </w:rPr>
              <w:t>25.344,00</w:t>
            </w:r>
          </w:p>
        </w:tc>
        <w:tc>
          <w:tcPr>
            <w:tcW w:w="1235" w:type="dxa"/>
            <w:tcBorders>
              <w:top w:val="outset" w:sz="6" w:space="0" w:color="000000"/>
              <w:left w:val="outset" w:sz="6" w:space="0" w:color="000000"/>
              <w:bottom w:val="outset" w:sz="6" w:space="0" w:color="000000"/>
              <w:right w:val="outset" w:sz="6" w:space="0" w:color="000000"/>
            </w:tcBorders>
            <w:hideMark/>
          </w:tcPr>
          <w:p w14:paraId="4B8258D6" w14:textId="77777777" w:rsidR="00377F63" w:rsidRPr="001A5188" w:rsidRDefault="00377F63">
            <w:pPr>
              <w:pStyle w:val="NormalnyWeb"/>
              <w:jc w:val="center"/>
              <w:rPr>
                <w:rFonts w:asciiTheme="minorHAnsi" w:hAnsiTheme="minorHAnsi" w:cstheme="minorHAnsi"/>
                <w:i/>
                <w:iCs/>
              </w:rPr>
            </w:pPr>
            <w:r w:rsidRPr="001A5188">
              <w:rPr>
                <w:rFonts w:asciiTheme="minorHAnsi" w:hAnsiTheme="minorHAnsi" w:cstheme="minorHAnsi"/>
                <w:i/>
                <w:iCs/>
              </w:rPr>
              <w:t>12.672,00</w:t>
            </w:r>
          </w:p>
        </w:tc>
        <w:tc>
          <w:tcPr>
            <w:tcW w:w="1121" w:type="dxa"/>
            <w:tcBorders>
              <w:top w:val="outset" w:sz="6" w:space="0" w:color="000000"/>
              <w:left w:val="outset" w:sz="6" w:space="0" w:color="000000"/>
              <w:bottom w:val="outset" w:sz="6" w:space="0" w:color="000000"/>
              <w:right w:val="outset" w:sz="6" w:space="0" w:color="000000"/>
            </w:tcBorders>
            <w:hideMark/>
          </w:tcPr>
          <w:p w14:paraId="6296F304" w14:textId="77777777" w:rsidR="00377F63" w:rsidRPr="001A5188" w:rsidRDefault="00377F63">
            <w:pPr>
              <w:pStyle w:val="NormalnyWeb"/>
              <w:jc w:val="center"/>
              <w:rPr>
                <w:rFonts w:asciiTheme="minorHAnsi" w:hAnsiTheme="minorHAnsi" w:cstheme="minorHAnsi"/>
                <w:i/>
                <w:iCs/>
              </w:rPr>
            </w:pPr>
            <w:r w:rsidRPr="001A5188">
              <w:rPr>
                <w:rFonts w:asciiTheme="minorHAnsi" w:hAnsiTheme="minorHAnsi" w:cstheme="minorHAnsi"/>
                <w:i/>
                <w:iCs/>
              </w:rPr>
              <w:t>50,00</w:t>
            </w:r>
          </w:p>
        </w:tc>
      </w:tr>
      <w:tr w:rsidR="00377F63" w:rsidRPr="001A5188" w14:paraId="67F1765D"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16267357" w14:textId="77777777" w:rsidR="00377F63" w:rsidRPr="001A5188" w:rsidRDefault="00377F63">
            <w:pPr>
              <w:rPr>
                <w:rFonts w:asciiTheme="minorHAnsi" w:hAnsiTheme="minorHAnsi" w:cstheme="minorHAnsi"/>
                <w:b/>
              </w:rPr>
            </w:pPr>
          </w:p>
        </w:tc>
        <w:tc>
          <w:tcPr>
            <w:tcW w:w="1087" w:type="dxa"/>
            <w:tcBorders>
              <w:top w:val="outset" w:sz="6" w:space="0" w:color="000000"/>
              <w:left w:val="outset" w:sz="6" w:space="0" w:color="000000"/>
              <w:bottom w:val="outset" w:sz="6" w:space="0" w:color="000000"/>
              <w:right w:val="outset" w:sz="6" w:space="0" w:color="000000"/>
            </w:tcBorders>
          </w:tcPr>
          <w:p w14:paraId="5C239F47" w14:textId="77777777" w:rsidR="00377F63" w:rsidRPr="001A5188" w:rsidRDefault="00377F63">
            <w:pPr>
              <w:rPr>
                <w:rFonts w:asciiTheme="minorHAnsi" w:hAnsiTheme="minorHAnsi" w:cstheme="minorHAnsi"/>
                <w:b/>
              </w:rPr>
            </w:pPr>
          </w:p>
        </w:tc>
        <w:tc>
          <w:tcPr>
            <w:tcW w:w="922" w:type="dxa"/>
            <w:tcBorders>
              <w:top w:val="outset" w:sz="6" w:space="0" w:color="000000"/>
              <w:left w:val="outset" w:sz="6" w:space="0" w:color="000000"/>
              <w:bottom w:val="outset" w:sz="6" w:space="0" w:color="000000"/>
              <w:right w:val="outset" w:sz="6" w:space="0" w:color="000000"/>
            </w:tcBorders>
            <w:hideMark/>
          </w:tcPr>
          <w:p w14:paraId="5DA25C5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2710</w:t>
            </w:r>
          </w:p>
        </w:tc>
        <w:tc>
          <w:tcPr>
            <w:tcW w:w="2800" w:type="dxa"/>
            <w:tcBorders>
              <w:top w:val="outset" w:sz="6" w:space="0" w:color="000000"/>
              <w:left w:val="outset" w:sz="6" w:space="0" w:color="000000"/>
              <w:bottom w:val="outset" w:sz="6" w:space="0" w:color="000000"/>
              <w:right w:val="outset" w:sz="6" w:space="0" w:color="000000"/>
            </w:tcBorders>
            <w:hideMark/>
          </w:tcPr>
          <w:p w14:paraId="38BDE8AC"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Dotacja celowa na pomoc finansową udzielaną między jednostkami samorządu terytorialnego na dofinansowanie własnych zadań bieżących</w:t>
            </w:r>
          </w:p>
        </w:tc>
        <w:tc>
          <w:tcPr>
            <w:tcW w:w="1235" w:type="dxa"/>
            <w:tcBorders>
              <w:top w:val="outset" w:sz="6" w:space="0" w:color="000000"/>
              <w:left w:val="outset" w:sz="6" w:space="0" w:color="000000"/>
              <w:bottom w:val="outset" w:sz="6" w:space="0" w:color="000000"/>
              <w:right w:val="outset" w:sz="6" w:space="0" w:color="000000"/>
            </w:tcBorders>
            <w:hideMark/>
          </w:tcPr>
          <w:p w14:paraId="6893F19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25.344,00</w:t>
            </w:r>
          </w:p>
        </w:tc>
        <w:tc>
          <w:tcPr>
            <w:tcW w:w="1235" w:type="dxa"/>
            <w:tcBorders>
              <w:top w:val="outset" w:sz="6" w:space="0" w:color="000000"/>
              <w:left w:val="outset" w:sz="6" w:space="0" w:color="000000"/>
              <w:bottom w:val="outset" w:sz="6" w:space="0" w:color="000000"/>
              <w:right w:val="outset" w:sz="6" w:space="0" w:color="000000"/>
            </w:tcBorders>
            <w:hideMark/>
          </w:tcPr>
          <w:p w14:paraId="0EA8F9C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12.672,00</w:t>
            </w:r>
          </w:p>
        </w:tc>
        <w:tc>
          <w:tcPr>
            <w:tcW w:w="1121" w:type="dxa"/>
            <w:tcBorders>
              <w:top w:val="outset" w:sz="6" w:space="0" w:color="000000"/>
              <w:left w:val="outset" w:sz="6" w:space="0" w:color="000000"/>
              <w:bottom w:val="outset" w:sz="6" w:space="0" w:color="000000"/>
              <w:right w:val="outset" w:sz="6" w:space="0" w:color="000000"/>
            </w:tcBorders>
            <w:hideMark/>
          </w:tcPr>
          <w:p w14:paraId="0383877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50,00</w:t>
            </w:r>
          </w:p>
        </w:tc>
      </w:tr>
      <w:tr w:rsidR="00377F63" w:rsidRPr="001A5188" w14:paraId="6F9CC3AF"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3556B137" w14:textId="77777777" w:rsidR="00377F63" w:rsidRPr="001A5188" w:rsidRDefault="00377F63">
            <w:pPr>
              <w:rPr>
                <w:rFonts w:asciiTheme="minorHAnsi" w:hAnsiTheme="minorHAnsi" w:cstheme="minorHAnsi"/>
                <w:b/>
              </w:rPr>
            </w:pPr>
            <w:r w:rsidRPr="001A5188">
              <w:rPr>
                <w:rFonts w:asciiTheme="minorHAnsi" w:hAnsiTheme="minorHAnsi" w:cstheme="minorHAnsi"/>
                <w:b/>
                <w:bCs/>
              </w:rPr>
              <w:t>900</w:t>
            </w:r>
          </w:p>
        </w:tc>
        <w:tc>
          <w:tcPr>
            <w:tcW w:w="1087" w:type="dxa"/>
            <w:tcBorders>
              <w:top w:val="outset" w:sz="6" w:space="0" w:color="000000"/>
              <w:left w:val="outset" w:sz="6" w:space="0" w:color="000000"/>
              <w:bottom w:val="outset" w:sz="6" w:space="0" w:color="000000"/>
              <w:right w:val="outset" w:sz="6" w:space="0" w:color="000000"/>
            </w:tcBorders>
          </w:tcPr>
          <w:p w14:paraId="59D9663E" w14:textId="77777777" w:rsidR="00377F63" w:rsidRPr="001A5188" w:rsidRDefault="00377F63">
            <w:pPr>
              <w:rPr>
                <w:rFonts w:asciiTheme="minorHAnsi" w:hAnsiTheme="minorHAnsi" w:cstheme="minorHAnsi"/>
                <w:b/>
              </w:rPr>
            </w:pPr>
          </w:p>
        </w:tc>
        <w:tc>
          <w:tcPr>
            <w:tcW w:w="922" w:type="dxa"/>
            <w:tcBorders>
              <w:top w:val="outset" w:sz="6" w:space="0" w:color="000000"/>
              <w:left w:val="outset" w:sz="6" w:space="0" w:color="000000"/>
              <w:bottom w:val="outset" w:sz="6" w:space="0" w:color="000000"/>
              <w:right w:val="outset" w:sz="6" w:space="0" w:color="000000"/>
            </w:tcBorders>
          </w:tcPr>
          <w:p w14:paraId="04343B82"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62DB9BAD"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b/>
                <w:bCs/>
              </w:rPr>
              <w:t>Gospodarka komunalna i ochrona środowiska</w:t>
            </w:r>
          </w:p>
        </w:tc>
        <w:tc>
          <w:tcPr>
            <w:tcW w:w="1235" w:type="dxa"/>
            <w:tcBorders>
              <w:top w:val="outset" w:sz="6" w:space="0" w:color="000000"/>
              <w:left w:val="outset" w:sz="6" w:space="0" w:color="000000"/>
              <w:bottom w:val="outset" w:sz="6" w:space="0" w:color="000000"/>
              <w:right w:val="outset" w:sz="6" w:space="0" w:color="000000"/>
            </w:tcBorders>
            <w:hideMark/>
          </w:tcPr>
          <w:p w14:paraId="1DF0378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10.000,00</w:t>
            </w:r>
          </w:p>
        </w:tc>
        <w:tc>
          <w:tcPr>
            <w:tcW w:w="1235" w:type="dxa"/>
            <w:tcBorders>
              <w:top w:val="outset" w:sz="6" w:space="0" w:color="000000"/>
              <w:left w:val="outset" w:sz="6" w:space="0" w:color="000000"/>
              <w:bottom w:val="outset" w:sz="6" w:space="0" w:color="000000"/>
              <w:right w:val="outset" w:sz="6" w:space="0" w:color="000000"/>
            </w:tcBorders>
            <w:hideMark/>
          </w:tcPr>
          <w:p w14:paraId="2390182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69FB7AA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0,00</w:t>
            </w:r>
          </w:p>
        </w:tc>
      </w:tr>
      <w:tr w:rsidR="00377F63" w:rsidRPr="001A5188" w14:paraId="19173CAA"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6C0C162B" w14:textId="77777777" w:rsidR="00377F63" w:rsidRPr="001A5188" w:rsidRDefault="00377F63">
            <w:pPr>
              <w:rPr>
                <w:rFonts w:asciiTheme="minorHAnsi" w:hAnsiTheme="minorHAnsi" w:cstheme="minorHAnsi"/>
                <w:b/>
              </w:rPr>
            </w:pPr>
          </w:p>
        </w:tc>
        <w:tc>
          <w:tcPr>
            <w:tcW w:w="1087" w:type="dxa"/>
            <w:tcBorders>
              <w:top w:val="outset" w:sz="6" w:space="0" w:color="000000"/>
              <w:left w:val="outset" w:sz="6" w:space="0" w:color="000000"/>
              <w:bottom w:val="outset" w:sz="6" w:space="0" w:color="000000"/>
              <w:right w:val="outset" w:sz="6" w:space="0" w:color="000000"/>
            </w:tcBorders>
            <w:hideMark/>
          </w:tcPr>
          <w:p w14:paraId="26BB6ABB" w14:textId="77777777" w:rsidR="00377F63" w:rsidRPr="001A5188" w:rsidRDefault="00377F63">
            <w:pPr>
              <w:rPr>
                <w:rFonts w:asciiTheme="minorHAnsi" w:hAnsiTheme="minorHAnsi" w:cstheme="minorHAnsi"/>
                <w:b/>
              </w:rPr>
            </w:pPr>
            <w:r w:rsidRPr="001A5188">
              <w:rPr>
                <w:rFonts w:asciiTheme="minorHAnsi" w:hAnsiTheme="minorHAnsi" w:cstheme="minorHAnsi"/>
                <w:i/>
                <w:iCs/>
              </w:rPr>
              <w:t>90095</w:t>
            </w:r>
          </w:p>
        </w:tc>
        <w:tc>
          <w:tcPr>
            <w:tcW w:w="922" w:type="dxa"/>
            <w:tcBorders>
              <w:top w:val="outset" w:sz="6" w:space="0" w:color="000000"/>
              <w:left w:val="outset" w:sz="6" w:space="0" w:color="000000"/>
              <w:bottom w:val="outset" w:sz="6" w:space="0" w:color="000000"/>
              <w:right w:val="outset" w:sz="6" w:space="0" w:color="000000"/>
            </w:tcBorders>
          </w:tcPr>
          <w:p w14:paraId="7EFA4C31"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6349DFD8"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i/>
                <w:iCs/>
              </w:rPr>
              <w:t>Pozostała działalność</w:t>
            </w:r>
          </w:p>
        </w:tc>
        <w:tc>
          <w:tcPr>
            <w:tcW w:w="1235" w:type="dxa"/>
            <w:tcBorders>
              <w:top w:val="outset" w:sz="6" w:space="0" w:color="000000"/>
              <w:left w:val="outset" w:sz="6" w:space="0" w:color="000000"/>
              <w:bottom w:val="outset" w:sz="6" w:space="0" w:color="000000"/>
              <w:right w:val="outset" w:sz="6" w:space="0" w:color="000000"/>
            </w:tcBorders>
            <w:hideMark/>
          </w:tcPr>
          <w:p w14:paraId="241D5EFA"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i/>
                <w:iCs/>
              </w:rPr>
              <w:t>10.000,00</w:t>
            </w:r>
          </w:p>
        </w:tc>
        <w:tc>
          <w:tcPr>
            <w:tcW w:w="1235" w:type="dxa"/>
            <w:tcBorders>
              <w:top w:val="outset" w:sz="6" w:space="0" w:color="000000"/>
              <w:left w:val="outset" w:sz="6" w:space="0" w:color="000000"/>
              <w:bottom w:val="outset" w:sz="6" w:space="0" w:color="000000"/>
              <w:right w:val="outset" w:sz="6" w:space="0" w:color="000000"/>
            </w:tcBorders>
            <w:hideMark/>
          </w:tcPr>
          <w:p w14:paraId="15D159D1"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i/>
                <w:i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1B6F54D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i/>
                <w:iCs/>
              </w:rPr>
              <w:t>0,00</w:t>
            </w:r>
          </w:p>
        </w:tc>
      </w:tr>
      <w:tr w:rsidR="00377F63" w:rsidRPr="001A5188" w14:paraId="724E85DC"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2B7EF6D6" w14:textId="77777777" w:rsidR="00377F63" w:rsidRPr="001A5188" w:rsidRDefault="00377F63">
            <w:pPr>
              <w:rPr>
                <w:rFonts w:asciiTheme="minorHAnsi" w:hAnsiTheme="minorHAnsi" w:cstheme="minorHAnsi"/>
                <w:b/>
              </w:rPr>
            </w:pPr>
          </w:p>
        </w:tc>
        <w:tc>
          <w:tcPr>
            <w:tcW w:w="1087" w:type="dxa"/>
            <w:tcBorders>
              <w:top w:val="outset" w:sz="6" w:space="0" w:color="000000"/>
              <w:left w:val="outset" w:sz="6" w:space="0" w:color="000000"/>
              <w:bottom w:val="outset" w:sz="6" w:space="0" w:color="000000"/>
              <w:right w:val="outset" w:sz="6" w:space="0" w:color="000000"/>
            </w:tcBorders>
          </w:tcPr>
          <w:p w14:paraId="40D0489B" w14:textId="77777777" w:rsidR="00377F63" w:rsidRPr="001A5188" w:rsidRDefault="00377F63">
            <w:pPr>
              <w:rPr>
                <w:rFonts w:asciiTheme="minorHAnsi" w:hAnsiTheme="minorHAnsi" w:cstheme="minorHAnsi"/>
                <w:b/>
              </w:rPr>
            </w:pPr>
          </w:p>
        </w:tc>
        <w:tc>
          <w:tcPr>
            <w:tcW w:w="922" w:type="dxa"/>
            <w:tcBorders>
              <w:top w:val="outset" w:sz="6" w:space="0" w:color="000000"/>
              <w:left w:val="outset" w:sz="6" w:space="0" w:color="000000"/>
              <w:bottom w:val="outset" w:sz="6" w:space="0" w:color="000000"/>
              <w:right w:val="outset" w:sz="6" w:space="0" w:color="000000"/>
            </w:tcBorders>
            <w:hideMark/>
          </w:tcPr>
          <w:p w14:paraId="117E4C7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2800" w:type="dxa"/>
            <w:tcBorders>
              <w:top w:val="outset" w:sz="6" w:space="0" w:color="000000"/>
              <w:left w:val="outset" w:sz="6" w:space="0" w:color="000000"/>
              <w:bottom w:val="outset" w:sz="6" w:space="0" w:color="000000"/>
              <w:right w:val="outset" w:sz="6" w:space="0" w:color="000000"/>
            </w:tcBorders>
            <w:hideMark/>
          </w:tcPr>
          <w:p w14:paraId="3548F349"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1235" w:type="dxa"/>
            <w:tcBorders>
              <w:top w:val="outset" w:sz="6" w:space="0" w:color="000000"/>
              <w:left w:val="outset" w:sz="6" w:space="0" w:color="000000"/>
              <w:bottom w:val="outset" w:sz="6" w:space="0" w:color="000000"/>
              <w:right w:val="outset" w:sz="6" w:space="0" w:color="000000"/>
            </w:tcBorders>
            <w:hideMark/>
          </w:tcPr>
          <w:p w14:paraId="4AAA00E0"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10.000,00</w:t>
            </w:r>
          </w:p>
        </w:tc>
        <w:tc>
          <w:tcPr>
            <w:tcW w:w="1235" w:type="dxa"/>
            <w:tcBorders>
              <w:top w:val="outset" w:sz="6" w:space="0" w:color="000000"/>
              <w:left w:val="outset" w:sz="6" w:space="0" w:color="000000"/>
              <w:bottom w:val="outset" w:sz="6" w:space="0" w:color="000000"/>
              <w:right w:val="outset" w:sz="6" w:space="0" w:color="000000"/>
            </w:tcBorders>
            <w:hideMark/>
          </w:tcPr>
          <w:p w14:paraId="76F0648B"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7F4E1A2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1256BA99"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49724993" w14:textId="77777777" w:rsidR="00377F63" w:rsidRPr="001A5188" w:rsidRDefault="00377F63">
            <w:pPr>
              <w:rPr>
                <w:rFonts w:asciiTheme="minorHAnsi" w:hAnsiTheme="minorHAnsi" w:cstheme="minorHAnsi"/>
                <w:b/>
              </w:rPr>
            </w:pPr>
            <w:r w:rsidRPr="001A5188">
              <w:rPr>
                <w:rFonts w:asciiTheme="minorHAnsi" w:hAnsiTheme="minorHAnsi" w:cstheme="minorHAnsi"/>
                <w:b/>
                <w:bCs/>
              </w:rPr>
              <w:t>921</w:t>
            </w:r>
          </w:p>
        </w:tc>
        <w:tc>
          <w:tcPr>
            <w:tcW w:w="1087" w:type="dxa"/>
            <w:tcBorders>
              <w:top w:val="outset" w:sz="6" w:space="0" w:color="000000"/>
              <w:left w:val="outset" w:sz="6" w:space="0" w:color="000000"/>
              <w:bottom w:val="outset" w:sz="6" w:space="0" w:color="000000"/>
              <w:right w:val="outset" w:sz="6" w:space="0" w:color="000000"/>
            </w:tcBorders>
          </w:tcPr>
          <w:p w14:paraId="407D6199" w14:textId="77777777" w:rsidR="00377F63" w:rsidRPr="001A5188" w:rsidRDefault="00377F63">
            <w:pPr>
              <w:rPr>
                <w:rFonts w:asciiTheme="minorHAnsi" w:hAnsiTheme="minorHAnsi" w:cstheme="minorHAnsi"/>
                <w:b/>
              </w:rPr>
            </w:pPr>
          </w:p>
        </w:tc>
        <w:tc>
          <w:tcPr>
            <w:tcW w:w="922" w:type="dxa"/>
            <w:tcBorders>
              <w:top w:val="outset" w:sz="6" w:space="0" w:color="000000"/>
              <w:left w:val="outset" w:sz="6" w:space="0" w:color="000000"/>
              <w:bottom w:val="outset" w:sz="6" w:space="0" w:color="000000"/>
              <w:right w:val="outset" w:sz="6" w:space="0" w:color="000000"/>
            </w:tcBorders>
          </w:tcPr>
          <w:p w14:paraId="2515F237"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55F9F455"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b/>
                <w:bCs/>
              </w:rPr>
              <w:t>Kultura i ochrona dziedzictwa narodowego</w:t>
            </w:r>
          </w:p>
        </w:tc>
        <w:tc>
          <w:tcPr>
            <w:tcW w:w="1235" w:type="dxa"/>
            <w:tcBorders>
              <w:top w:val="outset" w:sz="6" w:space="0" w:color="000000"/>
              <w:left w:val="outset" w:sz="6" w:space="0" w:color="000000"/>
              <w:bottom w:val="outset" w:sz="6" w:space="0" w:color="000000"/>
              <w:right w:val="outset" w:sz="6" w:space="0" w:color="000000"/>
            </w:tcBorders>
            <w:hideMark/>
          </w:tcPr>
          <w:p w14:paraId="711F3E3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20.000,00</w:t>
            </w:r>
          </w:p>
        </w:tc>
        <w:tc>
          <w:tcPr>
            <w:tcW w:w="1235" w:type="dxa"/>
            <w:tcBorders>
              <w:top w:val="outset" w:sz="6" w:space="0" w:color="000000"/>
              <w:left w:val="outset" w:sz="6" w:space="0" w:color="000000"/>
              <w:bottom w:val="outset" w:sz="6" w:space="0" w:color="000000"/>
              <w:right w:val="outset" w:sz="6" w:space="0" w:color="000000"/>
            </w:tcBorders>
            <w:hideMark/>
          </w:tcPr>
          <w:p w14:paraId="56A3907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5BE8F04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0,00</w:t>
            </w:r>
          </w:p>
        </w:tc>
      </w:tr>
      <w:tr w:rsidR="00377F63" w:rsidRPr="001A5188" w14:paraId="11C8C9B4"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24413B27" w14:textId="77777777" w:rsidR="00377F63" w:rsidRPr="001A5188" w:rsidRDefault="00377F63">
            <w:pPr>
              <w:rPr>
                <w:rFonts w:asciiTheme="minorHAnsi" w:hAnsiTheme="minorHAnsi" w:cstheme="minorHAnsi"/>
                <w:b/>
              </w:rPr>
            </w:pPr>
          </w:p>
        </w:tc>
        <w:tc>
          <w:tcPr>
            <w:tcW w:w="1087" w:type="dxa"/>
            <w:tcBorders>
              <w:top w:val="outset" w:sz="6" w:space="0" w:color="000000"/>
              <w:left w:val="outset" w:sz="6" w:space="0" w:color="000000"/>
              <w:bottom w:val="outset" w:sz="6" w:space="0" w:color="000000"/>
              <w:right w:val="outset" w:sz="6" w:space="0" w:color="000000"/>
            </w:tcBorders>
            <w:hideMark/>
          </w:tcPr>
          <w:p w14:paraId="75870A27" w14:textId="77777777" w:rsidR="00377F63" w:rsidRPr="001A5188" w:rsidRDefault="00377F63">
            <w:pPr>
              <w:rPr>
                <w:rFonts w:asciiTheme="minorHAnsi" w:hAnsiTheme="minorHAnsi" w:cstheme="minorHAnsi"/>
                <w:b/>
              </w:rPr>
            </w:pPr>
            <w:r w:rsidRPr="001A5188">
              <w:rPr>
                <w:rFonts w:asciiTheme="minorHAnsi" w:hAnsiTheme="minorHAnsi" w:cstheme="minorHAnsi"/>
                <w:i/>
                <w:iCs/>
              </w:rPr>
              <w:t>92195</w:t>
            </w:r>
          </w:p>
        </w:tc>
        <w:tc>
          <w:tcPr>
            <w:tcW w:w="922" w:type="dxa"/>
            <w:tcBorders>
              <w:top w:val="outset" w:sz="6" w:space="0" w:color="000000"/>
              <w:left w:val="outset" w:sz="6" w:space="0" w:color="000000"/>
              <w:bottom w:val="outset" w:sz="6" w:space="0" w:color="000000"/>
              <w:right w:val="outset" w:sz="6" w:space="0" w:color="000000"/>
            </w:tcBorders>
          </w:tcPr>
          <w:p w14:paraId="589D62D7"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28E5C8DE"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i/>
                <w:iCs/>
              </w:rPr>
              <w:t>Pozostała działalność</w:t>
            </w:r>
          </w:p>
        </w:tc>
        <w:tc>
          <w:tcPr>
            <w:tcW w:w="1235" w:type="dxa"/>
            <w:tcBorders>
              <w:top w:val="outset" w:sz="6" w:space="0" w:color="000000"/>
              <w:left w:val="outset" w:sz="6" w:space="0" w:color="000000"/>
              <w:bottom w:val="outset" w:sz="6" w:space="0" w:color="000000"/>
              <w:right w:val="outset" w:sz="6" w:space="0" w:color="000000"/>
            </w:tcBorders>
            <w:hideMark/>
          </w:tcPr>
          <w:p w14:paraId="1257C2AB"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i/>
                <w:iCs/>
              </w:rPr>
              <w:t>20.000,00</w:t>
            </w:r>
          </w:p>
        </w:tc>
        <w:tc>
          <w:tcPr>
            <w:tcW w:w="1235" w:type="dxa"/>
            <w:tcBorders>
              <w:top w:val="outset" w:sz="6" w:space="0" w:color="000000"/>
              <w:left w:val="outset" w:sz="6" w:space="0" w:color="000000"/>
              <w:bottom w:val="outset" w:sz="6" w:space="0" w:color="000000"/>
              <w:right w:val="outset" w:sz="6" w:space="0" w:color="000000"/>
            </w:tcBorders>
            <w:hideMark/>
          </w:tcPr>
          <w:p w14:paraId="4BD3E1AD"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i/>
                <w:i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1A85959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i/>
                <w:iCs/>
              </w:rPr>
              <w:t>0,00</w:t>
            </w:r>
          </w:p>
        </w:tc>
      </w:tr>
      <w:tr w:rsidR="00377F63" w:rsidRPr="001A5188" w14:paraId="01905771"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5EEEBDEE" w14:textId="77777777" w:rsidR="00377F63" w:rsidRPr="001A5188" w:rsidRDefault="00377F63">
            <w:pPr>
              <w:rPr>
                <w:rFonts w:asciiTheme="minorHAnsi" w:hAnsiTheme="minorHAnsi" w:cstheme="minorHAnsi"/>
                <w:b/>
              </w:rPr>
            </w:pPr>
          </w:p>
        </w:tc>
        <w:tc>
          <w:tcPr>
            <w:tcW w:w="1087" w:type="dxa"/>
            <w:tcBorders>
              <w:top w:val="outset" w:sz="6" w:space="0" w:color="000000"/>
              <w:left w:val="outset" w:sz="6" w:space="0" w:color="000000"/>
              <w:bottom w:val="outset" w:sz="6" w:space="0" w:color="000000"/>
              <w:right w:val="outset" w:sz="6" w:space="0" w:color="000000"/>
            </w:tcBorders>
          </w:tcPr>
          <w:p w14:paraId="07F92E81" w14:textId="77777777" w:rsidR="00377F63" w:rsidRPr="001A5188" w:rsidRDefault="00377F63">
            <w:pPr>
              <w:rPr>
                <w:rFonts w:asciiTheme="minorHAnsi" w:hAnsiTheme="minorHAnsi" w:cstheme="minorHAnsi"/>
                <w:b/>
              </w:rPr>
            </w:pPr>
          </w:p>
        </w:tc>
        <w:tc>
          <w:tcPr>
            <w:tcW w:w="922" w:type="dxa"/>
            <w:tcBorders>
              <w:top w:val="outset" w:sz="6" w:space="0" w:color="000000"/>
              <w:left w:val="outset" w:sz="6" w:space="0" w:color="000000"/>
              <w:bottom w:val="outset" w:sz="6" w:space="0" w:color="000000"/>
              <w:right w:val="outset" w:sz="6" w:space="0" w:color="000000"/>
            </w:tcBorders>
            <w:hideMark/>
          </w:tcPr>
          <w:p w14:paraId="7D79B29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2800" w:type="dxa"/>
            <w:tcBorders>
              <w:top w:val="outset" w:sz="6" w:space="0" w:color="000000"/>
              <w:left w:val="outset" w:sz="6" w:space="0" w:color="000000"/>
              <w:bottom w:val="outset" w:sz="6" w:space="0" w:color="000000"/>
              <w:right w:val="outset" w:sz="6" w:space="0" w:color="000000"/>
            </w:tcBorders>
            <w:hideMark/>
          </w:tcPr>
          <w:p w14:paraId="40C49595"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1235" w:type="dxa"/>
            <w:tcBorders>
              <w:top w:val="outset" w:sz="6" w:space="0" w:color="000000"/>
              <w:left w:val="outset" w:sz="6" w:space="0" w:color="000000"/>
              <w:bottom w:val="outset" w:sz="6" w:space="0" w:color="000000"/>
              <w:right w:val="outset" w:sz="6" w:space="0" w:color="000000"/>
            </w:tcBorders>
            <w:hideMark/>
          </w:tcPr>
          <w:p w14:paraId="50AB496C"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20.000,00</w:t>
            </w:r>
          </w:p>
        </w:tc>
        <w:tc>
          <w:tcPr>
            <w:tcW w:w="1235" w:type="dxa"/>
            <w:tcBorders>
              <w:top w:val="outset" w:sz="6" w:space="0" w:color="000000"/>
              <w:left w:val="outset" w:sz="6" w:space="0" w:color="000000"/>
              <w:bottom w:val="outset" w:sz="6" w:space="0" w:color="000000"/>
              <w:right w:val="outset" w:sz="6" w:space="0" w:color="000000"/>
            </w:tcBorders>
            <w:hideMark/>
          </w:tcPr>
          <w:p w14:paraId="562C9B56"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085009B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323919C1"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hideMark/>
          </w:tcPr>
          <w:p w14:paraId="19774DDD" w14:textId="77777777" w:rsidR="00377F63" w:rsidRPr="001A5188" w:rsidRDefault="00377F63">
            <w:pPr>
              <w:rPr>
                <w:rFonts w:asciiTheme="minorHAnsi" w:hAnsiTheme="minorHAnsi" w:cstheme="minorHAnsi"/>
                <w:b/>
              </w:rPr>
            </w:pPr>
            <w:r w:rsidRPr="001A5188">
              <w:rPr>
                <w:rFonts w:asciiTheme="minorHAnsi" w:hAnsiTheme="minorHAnsi" w:cstheme="minorHAnsi"/>
                <w:b/>
                <w:bCs/>
              </w:rPr>
              <w:t>926</w:t>
            </w:r>
          </w:p>
        </w:tc>
        <w:tc>
          <w:tcPr>
            <w:tcW w:w="1087" w:type="dxa"/>
            <w:tcBorders>
              <w:top w:val="outset" w:sz="6" w:space="0" w:color="000000"/>
              <w:left w:val="outset" w:sz="6" w:space="0" w:color="000000"/>
              <w:bottom w:val="outset" w:sz="6" w:space="0" w:color="000000"/>
              <w:right w:val="outset" w:sz="6" w:space="0" w:color="000000"/>
            </w:tcBorders>
          </w:tcPr>
          <w:p w14:paraId="10F2D987" w14:textId="77777777" w:rsidR="00377F63" w:rsidRPr="001A5188" w:rsidRDefault="00377F63">
            <w:pPr>
              <w:rPr>
                <w:rFonts w:asciiTheme="minorHAnsi" w:hAnsiTheme="minorHAnsi" w:cstheme="minorHAnsi"/>
                <w:b/>
              </w:rPr>
            </w:pPr>
          </w:p>
        </w:tc>
        <w:tc>
          <w:tcPr>
            <w:tcW w:w="922" w:type="dxa"/>
            <w:tcBorders>
              <w:top w:val="outset" w:sz="6" w:space="0" w:color="000000"/>
              <w:left w:val="outset" w:sz="6" w:space="0" w:color="000000"/>
              <w:bottom w:val="outset" w:sz="6" w:space="0" w:color="000000"/>
              <w:right w:val="outset" w:sz="6" w:space="0" w:color="000000"/>
            </w:tcBorders>
          </w:tcPr>
          <w:p w14:paraId="4F8FBE89"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588D6F96"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b/>
                <w:bCs/>
              </w:rPr>
              <w:t>Kultura fizyczna</w:t>
            </w:r>
          </w:p>
        </w:tc>
        <w:tc>
          <w:tcPr>
            <w:tcW w:w="1235" w:type="dxa"/>
            <w:tcBorders>
              <w:top w:val="outset" w:sz="6" w:space="0" w:color="000000"/>
              <w:left w:val="outset" w:sz="6" w:space="0" w:color="000000"/>
              <w:bottom w:val="outset" w:sz="6" w:space="0" w:color="000000"/>
              <w:right w:val="outset" w:sz="6" w:space="0" w:color="000000"/>
            </w:tcBorders>
            <w:hideMark/>
          </w:tcPr>
          <w:p w14:paraId="44FEBF8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100.000,00</w:t>
            </w:r>
          </w:p>
        </w:tc>
        <w:tc>
          <w:tcPr>
            <w:tcW w:w="1235" w:type="dxa"/>
            <w:tcBorders>
              <w:top w:val="outset" w:sz="6" w:space="0" w:color="000000"/>
              <w:left w:val="outset" w:sz="6" w:space="0" w:color="000000"/>
              <w:bottom w:val="outset" w:sz="6" w:space="0" w:color="000000"/>
              <w:right w:val="outset" w:sz="6" w:space="0" w:color="000000"/>
            </w:tcBorders>
            <w:hideMark/>
          </w:tcPr>
          <w:p w14:paraId="7C06AFC6"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27924A4C" w14:textId="77777777" w:rsidR="00377F63" w:rsidRPr="001A5188" w:rsidRDefault="00377F63">
            <w:pPr>
              <w:pStyle w:val="NormalnyWeb"/>
              <w:jc w:val="center"/>
              <w:rPr>
                <w:rFonts w:asciiTheme="minorHAnsi" w:hAnsiTheme="minorHAnsi" w:cstheme="minorHAnsi"/>
                <w:b/>
                <w:bCs/>
              </w:rPr>
            </w:pPr>
            <w:r w:rsidRPr="001A5188">
              <w:rPr>
                <w:rFonts w:asciiTheme="minorHAnsi" w:hAnsiTheme="minorHAnsi" w:cstheme="minorHAnsi"/>
                <w:b/>
                <w:bCs/>
              </w:rPr>
              <w:t>0,00</w:t>
            </w:r>
          </w:p>
        </w:tc>
      </w:tr>
      <w:tr w:rsidR="00377F63" w:rsidRPr="001A5188" w14:paraId="56E75B1D"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539DDA47" w14:textId="77777777" w:rsidR="00377F63" w:rsidRPr="001A5188" w:rsidRDefault="00377F63">
            <w:pPr>
              <w:rPr>
                <w:rFonts w:asciiTheme="minorHAnsi" w:hAnsiTheme="minorHAnsi" w:cstheme="minorHAnsi"/>
                <w:b/>
              </w:rPr>
            </w:pPr>
          </w:p>
        </w:tc>
        <w:tc>
          <w:tcPr>
            <w:tcW w:w="1087" w:type="dxa"/>
            <w:tcBorders>
              <w:top w:val="outset" w:sz="6" w:space="0" w:color="000000"/>
              <w:left w:val="outset" w:sz="6" w:space="0" w:color="000000"/>
              <w:bottom w:val="outset" w:sz="6" w:space="0" w:color="000000"/>
              <w:right w:val="outset" w:sz="6" w:space="0" w:color="000000"/>
            </w:tcBorders>
            <w:hideMark/>
          </w:tcPr>
          <w:p w14:paraId="69CBB579" w14:textId="5DCB975D" w:rsidR="00377F63" w:rsidRPr="001A5188" w:rsidRDefault="00377F63">
            <w:pPr>
              <w:rPr>
                <w:rFonts w:asciiTheme="minorHAnsi" w:hAnsiTheme="minorHAnsi" w:cstheme="minorHAnsi"/>
                <w:b/>
              </w:rPr>
            </w:pPr>
            <w:r w:rsidRPr="001A5188">
              <w:rPr>
                <w:rFonts w:asciiTheme="minorHAnsi" w:hAnsiTheme="minorHAnsi" w:cstheme="minorHAnsi"/>
                <w:i/>
                <w:iCs/>
              </w:rPr>
              <w:t>926</w:t>
            </w:r>
            <w:r w:rsidR="00930877" w:rsidRPr="001A5188">
              <w:rPr>
                <w:rFonts w:asciiTheme="minorHAnsi" w:hAnsiTheme="minorHAnsi" w:cstheme="minorHAnsi"/>
                <w:i/>
                <w:iCs/>
              </w:rPr>
              <w:t>01</w:t>
            </w:r>
          </w:p>
        </w:tc>
        <w:tc>
          <w:tcPr>
            <w:tcW w:w="922" w:type="dxa"/>
            <w:tcBorders>
              <w:top w:val="outset" w:sz="6" w:space="0" w:color="000000"/>
              <w:left w:val="outset" w:sz="6" w:space="0" w:color="000000"/>
              <w:bottom w:val="outset" w:sz="6" w:space="0" w:color="000000"/>
              <w:right w:val="outset" w:sz="6" w:space="0" w:color="000000"/>
            </w:tcBorders>
          </w:tcPr>
          <w:p w14:paraId="46FDE170"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hideMark/>
          </w:tcPr>
          <w:p w14:paraId="14BE508B" w14:textId="7ECFB597" w:rsidR="00377F63" w:rsidRPr="001A5188" w:rsidRDefault="00930877">
            <w:pPr>
              <w:pStyle w:val="NormalnyWeb"/>
              <w:rPr>
                <w:rFonts w:asciiTheme="minorHAnsi" w:hAnsiTheme="minorHAnsi" w:cstheme="minorHAnsi"/>
              </w:rPr>
            </w:pPr>
            <w:r w:rsidRPr="001A5188">
              <w:rPr>
                <w:rFonts w:asciiTheme="minorHAnsi" w:hAnsiTheme="minorHAnsi" w:cstheme="minorHAnsi"/>
                <w:i/>
                <w:iCs/>
              </w:rPr>
              <w:t>Obiekty sportowe</w:t>
            </w:r>
          </w:p>
        </w:tc>
        <w:tc>
          <w:tcPr>
            <w:tcW w:w="1235" w:type="dxa"/>
            <w:tcBorders>
              <w:top w:val="outset" w:sz="6" w:space="0" w:color="000000"/>
              <w:left w:val="outset" w:sz="6" w:space="0" w:color="000000"/>
              <w:bottom w:val="outset" w:sz="6" w:space="0" w:color="000000"/>
              <w:right w:val="outset" w:sz="6" w:space="0" w:color="000000"/>
            </w:tcBorders>
            <w:hideMark/>
          </w:tcPr>
          <w:p w14:paraId="6424A994"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i/>
                <w:iCs/>
              </w:rPr>
              <w:t>100.000,00</w:t>
            </w:r>
          </w:p>
        </w:tc>
        <w:tc>
          <w:tcPr>
            <w:tcW w:w="1235" w:type="dxa"/>
            <w:tcBorders>
              <w:top w:val="outset" w:sz="6" w:space="0" w:color="000000"/>
              <w:left w:val="outset" w:sz="6" w:space="0" w:color="000000"/>
              <w:bottom w:val="outset" w:sz="6" w:space="0" w:color="000000"/>
              <w:right w:val="outset" w:sz="6" w:space="0" w:color="000000"/>
            </w:tcBorders>
            <w:hideMark/>
          </w:tcPr>
          <w:p w14:paraId="6D8A7EBC" w14:textId="77777777" w:rsidR="00377F63" w:rsidRPr="001A5188" w:rsidRDefault="00377F63">
            <w:pPr>
              <w:pStyle w:val="NormalnyWeb"/>
              <w:jc w:val="center"/>
              <w:rPr>
                <w:rFonts w:asciiTheme="minorHAnsi" w:hAnsiTheme="minorHAnsi" w:cstheme="minorHAnsi"/>
                <w:bCs/>
                <w:i/>
                <w:iCs/>
              </w:rPr>
            </w:pPr>
            <w:r w:rsidRPr="001A5188">
              <w:rPr>
                <w:rFonts w:asciiTheme="minorHAnsi" w:hAnsiTheme="minorHAnsi" w:cstheme="minorHAnsi"/>
                <w:bCs/>
                <w:i/>
                <w:i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752CE8AE" w14:textId="77777777" w:rsidR="00377F63" w:rsidRPr="001A5188" w:rsidRDefault="00377F63">
            <w:pPr>
              <w:pStyle w:val="NormalnyWeb"/>
              <w:jc w:val="center"/>
              <w:rPr>
                <w:rFonts w:asciiTheme="minorHAnsi" w:hAnsiTheme="minorHAnsi" w:cstheme="minorHAnsi"/>
                <w:i/>
                <w:iCs/>
              </w:rPr>
            </w:pPr>
            <w:r w:rsidRPr="001A5188">
              <w:rPr>
                <w:rFonts w:asciiTheme="minorHAnsi" w:hAnsiTheme="minorHAnsi" w:cstheme="minorHAnsi"/>
                <w:i/>
                <w:iCs/>
              </w:rPr>
              <w:t>0,00</w:t>
            </w:r>
          </w:p>
        </w:tc>
      </w:tr>
      <w:tr w:rsidR="00377F63" w:rsidRPr="001A5188" w14:paraId="5C0FEF64"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049F43C7" w14:textId="77777777" w:rsidR="00377F63" w:rsidRPr="001A5188" w:rsidRDefault="00377F63">
            <w:pPr>
              <w:rPr>
                <w:rFonts w:asciiTheme="minorHAnsi" w:hAnsiTheme="minorHAnsi" w:cstheme="minorHAnsi"/>
                <w:b/>
              </w:rPr>
            </w:pPr>
          </w:p>
        </w:tc>
        <w:tc>
          <w:tcPr>
            <w:tcW w:w="1087" w:type="dxa"/>
            <w:tcBorders>
              <w:top w:val="outset" w:sz="6" w:space="0" w:color="000000"/>
              <w:left w:val="outset" w:sz="6" w:space="0" w:color="000000"/>
              <w:bottom w:val="outset" w:sz="6" w:space="0" w:color="000000"/>
              <w:right w:val="outset" w:sz="6" w:space="0" w:color="000000"/>
            </w:tcBorders>
          </w:tcPr>
          <w:p w14:paraId="6CF7CD68" w14:textId="77777777" w:rsidR="00377F63" w:rsidRPr="001A5188" w:rsidRDefault="00377F63">
            <w:pPr>
              <w:rPr>
                <w:rFonts w:asciiTheme="minorHAnsi" w:hAnsiTheme="minorHAnsi" w:cstheme="minorHAnsi"/>
                <w:b/>
              </w:rPr>
            </w:pPr>
          </w:p>
        </w:tc>
        <w:tc>
          <w:tcPr>
            <w:tcW w:w="922" w:type="dxa"/>
            <w:tcBorders>
              <w:top w:val="outset" w:sz="6" w:space="0" w:color="000000"/>
              <w:left w:val="outset" w:sz="6" w:space="0" w:color="000000"/>
              <w:bottom w:val="outset" w:sz="6" w:space="0" w:color="000000"/>
              <w:right w:val="outset" w:sz="6" w:space="0" w:color="000000"/>
            </w:tcBorders>
            <w:hideMark/>
          </w:tcPr>
          <w:p w14:paraId="798FFDB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2800" w:type="dxa"/>
            <w:tcBorders>
              <w:top w:val="outset" w:sz="6" w:space="0" w:color="000000"/>
              <w:left w:val="outset" w:sz="6" w:space="0" w:color="000000"/>
              <w:bottom w:val="outset" w:sz="6" w:space="0" w:color="000000"/>
              <w:right w:val="outset" w:sz="6" w:space="0" w:color="000000"/>
            </w:tcBorders>
            <w:hideMark/>
          </w:tcPr>
          <w:p w14:paraId="2406890A"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1235" w:type="dxa"/>
            <w:tcBorders>
              <w:top w:val="outset" w:sz="6" w:space="0" w:color="000000"/>
              <w:left w:val="outset" w:sz="6" w:space="0" w:color="000000"/>
              <w:bottom w:val="outset" w:sz="6" w:space="0" w:color="000000"/>
              <w:right w:val="outset" w:sz="6" w:space="0" w:color="000000"/>
            </w:tcBorders>
            <w:hideMark/>
          </w:tcPr>
          <w:p w14:paraId="29C419D4"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100.000,00</w:t>
            </w:r>
          </w:p>
        </w:tc>
        <w:tc>
          <w:tcPr>
            <w:tcW w:w="1235" w:type="dxa"/>
            <w:tcBorders>
              <w:top w:val="outset" w:sz="6" w:space="0" w:color="000000"/>
              <w:left w:val="outset" w:sz="6" w:space="0" w:color="000000"/>
              <w:bottom w:val="outset" w:sz="6" w:space="0" w:color="000000"/>
              <w:right w:val="outset" w:sz="6" w:space="0" w:color="000000"/>
            </w:tcBorders>
            <w:hideMark/>
          </w:tcPr>
          <w:p w14:paraId="631FA1A5"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0,00</w:t>
            </w:r>
          </w:p>
        </w:tc>
        <w:tc>
          <w:tcPr>
            <w:tcW w:w="1121" w:type="dxa"/>
            <w:tcBorders>
              <w:top w:val="outset" w:sz="6" w:space="0" w:color="000000"/>
              <w:left w:val="outset" w:sz="6" w:space="0" w:color="000000"/>
              <w:bottom w:val="outset" w:sz="6" w:space="0" w:color="000000"/>
              <w:right w:val="outset" w:sz="6" w:space="0" w:color="000000"/>
            </w:tcBorders>
            <w:hideMark/>
          </w:tcPr>
          <w:p w14:paraId="4F8929A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44484B8A" w14:textId="77777777" w:rsidTr="00377F63">
        <w:trPr>
          <w:tblCellSpacing w:w="0" w:type="dxa"/>
        </w:trPr>
        <w:tc>
          <w:tcPr>
            <w:tcW w:w="825" w:type="dxa"/>
            <w:tcBorders>
              <w:top w:val="outset" w:sz="6" w:space="0" w:color="000000"/>
              <w:left w:val="outset" w:sz="6" w:space="0" w:color="000000"/>
              <w:bottom w:val="outset" w:sz="6" w:space="0" w:color="000000"/>
              <w:right w:val="outset" w:sz="6" w:space="0" w:color="000000"/>
            </w:tcBorders>
          </w:tcPr>
          <w:p w14:paraId="6A5FB59A" w14:textId="77777777" w:rsidR="00377F63" w:rsidRPr="001A5188" w:rsidRDefault="00377F63">
            <w:pPr>
              <w:rPr>
                <w:rFonts w:asciiTheme="minorHAnsi" w:hAnsiTheme="minorHAnsi" w:cstheme="minorHAnsi"/>
                <w:b/>
              </w:rPr>
            </w:pPr>
          </w:p>
        </w:tc>
        <w:tc>
          <w:tcPr>
            <w:tcW w:w="1087" w:type="dxa"/>
            <w:tcBorders>
              <w:top w:val="outset" w:sz="6" w:space="0" w:color="000000"/>
              <w:left w:val="outset" w:sz="6" w:space="0" w:color="000000"/>
              <w:bottom w:val="outset" w:sz="6" w:space="0" w:color="000000"/>
              <w:right w:val="outset" w:sz="6" w:space="0" w:color="000000"/>
            </w:tcBorders>
          </w:tcPr>
          <w:p w14:paraId="74C6D2D2" w14:textId="77777777" w:rsidR="00377F63" w:rsidRPr="001A5188" w:rsidRDefault="00377F63">
            <w:pPr>
              <w:rPr>
                <w:rFonts w:asciiTheme="minorHAnsi" w:hAnsiTheme="minorHAnsi" w:cstheme="minorHAnsi"/>
                <w:b/>
              </w:rPr>
            </w:pPr>
          </w:p>
        </w:tc>
        <w:tc>
          <w:tcPr>
            <w:tcW w:w="922" w:type="dxa"/>
            <w:tcBorders>
              <w:top w:val="outset" w:sz="6" w:space="0" w:color="000000"/>
              <w:left w:val="outset" w:sz="6" w:space="0" w:color="000000"/>
              <w:bottom w:val="outset" w:sz="6" w:space="0" w:color="000000"/>
              <w:right w:val="outset" w:sz="6" w:space="0" w:color="000000"/>
            </w:tcBorders>
          </w:tcPr>
          <w:p w14:paraId="0A92C87D" w14:textId="77777777" w:rsidR="00377F63" w:rsidRPr="001A5188" w:rsidRDefault="00377F63">
            <w:pPr>
              <w:pStyle w:val="NormalnyWeb"/>
              <w:jc w:val="center"/>
              <w:rPr>
                <w:rFonts w:asciiTheme="minorHAnsi" w:hAnsiTheme="minorHAnsi" w:cstheme="minorHAnsi"/>
              </w:rPr>
            </w:pPr>
          </w:p>
        </w:tc>
        <w:tc>
          <w:tcPr>
            <w:tcW w:w="2800" w:type="dxa"/>
            <w:tcBorders>
              <w:top w:val="outset" w:sz="6" w:space="0" w:color="000000"/>
              <w:left w:val="outset" w:sz="6" w:space="0" w:color="000000"/>
              <w:bottom w:val="outset" w:sz="6" w:space="0" w:color="000000"/>
              <w:right w:val="outset" w:sz="6" w:space="0" w:color="000000"/>
            </w:tcBorders>
          </w:tcPr>
          <w:p w14:paraId="3C22232D" w14:textId="77777777" w:rsidR="00377F63" w:rsidRPr="001A5188" w:rsidRDefault="00377F63">
            <w:pPr>
              <w:pStyle w:val="NormalnyWeb"/>
              <w:rPr>
                <w:rFonts w:asciiTheme="minorHAnsi" w:hAnsiTheme="minorHAnsi" w:cstheme="minorHAnsi"/>
              </w:rPr>
            </w:pPr>
          </w:p>
        </w:tc>
        <w:tc>
          <w:tcPr>
            <w:tcW w:w="1235" w:type="dxa"/>
            <w:tcBorders>
              <w:top w:val="outset" w:sz="6" w:space="0" w:color="000000"/>
              <w:left w:val="outset" w:sz="6" w:space="0" w:color="000000"/>
              <w:bottom w:val="outset" w:sz="6" w:space="0" w:color="000000"/>
              <w:right w:val="outset" w:sz="6" w:space="0" w:color="000000"/>
            </w:tcBorders>
          </w:tcPr>
          <w:p w14:paraId="04AC3EEE" w14:textId="77777777" w:rsidR="00377F63" w:rsidRPr="001A5188" w:rsidRDefault="00377F63">
            <w:pPr>
              <w:pStyle w:val="NormalnyWeb"/>
              <w:jc w:val="center"/>
              <w:rPr>
                <w:rFonts w:asciiTheme="minorHAnsi" w:hAnsiTheme="minorHAnsi" w:cstheme="minorHAnsi"/>
              </w:rPr>
            </w:pPr>
          </w:p>
        </w:tc>
        <w:tc>
          <w:tcPr>
            <w:tcW w:w="1235" w:type="dxa"/>
            <w:tcBorders>
              <w:top w:val="outset" w:sz="6" w:space="0" w:color="000000"/>
              <w:left w:val="outset" w:sz="6" w:space="0" w:color="000000"/>
              <w:bottom w:val="outset" w:sz="6" w:space="0" w:color="000000"/>
              <w:right w:val="outset" w:sz="6" w:space="0" w:color="000000"/>
            </w:tcBorders>
          </w:tcPr>
          <w:p w14:paraId="5EF6F22C" w14:textId="77777777" w:rsidR="00377F63" w:rsidRPr="001A5188" w:rsidRDefault="00377F63">
            <w:pPr>
              <w:pStyle w:val="NormalnyWeb"/>
              <w:jc w:val="center"/>
              <w:rPr>
                <w:rFonts w:asciiTheme="minorHAnsi" w:hAnsiTheme="minorHAnsi" w:cstheme="minorHAnsi"/>
              </w:rPr>
            </w:pPr>
          </w:p>
        </w:tc>
        <w:tc>
          <w:tcPr>
            <w:tcW w:w="1121" w:type="dxa"/>
            <w:tcBorders>
              <w:top w:val="outset" w:sz="6" w:space="0" w:color="000000"/>
              <w:left w:val="outset" w:sz="6" w:space="0" w:color="000000"/>
              <w:bottom w:val="outset" w:sz="6" w:space="0" w:color="000000"/>
              <w:right w:val="outset" w:sz="6" w:space="0" w:color="000000"/>
            </w:tcBorders>
          </w:tcPr>
          <w:p w14:paraId="42B5674A" w14:textId="77777777" w:rsidR="00377F63" w:rsidRPr="001A5188" w:rsidRDefault="00377F63">
            <w:pPr>
              <w:pStyle w:val="NormalnyWeb"/>
              <w:jc w:val="center"/>
              <w:rPr>
                <w:rFonts w:asciiTheme="minorHAnsi" w:hAnsiTheme="minorHAnsi" w:cstheme="minorHAnsi"/>
              </w:rPr>
            </w:pPr>
          </w:p>
        </w:tc>
      </w:tr>
    </w:tbl>
    <w:p w14:paraId="2486B5D1" w14:textId="77777777" w:rsidR="00377F63" w:rsidRPr="001A5188" w:rsidRDefault="00377F63" w:rsidP="00377F63">
      <w:pPr>
        <w:pStyle w:val="NormalnyWeb"/>
        <w:spacing w:before="0" w:beforeAutospacing="0" w:after="0" w:line="360" w:lineRule="auto"/>
        <w:jc w:val="both"/>
        <w:rPr>
          <w:rFonts w:asciiTheme="minorHAnsi" w:hAnsiTheme="minorHAnsi" w:cstheme="minorHAnsi"/>
          <w:color w:val="FF0000"/>
        </w:rPr>
      </w:pPr>
    </w:p>
    <w:p w14:paraId="5EF9CDBE" w14:textId="1C88EDCC" w:rsidR="00377F63" w:rsidRPr="001A5188" w:rsidRDefault="001676C3" w:rsidP="001676C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Wysokość planowanych dochodów z tytułu otrzymanych dotacji związanych z realizacji zadań wykonywanych na podstawie porozumień (umów) między jednostkami samorządu terytorialnego w 2021 roku ustalona została w kwocie 315.000,00 zł, do budżetu wpłynęła kwota 120.000,00 zł</w:t>
      </w:r>
    </w:p>
    <w:p w14:paraId="3056E26B" w14:textId="4549E6AF" w:rsidR="00377F63" w:rsidRPr="001A5188" w:rsidRDefault="00377F63" w:rsidP="00377F6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Wysokość planowanych wydatków wykonywanych na podstawie porozumień (umów) między jednostkami samorządu terytorialnego w 202</w:t>
      </w:r>
      <w:r w:rsidR="001676C3" w:rsidRPr="001A5188">
        <w:rPr>
          <w:rFonts w:asciiTheme="minorHAnsi" w:hAnsiTheme="minorHAnsi" w:cstheme="minorHAnsi"/>
        </w:rPr>
        <w:t>1</w:t>
      </w:r>
      <w:r w:rsidRPr="001A5188">
        <w:rPr>
          <w:rFonts w:asciiTheme="minorHAnsi" w:hAnsiTheme="minorHAnsi" w:cstheme="minorHAnsi"/>
        </w:rPr>
        <w:t xml:space="preserve"> roku ustalona została w kwocie </w:t>
      </w:r>
      <w:r w:rsidR="001676C3" w:rsidRPr="001A5188">
        <w:rPr>
          <w:rFonts w:asciiTheme="minorHAnsi" w:hAnsiTheme="minorHAnsi" w:cstheme="minorHAnsi"/>
        </w:rPr>
        <w:t>380.532,00</w:t>
      </w:r>
      <w:r w:rsidRPr="001A5188">
        <w:rPr>
          <w:rFonts w:asciiTheme="minorHAnsi" w:hAnsiTheme="minorHAnsi" w:cstheme="minorHAnsi"/>
        </w:rPr>
        <w:t xml:space="preserve"> zł. Wydatki zostały wykonane w kwocie </w:t>
      </w:r>
      <w:r w:rsidR="001676C3" w:rsidRPr="001A5188">
        <w:rPr>
          <w:rFonts w:asciiTheme="minorHAnsi" w:hAnsiTheme="minorHAnsi" w:cstheme="minorHAnsi"/>
        </w:rPr>
        <w:t>32.</w:t>
      </w:r>
      <w:r w:rsidR="009B4905" w:rsidRPr="001A5188">
        <w:rPr>
          <w:rFonts w:asciiTheme="minorHAnsi" w:hAnsiTheme="minorHAnsi" w:cstheme="minorHAnsi"/>
        </w:rPr>
        <w:t>672,00</w:t>
      </w:r>
      <w:r w:rsidRPr="001A5188">
        <w:rPr>
          <w:rFonts w:asciiTheme="minorHAnsi" w:hAnsiTheme="minorHAnsi" w:cstheme="minorHAnsi"/>
        </w:rPr>
        <w:t xml:space="preserve"> zł.</w:t>
      </w:r>
    </w:p>
    <w:p w14:paraId="1038E808" w14:textId="7090A9F7" w:rsidR="00377F63" w:rsidRDefault="00377F63" w:rsidP="00377F63">
      <w:pPr>
        <w:pStyle w:val="NormalnyWeb"/>
        <w:spacing w:before="0" w:beforeAutospacing="0" w:after="0" w:line="360" w:lineRule="auto"/>
        <w:jc w:val="both"/>
        <w:rPr>
          <w:rFonts w:asciiTheme="minorHAnsi" w:hAnsiTheme="minorHAnsi" w:cstheme="minorHAnsi"/>
        </w:rPr>
      </w:pPr>
      <w:r w:rsidRPr="001A5188">
        <w:rPr>
          <w:rFonts w:asciiTheme="minorHAnsi" w:hAnsiTheme="minorHAnsi" w:cstheme="minorHAnsi"/>
        </w:rPr>
        <w:t>Realizacja dochodów i wydatków w zakresie otrzymanych dotacji w poszczególnych działach przedstawia się następująco:</w:t>
      </w:r>
    </w:p>
    <w:p w14:paraId="78D56B1A" w14:textId="77777777" w:rsidR="001A5188" w:rsidRPr="001A5188" w:rsidRDefault="001A5188" w:rsidP="00377F63">
      <w:pPr>
        <w:pStyle w:val="NormalnyWeb"/>
        <w:spacing w:before="0" w:beforeAutospacing="0" w:after="0" w:line="360" w:lineRule="auto"/>
        <w:jc w:val="both"/>
        <w:rPr>
          <w:rFonts w:asciiTheme="minorHAnsi" w:hAnsiTheme="minorHAnsi" w:cstheme="minorHAnsi"/>
        </w:rPr>
      </w:pPr>
    </w:p>
    <w:p w14:paraId="722A477B" w14:textId="0138591A" w:rsidR="00377F63" w:rsidRPr="001A5188" w:rsidRDefault="009B4905" w:rsidP="00377F63">
      <w:pPr>
        <w:pStyle w:val="NormalnyWeb"/>
        <w:spacing w:before="0" w:beforeAutospacing="0" w:after="0" w:line="360" w:lineRule="auto"/>
        <w:jc w:val="both"/>
        <w:rPr>
          <w:rFonts w:asciiTheme="minorHAnsi" w:hAnsiTheme="minorHAnsi" w:cstheme="minorHAnsi"/>
          <w:i/>
          <w:u w:val="single"/>
        </w:rPr>
      </w:pPr>
      <w:r w:rsidRPr="001A5188">
        <w:rPr>
          <w:rFonts w:asciiTheme="minorHAnsi" w:hAnsiTheme="minorHAnsi" w:cstheme="minorHAnsi"/>
          <w:i/>
          <w:u w:val="single"/>
        </w:rPr>
        <w:t>Rozdział 01042 – Wyłączenie z produkcji gruntów rolnych</w:t>
      </w:r>
    </w:p>
    <w:p w14:paraId="3E2A85AC" w14:textId="3F438348" w:rsidR="009B4905" w:rsidRPr="001A5188" w:rsidRDefault="009B4905" w:rsidP="009B4905">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Zaplanowane dochody i wydatki w tym rozdziale wynoszą 60.000,00 zł, - jest to dotacja z Urzędu Marszałkowskiego w Warszawie przeznaczona na dofinansowanie zadania pn. „Przebudowa drogi dojazdowej do gruntów rolnych w miejscowości Jednorożec i Drążdżewo Nowe</w:t>
      </w:r>
      <w:r w:rsidR="00A234E7" w:rsidRPr="001A5188">
        <w:rPr>
          <w:rFonts w:asciiTheme="minorHAnsi" w:hAnsiTheme="minorHAnsi" w:cstheme="minorHAnsi"/>
        </w:rPr>
        <w:t>”</w:t>
      </w:r>
      <w:r w:rsidRPr="001A5188">
        <w:rPr>
          <w:rFonts w:asciiTheme="minorHAnsi" w:hAnsiTheme="minorHAnsi" w:cstheme="minorHAnsi"/>
        </w:rPr>
        <w:t>. W I półroczu 2021 r. dotacja nie wpłynęła Wydatki zostaną poniesiono w II półroczu 2021 roku.</w:t>
      </w:r>
    </w:p>
    <w:p w14:paraId="2077E28E" w14:textId="77777777" w:rsidR="009B4905" w:rsidRPr="001A5188" w:rsidRDefault="009B4905" w:rsidP="009B4905">
      <w:pPr>
        <w:pStyle w:val="NormalnyWeb"/>
        <w:spacing w:before="0" w:beforeAutospacing="0" w:after="0" w:line="360" w:lineRule="auto"/>
        <w:jc w:val="both"/>
        <w:rPr>
          <w:rFonts w:asciiTheme="minorHAnsi" w:hAnsiTheme="minorHAnsi" w:cstheme="minorHAnsi"/>
        </w:rPr>
      </w:pPr>
    </w:p>
    <w:p w14:paraId="5B052BF3" w14:textId="2C06EB26" w:rsidR="00377F63" w:rsidRPr="001A5188" w:rsidRDefault="00377F63" w:rsidP="009B4905">
      <w:pPr>
        <w:pStyle w:val="NormalnyWeb"/>
        <w:spacing w:before="0" w:beforeAutospacing="0" w:after="0" w:line="360" w:lineRule="auto"/>
        <w:jc w:val="both"/>
        <w:rPr>
          <w:rFonts w:asciiTheme="minorHAnsi" w:hAnsiTheme="minorHAnsi" w:cstheme="minorHAnsi"/>
        </w:rPr>
      </w:pPr>
      <w:r w:rsidRPr="001A5188">
        <w:rPr>
          <w:rFonts w:asciiTheme="minorHAnsi" w:hAnsiTheme="minorHAnsi" w:cstheme="minorHAnsi"/>
          <w:i/>
          <w:u w:val="single"/>
        </w:rPr>
        <w:t>Rozdział 60004 – Lokalny transport zbiorowy</w:t>
      </w:r>
    </w:p>
    <w:p w14:paraId="7073E343" w14:textId="28C0E8FA" w:rsidR="00377F63" w:rsidRPr="001A5188" w:rsidRDefault="00377F63" w:rsidP="00377F6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 xml:space="preserve">Dotacja dla Starostwa Powiatowego w Przasnyszu na realizację zadania dotyczącego przewozów autobusowych o charakterze użyteczności publicznej w celu zaspokajania potrzeb przewozowych społeczności na obszarze Powiatu Przasnyskiego zaplanowana </w:t>
      </w:r>
      <w:r w:rsidR="009B4905" w:rsidRPr="001A5188">
        <w:rPr>
          <w:rFonts w:asciiTheme="minorHAnsi" w:hAnsiTheme="minorHAnsi" w:cstheme="minorHAnsi"/>
        </w:rPr>
        <w:t>w kwocie 20.188,00 zł, przekazana</w:t>
      </w:r>
      <w:r w:rsidRPr="001A5188">
        <w:rPr>
          <w:rFonts w:asciiTheme="minorHAnsi" w:hAnsiTheme="minorHAnsi" w:cstheme="minorHAnsi"/>
        </w:rPr>
        <w:t xml:space="preserve"> w kwocie </w:t>
      </w:r>
      <w:r w:rsidR="009B4905" w:rsidRPr="001A5188">
        <w:rPr>
          <w:rFonts w:asciiTheme="minorHAnsi" w:hAnsiTheme="minorHAnsi" w:cstheme="minorHAnsi"/>
        </w:rPr>
        <w:t>20.000,00</w:t>
      </w:r>
      <w:r w:rsidRPr="001A5188">
        <w:rPr>
          <w:rFonts w:asciiTheme="minorHAnsi" w:hAnsiTheme="minorHAnsi" w:cstheme="minorHAnsi"/>
        </w:rPr>
        <w:t xml:space="preserve"> zł.</w:t>
      </w:r>
    </w:p>
    <w:p w14:paraId="28E28750" w14:textId="6E241AF1" w:rsidR="00377F63" w:rsidRDefault="00377F63" w:rsidP="00377F63">
      <w:pPr>
        <w:pStyle w:val="NormalnyWeb"/>
        <w:spacing w:before="0" w:beforeAutospacing="0" w:after="0" w:line="360" w:lineRule="auto"/>
        <w:ind w:firstLine="708"/>
        <w:jc w:val="both"/>
        <w:rPr>
          <w:rFonts w:asciiTheme="minorHAnsi" w:hAnsiTheme="minorHAnsi" w:cstheme="minorHAnsi"/>
          <w:color w:val="FF0000"/>
        </w:rPr>
      </w:pPr>
    </w:p>
    <w:p w14:paraId="7A2A7DC4" w14:textId="77777777" w:rsidR="00CA708F" w:rsidRPr="001A5188" w:rsidRDefault="00CA708F" w:rsidP="00377F63">
      <w:pPr>
        <w:pStyle w:val="NormalnyWeb"/>
        <w:spacing w:before="0" w:beforeAutospacing="0" w:after="0" w:line="360" w:lineRule="auto"/>
        <w:ind w:firstLine="708"/>
        <w:jc w:val="both"/>
        <w:rPr>
          <w:rFonts w:asciiTheme="minorHAnsi" w:hAnsiTheme="minorHAnsi" w:cstheme="minorHAnsi"/>
          <w:color w:val="FF0000"/>
        </w:rPr>
      </w:pPr>
    </w:p>
    <w:p w14:paraId="156DD936" w14:textId="01844378" w:rsidR="00377F63" w:rsidRPr="001A5188" w:rsidRDefault="00A234E7" w:rsidP="00377F63">
      <w:pPr>
        <w:pStyle w:val="NormalnyWeb"/>
        <w:spacing w:before="0" w:beforeAutospacing="0" w:after="0" w:line="360" w:lineRule="auto"/>
        <w:jc w:val="both"/>
        <w:rPr>
          <w:rFonts w:asciiTheme="minorHAnsi" w:hAnsiTheme="minorHAnsi" w:cstheme="minorHAnsi"/>
          <w:i/>
          <w:u w:val="single"/>
        </w:rPr>
      </w:pPr>
      <w:r w:rsidRPr="001A5188">
        <w:rPr>
          <w:rFonts w:asciiTheme="minorHAnsi" w:hAnsiTheme="minorHAnsi" w:cstheme="minorHAnsi"/>
          <w:i/>
          <w:u w:val="single"/>
        </w:rPr>
        <w:lastRenderedPageBreak/>
        <w:t xml:space="preserve">Rozdział 60014 – </w:t>
      </w:r>
      <w:r w:rsidR="00377F63" w:rsidRPr="001A5188">
        <w:rPr>
          <w:rFonts w:asciiTheme="minorHAnsi" w:hAnsiTheme="minorHAnsi" w:cstheme="minorHAnsi"/>
          <w:i/>
          <w:u w:val="single"/>
        </w:rPr>
        <w:t>Drogi publiczne powiatowe</w:t>
      </w:r>
      <w:r w:rsidR="00377F63" w:rsidRPr="001A5188">
        <w:rPr>
          <w:rFonts w:asciiTheme="minorHAnsi" w:hAnsiTheme="minorHAnsi" w:cstheme="minorHAnsi"/>
        </w:rPr>
        <w:t xml:space="preserve"> </w:t>
      </w:r>
    </w:p>
    <w:p w14:paraId="3232BB98" w14:textId="7161870A" w:rsidR="00377F63" w:rsidRPr="001A5188" w:rsidRDefault="00377F63" w:rsidP="00377F6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Dotacja dla Starostwa Powiatowego w Przasnyszu na zakup 2 szt. tablic świetlnych z radarem umieszczonej przy drogach powiatowych na terenie Gminy Jednorożec zaplanowana w kwocie 20.000,00 zł.</w:t>
      </w:r>
      <w:r w:rsidR="00A234E7" w:rsidRPr="001A5188">
        <w:rPr>
          <w:rFonts w:asciiTheme="minorHAnsi" w:hAnsiTheme="minorHAnsi" w:cstheme="minorHAnsi"/>
        </w:rPr>
        <w:t xml:space="preserve"> zostanie przekazana w II półroczu 2021 roku</w:t>
      </w:r>
    </w:p>
    <w:p w14:paraId="5F537AED" w14:textId="2C5C5806" w:rsidR="00377F63" w:rsidRPr="001A5188" w:rsidRDefault="00377F63" w:rsidP="00377F6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 xml:space="preserve">Dotacja </w:t>
      </w:r>
      <w:r w:rsidR="00A234E7" w:rsidRPr="001A5188">
        <w:rPr>
          <w:rFonts w:asciiTheme="minorHAnsi" w:hAnsiTheme="minorHAnsi" w:cstheme="minorHAnsi"/>
        </w:rPr>
        <w:t xml:space="preserve">ze </w:t>
      </w:r>
      <w:r w:rsidRPr="001A5188">
        <w:rPr>
          <w:rFonts w:asciiTheme="minorHAnsi" w:hAnsiTheme="minorHAnsi" w:cstheme="minorHAnsi"/>
        </w:rPr>
        <w:t>Starostwa Powiatowego w Przasnyszu na zadanie inwestycyjne pn. „</w:t>
      </w:r>
      <w:r w:rsidR="00A234E7" w:rsidRPr="001A5188">
        <w:rPr>
          <w:rFonts w:asciiTheme="minorHAnsi" w:hAnsiTheme="minorHAnsi" w:cstheme="minorHAnsi"/>
        </w:rPr>
        <w:t>Budowa zatoki postojowej i chodnika wzdłuż drogi powiatowej w Żelaznej Rządowej</w:t>
      </w:r>
      <w:r w:rsidRPr="001A5188">
        <w:rPr>
          <w:rFonts w:asciiTheme="minorHAnsi" w:hAnsiTheme="minorHAnsi" w:cstheme="minorHAnsi"/>
        </w:rPr>
        <w:t xml:space="preserve">” zaplanowana w kwocie </w:t>
      </w:r>
      <w:r w:rsidR="00A234E7" w:rsidRPr="001A5188">
        <w:rPr>
          <w:rFonts w:asciiTheme="minorHAnsi" w:hAnsiTheme="minorHAnsi" w:cstheme="minorHAnsi"/>
        </w:rPr>
        <w:t>4</w:t>
      </w:r>
      <w:r w:rsidRPr="001A5188">
        <w:rPr>
          <w:rFonts w:asciiTheme="minorHAnsi" w:hAnsiTheme="minorHAnsi" w:cstheme="minorHAnsi"/>
        </w:rPr>
        <w:t xml:space="preserve">0.000,00 zł. zostanie przekazana </w:t>
      </w:r>
      <w:r w:rsidR="00A234E7" w:rsidRPr="001A5188">
        <w:rPr>
          <w:rFonts w:asciiTheme="minorHAnsi" w:hAnsiTheme="minorHAnsi" w:cstheme="minorHAnsi"/>
        </w:rPr>
        <w:t xml:space="preserve">i wydatkowana </w:t>
      </w:r>
      <w:r w:rsidRPr="001A5188">
        <w:rPr>
          <w:rFonts w:asciiTheme="minorHAnsi" w:hAnsiTheme="minorHAnsi" w:cstheme="minorHAnsi"/>
        </w:rPr>
        <w:t>w II półroczu 202</w:t>
      </w:r>
      <w:r w:rsidR="00A234E7" w:rsidRPr="001A5188">
        <w:rPr>
          <w:rFonts w:asciiTheme="minorHAnsi" w:hAnsiTheme="minorHAnsi" w:cstheme="minorHAnsi"/>
        </w:rPr>
        <w:t>1</w:t>
      </w:r>
      <w:r w:rsidRPr="001A5188">
        <w:rPr>
          <w:rFonts w:asciiTheme="minorHAnsi" w:hAnsiTheme="minorHAnsi" w:cstheme="minorHAnsi"/>
        </w:rPr>
        <w:t xml:space="preserve"> roku.</w:t>
      </w:r>
    </w:p>
    <w:p w14:paraId="209FC598" w14:textId="3486767C" w:rsidR="00377F63" w:rsidRPr="001A5188" w:rsidRDefault="00377F63" w:rsidP="00A234E7">
      <w:pPr>
        <w:pStyle w:val="NormalnyWeb"/>
        <w:spacing w:before="0" w:beforeAutospacing="0" w:after="0" w:line="360" w:lineRule="auto"/>
        <w:jc w:val="both"/>
        <w:rPr>
          <w:rFonts w:asciiTheme="minorHAnsi" w:hAnsiTheme="minorHAnsi" w:cstheme="minorHAnsi"/>
          <w:color w:val="FF0000"/>
        </w:rPr>
      </w:pPr>
    </w:p>
    <w:p w14:paraId="29C732DC" w14:textId="39381E7F" w:rsidR="00A234E7" w:rsidRPr="001A5188" w:rsidRDefault="00A234E7" w:rsidP="00A234E7">
      <w:pPr>
        <w:pStyle w:val="NormalnyWeb"/>
        <w:spacing w:before="0" w:beforeAutospacing="0" w:after="0" w:line="360" w:lineRule="auto"/>
        <w:jc w:val="both"/>
        <w:rPr>
          <w:rFonts w:asciiTheme="minorHAnsi" w:hAnsiTheme="minorHAnsi" w:cstheme="minorHAnsi"/>
          <w:i/>
          <w:u w:val="single"/>
        </w:rPr>
      </w:pPr>
      <w:r w:rsidRPr="001A5188">
        <w:rPr>
          <w:rFonts w:asciiTheme="minorHAnsi" w:hAnsiTheme="minorHAnsi" w:cstheme="minorHAnsi"/>
          <w:i/>
          <w:u w:val="single"/>
        </w:rPr>
        <w:t>Rozdział 75075 – Promocja jednostek samorządu terytorialnego</w:t>
      </w:r>
      <w:r w:rsidRPr="001A5188">
        <w:rPr>
          <w:rFonts w:asciiTheme="minorHAnsi" w:hAnsiTheme="minorHAnsi" w:cstheme="minorHAnsi"/>
        </w:rPr>
        <w:t xml:space="preserve"> </w:t>
      </w:r>
    </w:p>
    <w:p w14:paraId="6E65735C" w14:textId="4DF56B8E" w:rsidR="00A234E7" w:rsidRPr="001A5188" w:rsidRDefault="00A234E7" w:rsidP="00A234E7">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Dotacja ze Starostwa Powiatowego w Przasnyszu na realizację dożynek gminno-parafialnych zaplanowana i przekazana w kwocie 20.000,00 zł. Wydatki nastąpią w II półroczu 2021 roku.</w:t>
      </w:r>
    </w:p>
    <w:p w14:paraId="71ED9AA6" w14:textId="77777777" w:rsidR="00A234E7" w:rsidRPr="001A5188" w:rsidRDefault="00A234E7" w:rsidP="00A234E7">
      <w:pPr>
        <w:pStyle w:val="NormalnyWeb"/>
        <w:spacing w:before="0" w:beforeAutospacing="0" w:after="0" w:line="360" w:lineRule="auto"/>
        <w:jc w:val="both"/>
        <w:rPr>
          <w:rFonts w:asciiTheme="minorHAnsi" w:hAnsiTheme="minorHAnsi" w:cstheme="minorHAnsi"/>
          <w:i/>
          <w:u w:val="single"/>
        </w:rPr>
      </w:pPr>
    </w:p>
    <w:p w14:paraId="257C39EE" w14:textId="0D0773AE" w:rsidR="00A234E7" w:rsidRPr="001A5188" w:rsidRDefault="00A234E7" w:rsidP="00A234E7">
      <w:pPr>
        <w:pStyle w:val="NormalnyWeb"/>
        <w:spacing w:before="0" w:beforeAutospacing="0" w:after="0" w:line="360" w:lineRule="auto"/>
        <w:jc w:val="both"/>
        <w:rPr>
          <w:rFonts w:asciiTheme="minorHAnsi" w:hAnsiTheme="minorHAnsi" w:cstheme="minorHAnsi"/>
          <w:color w:val="FF0000"/>
        </w:rPr>
      </w:pPr>
      <w:r w:rsidRPr="001A5188">
        <w:rPr>
          <w:rFonts w:asciiTheme="minorHAnsi" w:hAnsiTheme="minorHAnsi" w:cstheme="minorHAnsi"/>
          <w:i/>
          <w:u w:val="single"/>
        </w:rPr>
        <w:t>Rozdział 75412 – Ochotnicze straże pożarne</w:t>
      </w:r>
    </w:p>
    <w:p w14:paraId="692792FC" w14:textId="7529E4B3" w:rsidR="00A234E7" w:rsidRPr="001A5188" w:rsidRDefault="00A234E7" w:rsidP="00A234E7">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Zaplanowane dochody i wydatki w tym rozdziale wynoszą 65.000,00 zł, - są to dotacje z Urzędu Marszałkowskiego w Warszawie. Kwota 40.000,00 zł przeznaczona na dofinansowanie zakupu odzieży ochronnej indywidualnej strażaka i sprzętu specjalistycznego dla OSP Jednorożec i Ulatowo-Pogorzel, kwota 25.000,00 zł przeznaczona na zadanie pn. „Modernizacja strażnicy OSP Parciaki” W I półroczu 2021 r. dotacje nie wpłynęły Wydatki zostaną poniesiono w II półroczu 2021 roku.</w:t>
      </w:r>
    </w:p>
    <w:p w14:paraId="40A38F16" w14:textId="77777777" w:rsidR="00A234E7" w:rsidRPr="001A5188" w:rsidRDefault="00A234E7" w:rsidP="00A234E7">
      <w:pPr>
        <w:pStyle w:val="NormalnyWeb"/>
        <w:spacing w:before="0" w:beforeAutospacing="0" w:after="0" w:line="360" w:lineRule="auto"/>
        <w:jc w:val="both"/>
        <w:rPr>
          <w:rFonts w:asciiTheme="minorHAnsi" w:hAnsiTheme="minorHAnsi" w:cstheme="minorHAnsi"/>
          <w:color w:val="FF0000"/>
        </w:rPr>
      </w:pPr>
    </w:p>
    <w:p w14:paraId="2C6C167C" w14:textId="77777777" w:rsidR="00377F63" w:rsidRPr="001A5188" w:rsidRDefault="00377F63" w:rsidP="00377F63">
      <w:pPr>
        <w:pStyle w:val="NormalnyWeb"/>
        <w:spacing w:before="0" w:beforeAutospacing="0" w:after="0" w:line="360" w:lineRule="auto"/>
        <w:jc w:val="both"/>
        <w:rPr>
          <w:rFonts w:asciiTheme="minorHAnsi" w:hAnsiTheme="minorHAnsi" w:cstheme="minorHAnsi"/>
          <w:i/>
          <w:u w:val="single"/>
        </w:rPr>
      </w:pPr>
      <w:r w:rsidRPr="001A5188">
        <w:rPr>
          <w:rFonts w:asciiTheme="minorHAnsi" w:hAnsiTheme="minorHAnsi" w:cstheme="minorHAnsi"/>
          <w:i/>
          <w:u w:val="single"/>
        </w:rPr>
        <w:t>Rozdział 80195 – Pozostała działalność</w:t>
      </w:r>
    </w:p>
    <w:p w14:paraId="49A76AB6" w14:textId="77777777" w:rsidR="00377F63" w:rsidRPr="001A5188" w:rsidRDefault="00377F63" w:rsidP="00377F63">
      <w:pPr>
        <w:pStyle w:val="NormalnyWeb"/>
        <w:spacing w:before="0" w:beforeAutospacing="0" w:after="0" w:line="360" w:lineRule="auto"/>
        <w:jc w:val="both"/>
        <w:rPr>
          <w:rFonts w:asciiTheme="minorHAnsi" w:hAnsiTheme="minorHAnsi" w:cstheme="minorHAnsi"/>
        </w:rPr>
      </w:pPr>
      <w:r w:rsidRPr="001A5188">
        <w:rPr>
          <w:rFonts w:asciiTheme="minorHAnsi" w:hAnsiTheme="minorHAnsi" w:cstheme="minorHAnsi"/>
        </w:rPr>
        <w:t>Wysokość planowanych wydatków wynosi 25.344,00 zł, w I półroczu wydatki zostały poniesione w kwocie 12.672,00 zł – jest to dotacja dla Starostwa Powiatowego w Przasnyszu na korzystanie przez dzieci i młodzież z basenu w Chorzelach.</w:t>
      </w:r>
    </w:p>
    <w:p w14:paraId="36B5B5E3" w14:textId="77777777" w:rsidR="00377F63" w:rsidRPr="001A5188" w:rsidRDefault="00377F63" w:rsidP="00377F63">
      <w:pPr>
        <w:pStyle w:val="NormalnyWeb"/>
        <w:spacing w:before="0" w:beforeAutospacing="0" w:after="0" w:line="360" w:lineRule="auto"/>
        <w:jc w:val="both"/>
        <w:rPr>
          <w:rFonts w:asciiTheme="minorHAnsi" w:hAnsiTheme="minorHAnsi" w:cstheme="minorHAnsi"/>
          <w:color w:val="FF0000"/>
        </w:rPr>
      </w:pPr>
    </w:p>
    <w:p w14:paraId="41A5FBD6" w14:textId="6875D49C" w:rsidR="00A234E7" w:rsidRPr="001A5188" w:rsidRDefault="00A234E7" w:rsidP="00A234E7">
      <w:pPr>
        <w:pStyle w:val="NormalnyWeb"/>
        <w:spacing w:before="0" w:beforeAutospacing="0" w:after="0" w:line="360" w:lineRule="auto"/>
        <w:jc w:val="both"/>
        <w:rPr>
          <w:rFonts w:asciiTheme="minorHAnsi" w:hAnsiTheme="minorHAnsi" w:cstheme="minorHAnsi"/>
          <w:i/>
          <w:u w:val="single"/>
        </w:rPr>
      </w:pPr>
      <w:r w:rsidRPr="001A5188">
        <w:rPr>
          <w:rFonts w:asciiTheme="minorHAnsi" w:hAnsiTheme="minorHAnsi" w:cstheme="minorHAnsi"/>
          <w:i/>
          <w:u w:val="single"/>
        </w:rPr>
        <w:t>Rozdział 90095 – Pozostała działalność</w:t>
      </w:r>
    </w:p>
    <w:p w14:paraId="740FA346" w14:textId="2E7AC6BF" w:rsidR="00377F63" w:rsidRPr="001A5188" w:rsidRDefault="00A234E7" w:rsidP="001A5188">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Zaplanowane dochody i wydatki w tym rozdziale wynoszą 10.000,00 zł, - jest to dotacja z Urzędu Marszałkowskiego w Warszawie przeznaczona na dofinansowanie zadani</w:t>
      </w:r>
      <w:r w:rsidR="00930877" w:rsidRPr="001A5188">
        <w:rPr>
          <w:rFonts w:asciiTheme="minorHAnsi" w:hAnsiTheme="minorHAnsi" w:cstheme="minorHAnsi"/>
        </w:rPr>
        <w:t>e</w:t>
      </w:r>
      <w:r w:rsidRPr="001A5188">
        <w:rPr>
          <w:rFonts w:asciiTheme="minorHAnsi" w:hAnsiTheme="minorHAnsi" w:cstheme="minorHAnsi"/>
        </w:rPr>
        <w:t xml:space="preserve"> pn. </w:t>
      </w:r>
      <w:r w:rsidRPr="001A5188">
        <w:rPr>
          <w:rFonts w:asciiTheme="minorHAnsi" w:hAnsiTheme="minorHAnsi" w:cstheme="minorHAnsi"/>
          <w:color w:val="000000"/>
        </w:rPr>
        <w:t>„Zagospodarowanie działki gminnej nr 1263/13 i 1264/13</w:t>
      </w:r>
      <w:r w:rsidRPr="001A5188">
        <w:rPr>
          <w:rFonts w:asciiTheme="minorHAnsi" w:hAnsiTheme="minorHAnsi" w:cstheme="minorHAnsi"/>
        </w:rPr>
        <w:t>”. W I półroczu 2021 r. dotacja nie wpłynęła Wydatki zostaną poniesiono w II półroczu 2021 roku.</w:t>
      </w:r>
    </w:p>
    <w:p w14:paraId="209E2F62" w14:textId="56180B41" w:rsidR="00A234E7" w:rsidRPr="001A5188" w:rsidRDefault="00A234E7" w:rsidP="00A234E7">
      <w:pPr>
        <w:pStyle w:val="NormalnyWeb"/>
        <w:spacing w:before="0" w:beforeAutospacing="0" w:after="0" w:line="360" w:lineRule="auto"/>
        <w:jc w:val="both"/>
        <w:rPr>
          <w:rFonts w:asciiTheme="minorHAnsi" w:hAnsiTheme="minorHAnsi" w:cstheme="minorHAnsi"/>
          <w:i/>
          <w:u w:val="single"/>
        </w:rPr>
      </w:pPr>
      <w:r w:rsidRPr="001A5188">
        <w:rPr>
          <w:rFonts w:asciiTheme="minorHAnsi" w:hAnsiTheme="minorHAnsi" w:cstheme="minorHAnsi"/>
          <w:i/>
          <w:u w:val="single"/>
        </w:rPr>
        <w:t>Rozdział 9</w:t>
      </w:r>
      <w:r w:rsidR="00930877" w:rsidRPr="001A5188">
        <w:rPr>
          <w:rFonts w:asciiTheme="minorHAnsi" w:hAnsiTheme="minorHAnsi" w:cstheme="minorHAnsi"/>
          <w:i/>
          <w:u w:val="single"/>
        </w:rPr>
        <w:t>21</w:t>
      </w:r>
      <w:r w:rsidRPr="001A5188">
        <w:rPr>
          <w:rFonts w:asciiTheme="minorHAnsi" w:hAnsiTheme="minorHAnsi" w:cstheme="minorHAnsi"/>
          <w:i/>
          <w:u w:val="single"/>
        </w:rPr>
        <w:t>95 – Pozostała działalność</w:t>
      </w:r>
    </w:p>
    <w:p w14:paraId="6F8C83A3" w14:textId="71D33C2F" w:rsidR="00A234E7" w:rsidRPr="001A5188" w:rsidRDefault="00A234E7" w:rsidP="00A234E7">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lastRenderedPageBreak/>
        <w:t xml:space="preserve">Zaplanowane dochody i wydatki w tym rozdziale wynoszą </w:t>
      </w:r>
      <w:r w:rsidR="00930877" w:rsidRPr="001A5188">
        <w:rPr>
          <w:rFonts w:asciiTheme="minorHAnsi" w:hAnsiTheme="minorHAnsi" w:cstheme="minorHAnsi"/>
        </w:rPr>
        <w:t>2</w:t>
      </w:r>
      <w:r w:rsidRPr="001A5188">
        <w:rPr>
          <w:rFonts w:asciiTheme="minorHAnsi" w:hAnsiTheme="minorHAnsi" w:cstheme="minorHAnsi"/>
        </w:rPr>
        <w:t>0.000,00 zł, - jest to dotacja z Urzędu Marszałkowskiego w Warszawie przeznaczona na dofinansowanie zada</w:t>
      </w:r>
      <w:r w:rsidR="00930877" w:rsidRPr="001A5188">
        <w:rPr>
          <w:rFonts w:asciiTheme="minorHAnsi" w:hAnsiTheme="minorHAnsi" w:cstheme="minorHAnsi"/>
        </w:rPr>
        <w:t>ń</w:t>
      </w:r>
      <w:r w:rsidRPr="001A5188">
        <w:rPr>
          <w:rFonts w:asciiTheme="minorHAnsi" w:hAnsiTheme="minorHAnsi" w:cstheme="minorHAnsi"/>
        </w:rPr>
        <w:t xml:space="preserve"> pn. </w:t>
      </w:r>
      <w:r w:rsidR="00930877" w:rsidRPr="001A5188">
        <w:rPr>
          <w:rFonts w:asciiTheme="minorHAnsi" w:hAnsiTheme="minorHAnsi" w:cstheme="minorHAnsi"/>
          <w:color w:val="000000"/>
        </w:rPr>
        <w:t>„Remont budynku świetlicy wiejskiej w miejscowości Kobylaki-</w:t>
      </w:r>
      <w:proofErr w:type="spellStart"/>
      <w:r w:rsidR="00930877" w:rsidRPr="001A5188">
        <w:rPr>
          <w:rFonts w:asciiTheme="minorHAnsi" w:hAnsiTheme="minorHAnsi" w:cstheme="minorHAnsi"/>
          <w:color w:val="000000"/>
        </w:rPr>
        <w:t>Korysze</w:t>
      </w:r>
      <w:proofErr w:type="spellEnd"/>
      <w:r w:rsidR="00930877" w:rsidRPr="001A5188">
        <w:rPr>
          <w:rFonts w:asciiTheme="minorHAnsi" w:hAnsiTheme="minorHAnsi" w:cstheme="minorHAnsi"/>
          <w:color w:val="000000"/>
        </w:rPr>
        <w:t xml:space="preserve">” - 10.000,00 zł oraz „Wykonanie instalacji fotowoltaicznej na budynku LOK w </w:t>
      </w:r>
      <w:proofErr w:type="spellStart"/>
      <w:r w:rsidR="00930877" w:rsidRPr="001A5188">
        <w:rPr>
          <w:rFonts w:asciiTheme="minorHAnsi" w:hAnsiTheme="minorHAnsi" w:cstheme="minorHAnsi"/>
          <w:color w:val="000000"/>
        </w:rPr>
        <w:t>Połoni</w:t>
      </w:r>
      <w:proofErr w:type="spellEnd"/>
      <w:r w:rsidR="00930877" w:rsidRPr="001A5188">
        <w:rPr>
          <w:rFonts w:asciiTheme="minorHAnsi" w:hAnsiTheme="minorHAnsi" w:cstheme="minorHAnsi"/>
          <w:color w:val="000000"/>
        </w:rPr>
        <w:t>” - 10.000,00 zł.</w:t>
      </w:r>
      <w:r w:rsidR="00930877" w:rsidRPr="001A5188">
        <w:rPr>
          <w:rFonts w:asciiTheme="minorHAnsi" w:hAnsiTheme="minorHAnsi" w:cstheme="minorHAnsi"/>
        </w:rPr>
        <w:t xml:space="preserve"> </w:t>
      </w:r>
      <w:r w:rsidRPr="001A5188">
        <w:rPr>
          <w:rFonts w:asciiTheme="minorHAnsi" w:hAnsiTheme="minorHAnsi" w:cstheme="minorHAnsi"/>
        </w:rPr>
        <w:t>W I półroczu 2021 r. dotacja nie wpłynęła Wydatki zostaną poniesiono w II półroczu 2021 roku.</w:t>
      </w:r>
    </w:p>
    <w:p w14:paraId="0CBBEDCB" w14:textId="77777777" w:rsidR="00A234E7" w:rsidRPr="001A5188" w:rsidRDefault="00A234E7" w:rsidP="00377F63">
      <w:pPr>
        <w:pStyle w:val="NormalnyWeb"/>
        <w:spacing w:before="0" w:beforeAutospacing="0" w:after="0" w:line="360" w:lineRule="auto"/>
        <w:jc w:val="both"/>
        <w:rPr>
          <w:rFonts w:asciiTheme="minorHAnsi" w:hAnsiTheme="minorHAnsi" w:cstheme="minorHAnsi"/>
          <w:color w:val="FF0000"/>
        </w:rPr>
      </w:pPr>
    </w:p>
    <w:p w14:paraId="4CF3E5B8" w14:textId="2559B340" w:rsidR="00930877" w:rsidRPr="001A5188" w:rsidRDefault="00930877" w:rsidP="00930877">
      <w:pPr>
        <w:pStyle w:val="NormalnyWeb"/>
        <w:spacing w:before="0" w:beforeAutospacing="0" w:after="0" w:line="360" w:lineRule="auto"/>
        <w:jc w:val="both"/>
        <w:rPr>
          <w:rFonts w:asciiTheme="minorHAnsi" w:hAnsiTheme="minorHAnsi" w:cstheme="minorHAnsi"/>
          <w:i/>
          <w:u w:val="single"/>
        </w:rPr>
      </w:pPr>
      <w:r w:rsidRPr="001A5188">
        <w:rPr>
          <w:rFonts w:asciiTheme="minorHAnsi" w:hAnsiTheme="minorHAnsi" w:cstheme="minorHAnsi"/>
          <w:i/>
          <w:u w:val="single"/>
        </w:rPr>
        <w:t>Rozdział 92601 – Obiekty sportowe</w:t>
      </w:r>
      <w:r w:rsidRPr="001A5188">
        <w:rPr>
          <w:rFonts w:asciiTheme="minorHAnsi" w:hAnsiTheme="minorHAnsi" w:cstheme="minorHAnsi"/>
        </w:rPr>
        <w:t xml:space="preserve"> </w:t>
      </w:r>
    </w:p>
    <w:p w14:paraId="43C090DF" w14:textId="1538AB9D" w:rsidR="00930877" w:rsidRPr="001A5188" w:rsidRDefault="00930877" w:rsidP="00930877">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Dotacja ze Starostwa Powiatowego w Przasnyszu na zadanie „Przebudowa stadionu sportowego w Jednorożcu” zaplanowana i przekazana w kwocie 100.000,00 zł. Wydatki nastąpią w II półroczu 2021 roku.</w:t>
      </w:r>
    </w:p>
    <w:p w14:paraId="16F79E28" w14:textId="77777777" w:rsidR="00377F63" w:rsidRPr="001A5188" w:rsidRDefault="00377F63" w:rsidP="00377F63">
      <w:pPr>
        <w:pStyle w:val="NormalnyWeb"/>
        <w:spacing w:before="0" w:beforeAutospacing="0" w:after="0" w:line="360" w:lineRule="auto"/>
        <w:jc w:val="both"/>
        <w:rPr>
          <w:rFonts w:asciiTheme="minorHAnsi" w:hAnsiTheme="minorHAnsi" w:cstheme="minorHAnsi"/>
          <w:color w:val="FF0000"/>
        </w:rPr>
      </w:pPr>
    </w:p>
    <w:p w14:paraId="347B2366" w14:textId="77777777" w:rsidR="00377F63" w:rsidRPr="001A5188" w:rsidRDefault="00377F63" w:rsidP="00377F63">
      <w:pPr>
        <w:pStyle w:val="NormalnyWeb"/>
        <w:spacing w:before="0" w:beforeAutospacing="0" w:after="0" w:line="360" w:lineRule="auto"/>
        <w:jc w:val="both"/>
        <w:rPr>
          <w:rFonts w:asciiTheme="minorHAnsi" w:hAnsiTheme="minorHAnsi" w:cstheme="minorHAnsi"/>
          <w:color w:val="FF0000"/>
        </w:rPr>
      </w:pPr>
    </w:p>
    <w:p w14:paraId="7309C2BD" w14:textId="77777777" w:rsidR="00377F63" w:rsidRPr="001A5188" w:rsidRDefault="00377F63" w:rsidP="00377F63">
      <w:pPr>
        <w:pStyle w:val="NormalnyWeb"/>
        <w:spacing w:before="0" w:beforeAutospacing="0" w:after="0" w:line="360" w:lineRule="auto"/>
        <w:jc w:val="both"/>
        <w:rPr>
          <w:rFonts w:asciiTheme="minorHAnsi" w:hAnsiTheme="minorHAnsi" w:cstheme="minorHAnsi"/>
          <w:color w:val="FF0000"/>
        </w:rPr>
      </w:pPr>
    </w:p>
    <w:p w14:paraId="5880BFD3" w14:textId="77777777" w:rsidR="00377F63" w:rsidRPr="001A5188" w:rsidRDefault="00377F63" w:rsidP="00377F63">
      <w:pPr>
        <w:pStyle w:val="NormalnyWeb"/>
        <w:spacing w:before="0" w:beforeAutospacing="0" w:after="0" w:line="360" w:lineRule="auto"/>
        <w:jc w:val="both"/>
        <w:rPr>
          <w:rFonts w:asciiTheme="minorHAnsi" w:hAnsiTheme="minorHAnsi" w:cstheme="minorHAnsi"/>
          <w:color w:val="FF0000"/>
        </w:rPr>
      </w:pPr>
    </w:p>
    <w:p w14:paraId="5E4BE288" w14:textId="77777777" w:rsidR="00377F63" w:rsidRDefault="00377F63" w:rsidP="00377F63">
      <w:pPr>
        <w:pStyle w:val="NormalnyWeb"/>
        <w:spacing w:before="0" w:beforeAutospacing="0" w:after="0" w:line="360" w:lineRule="auto"/>
        <w:jc w:val="both"/>
        <w:rPr>
          <w:color w:val="FF0000"/>
        </w:rPr>
      </w:pPr>
    </w:p>
    <w:p w14:paraId="203E764A" w14:textId="77777777" w:rsidR="00377F63" w:rsidRDefault="00377F63" w:rsidP="00377F63">
      <w:pPr>
        <w:pStyle w:val="NormalnyWeb"/>
        <w:spacing w:before="0" w:beforeAutospacing="0" w:after="0" w:line="360" w:lineRule="auto"/>
        <w:jc w:val="both"/>
        <w:rPr>
          <w:color w:val="FF0000"/>
        </w:rPr>
      </w:pPr>
    </w:p>
    <w:p w14:paraId="174CCA87" w14:textId="77777777" w:rsidR="00377F63" w:rsidRDefault="00377F63" w:rsidP="00377F63">
      <w:pPr>
        <w:pStyle w:val="NormalnyWeb"/>
        <w:spacing w:before="0" w:beforeAutospacing="0" w:after="0" w:line="360" w:lineRule="auto"/>
        <w:jc w:val="both"/>
        <w:rPr>
          <w:color w:val="FF0000"/>
        </w:rPr>
      </w:pPr>
    </w:p>
    <w:p w14:paraId="7802681E" w14:textId="77777777" w:rsidR="00377F63" w:rsidRDefault="00377F63" w:rsidP="00377F63">
      <w:pPr>
        <w:pStyle w:val="NormalnyWeb"/>
        <w:spacing w:before="0" w:beforeAutospacing="0" w:after="0" w:line="360" w:lineRule="auto"/>
        <w:jc w:val="both"/>
        <w:rPr>
          <w:color w:val="FF0000"/>
        </w:rPr>
      </w:pPr>
    </w:p>
    <w:p w14:paraId="0F614741" w14:textId="77777777" w:rsidR="00377F63" w:rsidRDefault="00377F63" w:rsidP="00377F63">
      <w:pPr>
        <w:pStyle w:val="NormalnyWeb"/>
        <w:spacing w:before="0" w:beforeAutospacing="0" w:after="0" w:line="360" w:lineRule="auto"/>
        <w:jc w:val="both"/>
        <w:rPr>
          <w:color w:val="FF0000"/>
        </w:rPr>
      </w:pPr>
    </w:p>
    <w:p w14:paraId="21F741F0" w14:textId="77777777" w:rsidR="00377F63" w:rsidRDefault="00377F63" w:rsidP="00377F63">
      <w:pPr>
        <w:pStyle w:val="NormalnyWeb"/>
        <w:spacing w:before="0" w:beforeAutospacing="0" w:after="0" w:line="360" w:lineRule="auto"/>
        <w:jc w:val="both"/>
        <w:rPr>
          <w:color w:val="FF0000"/>
        </w:rPr>
      </w:pPr>
    </w:p>
    <w:p w14:paraId="25A945F1" w14:textId="3727626E" w:rsidR="00377F63" w:rsidRDefault="00377F63" w:rsidP="00377F63">
      <w:pPr>
        <w:pStyle w:val="NormalnyWeb"/>
        <w:spacing w:before="0" w:beforeAutospacing="0" w:after="0" w:line="360" w:lineRule="auto"/>
        <w:jc w:val="both"/>
        <w:rPr>
          <w:color w:val="FF0000"/>
        </w:rPr>
      </w:pPr>
    </w:p>
    <w:p w14:paraId="7CF7F604" w14:textId="4FA5F269" w:rsidR="001A5188" w:rsidRDefault="001A5188" w:rsidP="00377F63">
      <w:pPr>
        <w:pStyle w:val="NormalnyWeb"/>
        <w:spacing w:before="0" w:beforeAutospacing="0" w:after="0" w:line="360" w:lineRule="auto"/>
        <w:jc w:val="both"/>
        <w:rPr>
          <w:color w:val="FF0000"/>
        </w:rPr>
      </w:pPr>
    </w:p>
    <w:p w14:paraId="2C5182D5" w14:textId="4E14F34E" w:rsidR="001A5188" w:rsidRDefault="001A5188" w:rsidP="00377F63">
      <w:pPr>
        <w:pStyle w:val="NormalnyWeb"/>
        <w:spacing w:before="0" w:beforeAutospacing="0" w:after="0" w:line="360" w:lineRule="auto"/>
        <w:jc w:val="both"/>
        <w:rPr>
          <w:color w:val="FF0000"/>
        </w:rPr>
      </w:pPr>
    </w:p>
    <w:p w14:paraId="14C6CD95" w14:textId="29C9833B" w:rsidR="001A5188" w:rsidRDefault="001A5188" w:rsidP="00377F63">
      <w:pPr>
        <w:pStyle w:val="NormalnyWeb"/>
        <w:spacing w:before="0" w:beforeAutospacing="0" w:after="0" w:line="360" w:lineRule="auto"/>
        <w:jc w:val="both"/>
        <w:rPr>
          <w:color w:val="FF0000"/>
        </w:rPr>
      </w:pPr>
    </w:p>
    <w:p w14:paraId="32BC2775" w14:textId="77426FBE" w:rsidR="001A5188" w:rsidRDefault="001A5188" w:rsidP="00377F63">
      <w:pPr>
        <w:pStyle w:val="NormalnyWeb"/>
        <w:spacing w:before="0" w:beforeAutospacing="0" w:after="0" w:line="360" w:lineRule="auto"/>
        <w:jc w:val="both"/>
        <w:rPr>
          <w:color w:val="FF0000"/>
        </w:rPr>
      </w:pPr>
    </w:p>
    <w:p w14:paraId="4AC5CDB9" w14:textId="21721C3C" w:rsidR="001A5188" w:rsidRDefault="001A5188" w:rsidP="00377F63">
      <w:pPr>
        <w:pStyle w:val="NormalnyWeb"/>
        <w:spacing w:before="0" w:beforeAutospacing="0" w:after="0" w:line="360" w:lineRule="auto"/>
        <w:jc w:val="both"/>
        <w:rPr>
          <w:color w:val="FF0000"/>
        </w:rPr>
      </w:pPr>
    </w:p>
    <w:p w14:paraId="31B1DE19" w14:textId="0FA236AF" w:rsidR="001A5188" w:rsidRDefault="001A5188" w:rsidP="00377F63">
      <w:pPr>
        <w:pStyle w:val="NormalnyWeb"/>
        <w:spacing w:before="0" w:beforeAutospacing="0" w:after="0" w:line="360" w:lineRule="auto"/>
        <w:jc w:val="both"/>
        <w:rPr>
          <w:color w:val="FF0000"/>
        </w:rPr>
      </w:pPr>
    </w:p>
    <w:p w14:paraId="5D1883A1" w14:textId="4B27CFE6" w:rsidR="001A5188" w:rsidRDefault="001A5188" w:rsidP="00377F63">
      <w:pPr>
        <w:pStyle w:val="NormalnyWeb"/>
        <w:spacing w:before="0" w:beforeAutospacing="0" w:after="0" w:line="360" w:lineRule="auto"/>
        <w:jc w:val="both"/>
        <w:rPr>
          <w:color w:val="FF0000"/>
        </w:rPr>
      </w:pPr>
    </w:p>
    <w:p w14:paraId="515F8298" w14:textId="77777777" w:rsidR="00CA708F" w:rsidRDefault="00CA708F" w:rsidP="00377F63">
      <w:pPr>
        <w:pStyle w:val="NormalnyWeb"/>
        <w:spacing w:before="0" w:beforeAutospacing="0" w:after="0" w:line="360" w:lineRule="auto"/>
        <w:jc w:val="both"/>
        <w:rPr>
          <w:color w:val="FF0000"/>
        </w:rPr>
      </w:pPr>
    </w:p>
    <w:p w14:paraId="673A5FE7" w14:textId="457E16C8" w:rsidR="001A5188" w:rsidRDefault="001A5188" w:rsidP="00377F63">
      <w:pPr>
        <w:pStyle w:val="NormalnyWeb"/>
        <w:spacing w:before="0" w:beforeAutospacing="0" w:after="0" w:line="360" w:lineRule="auto"/>
        <w:jc w:val="both"/>
        <w:rPr>
          <w:color w:val="FF0000"/>
        </w:rPr>
      </w:pPr>
    </w:p>
    <w:p w14:paraId="113CC5C9" w14:textId="77777777" w:rsidR="001A5188" w:rsidRDefault="001A5188" w:rsidP="00377F63">
      <w:pPr>
        <w:pStyle w:val="NormalnyWeb"/>
        <w:spacing w:before="0" w:beforeAutospacing="0" w:after="0" w:line="360" w:lineRule="auto"/>
        <w:jc w:val="both"/>
        <w:rPr>
          <w:color w:val="FF0000"/>
        </w:rPr>
      </w:pPr>
    </w:p>
    <w:p w14:paraId="69ECF967" w14:textId="77777777" w:rsidR="00377F63" w:rsidRPr="001A5188" w:rsidRDefault="00377F63" w:rsidP="00377F63">
      <w:pPr>
        <w:pStyle w:val="NormalnyWeb"/>
        <w:spacing w:after="0"/>
        <w:jc w:val="center"/>
        <w:rPr>
          <w:rFonts w:asciiTheme="minorHAnsi" w:hAnsiTheme="minorHAnsi" w:cstheme="minorHAnsi"/>
          <w:b/>
          <w:bCs/>
        </w:rPr>
      </w:pPr>
      <w:r w:rsidRPr="001A5188">
        <w:rPr>
          <w:rFonts w:asciiTheme="minorHAnsi" w:hAnsiTheme="minorHAnsi" w:cstheme="minorHAnsi"/>
          <w:b/>
          <w:bCs/>
        </w:rPr>
        <w:lastRenderedPageBreak/>
        <w:t>Informacja z dotacji udzielonych w I półroczu 2021 roku z budżetu podmiotom należącym i nie należącym do sektora finansów publicznych</w:t>
      </w:r>
    </w:p>
    <w:p w14:paraId="4328CFDE" w14:textId="77777777" w:rsidR="00377F63" w:rsidRPr="001A5188" w:rsidRDefault="00377F63" w:rsidP="00377F63">
      <w:pPr>
        <w:pStyle w:val="NormalnyWeb"/>
        <w:spacing w:after="0"/>
        <w:jc w:val="center"/>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38"/>
        <w:gridCol w:w="1020"/>
        <w:gridCol w:w="925"/>
        <w:gridCol w:w="2753"/>
        <w:gridCol w:w="1435"/>
        <w:gridCol w:w="1435"/>
        <w:gridCol w:w="1416"/>
      </w:tblGrid>
      <w:tr w:rsidR="00377F63" w:rsidRPr="001A5188" w14:paraId="41B9A0FD" w14:textId="77777777" w:rsidTr="00377F63">
        <w:trPr>
          <w:tblCellSpacing w:w="0" w:type="dxa"/>
        </w:trPr>
        <w:tc>
          <w:tcPr>
            <w:tcW w:w="350" w:type="pct"/>
            <w:vMerge w:val="restart"/>
            <w:tcBorders>
              <w:top w:val="outset" w:sz="6" w:space="0" w:color="000000"/>
              <w:left w:val="outset" w:sz="6" w:space="0" w:color="000000"/>
              <w:bottom w:val="outset" w:sz="6" w:space="0" w:color="000000"/>
              <w:right w:val="outset" w:sz="6" w:space="0" w:color="000000"/>
            </w:tcBorders>
            <w:hideMark/>
          </w:tcPr>
          <w:p w14:paraId="0FBB3D4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Dział</w:t>
            </w:r>
          </w:p>
        </w:tc>
        <w:tc>
          <w:tcPr>
            <w:tcW w:w="550" w:type="pct"/>
            <w:vMerge w:val="restart"/>
            <w:tcBorders>
              <w:top w:val="outset" w:sz="6" w:space="0" w:color="000000"/>
              <w:left w:val="outset" w:sz="6" w:space="0" w:color="000000"/>
              <w:bottom w:val="outset" w:sz="6" w:space="0" w:color="000000"/>
              <w:right w:val="outset" w:sz="6" w:space="0" w:color="000000"/>
            </w:tcBorders>
            <w:hideMark/>
          </w:tcPr>
          <w:p w14:paraId="1D29DD0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Rozdział</w:t>
            </w:r>
          </w:p>
        </w:tc>
        <w:tc>
          <w:tcPr>
            <w:tcW w:w="500" w:type="pct"/>
            <w:vMerge w:val="restart"/>
            <w:tcBorders>
              <w:top w:val="outset" w:sz="6" w:space="0" w:color="000000"/>
              <w:left w:val="outset" w:sz="6" w:space="0" w:color="000000"/>
              <w:bottom w:val="outset" w:sz="6" w:space="0" w:color="000000"/>
              <w:right w:val="outset" w:sz="6" w:space="0" w:color="000000"/>
            </w:tcBorders>
            <w:hideMark/>
          </w:tcPr>
          <w:p w14:paraId="6A10228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t>
            </w:r>
          </w:p>
        </w:tc>
        <w:tc>
          <w:tcPr>
            <w:tcW w:w="1450" w:type="pct"/>
            <w:vMerge w:val="restart"/>
            <w:tcBorders>
              <w:top w:val="outset" w:sz="6" w:space="0" w:color="000000"/>
              <w:left w:val="outset" w:sz="6" w:space="0" w:color="000000"/>
              <w:bottom w:val="outset" w:sz="6" w:space="0" w:color="000000"/>
              <w:right w:val="outset" w:sz="6" w:space="0" w:color="000000"/>
            </w:tcBorders>
            <w:hideMark/>
          </w:tcPr>
          <w:p w14:paraId="0809E44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Treść</w:t>
            </w:r>
          </w:p>
        </w:tc>
        <w:tc>
          <w:tcPr>
            <w:tcW w:w="2150" w:type="pct"/>
            <w:gridSpan w:val="3"/>
            <w:tcBorders>
              <w:top w:val="outset" w:sz="6" w:space="0" w:color="000000"/>
              <w:left w:val="outset" w:sz="6" w:space="0" w:color="000000"/>
              <w:bottom w:val="outset" w:sz="6" w:space="0" w:color="000000"/>
              <w:right w:val="outset" w:sz="6" w:space="0" w:color="000000"/>
            </w:tcBorders>
          </w:tcPr>
          <w:p w14:paraId="7E87FB1E" w14:textId="77777777" w:rsidR="00377F63" w:rsidRPr="001A5188" w:rsidRDefault="00377F63">
            <w:pPr>
              <w:pStyle w:val="NormalnyWeb"/>
              <w:jc w:val="center"/>
              <w:rPr>
                <w:rFonts w:asciiTheme="minorHAnsi" w:hAnsiTheme="minorHAnsi" w:cstheme="minorHAnsi"/>
              </w:rPr>
            </w:pPr>
          </w:p>
        </w:tc>
      </w:tr>
      <w:tr w:rsidR="00377F63" w:rsidRPr="001A5188" w14:paraId="74401C3A" w14:textId="77777777" w:rsidTr="00377F63">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961E3C1" w14:textId="77777777" w:rsidR="00377F63" w:rsidRPr="001A5188"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B6B0E6D" w14:textId="77777777" w:rsidR="00377F63" w:rsidRPr="001A5188"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5151EA0" w14:textId="77777777" w:rsidR="00377F63" w:rsidRPr="001A5188"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644AE5A" w14:textId="77777777" w:rsidR="00377F63" w:rsidRPr="001A5188" w:rsidRDefault="00377F63">
            <w:pPr>
              <w:rPr>
                <w:rFonts w:asciiTheme="minorHAnsi" w:hAnsiTheme="minorHAnsi" w:cstheme="minorHAnsi"/>
              </w:rPr>
            </w:pPr>
          </w:p>
        </w:tc>
        <w:tc>
          <w:tcPr>
            <w:tcW w:w="700" w:type="pct"/>
            <w:tcBorders>
              <w:top w:val="outset" w:sz="6" w:space="0" w:color="000000"/>
              <w:left w:val="outset" w:sz="6" w:space="0" w:color="000000"/>
              <w:bottom w:val="outset" w:sz="6" w:space="0" w:color="000000"/>
              <w:right w:val="outset" w:sz="6" w:space="0" w:color="000000"/>
            </w:tcBorders>
            <w:hideMark/>
          </w:tcPr>
          <w:p w14:paraId="03E17E7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 xml:space="preserve">Plan </w:t>
            </w:r>
          </w:p>
        </w:tc>
        <w:tc>
          <w:tcPr>
            <w:tcW w:w="700" w:type="pct"/>
            <w:tcBorders>
              <w:top w:val="outset" w:sz="6" w:space="0" w:color="000000"/>
              <w:left w:val="outset" w:sz="6" w:space="0" w:color="000000"/>
              <w:bottom w:val="outset" w:sz="6" w:space="0" w:color="000000"/>
              <w:right w:val="outset" w:sz="6" w:space="0" w:color="000000"/>
            </w:tcBorders>
            <w:hideMark/>
          </w:tcPr>
          <w:p w14:paraId="7CBCCDC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Wykonanie</w:t>
            </w:r>
          </w:p>
        </w:tc>
        <w:tc>
          <w:tcPr>
            <w:tcW w:w="750" w:type="pct"/>
            <w:tcBorders>
              <w:top w:val="outset" w:sz="6" w:space="0" w:color="000000"/>
              <w:left w:val="outset" w:sz="6" w:space="0" w:color="000000"/>
              <w:bottom w:val="outset" w:sz="6" w:space="0" w:color="000000"/>
              <w:right w:val="outset" w:sz="6" w:space="0" w:color="000000"/>
            </w:tcBorders>
            <w:hideMark/>
          </w:tcPr>
          <w:p w14:paraId="722E45F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%wykonania</w:t>
            </w:r>
          </w:p>
        </w:tc>
      </w:tr>
      <w:tr w:rsidR="00377F63" w:rsidRPr="001A5188" w14:paraId="2CC65962"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5A87E01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w:t>
            </w:r>
          </w:p>
        </w:tc>
        <w:tc>
          <w:tcPr>
            <w:tcW w:w="550" w:type="pct"/>
            <w:tcBorders>
              <w:top w:val="outset" w:sz="6" w:space="0" w:color="000000"/>
              <w:left w:val="outset" w:sz="6" w:space="0" w:color="000000"/>
              <w:bottom w:val="outset" w:sz="6" w:space="0" w:color="000000"/>
              <w:right w:val="outset" w:sz="6" w:space="0" w:color="000000"/>
            </w:tcBorders>
            <w:hideMark/>
          </w:tcPr>
          <w:p w14:paraId="29ADD34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w:t>
            </w:r>
          </w:p>
        </w:tc>
        <w:tc>
          <w:tcPr>
            <w:tcW w:w="500" w:type="pct"/>
            <w:tcBorders>
              <w:top w:val="outset" w:sz="6" w:space="0" w:color="000000"/>
              <w:left w:val="outset" w:sz="6" w:space="0" w:color="000000"/>
              <w:bottom w:val="outset" w:sz="6" w:space="0" w:color="000000"/>
              <w:right w:val="outset" w:sz="6" w:space="0" w:color="000000"/>
            </w:tcBorders>
            <w:hideMark/>
          </w:tcPr>
          <w:p w14:paraId="0C8E8E8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w:t>
            </w:r>
          </w:p>
        </w:tc>
        <w:tc>
          <w:tcPr>
            <w:tcW w:w="1450" w:type="pct"/>
            <w:tcBorders>
              <w:top w:val="outset" w:sz="6" w:space="0" w:color="000000"/>
              <w:left w:val="outset" w:sz="6" w:space="0" w:color="000000"/>
              <w:bottom w:val="outset" w:sz="6" w:space="0" w:color="000000"/>
              <w:right w:val="outset" w:sz="6" w:space="0" w:color="000000"/>
            </w:tcBorders>
            <w:hideMark/>
          </w:tcPr>
          <w:p w14:paraId="53FF8F9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w:t>
            </w:r>
          </w:p>
        </w:tc>
        <w:tc>
          <w:tcPr>
            <w:tcW w:w="700" w:type="pct"/>
            <w:tcBorders>
              <w:top w:val="outset" w:sz="6" w:space="0" w:color="000000"/>
              <w:left w:val="outset" w:sz="6" w:space="0" w:color="000000"/>
              <w:bottom w:val="outset" w:sz="6" w:space="0" w:color="000000"/>
              <w:right w:val="outset" w:sz="6" w:space="0" w:color="000000"/>
            </w:tcBorders>
            <w:hideMark/>
          </w:tcPr>
          <w:p w14:paraId="0E33671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w:t>
            </w:r>
          </w:p>
        </w:tc>
        <w:tc>
          <w:tcPr>
            <w:tcW w:w="700" w:type="pct"/>
            <w:tcBorders>
              <w:top w:val="outset" w:sz="6" w:space="0" w:color="000000"/>
              <w:left w:val="outset" w:sz="6" w:space="0" w:color="000000"/>
              <w:bottom w:val="outset" w:sz="6" w:space="0" w:color="000000"/>
              <w:right w:val="outset" w:sz="6" w:space="0" w:color="000000"/>
            </w:tcBorders>
            <w:hideMark/>
          </w:tcPr>
          <w:p w14:paraId="6505FC9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w:t>
            </w:r>
          </w:p>
        </w:tc>
        <w:tc>
          <w:tcPr>
            <w:tcW w:w="750" w:type="pct"/>
            <w:tcBorders>
              <w:top w:val="outset" w:sz="6" w:space="0" w:color="000000"/>
              <w:left w:val="outset" w:sz="6" w:space="0" w:color="000000"/>
              <w:bottom w:val="outset" w:sz="6" w:space="0" w:color="000000"/>
              <w:right w:val="outset" w:sz="6" w:space="0" w:color="000000"/>
            </w:tcBorders>
            <w:hideMark/>
          </w:tcPr>
          <w:p w14:paraId="31B94CD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7</w:t>
            </w:r>
          </w:p>
        </w:tc>
      </w:tr>
      <w:tr w:rsidR="00377F63" w:rsidRPr="001A5188" w14:paraId="1DEEA052" w14:textId="77777777" w:rsidTr="00377F63">
        <w:trPr>
          <w:tblCellSpacing w:w="0" w:type="dxa"/>
        </w:trPr>
        <w:tc>
          <w:tcPr>
            <w:tcW w:w="900" w:type="pct"/>
            <w:gridSpan w:val="2"/>
            <w:tcBorders>
              <w:top w:val="outset" w:sz="6" w:space="0" w:color="000000"/>
              <w:left w:val="outset" w:sz="6" w:space="0" w:color="000000"/>
              <w:bottom w:val="outset" w:sz="6" w:space="0" w:color="000000"/>
              <w:right w:val="outset" w:sz="6" w:space="0" w:color="000000"/>
            </w:tcBorders>
            <w:hideMark/>
          </w:tcPr>
          <w:p w14:paraId="505FC6B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Jednostki sektora finansów publicznych</w:t>
            </w:r>
          </w:p>
        </w:tc>
        <w:tc>
          <w:tcPr>
            <w:tcW w:w="500" w:type="pct"/>
            <w:tcBorders>
              <w:top w:val="outset" w:sz="6" w:space="0" w:color="000000"/>
              <w:left w:val="outset" w:sz="6" w:space="0" w:color="000000"/>
              <w:bottom w:val="outset" w:sz="6" w:space="0" w:color="000000"/>
              <w:right w:val="outset" w:sz="6" w:space="0" w:color="000000"/>
            </w:tcBorders>
          </w:tcPr>
          <w:p w14:paraId="05562FB9"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5671814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Nazwa jednostki</w:t>
            </w:r>
          </w:p>
        </w:tc>
        <w:tc>
          <w:tcPr>
            <w:tcW w:w="700" w:type="pct"/>
            <w:tcBorders>
              <w:top w:val="outset" w:sz="6" w:space="0" w:color="000000"/>
              <w:left w:val="outset" w:sz="6" w:space="0" w:color="000000"/>
              <w:bottom w:val="outset" w:sz="6" w:space="0" w:color="000000"/>
              <w:right w:val="outset" w:sz="6" w:space="0" w:color="000000"/>
            </w:tcBorders>
          </w:tcPr>
          <w:p w14:paraId="5B788B87" w14:textId="77777777" w:rsidR="00377F63" w:rsidRPr="001A5188" w:rsidRDefault="00377F63">
            <w:pPr>
              <w:pStyle w:val="NormalnyWeb"/>
              <w:jc w:val="center"/>
              <w:rPr>
                <w:rFonts w:asciiTheme="minorHAnsi" w:hAnsiTheme="minorHAnsi" w:cstheme="minorHAnsi"/>
              </w:rPr>
            </w:pPr>
          </w:p>
        </w:tc>
        <w:tc>
          <w:tcPr>
            <w:tcW w:w="700" w:type="pct"/>
            <w:tcBorders>
              <w:top w:val="outset" w:sz="6" w:space="0" w:color="000000"/>
              <w:left w:val="outset" w:sz="6" w:space="0" w:color="000000"/>
              <w:bottom w:val="outset" w:sz="6" w:space="0" w:color="000000"/>
              <w:right w:val="outset" w:sz="6" w:space="0" w:color="000000"/>
            </w:tcBorders>
          </w:tcPr>
          <w:p w14:paraId="3A8DAFFB" w14:textId="77777777" w:rsidR="00377F63" w:rsidRPr="001A5188" w:rsidRDefault="00377F63">
            <w:pPr>
              <w:pStyle w:val="NormalnyWeb"/>
              <w:jc w:val="center"/>
              <w:rPr>
                <w:rFonts w:asciiTheme="minorHAnsi" w:hAnsiTheme="minorHAnsi" w:cstheme="minorHAnsi"/>
              </w:rPr>
            </w:pPr>
          </w:p>
        </w:tc>
        <w:tc>
          <w:tcPr>
            <w:tcW w:w="750" w:type="pct"/>
            <w:tcBorders>
              <w:top w:val="outset" w:sz="6" w:space="0" w:color="000000"/>
              <w:left w:val="outset" w:sz="6" w:space="0" w:color="000000"/>
              <w:bottom w:val="outset" w:sz="6" w:space="0" w:color="000000"/>
              <w:right w:val="outset" w:sz="6" w:space="0" w:color="000000"/>
            </w:tcBorders>
          </w:tcPr>
          <w:p w14:paraId="68A50646" w14:textId="77777777" w:rsidR="00377F63" w:rsidRPr="001A5188" w:rsidRDefault="00377F63">
            <w:pPr>
              <w:pStyle w:val="NormalnyWeb"/>
              <w:jc w:val="center"/>
              <w:rPr>
                <w:rFonts w:asciiTheme="minorHAnsi" w:hAnsiTheme="minorHAnsi" w:cstheme="minorHAnsi"/>
              </w:rPr>
            </w:pPr>
          </w:p>
        </w:tc>
      </w:tr>
      <w:tr w:rsidR="00377F63" w:rsidRPr="001A5188" w14:paraId="0C819994"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66892B0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550" w:type="pct"/>
            <w:tcBorders>
              <w:top w:val="outset" w:sz="6" w:space="0" w:color="000000"/>
              <w:left w:val="outset" w:sz="6" w:space="0" w:color="000000"/>
              <w:bottom w:val="outset" w:sz="6" w:space="0" w:color="000000"/>
              <w:right w:val="outset" w:sz="6" w:space="0" w:color="000000"/>
            </w:tcBorders>
            <w:hideMark/>
          </w:tcPr>
          <w:p w14:paraId="3745739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60004</w:t>
            </w:r>
          </w:p>
        </w:tc>
        <w:tc>
          <w:tcPr>
            <w:tcW w:w="500" w:type="pct"/>
            <w:tcBorders>
              <w:top w:val="outset" w:sz="6" w:space="0" w:color="000000"/>
              <w:left w:val="outset" w:sz="6" w:space="0" w:color="000000"/>
              <w:bottom w:val="outset" w:sz="6" w:space="0" w:color="000000"/>
              <w:right w:val="outset" w:sz="6" w:space="0" w:color="000000"/>
            </w:tcBorders>
            <w:hideMark/>
          </w:tcPr>
          <w:p w14:paraId="7E6FD72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2710</w:t>
            </w:r>
          </w:p>
        </w:tc>
        <w:tc>
          <w:tcPr>
            <w:tcW w:w="1450" w:type="pct"/>
            <w:tcBorders>
              <w:top w:val="outset" w:sz="6" w:space="0" w:color="000000"/>
              <w:left w:val="outset" w:sz="6" w:space="0" w:color="000000"/>
              <w:bottom w:val="outset" w:sz="6" w:space="0" w:color="000000"/>
              <w:right w:val="outset" w:sz="6" w:space="0" w:color="000000"/>
            </w:tcBorders>
            <w:hideMark/>
          </w:tcPr>
          <w:p w14:paraId="239D933D"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Starostwo Powiatowe w Przasnyszu</w:t>
            </w:r>
          </w:p>
        </w:tc>
        <w:tc>
          <w:tcPr>
            <w:tcW w:w="700" w:type="pct"/>
            <w:tcBorders>
              <w:top w:val="outset" w:sz="6" w:space="0" w:color="000000"/>
              <w:left w:val="outset" w:sz="6" w:space="0" w:color="000000"/>
              <w:bottom w:val="outset" w:sz="6" w:space="0" w:color="000000"/>
              <w:right w:val="outset" w:sz="6" w:space="0" w:color="000000"/>
            </w:tcBorders>
            <w:hideMark/>
          </w:tcPr>
          <w:p w14:paraId="6F265B1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20.188,00</w:t>
            </w:r>
          </w:p>
        </w:tc>
        <w:tc>
          <w:tcPr>
            <w:tcW w:w="700" w:type="pct"/>
            <w:tcBorders>
              <w:top w:val="outset" w:sz="6" w:space="0" w:color="000000"/>
              <w:left w:val="outset" w:sz="6" w:space="0" w:color="000000"/>
              <w:bottom w:val="outset" w:sz="6" w:space="0" w:color="000000"/>
              <w:right w:val="outset" w:sz="6" w:space="0" w:color="000000"/>
            </w:tcBorders>
            <w:hideMark/>
          </w:tcPr>
          <w:p w14:paraId="2D8213B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20.000,00</w:t>
            </w:r>
          </w:p>
        </w:tc>
        <w:tc>
          <w:tcPr>
            <w:tcW w:w="750" w:type="pct"/>
            <w:tcBorders>
              <w:top w:val="outset" w:sz="6" w:space="0" w:color="000000"/>
              <w:left w:val="outset" w:sz="6" w:space="0" w:color="000000"/>
              <w:bottom w:val="outset" w:sz="6" w:space="0" w:color="000000"/>
              <w:right w:val="outset" w:sz="6" w:space="0" w:color="000000"/>
            </w:tcBorders>
            <w:hideMark/>
          </w:tcPr>
          <w:p w14:paraId="723C407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99,07</w:t>
            </w:r>
          </w:p>
        </w:tc>
      </w:tr>
      <w:tr w:rsidR="00377F63" w:rsidRPr="001A5188" w14:paraId="38CE7145"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62ED8AE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550" w:type="pct"/>
            <w:tcBorders>
              <w:top w:val="outset" w:sz="6" w:space="0" w:color="000000"/>
              <w:left w:val="outset" w:sz="6" w:space="0" w:color="000000"/>
              <w:bottom w:val="outset" w:sz="6" w:space="0" w:color="000000"/>
              <w:right w:val="outset" w:sz="6" w:space="0" w:color="000000"/>
            </w:tcBorders>
            <w:hideMark/>
          </w:tcPr>
          <w:p w14:paraId="4DF7568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60014</w:t>
            </w:r>
          </w:p>
        </w:tc>
        <w:tc>
          <w:tcPr>
            <w:tcW w:w="500" w:type="pct"/>
            <w:tcBorders>
              <w:top w:val="outset" w:sz="6" w:space="0" w:color="000000"/>
              <w:left w:val="outset" w:sz="6" w:space="0" w:color="000000"/>
              <w:bottom w:val="outset" w:sz="6" w:space="0" w:color="000000"/>
              <w:right w:val="outset" w:sz="6" w:space="0" w:color="000000"/>
            </w:tcBorders>
            <w:hideMark/>
          </w:tcPr>
          <w:p w14:paraId="24BE536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2710</w:t>
            </w:r>
          </w:p>
        </w:tc>
        <w:tc>
          <w:tcPr>
            <w:tcW w:w="1450" w:type="pct"/>
            <w:tcBorders>
              <w:top w:val="outset" w:sz="6" w:space="0" w:color="000000"/>
              <w:left w:val="outset" w:sz="6" w:space="0" w:color="000000"/>
              <w:bottom w:val="outset" w:sz="6" w:space="0" w:color="000000"/>
              <w:right w:val="outset" w:sz="6" w:space="0" w:color="000000"/>
            </w:tcBorders>
            <w:hideMark/>
          </w:tcPr>
          <w:p w14:paraId="349172C7"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Starostwo Powiatowe w Przasnyszu</w:t>
            </w:r>
          </w:p>
        </w:tc>
        <w:tc>
          <w:tcPr>
            <w:tcW w:w="700" w:type="pct"/>
            <w:tcBorders>
              <w:top w:val="outset" w:sz="6" w:space="0" w:color="000000"/>
              <w:left w:val="outset" w:sz="6" w:space="0" w:color="000000"/>
              <w:bottom w:val="outset" w:sz="6" w:space="0" w:color="000000"/>
              <w:right w:val="outset" w:sz="6" w:space="0" w:color="000000"/>
            </w:tcBorders>
            <w:hideMark/>
          </w:tcPr>
          <w:p w14:paraId="4AECFB2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20.000,00</w:t>
            </w:r>
          </w:p>
        </w:tc>
        <w:tc>
          <w:tcPr>
            <w:tcW w:w="700" w:type="pct"/>
            <w:tcBorders>
              <w:top w:val="outset" w:sz="6" w:space="0" w:color="000000"/>
              <w:left w:val="outset" w:sz="6" w:space="0" w:color="000000"/>
              <w:bottom w:val="outset" w:sz="6" w:space="0" w:color="000000"/>
              <w:right w:val="outset" w:sz="6" w:space="0" w:color="000000"/>
            </w:tcBorders>
            <w:hideMark/>
          </w:tcPr>
          <w:p w14:paraId="006C169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750" w:type="pct"/>
            <w:tcBorders>
              <w:top w:val="outset" w:sz="6" w:space="0" w:color="000000"/>
              <w:left w:val="outset" w:sz="6" w:space="0" w:color="000000"/>
              <w:bottom w:val="outset" w:sz="6" w:space="0" w:color="000000"/>
              <w:right w:val="outset" w:sz="6" w:space="0" w:color="000000"/>
            </w:tcBorders>
            <w:hideMark/>
          </w:tcPr>
          <w:p w14:paraId="4DAB1EE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4F6F6B49"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62DC3D1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w:t>
            </w:r>
          </w:p>
        </w:tc>
        <w:tc>
          <w:tcPr>
            <w:tcW w:w="550" w:type="pct"/>
            <w:tcBorders>
              <w:top w:val="outset" w:sz="6" w:space="0" w:color="000000"/>
              <w:left w:val="outset" w:sz="6" w:space="0" w:color="000000"/>
              <w:bottom w:val="outset" w:sz="6" w:space="0" w:color="000000"/>
              <w:right w:val="outset" w:sz="6" w:space="0" w:color="000000"/>
            </w:tcBorders>
            <w:hideMark/>
          </w:tcPr>
          <w:p w14:paraId="3620206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80195</w:t>
            </w:r>
          </w:p>
        </w:tc>
        <w:tc>
          <w:tcPr>
            <w:tcW w:w="500" w:type="pct"/>
            <w:tcBorders>
              <w:top w:val="outset" w:sz="6" w:space="0" w:color="000000"/>
              <w:left w:val="outset" w:sz="6" w:space="0" w:color="000000"/>
              <w:bottom w:val="outset" w:sz="6" w:space="0" w:color="000000"/>
              <w:right w:val="outset" w:sz="6" w:space="0" w:color="000000"/>
            </w:tcBorders>
            <w:hideMark/>
          </w:tcPr>
          <w:p w14:paraId="0986E33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2710</w:t>
            </w:r>
          </w:p>
        </w:tc>
        <w:tc>
          <w:tcPr>
            <w:tcW w:w="1450" w:type="pct"/>
            <w:tcBorders>
              <w:top w:val="outset" w:sz="6" w:space="0" w:color="000000"/>
              <w:left w:val="outset" w:sz="6" w:space="0" w:color="000000"/>
              <w:bottom w:val="outset" w:sz="6" w:space="0" w:color="000000"/>
              <w:right w:val="outset" w:sz="6" w:space="0" w:color="000000"/>
            </w:tcBorders>
            <w:hideMark/>
          </w:tcPr>
          <w:p w14:paraId="16C83EE7"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Starostwo Powiatowe w Przasnyszu</w:t>
            </w:r>
          </w:p>
        </w:tc>
        <w:tc>
          <w:tcPr>
            <w:tcW w:w="700" w:type="pct"/>
            <w:tcBorders>
              <w:top w:val="outset" w:sz="6" w:space="0" w:color="000000"/>
              <w:left w:val="outset" w:sz="6" w:space="0" w:color="000000"/>
              <w:bottom w:val="outset" w:sz="6" w:space="0" w:color="000000"/>
              <w:right w:val="outset" w:sz="6" w:space="0" w:color="000000"/>
            </w:tcBorders>
            <w:hideMark/>
          </w:tcPr>
          <w:p w14:paraId="1B21F00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25.344,00</w:t>
            </w:r>
          </w:p>
        </w:tc>
        <w:tc>
          <w:tcPr>
            <w:tcW w:w="700" w:type="pct"/>
            <w:tcBorders>
              <w:top w:val="outset" w:sz="6" w:space="0" w:color="000000"/>
              <w:left w:val="outset" w:sz="6" w:space="0" w:color="000000"/>
              <w:bottom w:val="outset" w:sz="6" w:space="0" w:color="000000"/>
              <w:right w:val="outset" w:sz="6" w:space="0" w:color="000000"/>
            </w:tcBorders>
            <w:hideMark/>
          </w:tcPr>
          <w:p w14:paraId="0002C4D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12.672,00</w:t>
            </w:r>
          </w:p>
        </w:tc>
        <w:tc>
          <w:tcPr>
            <w:tcW w:w="750" w:type="pct"/>
            <w:tcBorders>
              <w:top w:val="outset" w:sz="6" w:space="0" w:color="000000"/>
              <w:left w:val="outset" w:sz="6" w:space="0" w:color="000000"/>
              <w:bottom w:val="outset" w:sz="6" w:space="0" w:color="000000"/>
              <w:right w:val="outset" w:sz="6" w:space="0" w:color="000000"/>
            </w:tcBorders>
            <w:hideMark/>
          </w:tcPr>
          <w:p w14:paraId="0545523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50,00</w:t>
            </w:r>
          </w:p>
        </w:tc>
      </w:tr>
      <w:tr w:rsidR="00377F63" w:rsidRPr="001A5188" w14:paraId="2B6BF211"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0073A16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50" w:type="pct"/>
            <w:tcBorders>
              <w:top w:val="outset" w:sz="6" w:space="0" w:color="000000"/>
              <w:left w:val="outset" w:sz="6" w:space="0" w:color="000000"/>
              <w:bottom w:val="outset" w:sz="6" w:space="0" w:color="000000"/>
              <w:right w:val="outset" w:sz="6" w:space="0" w:color="000000"/>
            </w:tcBorders>
            <w:hideMark/>
          </w:tcPr>
          <w:p w14:paraId="6F0339D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92116</w:t>
            </w:r>
          </w:p>
        </w:tc>
        <w:tc>
          <w:tcPr>
            <w:tcW w:w="500" w:type="pct"/>
            <w:tcBorders>
              <w:top w:val="outset" w:sz="6" w:space="0" w:color="000000"/>
              <w:left w:val="outset" w:sz="6" w:space="0" w:color="000000"/>
              <w:bottom w:val="outset" w:sz="6" w:space="0" w:color="000000"/>
              <w:right w:val="outset" w:sz="6" w:space="0" w:color="000000"/>
            </w:tcBorders>
            <w:hideMark/>
          </w:tcPr>
          <w:p w14:paraId="69CED60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2480</w:t>
            </w:r>
          </w:p>
        </w:tc>
        <w:tc>
          <w:tcPr>
            <w:tcW w:w="1450" w:type="pct"/>
            <w:tcBorders>
              <w:top w:val="outset" w:sz="6" w:space="0" w:color="000000"/>
              <w:left w:val="outset" w:sz="6" w:space="0" w:color="000000"/>
              <w:bottom w:val="outset" w:sz="6" w:space="0" w:color="000000"/>
              <w:right w:val="outset" w:sz="6" w:space="0" w:color="000000"/>
            </w:tcBorders>
            <w:hideMark/>
          </w:tcPr>
          <w:p w14:paraId="3EF4D521"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Gminna Biblioteka Publiczna w Jednorożcu</w:t>
            </w:r>
          </w:p>
        </w:tc>
        <w:tc>
          <w:tcPr>
            <w:tcW w:w="700" w:type="pct"/>
            <w:tcBorders>
              <w:top w:val="outset" w:sz="6" w:space="0" w:color="000000"/>
              <w:left w:val="outset" w:sz="6" w:space="0" w:color="000000"/>
              <w:bottom w:val="outset" w:sz="6" w:space="0" w:color="000000"/>
              <w:right w:val="outset" w:sz="6" w:space="0" w:color="000000"/>
            </w:tcBorders>
            <w:hideMark/>
          </w:tcPr>
          <w:p w14:paraId="51A13AF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500.000,00</w:t>
            </w:r>
          </w:p>
        </w:tc>
        <w:tc>
          <w:tcPr>
            <w:tcW w:w="700" w:type="pct"/>
            <w:tcBorders>
              <w:top w:val="outset" w:sz="6" w:space="0" w:color="000000"/>
              <w:left w:val="outset" w:sz="6" w:space="0" w:color="000000"/>
              <w:bottom w:val="outset" w:sz="6" w:space="0" w:color="000000"/>
              <w:right w:val="outset" w:sz="6" w:space="0" w:color="000000"/>
            </w:tcBorders>
            <w:hideMark/>
          </w:tcPr>
          <w:p w14:paraId="3160DA3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256.200,00</w:t>
            </w:r>
          </w:p>
        </w:tc>
        <w:tc>
          <w:tcPr>
            <w:tcW w:w="750" w:type="pct"/>
            <w:tcBorders>
              <w:top w:val="outset" w:sz="6" w:space="0" w:color="000000"/>
              <w:left w:val="outset" w:sz="6" w:space="0" w:color="000000"/>
              <w:bottom w:val="outset" w:sz="6" w:space="0" w:color="000000"/>
              <w:right w:val="outset" w:sz="6" w:space="0" w:color="000000"/>
            </w:tcBorders>
            <w:hideMark/>
          </w:tcPr>
          <w:p w14:paraId="6BA170A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51,24</w:t>
            </w:r>
          </w:p>
        </w:tc>
      </w:tr>
      <w:tr w:rsidR="00377F63" w:rsidRPr="001A5188" w14:paraId="2D58BFE1"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6732349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50" w:type="pct"/>
            <w:tcBorders>
              <w:top w:val="outset" w:sz="6" w:space="0" w:color="000000"/>
              <w:left w:val="outset" w:sz="6" w:space="0" w:color="000000"/>
              <w:bottom w:val="outset" w:sz="6" w:space="0" w:color="000000"/>
              <w:right w:val="outset" w:sz="6" w:space="0" w:color="000000"/>
            </w:tcBorders>
            <w:hideMark/>
          </w:tcPr>
          <w:p w14:paraId="0C186A7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92116</w:t>
            </w:r>
          </w:p>
        </w:tc>
        <w:tc>
          <w:tcPr>
            <w:tcW w:w="500" w:type="pct"/>
            <w:tcBorders>
              <w:top w:val="outset" w:sz="6" w:space="0" w:color="000000"/>
              <w:left w:val="outset" w:sz="6" w:space="0" w:color="000000"/>
              <w:bottom w:val="outset" w:sz="6" w:space="0" w:color="000000"/>
              <w:right w:val="outset" w:sz="6" w:space="0" w:color="000000"/>
            </w:tcBorders>
            <w:hideMark/>
          </w:tcPr>
          <w:p w14:paraId="1FB8F00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6220</w:t>
            </w:r>
          </w:p>
        </w:tc>
        <w:tc>
          <w:tcPr>
            <w:tcW w:w="1450" w:type="pct"/>
            <w:tcBorders>
              <w:top w:val="outset" w:sz="6" w:space="0" w:color="000000"/>
              <w:left w:val="outset" w:sz="6" w:space="0" w:color="000000"/>
              <w:bottom w:val="outset" w:sz="6" w:space="0" w:color="000000"/>
              <w:right w:val="outset" w:sz="6" w:space="0" w:color="000000"/>
            </w:tcBorders>
            <w:hideMark/>
          </w:tcPr>
          <w:p w14:paraId="14DD4178"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Gminna Biblioteka Publiczna w Jednorożcu</w:t>
            </w:r>
          </w:p>
        </w:tc>
        <w:tc>
          <w:tcPr>
            <w:tcW w:w="700" w:type="pct"/>
            <w:tcBorders>
              <w:top w:val="outset" w:sz="6" w:space="0" w:color="000000"/>
              <w:left w:val="outset" w:sz="6" w:space="0" w:color="000000"/>
              <w:bottom w:val="outset" w:sz="6" w:space="0" w:color="000000"/>
              <w:right w:val="outset" w:sz="6" w:space="0" w:color="000000"/>
            </w:tcBorders>
            <w:hideMark/>
          </w:tcPr>
          <w:p w14:paraId="072554E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20.600,00</w:t>
            </w:r>
          </w:p>
        </w:tc>
        <w:tc>
          <w:tcPr>
            <w:tcW w:w="700" w:type="pct"/>
            <w:tcBorders>
              <w:top w:val="outset" w:sz="6" w:space="0" w:color="000000"/>
              <w:left w:val="outset" w:sz="6" w:space="0" w:color="000000"/>
              <w:bottom w:val="outset" w:sz="6" w:space="0" w:color="000000"/>
              <w:right w:val="outset" w:sz="6" w:space="0" w:color="000000"/>
            </w:tcBorders>
            <w:hideMark/>
          </w:tcPr>
          <w:p w14:paraId="3E3750F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750" w:type="pct"/>
            <w:tcBorders>
              <w:top w:val="outset" w:sz="6" w:space="0" w:color="000000"/>
              <w:left w:val="outset" w:sz="6" w:space="0" w:color="000000"/>
              <w:bottom w:val="outset" w:sz="6" w:space="0" w:color="000000"/>
              <w:right w:val="outset" w:sz="6" w:space="0" w:color="000000"/>
            </w:tcBorders>
            <w:hideMark/>
          </w:tcPr>
          <w:p w14:paraId="6B29601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5ACDC720"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40C5ED1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50" w:type="pct"/>
            <w:tcBorders>
              <w:top w:val="outset" w:sz="6" w:space="0" w:color="000000"/>
              <w:left w:val="outset" w:sz="6" w:space="0" w:color="000000"/>
              <w:bottom w:val="outset" w:sz="6" w:space="0" w:color="000000"/>
              <w:right w:val="outset" w:sz="6" w:space="0" w:color="000000"/>
            </w:tcBorders>
            <w:hideMark/>
          </w:tcPr>
          <w:p w14:paraId="0425306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92116</w:t>
            </w:r>
          </w:p>
        </w:tc>
        <w:tc>
          <w:tcPr>
            <w:tcW w:w="500" w:type="pct"/>
            <w:tcBorders>
              <w:top w:val="outset" w:sz="6" w:space="0" w:color="000000"/>
              <w:left w:val="outset" w:sz="6" w:space="0" w:color="000000"/>
              <w:bottom w:val="outset" w:sz="6" w:space="0" w:color="000000"/>
              <w:right w:val="outset" w:sz="6" w:space="0" w:color="000000"/>
            </w:tcBorders>
            <w:hideMark/>
          </w:tcPr>
          <w:p w14:paraId="21BD7C0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6229</w:t>
            </w:r>
          </w:p>
        </w:tc>
        <w:tc>
          <w:tcPr>
            <w:tcW w:w="1450" w:type="pct"/>
            <w:tcBorders>
              <w:top w:val="outset" w:sz="6" w:space="0" w:color="000000"/>
              <w:left w:val="outset" w:sz="6" w:space="0" w:color="000000"/>
              <w:bottom w:val="outset" w:sz="6" w:space="0" w:color="000000"/>
              <w:right w:val="outset" w:sz="6" w:space="0" w:color="000000"/>
            </w:tcBorders>
            <w:hideMark/>
          </w:tcPr>
          <w:p w14:paraId="7D4B4E36"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Gminna Biblioteka Publiczna w Jednorożcu</w:t>
            </w:r>
          </w:p>
        </w:tc>
        <w:tc>
          <w:tcPr>
            <w:tcW w:w="700" w:type="pct"/>
            <w:tcBorders>
              <w:top w:val="outset" w:sz="6" w:space="0" w:color="000000"/>
              <w:left w:val="outset" w:sz="6" w:space="0" w:color="000000"/>
              <w:bottom w:val="outset" w:sz="6" w:space="0" w:color="000000"/>
              <w:right w:val="outset" w:sz="6" w:space="0" w:color="000000"/>
            </w:tcBorders>
            <w:hideMark/>
          </w:tcPr>
          <w:p w14:paraId="4D0466A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305.000,00</w:t>
            </w:r>
          </w:p>
        </w:tc>
        <w:tc>
          <w:tcPr>
            <w:tcW w:w="700" w:type="pct"/>
            <w:tcBorders>
              <w:top w:val="outset" w:sz="6" w:space="0" w:color="000000"/>
              <w:left w:val="outset" w:sz="6" w:space="0" w:color="000000"/>
              <w:bottom w:val="outset" w:sz="6" w:space="0" w:color="000000"/>
              <w:right w:val="outset" w:sz="6" w:space="0" w:color="000000"/>
            </w:tcBorders>
            <w:hideMark/>
          </w:tcPr>
          <w:p w14:paraId="3CE1EF7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304.712,09</w:t>
            </w:r>
          </w:p>
        </w:tc>
        <w:tc>
          <w:tcPr>
            <w:tcW w:w="750" w:type="pct"/>
            <w:tcBorders>
              <w:top w:val="outset" w:sz="6" w:space="0" w:color="000000"/>
              <w:left w:val="outset" w:sz="6" w:space="0" w:color="000000"/>
              <w:bottom w:val="outset" w:sz="6" w:space="0" w:color="000000"/>
              <w:right w:val="outset" w:sz="6" w:space="0" w:color="000000"/>
            </w:tcBorders>
            <w:hideMark/>
          </w:tcPr>
          <w:p w14:paraId="42ABFB2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99,91</w:t>
            </w:r>
          </w:p>
        </w:tc>
      </w:tr>
      <w:tr w:rsidR="00377F63" w:rsidRPr="001A5188" w14:paraId="0A890341"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tcPr>
          <w:p w14:paraId="235D01ED" w14:textId="77777777" w:rsidR="00377F63" w:rsidRPr="001A5188" w:rsidRDefault="00377F63">
            <w:pPr>
              <w:pStyle w:val="NormalnyWeb"/>
              <w:jc w:val="center"/>
              <w:rPr>
                <w:rFonts w:asciiTheme="minorHAnsi" w:hAnsiTheme="minorHAnsi" w:cstheme="minorHAnsi"/>
              </w:rPr>
            </w:pPr>
          </w:p>
        </w:tc>
        <w:tc>
          <w:tcPr>
            <w:tcW w:w="550" w:type="pct"/>
            <w:tcBorders>
              <w:top w:val="outset" w:sz="6" w:space="0" w:color="000000"/>
              <w:left w:val="outset" w:sz="6" w:space="0" w:color="000000"/>
              <w:bottom w:val="outset" w:sz="6" w:space="0" w:color="000000"/>
              <w:right w:val="outset" w:sz="6" w:space="0" w:color="000000"/>
            </w:tcBorders>
          </w:tcPr>
          <w:p w14:paraId="421F98C5" w14:textId="77777777" w:rsidR="00377F63" w:rsidRPr="001A5188" w:rsidRDefault="00377F63">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13495D5"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6964E52B" w14:textId="77777777" w:rsidR="00377F63" w:rsidRPr="001A5188" w:rsidRDefault="00377F63">
            <w:pPr>
              <w:pStyle w:val="NormalnyWeb"/>
              <w:jc w:val="right"/>
              <w:rPr>
                <w:rFonts w:asciiTheme="minorHAnsi" w:hAnsiTheme="minorHAnsi" w:cstheme="minorHAnsi"/>
                <w:i/>
              </w:rPr>
            </w:pPr>
            <w:r w:rsidRPr="001A5188">
              <w:rPr>
                <w:rFonts w:asciiTheme="minorHAnsi" w:hAnsiTheme="minorHAnsi" w:cstheme="minorHAnsi"/>
                <w:i/>
              </w:rPr>
              <w:t>R-m</w:t>
            </w:r>
          </w:p>
        </w:tc>
        <w:tc>
          <w:tcPr>
            <w:tcW w:w="700" w:type="pct"/>
            <w:tcBorders>
              <w:top w:val="outset" w:sz="6" w:space="0" w:color="000000"/>
              <w:left w:val="outset" w:sz="6" w:space="0" w:color="000000"/>
              <w:bottom w:val="outset" w:sz="6" w:space="0" w:color="000000"/>
              <w:right w:val="outset" w:sz="6" w:space="0" w:color="000000"/>
            </w:tcBorders>
            <w:hideMark/>
          </w:tcPr>
          <w:p w14:paraId="5EB885D3" w14:textId="77777777" w:rsidR="00377F63" w:rsidRPr="001A5188" w:rsidRDefault="00377F63">
            <w:pPr>
              <w:pStyle w:val="NormalnyWeb"/>
              <w:jc w:val="center"/>
              <w:rPr>
                <w:rFonts w:asciiTheme="minorHAnsi" w:hAnsiTheme="minorHAnsi" w:cstheme="minorHAnsi"/>
                <w:i/>
              </w:rPr>
            </w:pPr>
            <w:r w:rsidRPr="001A5188">
              <w:rPr>
                <w:rFonts w:asciiTheme="minorHAnsi" w:hAnsiTheme="minorHAnsi" w:cstheme="minorHAnsi"/>
                <w:i/>
              </w:rPr>
              <w:t>891.132,00</w:t>
            </w:r>
          </w:p>
        </w:tc>
        <w:tc>
          <w:tcPr>
            <w:tcW w:w="700" w:type="pct"/>
            <w:tcBorders>
              <w:top w:val="outset" w:sz="6" w:space="0" w:color="000000"/>
              <w:left w:val="outset" w:sz="6" w:space="0" w:color="000000"/>
              <w:bottom w:val="outset" w:sz="6" w:space="0" w:color="000000"/>
              <w:right w:val="outset" w:sz="6" w:space="0" w:color="000000"/>
            </w:tcBorders>
            <w:hideMark/>
          </w:tcPr>
          <w:p w14:paraId="67F2DC5F" w14:textId="77777777" w:rsidR="00377F63" w:rsidRPr="001A5188" w:rsidRDefault="00377F63">
            <w:pPr>
              <w:pStyle w:val="NormalnyWeb"/>
              <w:jc w:val="center"/>
              <w:rPr>
                <w:rFonts w:asciiTheme="minorHAnsi" w:hAnsiTheme="minorHAnsi" w:cstheme="minorHAnsi"/>
                <w:i/>
              </w:rPr>
            </w:pPr>
            <w:r w:rsidRPr="001A5188">
              <w:rPr>
                <w:rFonts w:asciiTheme="minorHAnsi" w:hAnsiTheme="minorHAnsi" w:cstheme="minorHAnsi"/>
                <w:i/>
              </w:rPr>
              <w:t>593.584,09</w:t>
            </w:r>
          </w:p>
        </w:tc>
        <w:tc>
          <w:tcPr>
            <w:tcW w:w="750" w:type="pct"/>
            <w:tcBorders>
              <w:top w:val="outset" w:sz="6" w:space="0" w:color="000000"/>
              <w:left w:val="outset" w:sz="6" w:space="0" w:color="000000"/>
              <w:bottom w:val="outset" w:sz="6" w:space="0" w:color="000000"/>
              <w:right w:val="outset" w:sz="6" w:space="0" w:color="000000"/>
            </w:tcBorders>
            <w:hideMark/>
          </w:tcPr>
          <w:p w14:paraId="6AFD17DA" w14:textId="77777777" w:rsidR="00377F63" w:rsidRPr="001A5188" w:rsidRDefault="00377F63">
            <w:pPr>
              <w:pStyle w:val="NormalnyWeb"/>
              <w:jc w:val="center"/>
              <w:rPr>
                <w:rFonts w:asciiTheme="minorHAnsi" w:hAnsiTheme="minorHAnsi" w:cstheme="minorHAnsi"/>
                <w:i/>
              </w:rPr>
            </w:pPr>
            <w:r w:rsidRPr="001A5188">
              <w:rPr>
                <w:rFonts w:asciiTheme="minorHAnsi" w:hAnsiTheme="minorHAnsi" w:cstheme="minorHAnsi"/>
                <w:i/>
              </w:rPr>
              <w:t>66,61</w:t>
            </w:r>
          </w:p>
        </w:tc>
      </w:tr>
      <w:tr w:rsidR="00377F63" w:rsidRPr="001A5188" w14:paraId="36F5DF5C" w14:textId="77777777" w:rsidTr="00377F63">
        <w:trPr>
          <w:tblCellSpacing w:w="0" w:type="dxa"/>
        </w:trPr>
        <w:tc>
          <w:tcPr>
            <w:tcW w:w="900" w:type="pct"/>
            <w:gridSpan w:val="2"/>
            <w:tcBorders>
              <w:top w:val="outset" w:sz="6" w:space="0" w:color="000000"/>
              <w:left w:val="outset" w:sz="6" w:space="0" w:color="000000"/>
              <w:bottom w:val="outset" w:sz="6" w:space="0" w:color="000000"/>
              <w:right w:val="outset" w:sz="6" w:space="0" w:color="000000"/>
            </w:tcBorders>
            <w:hideMark/>
          </w:tcPr>
          <w:p w14:paraId="454E8E3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Jednostki spoza sektora finansów publicznych</w:t>
            </w:r>
          </w:p>
        </w:tc>
        <w:tc>
          <w:tcPr>
            <w:tcW w:w="500" w:type="pct"/>
            <w:tcBorders>
              <w:top w:val="outset" w:sz="6" w:space="0" w:color="000000"/>
              <w:left w:val="outset" w:sz="6" w:space="0" w:color="000000"/>
              <w:bottom w:val="outset" w:sz="6" w:space="0" w:color="000000"/>
              <w:right w:val="outset" w:sz="6" w:space="0" w:color="000000"/>
            </w:tcBorders>
          </w:tcPr>
          <w:p w14:paraId="71B3616B"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09AD4CF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Nazwa zadania</w:t>
            </w:r>
          </w:p>
        </w:tc>
        <w:tc>
          <w:tcPr>
            <w:tcW w:w="700" w:type="pct"/>
            <w:tcBorders>
              <w:top w:val="outset" w:sz="6" w:space="0" w:color="000000"/>
              <w:left w:val="outset" w:sz="6" w:space="0" w:color="000000"/>
              <w:bottom w:val="outset" w:sz="6" w:space="0" w:color="000000"/>
              <w:right w:val="outset" w:sz="6" w:space="0" w:color="000000"/>
            </w:tcBorders>
          </w:tcPr>
          <w:p w14:paraId="586E8CC0" w14:textId="77777777" w:rsidR="00377F63" w:rsidRPr="001A5188" w:rsidRDefault="00377F63">
            <w:pPr>
              <w:pStyle w:val="NormalnyWeb"/>
              <w:jc w:val="center"/>
              <w:rPr>
                <w:rFonts w:asciiTheme="minorHAnsi" w:hAnsiTheme="minorHAnsi" w:cstheme="minorHAnsi"/>
              </w:rPr>
            </w:pPr>
          </w:p>
        </w:tc>
        <w:tc>
          <w:tcPr>
            <w:tcW w:w="700" w:type="pct"/>
            <w:tcBorders>
              <w:top w:val="outset" w:sz="6" w:space="0" w:color="000000"/>
              <w:left w:val="outset" w:sz="6" w:space="0" w:color="000000"/>
              <w:bottom w:val="outset" w:sz="6" w:space="0" w:color="000000"/>
              <w:right w:val="outset" w:sz="6" w:space="0" w:color="000000"/>
            </w:tcBorders>
          </w:tcPr>
          <w:p w14:paraId="241A869B" w14:textId="77777777" w:rsidR="00377F63" w:rsidRPr="001A5188" w:rsidRDefault="00377F63">
            <w:pPr>
              <w:pStyle w:val="NormalnyWeb"/>
              <w:jc w:val="center"/>
              <w:rPr>
                <w:rFonts w:asciiTheme="minorHAnsi" w:hAnsiTheme="minorHAnsi" w:cstheme="minorHAnsi"/>
              </w:rPr>
            </w:pPr>
          </w:p>
        </w:tc>
        <w:tc>
          <w:tcPr>
            <w:tcW w:w="750" w:type="pct"/>
            <w:tcBorders>
              <w:top w:val="outset" w:sz="6" w:space="0" w:color="000000"/>
              <w:left w:val="outset" w:sz="6" w:space="0" w:color="000000"/>
              <w:bottom w:val="outset" w:sz="6" w:space="0" w:color="000000"/>
              <w:right w:val="outset" w:sz="6" w:space="0" w:color="000000"/>
            </w:tcBorders>
          </w:tcPr>
          <w:p w14:paraId="28AAAE85" w14:textId="77777777" w:rsidR="00377F63" w:rsidRPr="001A5188" w:rsidRDefault="00377F63">
            <w:pPr>
              <w:pStyle w:val="NormalnyWeb"/>
              <w:jc w:val="center"/>
              <w:rPr>
                <w:rFonts w:asciiTheme="minorHAnsi" w:hAnsiTheme="minorHAnsi" w:cstheme="minorHAnsi"/>
              </w:rPr>
            </w:pPr>
          </w:p>
        </w:tc>
      </w:tr>
      <w:tr w:rsidR="00377F63" w:rsidRPr="001A5188" w14:paraId="2A95440B"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1186AB5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w:t>
            </w:r>
          </w:p>
        </w:tc>
        <w:tc>
          <w:tcPr>
            <w:tcW w:w="550" w:type="pct"/>
            <w:tcBorders>
              <w:top w:val="outset" w:sz="6" w:space="0" w:color="000000"/>
              <w:left w:val="outset" w:sz="6" w:space="0" w:color="000000"/>
              <w:bottom w:val="outset" w:sz="6" w:space="0" w:color="000000"/>
              <w:right w:val="outset" w:sz="6" w:space="0" w:color="000000"/>
            </w:tcBorders>
            <w:hideMark/>
          </w:tcPr>
          <w:p w14:paraId="7668A13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80104</w:t>
            </w:r>
          </w:p>
        </w:tc>
        <w:tc>
          <w:tcPr>
            <w:tcW w:w="500" w:type="pct"/>
            <w:tcBorders>
              <w:top w:val="outset" w:sz="6" w:space="0" w:color="000000"/>
              <w:left w:val="outset" w:sz="6" w:space="0" w:color="000000"/>
              <w:bottom w:val="outset" w:sz="6" w:space="0" w:color="000000"/>
              <w:right w:val="outset" w:sz="6" w:space="0" w:color="000000"/>
            </w:tcBorders>
            <w:hideMark/>
          </w:tcPr>
          <w:p w14:paraId="26FDAF0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2540</w:t>
            </w:r>
          </w:p>
        </w:tc>
        <w:tc>
          <w:tcPr>
            <w:tcW w:w="1450" w:type="pct"/>
            <w:tcBorders>
              <w:top w:val="outset" w:sz="6" w:space="0" w:color="000000"/>
              <w:left w:val="outset" w:sz="6" w:space="0" w:color="000000"/>
              <w:bottom w:val="outset" w:sz="6" w:space="0" w:color="000000"/>
              <w:right w:val="outset" w:sz="6" w:space="0" w:color="000000"/>
            </w:tcBorders>
            <w:hideMark/>
          </w:tcPr>
          <w:p w14:paraId="6D3120C5"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Niepubliczne przedszkole „Kraina smerfów”</w:t>
            </w:r>
          </w:p>
        </w:tc>
        <w:tc>
          <w:tcPr>
            <w:tcW w:w="700" w:type="pct"/>
            <w:tcBorders>
              <w:top w:val="outset" w:sz="6" w:space="0" w:color="000000"/>
              <w:left w:val="outset" w:sz="6" w:space="0" w:color="000000"/>
              <w:bottom w:val="outset" w:sz="6" w:space="0" w:color="000000"/>
              <w:right w:val="outset" w:sz="6" w:space="0" w:color="000000"/>
            </w:tcBorders>
            <w:hideMark/>
          </w:tcPr>
          <w:p w14:paraId="10C3155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461.268,00</w:t>
            </w:r>
          </w:p>
        </w:tc>
        <w:tc>
          <w:tcPr>
            <w:tcW w:w="700" w:type="pct"/>
            <w:tcBorders>
              <w:top w:val="outset" w:sz="6" w:space="0" w:color="000000"/>
              <w:left w:val="outset" w:sz="6" w:space="0" w:color="000000"/>
              <w:bottom w:val="outset" w:sz="6" w:space="0" w:color="000000"/>
              <w:right w:val="outset" w:sz="6" w:space="0" w:color="000000"/>
            </w:tcBorders>
            <w:hideMark/>
          </w:tcPr>
          <w:p w14:paraId="2717449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153.994,26</w:t>
            </w:r>
          </w:p>
        </w:tc>
        <w:tc>
          <w:tcPr>
            <w:tcW w:w="750" w:type="pct"/>
            <w:tcBorders>
              <w:top w:val="outset" w:sz="6" w:space="0" w:color="000000"/>
              <w:left w:val="outset" w:sz="6" w:space="0" w:color="000000"/>
              <w:bottom w:val="outset" w:sz="6" w:space="0" w:color="000000"/>
              <w:right w:val="outset" w:sz="6" w:space="0" w:color="000000"/>
            </w:tcBorders>
            <w:hideMark/>
          </w:tcPr>
          <w:p w14:paraId="42AE0F7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33,38</w:t>
            </w:r>
          </w:p>
        </w:tc>
      </w:tr>
      <w:tr w:rsidR="00377F63" w:rsidRPr="001A5188" w14:paraId="11D0F615"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3B6029B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w:t>
            </w:r>
          </w:p>
        </w:tc>
        <w:tc>
          <w:tcPr>
            <w:tcW w:w="550" w:type="pct"/>
            <w:tcBorders>
              <w:top w:val="outset" w:sz="6" w:space="0" w:color="000000"/>
              <w:left w:val="outset" w:sz="6" w:space="0" w:color="000000"/>
              <w:bottom w:val="outset" w:sz="6" w:space="0" w:color="000000"/>
              <w:right w:val="outset" w:sz="6" w:space="0" w:color="000000"/>
            </w:tcBorders>
            <w:hideMark/>
          </w:tcPr>
          <w:p w14:paraId="732D5BD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80106</w:t>
            </w:r>
          </w:p>
        </w:tc>
        <w:tc>
          <w:tcPr>
            <w:tcW w:w="500" w:type="pct"/>
            <w:tcBorders>
              <w:top w:val="outset" w:sz="6" w:space="0" w:color="000000"/>
              <w:left w:val="outset" w:sz="6" w:space="0" w:color="000000"/>
              <w:bottom w:val="outset" w:sz="6" w:space="0" w:color="000000"/>
              <w:right w:val="outset" w:sz="6" w:space="0" w:color="000000"/>
            </w:tcBorders>
            <w:hideMark/>
          </w:tcPr>
          <w:p w14:paraId="2E2A66A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2580</w:t>
            </w:r>
          </w:p>
        </w:tc>
        <w:tc>
          <w:tcPr>
            <w:tcW w:w="1450" w:type="pct"/>
            <w:tcBorders>
              <w:top w:val="outset" w:sz="6" w:space="0" w:color="000000"/>
              <w:left w:val="outset" w:sz="6" w:space="0" w:color="000000"/>
              <w:bottom w:val="outset" w:sz="6" w:space="0" w:color="000000"/>
              <w:right w:val="outset" w:sz="6" w:space="0" w:color="000000"/>
            </w:tcBorders>
            <w:hideMark/>
          </w:tcPr>
          <w:p w14:paraId="2BB1238F"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Prowadzenie punktów przedszkolnych / innych form wychowania przedszkolnego</w:t>
            </w:r>
          </w:p>
        </w:tc>
        <w:tc>
          <w:tcPr>
            <w:tcW w:w="700" w:type="pct"/>
            <w:tcBorders>
              <w:top w:val="outset" w:sz="6" w:space="0" w:color="000000"/>
              <w:left w:val="outset" w:sz="6" w:space="0" w:color="000000"/>
              <w:bottom w:val="outset" w:sz="6" w:space="0" w:color="000000"/>
              <w:right w:val="outset" w:sz="6" w:space="0" w:color="000000"/>
            </w:tcBorders>
            <w:hideMark/>
          </w:tcPr>
          <w:p w14:paraId="45ADE75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269.137,00</w:t>
            </w:r>
          </w:p>
        </w:tc>
        <w:tc>
          <w:tcPr>
            <w:tcW w:w="700" w:type="pct"/>
            <w:tcBorders>
              <w:top w:val="outset" w:sz="6" w:space="0" w:color="000000"/>
              <w:left w:val="outset" w:sz="6" w:space="0" w:color="000000"/>
              <w:bottom w:val="outset" w:sz="6" w:space="0" w:color="000000"/>
              <w:right w:val="outset" w:sz="6" w:space="0" w:color="000000"/>
            </w:tcBorders>
            <w:hideMark/>
          </w:tcPr>
          <w:p w14:paraId="3B90A58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94.423,68</w:t>
            </w:r>
          </w:p>
        </w:tc>
        <w:tc>
          <w:tcPr>
            <w:tcW w:w="750" w:type="pct"/>
            <w:tcBorders>
              <w:top w:val="outset" w:sz="6" w:space="0" w:color="000000"/>
              <w:left w:val="outset" w:sz="6" w:space="0" w:color="000000"/>
              <w:bottom w:val="outset" w:sz="6" w:space="0" w:color="000000"/>
              <w:right w:val="outset" w:sz="6" w:space="0" w:color="000000"/>
            </w:tcBorders>
            <w:hideMark/>
          </w:tcPr>
          <w:p w14:paraId="372B43B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35,08</w:t>
            </w:r>
          </w:p>
        </w:tc>
      </w:tr>
      <w:tr w:rsidR="00377F63" w:rsidRPr="001A5188" w14:paraId="352A583E"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187D451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lastRenderedPageBreak/>
              <w:t>801</w:t>
            </w:r>
          </w:p>
        </w:tc>
        <w:tc>
          <w:tcPr>
            <w:tcW w:w="550" w:type="pct"/>
            <w:tcBorders>
              <w:top w:val="outset" w:sz="6" w:space="0" w:color="000000"/>
              <w:left w:val="outset" w:sz="6" w:space="0" w:color="000000"/>
              <w:bottom w:val="outset" w:sz="6" w:space="0" w:color="000000"/>
              <w:right w:val="outset" w:sz="6" w:space="0" w:color="000000"/>
            </w:tcBorders>
            <w:hideMark/>
          </w:tcPr>
          <w:p w14:paraId="18D1604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80149</w:t>
            </w:r>
          </w:p>
        </w:tc>
        <w:tc>
          <w:tcPr>
            <w:tcW w:w="500" w:type="pct"/>
            <w:tcBorders>
              <w:top w:val="outset" w:sz="6" w:space="0" w:color="000000"/>
              <w:left w:val="outset" w:sz="6" w:space="0" w:color="000000"/>
              <w:bottom w:val="outset" w:sz="6" w:space="0" w:color="000000"/>
              <w:right w:val="outset" w:sz="6" w:space="0" w:color="000000"/>
            </w:tcBorders>
            <w:hideMark/>
          </w:tcPr>
          <w:p w14:paraId="336819A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2540</w:t>
            </w:r>
          </w:p>
        </w:tc>
        <w:tc>
          <w:tcPr>
            <w:tcW w:w="1450" w:type="pct"/>
            <w:tcBorders>
              <w:top w:val="outset" w:sz="6" w:space="0" w:color="000000"/>
              <w:left w:val="outset" w:sz="6" w:space="0" w:color="000000"/>
              <w:bottom w:val="outset" w:sz="6" w:space="0" w:color="000000"/>
              <w:right w:val="outset" w:sz="6" w:space="0" w:color="000000"/>
            </w:tcBorders>
            <w:hideMark/>
          </w:tcPr>
          <w:p w14:paraId="3BABFD0C"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Niepubliczne przedszkole „Kraina smerfów”</w:t>
            </w:r>
          </w:p>
        </w:tc>
        <w:tc>
          <w:tcPr>
            <w:tcW w:w="700" w:type="pct"/>
            <w:tcBorders>
              <w:top w:val="outset" w:sz="6" w:space="0" w:color="000000"/>
              <w:left w:val="outset" w:sz="6" w:space="0" w:color="000000"/>
              <w:bottom w:val="outset" w:sz="6" w:space="0" w:color="000000"/>
              <w:right w:val="outset" w:sz="6" w:space="0" w:color="000000"/>
            </w:tcBorders>
            <w:hideMark/>
          </w:tcPr>
          <w:p w14:paraId="50177AB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237.433,00</w:t>
            </w:r>
          </w:p>
        </w:tc>
        <w:tc>
          <w:tcPr>
            <w:tcW w:w="700" w:type="pct"/>
            <w:tcBorders>
              <w:top w:val="outset" w:sz="6" w:space="0" w:color="000000"/>
              <w:left w:val="outset" w:sz="6" w:space="0" w:color="000000"/>
              <w:bottom w:val="outset" w:sz="6" w:space="0" w:color="000000"/>
              <w:right w:val="outset" w:sz="6" w:space="0" w:color="000000"/>
            </w:tcBorders>
            <w:hideMark/>
          </w:tcPr>
          <w:p w14:paraId="2FCCAC8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134.141,04</w:t>
            </w:r>
          </w:p>
        </w:tc>
        <w:tc>
          <w:tcPr>
            <w:tcW w:w="750" w:type="pct"/>
            <w:tcBorders>
              <w:top w:val="outset" w:sz="6" w:space="0" w:color="000000"/>
              <w:left w:val="outset" w:sz="6" w:space="0" w:color="000000"/>
              <w:bottom w:val="outset" w:sz="6" w:space="0" w:color="000000"/>
              <w:right w:val="outset" w:sz="6" w:space="0" w:color="000000"/>
            </w:tcBorders>
            <w:hideMark/>
          </w:tcPr>
          <w:p w14:paraId="5A02B6C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56,50</w:t>
            </w:r>
          </w:p>
        </w:tc>
      </w:tr>
      <w:tr w:rsidR="00377F63" w:rsidRPr="001A5188" w14:paraId="0492DBE6"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3488109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50" w:type="pct"/>
            <w:tcBorders>
              <w:top w:val="outset" w:sz="6" w:space="0" w:color="000000"/>
              <w:left w:val="outset" w:sz="6" w:space="0" w:color="000000"/>
              <w:bottom w:val="outset" w:sz="6" w:space="0" w:color="000000"/>
              <w:right w:val="outset" w:sz="6" w:space="0" w:color="000000"/>
            </w:tcBorders>
            <w:hideMark/>
          </w:tcPr>
          <w:p w14:paraId="62F1A1C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00" w:type="pct"/>
            <w:tcBorders>
              <w:top w:val="outset" w:sz="6" w:space="0" w:color="000000"/>
              <w:left w:val="outset" w:sz="6" w:space="0" w:color="000000"/>
              <w:bottom w:val="outset" w:sz="6" w:space="0" w:color="000000"/>
              <w:right w:val="outset" w:sz="6" w:space="0" w:color="000000"/>
            </w:tcBorders>
            <w:hideMark/>
          </w:tcPr>
          <w:p w14:paraId="6AD78A0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2360</w:t>
            </w:r>
          </w:p>
        </w:tc>
        <w:tc>
          <w:tcPr>
            <w:tcW w:w="1450" w:type="pct"/>
            <w:tcBorders>
              <w:top w:val="outset" w:sz="6" w:space="0" w:color="000000"/>
              <w:left w:val="outset" w:sz="6" w:space="0" w:color="000000"/>
              <w:bottom w:val="outset" w:sz="6" w:space="0" w:color="000000"/>
              <w:right w:val="outset" w:sz="6" w:space="0" w:color="000000"/>
            </w:tcBorders>
            <w:hideMark/>
          </w:tcPr>
          <w:p w14:paraId="69D84194"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1. Działalność na rzecz osób w wieku emerytalnym</w:t>
            </w:r>
          </w:p>
          <w:p w14:paraId="2858CCC5" w14:textId="77777777" w:rsidR="00377F63" w:rsidRPr="001A5188" w:rsidRDefault="00377F63">
            <w:pPr>
              <w:pStyle w:val="NormalnyWeb"/>
              <w:spacing w:before="0" w:beforeAutospacing="0" w:after="0"/>
              <w:rPr>
                <w:rFonts w:asciiTheme="minorHAnsi" w:hAnsiTheme="minorHAnsi" w:cstheme="minorHAnsi"/>
                <w:color w:val="FF0000"/>
              </w:rPr>
            </w:pPr>
            <w:r w:rsidRPr="001A5188">
              <w:rPr>
                <w:rFonts w:asciiTheme="minorHAnsi" w:hAnsiTheme="minorHAnsi" w:cstheme="minorHAnsi"/>
              </w:rPr>
              <w:t>2. Zajęcia świetlicowe dla dzieci i młodzieży realizowane w ramach świetlic wiejskich znajdujących się na terenie gminy Jednorożec</w:t>
            </w:r>
          </w:p>
        </w:tc>
        <w:tc>
          <w:tcPr>
            <w:tcW w:w="700" w:type="pct"/>
            <w:tcBorders>
              <w:top w:val="outset" w:sz="6" w:space="0" w:color="000000"/>
              <w:left w:val="outset" w:sz="6" w:space="0" w:color="000000"/>
              <w:bottom w:val="outset" w:sz="6" w:space="0" w:color="000000"/>
              <w:right w:val="outset" w:sz="6" w:space="0" w:color="000000"/>
            </w:tcBorders>
            <w:hideMark/>
          </w:tcPr>
          <w:p w14:paraId="71B45AA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44.000,00</w:t>
            </w:r>
          </w:p>
        </w:tc>
        <w:tc>
          <w:tcPr>
            <w:tcW w:w="700" w:type="pct"/>
            <w:tcBorders>
              <w:top w:val="outset" w:sz="6" w:space="0" w:color="000000"/>
              <w:left w:val="outset" w:sz="6" w:space="0" w:color="000000"/>
              <w:bottom w:val="outset" w:sz="6" w:space="0" w:color="000000"/>
              <w:right w:val="outset" w:sz="6" w:space="0" w:color="000000"/>
            </w:tcBorders>
            <w:hideMark/>
          </w:tcPr>
          <w:p w14:paraId="2F06EEF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44.000,00</w:t>
            </w:r>
          </w:p>
        </w:tc>
        <w:tc>
          <w:tcPr>
            <w:tcW w:w="750" w:type="pct"/>
            <w:tcBorders>
              <w:top w:val="outset" w:sz="6" w:space="0" w:color="000000"/>
              <w:left w:val="outset" w:sz="6" w:space="0" w:color="000000"/>
              <w:bottom w:val="outset" w:sz="6" w:space="0" w:color="000000"/>
              <w:right w:val="outset" w:sz="6" w:space="0" w:color="000000"/>
            </w:tcBorders>
            <w:hideMark/>
          </w:tcPr>
          <w:p w14:paraId="380A776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100,00</w:t>
            </w:r>
          </w:p>
        </w:tc>
      </w:tr>
      <w:tr w:rsidR="00377F63" w:rsidRPr="001A5188" w14:paraId="67F59E49"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110AAC3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926</w:t>
            </w:r>
          </w:p>
        </w:tc>
        <w:tc>
          <w:tcPr>
            <w:tcW w:w="550" w:type="pct"/>
            <w:tcBorders>
              <w:top w:val="outset" w:sz="6" w:space="0" w:color="000000"/>
              <w:left w:val="outset" w:sz="6" w:space="0" w:color="000000"/>
              <w:bottom w:val="outset" w:sz="6" w:space="0" w:color="000000"/>
              <w:right w:val="outset" w:sz="6" w:space="0" w:color="000000"/>
            </w:tcBorders>
            <w:hideMark/>
          </w:tcPr>
          <w:p w14:paraId="617EAE5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92695</w:t>
            </w:r>
          </w:p>
        </w:tc>
        <w:tc>
          <w:tcPr>
            <w:tcW w:w="500" w:type="pct"/>
            <w:tcBorders>
              <w:top w:val="outset" w:sz="6" w:space="0" w:color="000000"/>
              <w:left w:val="outset" w:sz="6" w:space="0" w:color="000000"/>
              <w:bottom w:val="outset" w:sz="6" w:space="0" w:color="000000"/>
              <w:right w:val="outset" w:sz="6" w:space="0" w:color="000000"/>
            </w:tcBorders>
            <w:hideMark/>
          </w:tcPr>
          <w:p w14:paraId="53F4694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2360</w:t>
            </w:r>
          </w:p>
        </w:tc>
        <w:tc>
          <w:tcPr>
            <w:tcW w:w="1450" w:type="pct"/>
            <w:tcBorders>
              <w:top w:val="outset" w:sz="6" w:space="0" w:color="000000"/>
              <w:left w:val="outset" w:sz="6" w:space="0" w:color="000000"/>
              <w:bottom w:val="outset" w:sz="6" w:space="0" w:color="000000"/>
              <w:right w:val="outset" w:sz="6" w:space="0" w:color="000000"/>
            </w:tcBorders>
            <w:hideMark/>
          </w:tcPr>
          <w:p w14:paraId="62777872"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Wspieranie i upowszechnianie kultury fizycznej i sportu</w:t>
            </w:r>
          </w:p>
        </w:tc>
        <w:tc>
          <w:tcPr>
            <w:tcW w:w="700" w:type="pct"/>
            <w:tcBorders>
              <w:top w:val="outset" w:sz="6" w:space="0" w:color="000000"/>
              <w:left w:val="outset" w:sz="6" w:space="0" w:color="000000"/>
              <w:bottom w:val="outset" w:sz="6" w:space="0" w:color="000000"/>
              <w:right w:val="outset" w:sz="6" w:space="0" w:color="000000"/>
            </w:tcBorders>
            <w:hideMark/>
          </w:tcPr>
          <w:p w14:paraId="1C549B5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56.000,00</w:t>
            </w:r>
          </w:p>
        </w:tc>
        <w:tc>
          <w:tcPr>
            <w:tcW w:w="700" w:type="pct"/>
            <w:tcBorders>
              <w:top w:val="outset" w:sz="6" w:space="0" w:color="000000"/>
              <w:left w:val="outset" w:sz="6" w:space="0" w:color="000000"/>
              <w:bottom w:val="outset" w:sz="6" w:space="0" w:color="000000"/>
              <w:right w:val="outset" w:sz="6" w:space="0" w:color="000000"/>
            </w:tcBorders>
            <w:hideMark/>
          </w:tcPr>
          <w:p w14:paraId="74D7F79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36.000,00</w:t>
            </w:r>
          </w:p>
        </w:tc>
        <w:tc>
          <w:tcPr>
            <w:tcW w:w="750" w:type="pct"/>
            <w:tcBorders>
              <w:top w:val="outset" w:sz="6" w:space="0" w:color="000000"/>
              <w:left w:val="outset" w:sz="6" w:space="0" w:color="000000"/>
              <w:bottom w:val="outset" w:sz="6" w:space="0" w:color="000000"/>
              <w:right w:val="outset" w:sz="6" w:space="0" w:color="000000"/>
            </w:tcBorders>
            <w:hideMark/>
          </w:tcPr>
          <w:p w14:paraId="1C43969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64,29</w:t>
            </w:r>
          </w:p>
        </w:tc>
      </w:tr>
      <w:tr w:rsidR="00377F63" w:rsidRPr="001A5188" w14:paraId="56CB29B8" w14:textId="77777777" w:rsidTr="00377F63">
        <w:trPr>
          <w:tblCellSpacing w:w="0" w:type="dxa"/>
        </w:trPr>
        <w:tc>
          <w:tcPr>
            <w:tcW w:w="350" w:type="pct"/>
            <w:tcBorders>
              <w:top w:val="outset" w:sz="6" w:space="0" w:color="000000"/>
              <w:left w:val="outset" w:sz="6" w:space="0" w:color="000000"/>
              <w:bottom w:val="outset" w:sz="6" w:space="0" w:color="000000"/>
              <w:right w:val="outset" w:sz="6" w:space="0" w:color="000000"/>
            </w:tcBorders>
          </w:tcPr>
          <w:p w14:paraId="54C63886" w14:textId="77777777" w:rsidR="00377F63" w:rsidRPr="001A5188" w:rsidRDefault="00377F63">
            <w:pPr>
              <w:pStyle w:val="NormalnyWeb"/>
              <w:jc w:val="center"/>
              <w:rPr>
                <w:rFonts w:asciiTheme="minorHAnsi" w:hAnsiTheme="minorHAnsi" w:cstheme="minorHAnsi"/>
              </w:rPr>
            </w:pPr>
          </w:p>
        </w:tc>
        <w:tc>
          <w:tcPr>
            <w:tcW w:w="550" w:type="pct"/>
            <w:tcBorders>
              <w:top w:val="outset" w:sz="6" w:space="0" w:color="000000"/>
              <w:left w:val="outset" w:sz="6" w:space="0" w:color="000000"/>
              <w:bottom w:val="outset" w:sz="6" w:space="0" w:color="000000"/>
              <w:right w:val="outset" w:sz="6" w:space="0" w:color="000000"/>
            </w:tcBorders>
          </w:tcPr>
          <w:p w14:paraId="53735CFF" w14:textId="77777777" w:rsidR="00377F63" w:rsidRPr="001A5188" w:rsidRDefault="00377F63">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0BC38732"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6726337F" w14:textId="77777777" w:rsidR="00377F63" w:rsidRPr="001A5188" w:rsidRDefault="00377F63">
            <w:pPr>
              <w:pStyle w:val="NormalnyWeb"/>
              <w:jc w:val="right"/>
              <w:rPr>
                <w:rFonts w:asciiTheme="minorHAnsi" w:hAnsiTheme="minorHAnsi" w:cstheme="minorHAnsi"/>
                <w:i/>
              </w:rPr>
            </w:pPr>
            <w:r w:rsidRPr="001A5188">
              <w:rPr>
                <w:rFonts w:asciiTheme="minorHAnsi" w:hAnsiTheme="minorHAnsi" w:cstheme="minorHAnsi"/>
                <w:i/>
              </w:rPr>
              <w:t>R-m</w:t>
            </w:r>
          </w:p>
        </w:tc>
        <w:tc>
          <w:tcPr>
            <w:tcW w:w="700" w:type="pct"/>
            <w:tcBorders>
              <w:top w:val="outset" w:sz="6" w:space="0" w:color="000000"/>
              <w:left w:val="outset" w:sz="6" w:space="0" w:color="000000"/>
              <w:bottom w:val="outset" w:sz="6" w:space="0" w:color="000000"/>
              <w:right w:val="outset" w:sz="6" w:space="0" w:color="000000"/>
            </w:tcBorders>
            <w:hideMark/>
          </w:tcPr>
          <w:p w14:paraId="3F928107" w14:textId="727B5D95" w:rsidR="00377F63" w:rsidRPr="001A5188" w:rsidRDefault="00377F63">
            <w:pPr>
              <w:pStyle w:val="NormalnyWeb"/>
              <w:jc w:val="center"/>
              <w:rPr>
                <w:rFonts w:asciiTheme="minorHAnsi" w:hAnsiTheme="minorHAnsi" w:cstheme="minorHAnsi"/>
                <w:i/>
              </w:rPr>
            </w:pPr>
            <w:r w:rsidRPr="001A5188">
              <w:rPr>
                <w:rFonts w:asciiTheme="minorHAnsi" w:hAnsiTheme="minorHAnsi" w:cstheme="minorHAnsi"/>
                <w:i/>
              </w:rPr>
              <w:t>1.0</w:t>
            </w:r>
            <w:r w:rsidR="00FE72D6">
              <w:rPr>
                <w:rFonts w:asciiTheme="minorHAnsi" w:hAnsiTheme="minorHAnsi" w:cstheme="minorHAnsi"/>
                <w:i/>
              </w:rPr>
              <w:t>6</w:t>
            </w:r>
            <w:r w:rsidRPr="001A5188">
              <w:rPr>
                <w:rFonts w:asciiTheme="minorHAnsi" w:hAnsiTheme="minorHAnsi" w:cstheme="minorHAnsi"/>
                <w:i/>
              </w:rPr>
              <w:t>7.838,00</w:t>
            </w:r>
          </w:p>
        </w:tc>
        <w:tc>
          <w:tcPr>
            <w:tcW w:w="700" w:type="pct"/>
            <w:tcBorders>
              <w:top w:val="outset" w:sz="6" w:space="0" w:color="000000"/>
              <w:left w:val="outset" w:sz="6" w:space="0" w:color="000000"/>
              <w:bottom w:val="outset" w:sz="6" w:space="0" w:color="000000"/>
              <w:right w:val="outset" w:sz="6" w:space="0" w:color="000000"/>
            </w:tcBorders>
            <w:hideMark/>
          </w:tcPr>
          <w:p w14:paraId="726CC6FA" w14:textId="77777777" w:rsidR="00377F63" w:rsidRPr="001A5188" w:rsidRDefault="00377F63">
            <w:pPr>
              <w:pStyle w:val="NormalnyWeb"/>
              <w:jc w:val="center"/>
              <w:rPr>
                <w:rFonts w:asciiTheme="minorHAnsi" w:hAnsiTheme="minorHAnsi" w:cstheme="minorHAnsi"/>
                <w:i/>
              </w:rPr>
            </w:pPr>
            <w:r w:rsidRPr="001A5188">
              <w:rPr>
                <w:rFonts w:asciiTheme="minorHAnsi" w:hAnsiTheme="minorHAnsi" w:cstheme="minorHAnsi"/>
                <w:i/>
              </w:rPr>
              <w:t>462.558,98</w:t>
            </w:r>
          </w:p>
        </w:tc>
        <w:tc>
          <w:tcPr>
            <w:tcW w:w="750" w:type="pct"/>
            <w:tcBorders>
              <w:top w:val="outset" w:sz="6" w:space="0" w:color="000000"/>
              <w:left w:val="outset" w:sz="6" w:space="0" w:color="000000"/>
              <w:bottom w:val="outset" w:sz="6" w:space="0" w:color="000000"/>
              <w:right w:val="outset" w:sz="6" w:space="0" w:color="000000"/>
            </w:tcBorders>
            <w:hideMark/>
          </w:tcPr>
          <w:p w14:paraId="521A5211" w14:textId="05B419D1" w:rsidR="00377F63" w:rsidRPr="001A5188" w:rsidRDefault="00FE72D6">
            <w:pPr>
              <w:pStyle w:val="NormalnyWeb"/>
              <w:jc w:val="center"/>
              <w:rPr>
                <w:rFonts w:asciiTheme="minorHAnsi" w:hAnsiTheme="minorHAnsi" w:cstheme="minorHAnsi"/>
                <w:i/>
              </w:rPr>
            </w:pPr>
            <w:r>
              <w:rPr>
                <w:rFonts w:asciiTheme="minorHAnsi" w:hAnsiTheme="minorHAnsi" w:cstheme="minorHAnsi"/>
                <w:i/>
              </w:rPr>
              <w:t>43,32</w:t>
            </w:r>
          </w:p>
        </w:tc>
      </w:tr>
      <w:tr w:rsidR="00377F63" w:rsidRPr="001A5188" w14:paraId="53E464A4" w14:textId="77777777" w:rsidTr="00377F63">
        <w:trPr>
          <w:tblCellSpacing w:w="0" w:type="dxa"/>
        </w:trPr>
        <w:tc>
          <w:tcPr>
            <w:tcW w:w="2850" w:type="pct"/>
            <w:gridSpan w:val="4"/>
            <w:tcBorders>
              <w:top w:val="outset" w:sz="6" w:space="0" w:color="000000"/>
              <w:left w:val="outset" w:sz="6" w:space="0" w:color="000000"/>
              <w:bottom w:val="outset" w:sz="6" w:space="0" w:color="000000"/>
              <w:right w:val="outset" w:sz="6" w:space="0" w:color="000000"/>
            </w:tcBorders>
            <w:shd w:val="clear" w:color="auto" w:fill="CCCCCC"/>
            <w:hideMark/>
          </w:tcPr>
          <w:p w14:paraId="4B0C65FD" w14:textId="77777777" w:rsidR="00377F63" w:rsidRPr="001A5188" w:rsidRDefault="00377F63">
            <w:pPr>
              <w:pStyle w:val="NormalnyWeb"/>
              <w:shd w:val="clear" w:color="auto" w:fill="CCCCCC"/>
              <w:rPr>
                <w:rFonts w:asciiTheme="minorHAnsi" w:hAnsiTheme="minorHAnsi" w:cstheme="minorHAnsi"/>
              </w:rPr>
            </w:pPr>
            <w:r w:rsidRPr="001A5188">
              <w:rPr>
                <w:rFonts w:asciiTheme="minorHAnsi" w:hAnsiTheme="minorHAnsi" w:cstheme="minorHAnsi"/>
                <w:b/>
                <w:bCs/>
              </w:rPr>
              <w:t>Ogółem:</w:t>
            </w:r>
          </w:p>
        </w:tc>
        <w:tc>
          <w:tcPr>
            <w:tcW w:w="700" w:type="pct"/>
            <w:tcBorders>
              <w:top w:val="outset" w:sz="6" w:space="0" w:color="000000"/>
              <w:left w:val="outset" w:sz="6" w:space="0" w:color="000000"/>
              <w:bottom w:val="outset" w:sz="6" w:space="0" w:color="000000"/>
              <w:right w:val="outset" w:sz="6" w:space="0" w:color="000000"/>
            </w:tcBorders>
            <w:shd w:val="clear" w:color="auto" w:fill="CCCCCC"/>
            <w:hideMark/>
          </w:tcPr>
          <w:p w14:paraId="35B17533" w14:textId="0B7C7F34"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1.9</w:t>
            </w:r>
            <w:r w:rsidR="00FE72D6">
              <w:rPr>
                <w:rFonts w:asciiTheme="minorHAnsi" w:hAnsiTheme="minorHAnsi" w:cstheme="minorHAnsi"/>
                <w:b/>
              </w:rPr>
              <w:t>5</w:t>
            </w:r>
            <w:r w:rsidRPr="001A5188">
              <w:rPr>
                <w:rFonts w:asciiTheme="minorHAnsi" w:hAnsiTheme="minorHAnsi" w:cstheme="minorHAnsi"/>
                <w:b/>
              </w:rPr>
              <w:t>8.970,00</w:t>
            </w:r>
          </w:p>
        </w:tc>
        <w:tc>
          <w:tcPr>
            <w:tcW w:w="700" w:type="pct"/>
            <w:tcBorders>
              <w:top w:val="outset" w:sz="6" w:space="0" w:color="000000"/>
              <w:left w:val="outset" w:sz="6" w:space="0" w:color="000000"/>
              <w:bottom w:val="outset" w:sz="6" w:space="0" w:color="000000"/>
              <w:right w:val="outset" w:sz="6" w:space="0" w:color="000000"/>
            </w:tcBorders>
            <w:shd w:val="clear" w:color="auto" w:fill="CCCCCC"/>
            <w:hideMark/>
          </w:tcPr>
          <w:p w14:paraId="73E9FAA5"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1.056.143,07</w:t>
            </w:r>
          </w:p>
        </w:tc>
        <w:tc>
          <w:tcPr>
            <w:tcW w:w="750" w:type="pct"/>
            <w:tcBorders>
              <w:top w:val="outset" w:sz="6" w:space="0" w:color="000000"/>
              <w:left w:val="outset" w:sz="6" w:space="0" w:color="000000"/>
              <w:bottom w:val="outset" w:sz="6" w:space="0" w:color="000000"/>
              <w:right w:val="outset" w:sz="6" w:space="0" w:color="000000"/>
            </w:tcBorders>
            <w:shd w:val="clear" w:color="auto" w:fill="CCCCCC"/>
            <w:hideMark/>
          </w:tcPr>
          <w:p w14:paraId="724172F7" w14:textId="7FA92BEC"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53,</w:t>
            </w:r>
            <w:r w:rsidR="00FE72D6">
              <w:rPr>
                <w:rFonts w:asciiTheme="minorHAnsi" w:hAnsiTheme="minorHAnsi" w:cstheme="minorHAnsi"/>
                <w:b/>
              </w:rPr>
              <w:t>91</w:t>
            </w:r>
          </w:p>
        </w:tc>
      </w:tr>
    </w:tbl>
    <w:p w14:paraId="7BF5CB9B" w14:textId="77777777" w:rsidR="00377F63" w:rsidRPr="001A5188" w:rsidRDefault="00377F63" w:rsidP="00377F63">
      <w:pPr>
        <w:pStyle w:val="NormalnyWeb"/>
        <w:spacing w:after="0"/>
        <w:rPr>
          <w:rFonts w:asciiTheme="minorHAnsi" w:hAnsiTheme="minorHAnsi" w:cstheme="minorHAnsi"/>
          <w:b/>
          <w:bCs/>
          <w:color w:val="FF0000"/>
        </w:rPr>
      </w:pPr>
    </w:p>
    <w:p w14:paraId="1F90E5F5" w14:textId="77777777" w:rsidR="00377F63" w:rsidRDefault="00377F63" w:rsidP="00377F63">
      <w:pPr>
        <w:pStyle w:val="NormalnyWeb"/>
        <w:spacing w:after="0"/>
        <w:rPr>
          <w:b/>
          <w:bCs/>
          <w:color w:val="FF0000"/>
          <w:sz w:val="22"/>
          <w:szCs w:val="22"/>
        </w:rPr>
      </w:pPr>
    </w:p>
    <w:p w14:paraId="14D2AA2B" w14:textId="77777777" w:rsidR="00377F63" w:rsidRDefault="00377F63" w:rsidP="00377F63">
      <w:pPr>
        <w:pStyle w:val="NormalnyWeb"/>
        <w:spacing w:after="0"/>
        <w:rPr>
          <w:b/>
          <w:bCs/>
          <w:color w:val="FF0000"/>
          <w:sz w:val="22"/>
          <w:szCs w:val="22"/>
        </w:rPr>
      </w:pPr>
    </w:p>
    <w:p w14:paraId="70D6F601" w14:textId="77777777" w:rsidR="00377F63" w:rsidRDefault="00377F63" w:rsidP="00377F63">
      <w:pPr>
        <w:pStyle w:val="NormalnyWeb"/>
        <w:spacing w:after="0"/>
        <w:rPr>
          <w:b/>
          <w:bCs/>
          <w:color w:val="FF0000"/>
          <w:sz w:val="22"/>
          <w:szCs w:val="22"/>
        </w:rPr>
      </w:pPr>
    </w:p>
    <w:p w14:paraId="01A88206" w14:textId="77777777" w:rsidR="00377F63" w:rsidRDefault="00377F63" w:rsidP="00377F63">
      <w:pPr>
        <w:pStyle w:val="NormalnyWeb"/>
        <w:spacing w:after="0"/>
        <w:rPr>
          <w:b/>
          <w:bCs/>
          <w:color w:val="FF0000"/>
          <w:sz w:val="22"/>
          <w:szCs w:val="22"/>
        </w:rPr>
      </w:pPr>
    </w:p>
    <w:p w14:paraId="3890C4D2" w14:textId="77777777" w:rsidR="00377F63" w:rsidRDefault="00377F63" w:rsidP="00377F63">
      <w:pPr>
        <w:pStyle w:val="NormalnyWeb"/>
        <w:spacing w:after="0"/>
        <w:rPr>
          <w:b/>
          <w:bCs/>
          <w:color w:val="FF0000"/>
          <w:sz w:val="22"/>
          <w:szCs w:val="22"/>
        </w:rPr>
      </w:pPr>
    </w:p>
    <w:p w14:paraId="24DB7F50" w14:textId="77777777" w:rsidR="00377F63" w:rsidRDefault="00377F63" w:rsidP="00377F63">
      <w:pPr>
        <w:pStyle w:val="NormalnyWeb"/>
        <w:spacing w:after="0"/>
        <w:rPr>
          <w:b/>
          <w:bCs/>
          <w:color w:val="FF0000"/>
          <w:sz w:val="22"/>
          <w:szCs w:val="22"/>
        </w:rPr>
      </w:pPr>
    </w:p>
    <w:p w14:paraId="13AFE8E5" w14:textId="77777777" w:rsidR="00377F63" w:rsidRDefault="00377F63" w:rsidP="00377F63">
      <w:pPr>
        <w:pStyle w:val="NormalnyWeb"/>
        <w:spacing w:after="0"/>
        <w:rPr>
          <w:b/>
          <w:bCs/>
          <w:color w:val="FF0000"/>
          <w:sz w:val="22"/>
          <w:szCs w:val="22"/>
        </w:rPr>
      </w:pPr>
    </w:p>
    <w:p w14:paraId="5E8661F2" w14:textId="5821EB77" w:rsidR="00377F63" w:rsidRDefault="00377F63" w:rsidP="00377F63">
      <w:pPr>
        <w:pStyle w:val="NormalnyWeb"/>
        <w:spacing w:after="0"/>
        <w:rPr>
          <w:b/>
          <w:bCs/>
          <w:color w:val="FF0000"/>
          <w:sz w:val="22"/>
          <w:szCs w:val="22"/>
        </w:rPr>
      </w:pPr>
    </w:p>
    <w:p w14:paraId="285323CD" w14:textId="189134B6" w:rsidR="00CA708F" w:rsidRDefault="00CA708F" w:rsidP="00377F63">
      <w:pPr>
        <w:pStyle w:val="NormalnyWeb"/>
        <w:spacing w:after="0"/>
        <w:rPr>
          <w:b/>
          <w:bCs/>
          <w:color w:val="FF0000"/>
          <w:sz w:val="22"/>
          <w:szCs w:val="22"/>
        </w:rPr>
      </w:pPr>
    </w:p>
    <w:p w14:paraId="159FD74D" w14:textId="30136CC1" w:rsidR="00CA708F" w:rsidRDefault="00CA708F" w:rsidP="00377F63">
      <w:pPr>
        <w:pStyle w:val="NormalnyWeb"/>
        <w:spacing w:after="0"/>
        <w:rPr>
          <w:b/>
          <w:bCs/>
          <w:color w:val="FF0000"/>
          <w:sz w:val="22"/>
          <w:szCs w:val="22"/>
        </w:rPr>
      </w:pPr>
    </w:p>
    <w:p w14:paraId="74400266" w14:textId="77777777" w:rsidR="00CA708F" w:rsidRDefault="00CA708F" w:rsidP="00377F63">
      <w:pPr>
        <w:pStyle w:val="NormalnyWeb"/>
        <w:spacing w:after="0"/>
        <w:rPr>
          <w:b/>
          <w:bCs/>
          <w:color w:val="FF0000"/>
          <w:sz w:val="22"/>
          <w:szCs w:val="22"/>
        </w:rPr>
      </w:pPr>
    </w:p>
    <w:p w14:paraId="0E5ADE56" w14:textId="2516267D" w:rsidR="00377F63" w:rsidRDefault="00377F63" w:rsidP="00377F63">
      <w:pPr>
        <w:pStyle w:val="NormalnyWeb"/>
        <w:spacing w:after="0"/>
        <w:rPr>
          <w:b/>
          <w:bCs/>
          <w:color w:val="FF0000"/>
          <w:sz w:val="22"/>
          <w:szCs w:val="22"/>
        </w:rPr>
      </w:pPr>
    </w:p>
    <w:p w14:paraId="5DCF4474" w14:textId="77777777" w:rsidR="001A5188" w:rsidRDefault="001A5188" w:rsidP="00377F63">
      <w:pPr>
        <w:pStyle w:val="NormalnyWeb"/>
        <w:spacing w:after="0"/>
        <w:rPr>
          <w:b/>
          <w:bCs/>
          <w:sz w:val="22"/>
          <w:szCs w:val="22"/>
        </w:rPr>
      </w:pPr>
    </w:p>
    <w:p w14:paraId="4F1048A2" w14:textId="77777777" w:rsidR="00377F63" w:rsidRPr="001A5188" w:rsidRDefault="00377F63" w:rsidP="00377F63">
      <w:pPr>
        <w:pStyle w:val="NormalnyWeb"/>
        <w:spacing w:after="0"/>
        <w:jc w:val="center"/>
        <w:rPr>
          <w:rFonts w:asciiTheme="minorHAnsi" w:hAnsiTheme="minorHAnsi" w:cstheme="minorHAnsi"/>
        </w:rPr>
      </w:pPr>
      <w:r w:rsidRPr="001A5188">
        <w:rPr>
          <w:rFonts w:asciiTheme="minorHAnsi" w:hAnsiTheme="minorHAnsi" w:cstheme="minorHAnsi"/>
          <w:b/>
          <w:bCs/>
        </w:rPr>
        <w:lastRenderedPageBreak/>
        <w:t>PLAN WYDATKÓW NA PRZEDSIĘWZIĘCIA REALIZOWANE W RAMACH FUNDUSZU SOŁECKIEGO W ROKU 2021</w:t>
      </w:r>
    </w:p>
    <w:tbl>
      <w:tblPr>
        <w:tblW w:w="92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241"/>
        <w:gridCol w:w="2100"/>
        <w:gridCol w:w="628"/>
        <w:gridCol w:w="965"/>
        <w:gridCol w:w="627"/>
        <w:gridCol w:w="1248"/>
        <w:gridCol w:w="1210"/>
        <w:gridCol w:w="1231"/>
      </w:tblGrid>
      <w:tr w:rsidR="00377F63" w:rsidRPr="001A5188" w14:paraId="22132249" w14:textId="77777777" w:rsidTr="00377F63">
        <w:trPr>
          <w:tblCellSpacing w:w="0" w:type="dxa"/>
        </w:trPr>
        <w:tc>
          <w:tcPr>
            <w:tcW w:w="1051" w:type="dxa"/>
            <w:tcBorders>
              <w:top w:val="single" w:sz="4" w:space="0" w:color="auto"/>
              <w:left w:val="single" w:sz="4" w:space="0" w:color="auto"/>
              <w:bottom w:val="single" w:sz="4" w:space="0" w:color="auto"/>
              <w:right w:val="single" w:sz="4" w:space="0" w:color="auto"/>
            </w:tcBorders>
            <w:shd w:val="clear" w:color="auto" w:fill="B3B3B3"/>
            <w:hideMark/>
          </w:tcPr>
          <w:p w14:paraId="3EBF3BF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Nazwa sołectwa</w:t>
            </w:r>
          </w:p>
        </w:tc>
        <w:tc>
          <w:tcPr>
            <w:tcW w:w="2649" w:type="dxa"/>
            <w:tcBorders>
              <w:top w:val="single" w:sz="4" w:space="0" w:color="auto"/>
              <w:left w:val="single" w:sz="4" w:space="0" w:color="auto"/>
              <w:bottom w:val="single" w:sz="4" w:space="0" w:color="auto"/>
              <w:right w:val="single" w:sz="4" w:space="0" w:color="auto"/>
            </w:tcBorders>
            <w:shd w:val="clear" w:color="auto" w:fill="B3B3B3"/>
            <w:hideMark/>
          </w:tcPr>
          <w:p w14:paraId="496BD5F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Nazwa zadania</w:t>
            </w:r>
          </w:p>
        </w:tc>
        <w:tc>
          <w:tcPr>
            <w:tcW w:w="629" w:type="dxa"/>
            <w:tcBorders>
              <w:top w:val="single" w:sz="4" w:space="0" w:color="auto"/>
              <w:left w:val="single" w:sz="4" w:space="0" w:color="auto"/>
              <w:bottom w:val="single" w:sz="4" w:space="0" w:color="auto"/>
              <w:right w:val="single" w:sz="4" w:space="0" w:color="auto"/>
            </w:tcBorders>
            <w:shd w:val="clear" w:color="auto" w:fill="B3B3B3"/>
            <w:hideMark/>
          </w:tcPr>
          <w:p w14:paraId="48FBFB6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Dział</w:t>
            </w:r>
          </w:p>
        </w:tc>
        <w:tc>
          <w:tcPr>
            <w:tcW w:w="959" w:type="dxa"/>
            <w:tcBorders>
              <w:top w:val="single" w:sz="4" w:space="0" w:color="auto"/>
              <w:left w:val="single" w:sz="4" w:space="0" w:color="auto"/>
              <w:bottom w:val="single" w:sz="4" w:space="0" w:color="auto"/>
              <w:right w:val="single" w:sz="4" w:space="0" w:color="auto"/>
            </w:tcBorders>
            <w:shd w:val="clear" w:color="auto" w:fill="B3B3B3"/>
            <w:hideMark/>
          </w:tcPr>
          <w:p w14:paraId="05E9AC9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Rozdział</w:t>
            </w:r>
          </w:p>
        </w:tc>
        <w:tc>
          <w:tcPr>
            <w:tcW w:w="540" w:type="dxa"/>
            <w:tcBorders>
              <w:top w:val="single" w:sz="4" w:space="0" w:color="auto"/>
              <w:left w:val="single" w:sz="4" w:space="0" w:color="auto"/>
              <w:bottom w:val="single" w:sz="4" w:space="0" w:color="auto"/>
              <w:right w:val="single" w:sz="4" w:space="0" w:color="auto"/>
            </w:tcBorders>
            <w:shd w:val="clear" w:color="auto" w:fill="B3B3B3"/>
            <w:hideMark/>
          </w:tcPr>
          <w:p w14:paraId="708ED978"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bCs/>
              </w:rPr>
              <w:t>§</w:t>
            </w:r>
          </w:p>
        </w:tc>
        <w:tc>
          <w:tcPr>
            <w:tcW w:w="1180" w:type="dxa"/>
            <w:tcBorders>
              <w:top w:val="single" w:sz="4" w:space="0" w:color="auto"/>
              <w:left w:val="single" w:sz="4" w:space="0" w:color="auto"/>
              <w:bottom w:val="single" w:sz="4" w:space="0" w:color="auto"/>
              <w:right w:val="single" w:sz="4" w:space="0" w:color="auto"/>
            </w:tcBorders>
            <w:shd w:val="clear" w:color="auto" w:fill="B3B3B3"/>
          </w:tcPr>
          <w:p w14:paraId="3339CEC6"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bCs/>
              </w:rPr>
              <w:t>Planowana kwota funduszu w zł.</w:t>
            </w:r>
          </w:p>
          <w:p w14:paraId="4BBE5746" w14:textId="77777777" w:rsidR="00377F63" w:rsidRPr="001A5188" w:rsidRDefault="00377F63">
            <w:pPr>
              <w:pStyle w:val="NormalnyWeb"/>
              <w:jc w:val="center"/>
              <w:rPr>
                <w:rFonts w:asciiTheme="minorHAnsi" w:hAnsiTheme="minorHAnsi" w:cstheme="minorHAnsi"/>
                <w:b/>
              </w:rPr>
            </w:pPr>
          </w:p>
        </w:tc>
        <w:tc>
          <w:tcPr>
            <w:tcW w:w="1074" w:type="dxa"/>
            <w:tcBorders>
              <w:top w:val="single" w:sz="4" w:space="0" w:color="auto"/>
              <w:left w:val="single" w:sz="4" w:space="0" w:color="auto"/>
              <w:bottom w:val="single" w:sz="4" w:space="0" w:color="auto"/>
              <w:right w:val="single" w:sz="4" w:space="0" w:color="auto"/>
            </w:tcBorders>
            <w:shd w:val="clear" w:color="auto" w:fill="B3B3B3"/>
            <w:hideMark/>
          </w:tcPr>
          <w:p w14:paraId="6026EDFF"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Wykonana kwota funduszu w zł.</w:t>
            </w:r>
          </w:p>
        </w:tc>
        <w:tc>
          <w:tcPr>
            <w:tcW w:w="1168" w:type="dxa"/>
            <w:tcBorders>
              <w:top w:val="single" w:sz="4" w:space="0" w:color="auto"/>
              <w:left w:val="single" w:sz="4" w:space="0" w:color="auto"/>
              <w:bottom w:val="single" w:sz="4" w:space="0" w:color="auto"/>
              <w:right w:val="single" w:sz="4" w:space="0" w:color="auto"/>
            </w:tcBorders>
            <w:shd w:val="clear" w:color="auto" w:fill="B3B3B3"/>
            <w:hideMark/>
          </w:tcPr>
          <w:p w14:paraId="50853A1C"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 wykonania</w:t>
            </w:r>
          </w:p>
        </w:tc>
      </w:tr>
      <w:tr w:rsidR="00377F63" w:rsidRPr="001A5188" w14:paraId="1E9A2B1D" w14:textId="77777777" w:rsidTr="00377F63">
        <w:trPr>
          <w:trHeight w:val="195"/>
          <w:tblCellSpacing w:w="0" w:type="dxa"/>
        </w:trPr>
        <w:tc>
          <w:tcPr>
            <w:tcW w:w="1051" w:type="dxa"/>
            <w:tcBorders>
              <w:top w:val="single" w:sz="4" w:space="0" w:color="auto"/>
              <w:left w:val="single" w:sz="4" w:space="0" w:color="auto"/>
              <w:bottom w:val="single" w:sz="4" w:space="0" w:color="auto"/>
              <w:right w:val="single" w:sz="4" w:space="0" w:color="auto"/>
            </w:tcBorders>
            <w:hideMark/>
          </w:tcPr>
          <w:p w14:paraId="53170364"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Dynak</w:t>
            </w:r>
          </w:p>
        </w:tc>
        <w:tc>
          <w:tcPr>
            <w:tcW w:w="2649" w:type="dxa"/>
            <w:tcBorders>
              <w:top w:val="single" w:sz="4" w:space="0" w:color="auto"/>
              <w:left w:val="single" w:sz="4" w:space="0" w:color="auto"/>
              <w:bottom w:val="single" w:sz="4" w:space="0" w:color="auto"/>
              <w:right w:val="single" w:sz="4" w:space="0" w:color="auto"/>
            </w:tcBorders>
            <w:hideMark/>
          </w:tcPr>
          <w:p w14:paraId="34E9E800"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Zakup wyposażenia do budynku świetlicy wiejskiej w miejscowości Dynak</w:t>
            </w:r>
          </w:p>
        </w:tc>
        <w:tc>
          <w:tcPr>
            <w:tcW w:w="629" w:type="dxa"/>
            <w:tcBorders>
              <w:top w:val="single" w:sz="4" w:space="0" w:color="auto"/>
              <w:left w:val="single" w:sz="4" w:space="0" w:color="auto"/>
              <w:bottom w:val="single" w:sz="4" w:space="0" w:color="auto"/>
              <w:right w:val="single" w:sz="4" w:space="0" w:color="auto"/>
            </w:tcBorders>
            <w:hideMark/>
          </w:tcPr>
          <w:p w14:paraId="0C760538"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921</w:t>
            </w:r>
          </w:p>
        </w:tc>
        <w:tc>
          <w:tcPr>
            <w:tcW w:w="959" w:type="dxa"/>
            <w:tcBorders>
              <w:top w:val="single" w:sz="4" w:space="0" w:color="auto"/>
              <w:left w:val="single" w:sz="4" w:space="0" w:color="auto"/>
              <w:bottom w:val="single" w:sz="4" w:space="0" w:color="auto"/>
              <w:right w:val="single" w:sz="4" w:space="0" w:color="auto"/>
            </w:tcBorders>
            <w:hideMark/>
          </w:tcPr>
          <w:p w14:paraId="26B2F82F"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92195</w:t>
            </w:r>
          </w:p>
        </w:tc>
        <w:tc>
          <w:tcPr>
            <w:tcW w:w="540" w:type="dxa"/>
            <w:tcBorders>
              <w:top w:val="single" w:sz="4" w:space="0" w:color="auto"/>
              <w:left w:val="single" w:sz="4" w:space="0" w:color="auto"/>
              <w:bottom w:val="single" w:sz="4" w:space="0" w:color="auto"/>
              <w:right w:val="single" w:sz="4" w:space="0" w:color="auto"/>
            </w:tcBorders>
            <w:hideMark/>
          </w:tcPr>
          <w:p w14:paraId="3AE7D773"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4210</w:t>
            </w:r>
          </w:p>
        </w:tc>
        <w:tc>
          <w:tcPr>
            <w:tcW w:w="1180" w:type="dxa"/>
            <w:tcBorders>
              <w:top w:val="single" w:sz="4" w:space="0" w:color="auto"/>
              <w:left w:val="single" w:sz="4" w:space="0" w:color="auto"/>
              <w:bottom w:val="single" w:sz="4" w:space="0" w:color="auto"/>
              <w:right w:val="single" w:sz="4" w:space="0" w:color="auto"/>
            </w:tcBorders>
            <w:hideMark/>
          </w:tcPr>
          <w:p w14:paraId="6B412F57"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18.187,53</w:t>
            </w:r>
          </w:p>
        </w:tc>
        <w:tc>
          <w:tcPr>
            <w:tcW w:w="1074" w:type="dxa"/>
            <w:tcBorders>
              <w:top w:val="single" w:sz="4" w:space="0" w:color="auto"/>
              <w:left w:val="single" w:sz="4" w:space="0" w:color="auto"/>
              <w:bottom w:val="single" w:sz="4" w:space="0" w:color="auto"/>
              <w:right w:val="single" w:sz="4" w:space="0" w:color="auto"/>
            </w:tcBorders>
            <w:hideMark/>
          </w:tcPr>
          <w:p w14:paraId="3EC2114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8.549,94</w:t>
            </w:r>
          </w:p>
        </w:tc>
        <w:tc>
          <w:tcPr>
            <w:tcW w:w="1168" w:type="dxa"/>
            <w:tcBorders>
              <w:top w:val="single" w:sz="4" w:space="0" w:color="auto"/>
              <w:left w:val="single" w:sz="4" w:space="0" w:color="auto"/>
              <w:bottom w:val="single" w:sz="4" w:space="0" w:color="auto"/>
              <w:right w:val="single" w:sz="4" w:space="0" w:color="auto"/>
            </w:tcBorders>
            <w:hideMark/>
          </w:tcPr>
          <w:p w14:paraId="361D56D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47,01</w:t>
            </w:r>
          </w:p>
        </w:tc>
      </w:tr>
      <w:tr w:rsidR="00377F63" w:rsidRPr="001A5188" w14:paraId="48E72562" w14:textId="77777777" w:rsidTr="00377F63">
        <w:trPr>
          <w:trHeight w:val="195"/>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pct15" w:color="auto" w:fill="auto"/>
            <w:hideMark/>
          </w:tcPr>
          <w:p w14:paraId="1B74AE4F"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
                <w:i/>
              </w:rPr>
              <w:t>Łączne koszty funduszu sołeckiego Sołectwa Dynak</w:t>
            </w:r>
          </w:p>
        </w:tc>
        <w:tc>
          <w:tcPr>
            <w:tcW w:w="1180" w:type="dxa"/>
            <w:tcBorders>
              <w:top w:val="single" w:sz="4" w:space="0" w:color="auto"/>
              <w:left w:val="single" w:sz="4" w:space="0" w:color="auto"/>
              <w:bottom w:val="single" w:sz="4" w:space="0" w:color="auto"/>
              <w:right w:val="single" w:sz="4" w:space="0" w:color="auto"/>
            </w:tcBorders>
            <w:shd w:val="pct15" w:color="auto" w:fill="auto"/>
            <w:hideMark/>
          </w:tcPr>
          <w:p w14:paraId="664FDE12" w14:textId="77777777" w:rsidR="00377F63" w:rsidRPr="001A5188" w:rsidRDefault="00377F63">
            <w:pPr>
              <w:pStyle w:val="NormalnyWeb"/>
              <w:jc w:val="center"/>
              <w:rPr>
                <w:rFonts w:asciiTheme="minorHAnsi" w:hAnsiTheme="minorHAnsi" w:cstheme="minorHAnsi"/>
                <w:b/>
                <w:bCs/>
                <w:i/>
              </w:rPr>
            </w:pPr>
            <w:r w:rsidRPr="001A5188">
              <w:rPr>
                <w:rFonts w:asciiTheme="minorHAnsi" w:hAnsiTheme="minorHAnsi" w:cstheme="minorHAnsi"/>
                <w:b/>
                <w:bCs/>
                <w:i/>
              </w:rPr>
              <w:t>18.187,53</w:t>
            </w:r>
          </w:p>
        </w:tc>
        <w:tc>
          <w:tcPr>
            <w:tcW w:w="1074" w:type="dxa"/>
            <w:tcBorders>
              <w:top w:val="single" w:sz="4" w:space="0" w:color="auto"/>
              <w:left w:val="single" w:sz="4" w:space="0" w:color="auto"/>
              <w:bottom w:val="single" w:sz="4" w:space="0" w:color="auto"/>
              <w:right w:val="single" w:sz="4" w:space="0" w:color="auto"/>
            </w:tcBorders>
            <w:shd w:val="pct15" w:color="auto" w:fill="auto"/>
            <w:hideMark/>
          </w:tcPr>
          <w:p w14:paraId="21073C6C"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8.549,94</w:t>
            </w:r>
          </w:p>
        </w:tc>
        <w:tc>
          <w:tcPr>
            <w:tcW w:w="1168" w:type="dxa"/>
            <w:tcBorders>
              <w:top w:val="single" w:sz="4" w:space="0" w:color="auto"/>
              <w:left w:val="single" w:sz="4" w:space="0" w:color="auto"/>
              <w:bottom w:val="single" w:sz="4" w:space="0" w:color="auto"/>
              <w:right w:val="single" w:sz="4" w:space="0" w:color="auto"/>
            </w:tcBorders>
            <w:shd w:val="pct15" w:color="auto" w:fill="auto"/>
            <w:hideMark/>
          </w:tcPr>
          <w:p w14:paraId="2DA5B395"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47,01</w:t>
            </w:r>
          </w:p>
        </w:tc>
      </w:tr>
      <w:tr w:rsidR="00377F63" w:rsidRPr="001A5188" w14:paraId="64AD5E2F" w14:textId="77777777" w:rsidTr="00377F63">
        <w:trPr>
          <w:trHeight w:val="195"/>
          <w:tblCellSpacing w:w="0" w:type="dxa"/>
        </w:trPr>
        <w:tc>
          <w:tcPr>
            <w:tcW w:w="1051" w:type="dxa"/>
            <w:tcBorders>
              <w:top w:val="single" w:sz="4" w:space="0" w:color="auto"/>
              <w:left w:val="single" w:sz="4" w:space="0" w:color="auto"/>
              <w:bottom w:val="single" w:sz="4" w:space="0" w:color="auto"/>
              <w:right w:val="single" w:sz="4" w:space="0" w:color="auto"/>
            </w:tcBorders>
            <w:hideMark/>
          </w:tcPr>
          <w:p w14:paraId="6691FAAA"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Obórki</w:t>
            </w:r>
          </w:p>
        </w:tc>
        <w:tc>
          <w:tcPr>
            <w:tcW w:w="2649" w:type="dxa"/>
            <w:tcBorders>
              <w:top w:val="single" w:sz="4" w:space="0" w:color="auto"/>
              <w:left w:val="single" w:sz="4" w:space="0" w:color="auto"/>
              <w:bottom w:val="single" w:sz="4" w:space="0" w:color="auto"/>
              <w:right w:val="single" w:sz="4" w:space="0" w:color="auto"/>
            </w:tcBorders>
            <w:hideMark/>
          </w:tcPr>
          <w:p w14:paraId="094A3257"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Zakup działki w celu powiększenia terenu świetlicy wiejskiej w miejscowości Obórki</w:t>
            </w:r>
          </w:p>
        </w:tc>
        <w:tc>
          <w:tcPr>
            <w:tcW w:w="629" w:type="dxa"/>
            <w:tcBorders>
              <w:top w:val="single" w:sz="4" w:space="0" w:color="auto"/>
              <w:left w:val="single" w:sz="4" w:space="0" w:color="auto"/>
              <w:bottom w:val="single" w:sz="4" w:space="0" w:color="auto"/>
              <w:right w:val="single" w:sz="4" w:space="0" w:color="auto"/>
            </w:tcBorders>
          </w:tcPr>
          <w:p w14:paraId="7E79DA44"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700</w:t>
            </w:r>
          </w:p>
          <w:p w14:paraId="23B7586B" w14:textId="77777777" w:rsidR="00377F63" w:rsidRPr="001A5188" w:rsidRDefault="00377F63">
            <w:pPr>
              <w:pStyle w:val="NormalnyWeb"/>
              <w:jc w:val="center"/>
              <w:rPr>
                <w:rFonts w:asciiTheme="minorHAnsi" w:hAnsiTheme="minorHAnsi" w:cstheme="minorHAnsi"/>
                <w:bCs/>
              </w:rPr>
            </w:pPr>
          </w:p>
        </w:tc>
        <w:tc>
          <w:tcPr>
            <w:tcW w:w="959" w:type="dxa"/>
            <w:tcBorders>
              <w:top w:val="single" w:sz="4" w:space="0" w:color="auto"/>
              <w:left w:val="single" w:sz="4" w:space="0" w:color="auto"/>
              <w:bottom w:val="single" w:sz="4" w:space="0" w:color="auto"/>
              <w:right w:val="single" w:sz="4" w:space="0" w:color="auto"/>
            </w:tcBorders>
            <w:hideMark/>
          </w:tcPr>
          <w:p w14:paraId="4BC7C222"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70005</w:t>
            </w:r>
          </w:p>
        </w:tc>
        <w:tc>
          <w:tcPr>
            <w:tcW w:w="540" w:type="dxa"/>
            <w:tcBorders>
              <w:top w:val="single" w:sz="4" w:space="0" w:color="auto"/>
              <w:left w:val="single" w:sz="4" w:space="0" w:color="auto"/>
              <w:bottom w:val="single" w:sz="4" w:space="0" w:color="auto"/>
              <w:right w:val="single" w:sz="4" w:space="0" w:color="auto"/>
            </w:tcBorders>
            <w:hideMark/>
          </w:tcPr>
          <w:p w14:paraId="496F7435"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6060</w:t>
            </w:r>
          </w:p>
        </w:tc>
        <w:tc>
          <w:tcPr>
            <w:tcW w:w="1180" w:type="dxa"/>
            <w:tcBorders>
              <w:top w:val="single" w:sz="4" w:space="0" w:color="auto"/>
              <w:left w:val="single" w:sz="4" w:space="0" w:color="auto"/>
              <w:bottom w:val="single" w:sz="4" w:space="0" w:color="auto"/>
              <w:right w:val="single" w:sz="4" w:space="0" w:color="auto"/>
            </w:tcBorders>
            <w:hideMark/>
          </w:tcPr>
          <w:p w14:paraId="53C9F7A2"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17.532,12</w:t>
            </w:r>
          </w:p>
        </w:tc>
        <w:tc>
          <w:tcPr>
            <w:tcW w:w="1074" w:type="dxa"/>
            <w:tcBorders>
              <w:top w:val="single" w:sz="4" w:space="0" w:color="auto"/>
              <w:left w:val="single" w:sz="4" w:space="0" w:color="auto"/>
              <w:bottom w:val="single" w:sz="4" w:space="0" w:color="auto"/>
              <w:right w:val="single" w:sz="4" w:space="0" w:color="auto"/>
            </w:tcBorders>
            <w:hideMark/>
          </w:tcPr>
          <w:p w14:paraId="062DEEA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2B29264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627CB778" w14:textId="77777777" w:rsidTr="00377F63">
        <w:trPr>
          <w:trHeight w:val="195"/>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A03115B" w14:textId="77777777" w:rsidR="00377F63" w:rsidRPr="001A5188" w:rsidRDefault="00377F63">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Obórki</w:t>
            </w:r>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12BDB990"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17.532,12</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13847333"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5B44339B"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r>
      <w:tr w:rsidR="00377F63" w:rsidRPr="001A5188" w14:paraId="4827B827" w14:textId="77777777" w:rsidTr="00377F63">
        <w:trPr>
          <w:tblCellSpacing w:w="0" w:type="dxa"/>
        </w:trPr>
        <w:tc>
          <w:tcPr>
            <w:tcW w:w="1051" w:type="dxa"/>
            <w:tcBorders>
              <w:top w:val="single" w:sz="4" w:space="0" w:color="auto"/>
              <w:left w:val="single" w:sz="4" w:space="0" w:color="auto"/>
              <w:bottom w:val="single" w:sz="4" w:space="0" w:color="auto"/>
              <w:right w:val="single" w:sz="4" w:space="0" w:color="auto"/>
            </w:tcBorders>
            <w:hideMark/>
          </w:tcPr>
          <w:p w14:paraId="6597619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 xml:space="preserve">Ulatowo - </w:t>
            </w:r>
            <w:proofErr w:type="spellStart"/>
            <w:r w:rsidRPr="001A5188">
              <w:rPr>
                <w:rFonts w:asciiTheme="minorHAnsi" w:hAnsiTheme="minorHAnsi" w:cstheme="minorHAnsi"/>
              </w:rPr>
              <w:t>Słabogóra</w:t>
            </w:r>
            <w:proofErr w:type="spellEnd"/>
          </w:p>
        </w:tc>
        <w:tc>
          <w:tcPr>
            <w:tcW w:w="2649" w:type="dxa"/>
            <w:tcBorders>
              <w:top w:val="single" w:sz="4" w:space="0" w:color="auto"/>
              <w:left w:val="single" w:sz="4" w:space="0" w:color="auto"/>
              <w:bottom w:val="single" w:sz="4" w:space="0" w:color="auto"/>
              <w:right w:val="single" w:sz="4" w:space="0" w:color="auto"/>
            </w:tcBorders>
            <w:hideMark/>
          </w:tcPr>
          <w:p w14:paraId="7B87C66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 xml:space="preserve">Remonty dróg gminnych i podsypanie poboczy na terenie sołectwa Ulatowo - </w:t>
            </w:r>
            <w:proofErr w:type="spellStart"/>
            <w:r w:rsidRPr="001A5188">
              <w:rPr>
                <w:rFonts w:asciiTheme="minorHAnsi" w:hAnsiTheme="minorHAnsi" w:cstheme="minorHAnsi"/>
              </w:rPr>
              <w:t>Słabogóra</w:t>
            </w:r>
            <w:proofErr w:type="spellEnd"/>
          </w:p>
        </w:tc>
        <w:tc>
          <w:tcPr>
            <w:tcW w:w="629" w:type="dxa"/>
            <w:tcBorders>
              <w:top w:val="single" w:sz="4" w:space="0" w:color="auto"/>
              <w:left w:val="single" w:sz="4" w:space="0" w:color="auto"/>
              <w:bottom w:val="single" w:sz="4" w:space="0" w:color="auto"/>
              <w:right w:val="single" w:sz="4" w:space="0" w:color="auto"/>
            </w:tcBorders>
            <w:hideMark/>
          </w:tcPr>
          <w:p w14:paraId="22D25FF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7BB9445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0D80099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4270</w:t>
            </w:r>
          </w:p>
        </w:tc>
        <w:tc>
          <w:tcPr>
            <w:tcW w:w="1180" w:type="dxa"/>
            <w:tcBorders>
              <w:top w:val="single" w:sz="4" w:space="0" w:color="auto"/>
              <w:left w:val="single" w:sz="4" w:space="0" w:color="auto"/>
              <w:bottom w:val="single" w:sz="4" w:space="0" w:color="auto"/>
              <w:right w:val="single" w:sz="4" w:space="0" w:color="auto"/>
            </w:tcBorders>
            <w:hideMark/>
          </w:tcPr>
          <w:p w14:paraId="03FB9D4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14.418,94</w:t>
            </w:r>
          </w:p>
        </w:tc>
        <w:tc>
          <w:tcPr>
            <w:tcW w:w="1074" w:type="dxa"/>
            <w:tcBorders>
              <w:top w:val="single" w:sz="4" w:space="0" w:color="auto"/>
              <w:left w:val="single" w:sz="4" w:space="0" w:color="auto"/>
              <w:bottom w:val="single" w:sz="4" w:space="0" w:color="auto"/>
              <w:right w:val="single" w:sz="4" w:space="0" w:color="auto"/>
            </w:tcBorders>
            <w:hideMark/>
          </w:tcPr>
          <w:p w14:paraId="66CD569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6E80396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061B1ADC" w14:textId="77777777" w:rsidTr="00377F63">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6D09ACB" w14:textId="77777777" w:rsidR="00377F63" w:rsidRPr="001A5188" w:rsidRDefault="00377F63">
            <w:pPr>
              <w:pStyle w:val="NormalnyWeb"/>
              <w:jc w:val="right"/>
              <w:rPr>
                <w:rFonts w:asciiTheme="minorHAnsi" w:hAnsiTheme="minorHAnsi" w:cstheme="minorHAnsi"/>
              </w:rPr>
            </w:pPr>
            <w:r w:rsidRPr="001A5188">
              <w:rPr>
                <w:rFonts w:asciiTheme="minorHAnsi" w:hAnsiTheme="minorHAnsi" w:cstheme="minorHAnsi"/>
                <w:b/>
                <w:i/>
              </w:rPr>
              <w:t xml:space="preserve">Łączne koszty funduszu sołeckiego Sołectwa Ulatowo - </w:t>
            </w:r>
            <w:proofErr w:type="spellStart"/>
            <w:r w:rsidRPr="001A5188">
              <w:rPr>
                <w:rFonts w:asciiTheme="minorHAnsi" w:hAnsiTheme="minorHAnsi" w:cstheme="minorHAnsi"/>
                <w:b/>
                <w:i/>
              </w:rPr>
              <w:t>Słabogóra</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7BCF236D"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14.418,94</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548F09F4"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0E7DAB23"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r>
      <w:tr w:rsidR="00377F63" w:rsidRPr="001A5188" w14:paraId="22475A19" w14:textId="77777777" w:rsidTr="00377F63">
        <w:trPr>
          <w:tblCellSpacing w:w="0" w:type="dxa"/>
        </w:trPr>
        <w:tc>
          <w:tcPr>
            <w:tcW w:w="1051" w:type="dxa"/>
            <w:vMerge w:val="restart"/>
            <w:tcBorders>
              <w:top w:val="single" w:sz="4" w:space="0" w:color="auto"/>
              <w:left w:val="single" w:sz="4" w:space="0" w:color="auto"/>
              <w:bottom w:val="single" w:sz="4" w:space="0" w:color="auto"/>
              <w:right w:val="single" w:sz="4" w:space="0" w:color="auto"/>
            </w:tcBorders>
            <w:hideMark/>
          </w:tcPr>
          <w:p w14:paraId="58E225C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Ulatowo - Pogorzel</w:t>
            </w:r>
          </w:p>
        </w:tc>
        <w:tc>
          <w:tcPr>
            <w:tcW w:w="2649" w:type="dxa"/>
            <w:tcBorders>
              <w:top w:val="single" w:sz="4" w:space="0" w:color="auto"/>
              <w:left w:val="single" w:sz="4" w:space="0" w:color="auto"/>
              <w:bottom w:val="single" w:sz="4" w:space="0" w:color="auto"/>
              <w:right w:val="single" w:sz="4" w:space="0" w:color="auto"/>
            </w:tcBorders>
            <w:hideMark/>
          </w:tcPr>
          <w:p w14:paraId="76D0953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Remonty dróg gminnych</w:t>
            </w:r>
          </w:p>
        </w:tc>
        <w:tc>
          <w:tcPr>
            <w:tcW w:w="629" w:type="dxa"/>
            <w:tcBorders>
              <w:top w:val="single" w:sz="4" w:space="0" w:color="auto"/>
              <w:left w:val="single" w:sz="4" w:space="0" w:color="auto"/>
              <w:bottom w:val="single" w:sz="4" w:space="0" w:color="auto"/>
              <w:right w:val="single" w:sz="4" w:space="0" w:color="auto"/>
            </w:tcBorders>
            <w:hideMark/>
          </w:tcPr>
          <w:p w14:paraId="3AFA43B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2E04956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00E3722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4270</w:t>
            </w:r>
          </w:p>
        </w:tc>
        <w:tc>
          <w:tcPr>
            <w:tcW w:w="1180" w:type="dxa"/>
            <w:tcBorders>
              <w:top w:val="single" w:sz="4" w:space="0" w:color="auto"/>
              <w:left w:val="single" w:sz="4" w:space="0" w:color="auto"/>
              <w:bottom w:val="single" w:sz="4" w:space="0" w:color="auto"/>
              <w:right w:val="single" w:sz="4" w:space="0" w:color="auto"/>
            </w:tcBorders>
            <w:hideMark/>
          </w:tcPr>
          <w:p w14:paraId="309FC3D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10.148,14</w:t>
            </w:r>
          </w:p>
        </w:tc>
        <w:tc>
          <w:tcPr>
            <w:tcW w:w="1074" w:type="dxa"/>
            <w:tcBorders>
              <w:top w:val="single" w:sz="4" w:space="0" w:color="auto"/>
              <w:left w:val="single" w:sz="4" w:space="0" w:color="auto"/>
              <w:bottom w:val="single" w:sz="4" w:space="0" w:color="auto"/>
              <w:right w:val="single" w:sz="4" w:space="0" w:color="auto"/>
            </w:tcBorders>
            <w:hideMark/>
          </w:tcPr>
          <w:p w14:paraId="7C2928B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520B9B0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62103E94"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842E8"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230B7F3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 xml:space="preserve">Zakup kamer – monitoringu na plac </w:t>
            </w:r>
            <w:proofErr w:type="spellStart"/>
            <w:r w:rsidRPr="001A5188">
              <w:rPr>
                <w:rFonts w:asciiTheme="minorHAnsi" w:hAnsiTheme="minorHAnsi" w:cstheme="minorHAnsi"/>
              </w:rPr>
              <w:t>OSPi</w:t>
            </w:r>
            <w:proofErr w:type="spellEnd"/>
            <w:r w:rsidRPr="001A5188">
              <w:rPr>
                <w:rFonts w:asciiTheme="minorHAnsi" w:hAnsiTheme="minorHAnsi" w:cstheme="minorHAnsi"/>
              </w:rPr>
              <w:t xml:space="preserve"> plac zabaw Ulatowo - Pogorzel</w:t>
            </w:r>
          </w:p>
        </w:tc>
        <w:tc>
          <w:tcPr>
            <w:tcW w:w="629" w:type="dxa"/>
            <w:tcBorders>
              <w:top w:val="single" w:sz="4" w:space="0" w:color="auto"/>
              <w:left w:val="single" w:sz="4" w:space="0" w:color="auto"/>
              <w:bottom w:val="single" w:sz="4" w:space="0" w:color="auto"/>
              <w:right w:val="single" w:sz="4" w:space="0" w:color="auto"/>
            </w:tcBorders>
            <w:hideMark/>
          </w:tcPr>
          <w:p w14:paraId="0B1D59E0"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921</w:t>
            </w:r>
          </w:p>
        </w:tc>
        <w:tc>
          <w:tcPr>
            <w:tcW w:w="959" w:type="dxa"/>
            <w:tcBorders>
              <w:top w:val="single" w:sz="4" w:space="0" w:color="auto"/>
              <w:left w:val="single" w:sz="4" w:space="0" w:color="auto"/>
              <w:bottom w:val="single" w:sz="4" w:space="0" w:color="auto"/>
              <w:right w:val="single" w:sz="4" w:space="0" w:color="auto"/>
            </w:tcBorders>
            <w:hideMark/>
          </w:tcPr>
          <w:p w14:paraId="000D8C85"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92195</w:t>
            </w:r>
          </w:p>
        </w:tc>
        <w:tc>
          <w:tcPr>
            <w:tcW w:w="540" w:type="dxa"/>
            <w:tcBorders>
              <w:top w:val="single" w:sz="4" w:space="0" w:color="auto"/>
              <w:left w:val="single" w:sz="4" w:space="0" w:color="auto"/>
              <w:bottom w:val="single" w:sz="4" w:space="0" w:color="auto"/>
              <w:right w:val="single" w:sz="4" w:space="0" w:color="auto"/>
            </w:tcBorders>
            <w:hideMark/>
          </w:tcPr>
          <w:p w14:paraId="22D468E4"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4210</w:t>
            </w:r>
          </w:p>
        </w:tc>
        <w:tc>
          <w:tcPr>
            <w:tcW w:w="1180" w:type="dxa"/>
            <w:tcBorders>
              <w:top w:val="single" w:sz="4" w:space="0" w:color="auto"/>
              <w:left w:val="single" w:sz="4" w:space="0" w:color="auto"/>
              <w:bottom w:val="single" w:sz="4" w:space="0" w:color="auto"/>
              <w:right w:val="single" w:sz="4" w:space="0" w:color="auto"/>
            </w:tcBorders>
            <w:hideMark/>
          </w:tcPr>
          <w:p w14:paraId="49C8AA8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1.000,00</w:t>
            </w:r>
          </w:p>
        </w:tc>
        <w:tc>
          <w:tcPr>
            <w:tcW w:w="1074" w:type="dxa"/>
            <w:tcBorders>
              <w:top w:val="single" w:sz="4" w:space="0" w:color="auto"/>
              <w:left w:val="single" w:sz="4" w:space="0" w:color="auto"/>
              <w:bottom w:val="single" w:sz="4" w:space="0" w:color="auto"/>
              <w:right w:val="single" w:sz="4" w:space="0" w:color="auto"/>
            </w:tcBorders>
            <w:hideMark/>
          </w:tcPr>
          <w:p w14:paraId="3241D66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22CB087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4A327B01"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D97F2"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69FAF322" w14:textId="088F83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 xml:space="preserve">Zakup kosiarki i </w:t>
            </w:r>
            <w:proofErr w:type="spellStart"/>
            <w:r w:rsidRPr="001A5188">
              <w:rPr>
                <w:rFonts w:asciiTheme="minorHAnsi" w:hAnsiTheme="minorHAnsi" w:cstheme="minorHAnsi"/>
              </w:rPr>
              <w:t>wykaszarki</w:t>
            </w:r>
            <w:proofErr w:type="spellEnd"/>
            <w:r w:rsidRPr="001A5188">
              <w:rPr>
                <w:rFonts w:asciiTheme="minorHAnsi" w:hAnsiTheme="minorHAnsi" w:cstheme="minorHAnsi"/>
              </w:rPr>
              <w:t xml:space="preserve"> do utrzymania placu </w:t>
            </w:r>
            <w:r w:rsidRPr="001A5188">
              <w:rPr>
                <w:rFonts w:asciiTheme="minorHAnsi" w:hAnsiTheme="minorHAnsi" w:cstheme="minorHAnsi"/>
              </w:rPr>
              <w:lastRenderedPageBreak/>
              <w:t>przy świetlicy wiejskiej</w:t>
            </w:r>
          </w:p>
        </w:tc>
        <w:tc>
          <w:tcPr>
            <w:tcW w:w="629" w:type="dxa"/>
            <w:tcBorders>
              <w:top w:val="single" w:sz="4" w:space="0" w:color="auto"/>
              <w:left w:val="single" w:sz="4" w:space="0" w:color="auto"/>
              <w:bottom w:val="single" w:sz="4" w:space="0" w:color="auto"/>
              <w:right w:val="single" w:sz="4" w:space="0" w:color="auto"/>
            </w:tcBorders>
            <w:hideMark/>
          </w:tcPr>
          <w:p w14:paraId="5B4E3F7C"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lastRenderedPageBreak/>
              <w:t>921</w:t>
            </w:r>
          </w:p>
        </w:tc>
        <w:tc>
          <w:tcPr>
            <w:tcW w:w="959" w:type="dxa"/>
            <w:tcBorders>
              <w:top w:val="single" w:sz="4" w:space="0" w:color="auto"/>
              <w:left w:val="single" w:sz="4" w:space="0" w:color="auto"/>
              <w:bottom w:val="single" w:sz="4" w:space="0" w:color="auto"/>
              <w:right w:val="single" w:sz="4" w:space="0" w:color="auto"/>
            </w:tcBorders>
            <w:hideMark/>
          </w:tcPr>
          <w:p w14:paraId="63E6539B"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92195</w:t>
            </w:r>
          </w:p>
        </w:tc>
        <w:tc>
          <w:tcPr>
            <w:tcW w:w="540" w:type="dxa"/>
            <w:tcBorders>
              <w:top w:val="single" w:sz="4" w:space="0" w:color="auto"/>
              <w:left w:val="single" w:sz="4" w:space="0" w:color="auto"/>
              <w:bottom w:val="single" w:sz="4" w:space="0" w:color="auto"/>
              <w:right w:val="single" w:sz="4" w:space="0" w:color="auto"/>
            </w:tcBorders>
            <w:hideMark/>
          </w:tcPr>
          <w:p w14:paraId="1622602A"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4210</w:t>
            </w:r>
          </w:p>
        </w:tc>
        <w:tc>
          <w:tcPr>
            <w:tcW w:w="1180" w:type="dxa"/>
            <w:tcBorders>
              <w:top w:val="single" w:sz="4" w:space="0" w:color="auto"/>
              <w:left w:val="single" w:sz="4" w:space="0" w:color="auto"/>
              <w:bottom w:val="single" w:sz="4" w:space="0" w:color="auto"/>
              <w:right w:val="single" w:sz="4" w:space="0" w:color="auto"/>
            </w:tcBorders>
            <w:hideMark/>
          </w:tcPr>
          <w:p w14:paraId="3FCFF29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1.500,00</w:t>
            </w:r>
          </w:p>
        </w:tc>
        <w:tc>
          <w:tcPr>
            <w:tcW w:w="1074" w:type="dxa"/>
            <w:tcBorders>
              <w:top w:val="single" w:sz="4" w:space="0" w:color="auto"/>
              <w:left w:val="single" w:sz="4" w:space="0" w:color="auto"/>
              <w:bottom w:val="single" w:sz="4" w:space="0" w:color="auto"/>
              <w:right w:val="single" w:sz="4" w:space="0" w:color="auto"/>
            </w:tcBorders>
            <w:hideMark/>
          </w:tcPr>
          <w:p w14:paraId="279A61B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1.499,00</w:t>
            </w:r>
          </w:p>
        </w:tc>
        <w:tc>
          <w:tcPr>
            <w:tcW w:w="1168" w:type="dxa"/>
            <w:tcBorders>
              <w:top w:val="single" w:sz="4" w:space="0" w:color="auto"/>
              <w:left w:val="single" w:sz="4" w:space="0" w:color="auto"/>
              <w:bottom w:val="single" w:sz="4" w:space="0" w:color="auto"/>
              <w:right w:val="single" w:sz="4" w:space="0" w:color="auto"/>
            </w:tcBorders>
            <w:hideMark/>
          </w:tcPr>
          <w:p w14:paraId="68A2D78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99,93</w:t>
            </w:r>
          </w:p>
        </w:tc>
      </w:tr>
      <w:tr w:rsidR="00377F63" w:rsidRPr="001A5188" w14:paraId="751EC262"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5BAF8"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2A027B4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 xml:space="preserve">Zakup wiaty </w:t>
            </w:r>
            <w:proofErr w:type="spellStart"/>
            <w:r w:rsidRPr="001A5188">
              <w:rPr>
                <w:rFonts w:asciiTheme="minorHAnsi" w:hAnsiTheme="minorHAnsi" w:cstheme="minorHAnsi"/>
              </w:rPr>
              <w:t>rekreacyjno</w:t>
            </w:r>
            <w:proofErr w:type="spellEnd"/>
            <w:r w:rsidRPr="001A5188">
              <w:rPr>
                <w:rFonts w:asciiTheme="minorHAnsi" w:hAnsiTheme="minorHAnsi" w:cstheme="minorHAnsi"/>
              </w:rPr>
              <w:t xml:space="preserve"> – wypoczynkowej dla mieszkańców wsi Ulatowo - Pogorzel</w:t>
            </w:r>
          </w:p>
        </w:tc>
        <w:tc>
          <w:tcPr>
            <w:tcW w:w="629" w:type="dxa"/>
            <w:tcBorders>
              <w:top w:val="single" w:sz="4" w:space="0" w:color="auto"/>
              <w:left w:val="single" w:sz="4" w:space="0" w:color="auto"/>
              <w:bottom w:val="single" w:sz="4" w:space="0" w:color="auto"/>
              <w:right w:val="single" w:sz="4" w:space="0" w:color="auto"/>
            </w:tcBorders>
            <w:hideMark/>
          </w:tcPr>
          <w:p w14:paraId="3C3F7189"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900</w:t>
            </w:r>
          </w:p>
        </w:tc>
        <w:tc>
          <w:tcPr>
            <w:tcW w:w="959" w:type="dxa"/>
            <w:tcBorders>
              <w:top w:val="single" w:sz="4" w:space="0" w:color="auto"/>
              <w:left w:val="single" w:sz="4" w:space="0" w:color="auto"/>
              <w:bottom w:val="single" w:sz="4" w:space="0" w:color="auto"/>
              <w:right w:val="single" w:sz="4" w:space="0" w:color="auto"/>
            </w:tcBorders>
            <w:hideMark/>
          </w:tcPr>
          <w:p w14:paraId="68F37773"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90095</w:t>
            </w:r>
          </w:p>
        </w:tc>
        <w:tc>
          <w:tcPr>
            <w:tcW w:w="540" w:type="dxa"/>
            <w:tcBorders>
              <w:top w:val="single" w:sz="4" w:space="0" w:color="auto"/>
              <w:left w:val="single" w:sz="4" w:space="0" w:color="auto"/>
              <w:bottom w:val="single" w:sz="4" w:space="0" w:color="auto"/>
              <w:right w:val="single" w:sz="4" w:space="0" w:color="auto"/>
            </w:tcBorders>
            <w:hideMark/>
          </w:tcPr>
          <w:p w14:paraId="5F3A5915"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6050</w:t>
            </w:r>
          </w:p>
        </w:tc>
        <w:tc>
          <w:tcPr>
            <w:tcW w:w="1180" w:type="dxa"/>
            <w:tcBorders>
              <w:top w:val="single" w:sz="4" w:space="0" w:color="auto"/>
              <w:left w:val="single" w:sz="4" w:space="0" w:color="auto"/>
              <w:bottom w:val="single" w:sz="4" w:space="0" w:color="auto"/>
              <w:right w:val="single" w:sz="4" w:space="0" w:color="auto"/>
            </w:tcBorders>
            <w:hideMark/>
          </w:tcPr>
          <w:p w14:paraId="5C78607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20.000,00</w:t>
            </w:r>
          </w:p>
        </w:tc>
        <w:tc>
          <w:tcPr>
            <w:tcW w:w="1074" w:type="dxa"/>
            <w:tcBorders>
              <w:top w:val="single" w:sz="4" w:space="0" w:color="auto"/>
              <w:left w:val="single" w:sz="4" w:space="0" w:color="auto"/>
              <w:bottom w:val="single" w:sz="4" w:space="0" w:color="auto"/>
              <w:right w:val="single" w:sz="4" w:space="0" w:color="auto"/>
            </w:tcBorders>
            <w:hideMark/>
          </w:tcPr>
          <w:p w14:paraId="11193C9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1035A59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624FEF60"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1427B5" w14:textId="77777777" w:rsidR="00377F63" w:rsidRPr="001A5188" w:rsidRDefault="00377F63">
            <w:pPr>
              <w:rPr>
                <w:rFonts w:asciiTheme="minorHAnsi" w:hAnsiTheme="minorHAnsi" w:cstheme="minorHAnsi"/>
              </w:rPr>
            </w:pPr>
          </w:p>
        </w:tc>
        <w:tc>
          <w:tcPr>
            <w:tcW w:w="2649" w:type="dxa"/>
            <w:vMerge w:val="restart"/>
            <w:tcBorders>
              <w:top w:val="single" w:sz="4" w:space="0" w:color="auto"/>
              <w:left w:val="single" w:sz="4" w:space="0" w:color="auto"/>
              <w:bottom w:val="single" w:sz="4" w:space="0" w:color="auto"/>
              <w:right w:val="single" w:sz="4" w:space="0" w:color="auto"/>
            </w:tcBorders>
            <w:hideMark/>
          </w:tcPr>
          <w:p w14:paraId="7844193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Organizacja zabawy integracyjnej dla mieszkańców wsi Ulatowo – Pogorzel i zakup art. spożywczych</w:t>
            </w:r>
          </w:p>
        </w:tc>
        <w:tc>
          <w:tcPr>
            <w:tcW w:w="629" w:type="dxa"/>
            <w:vMerge w:val="restart"/>
            <w:tcBorders>
              <w:top w:val="single" w:sz="4" w:space="0" w:color="auto"/>
              <w:left w:val="single" w:sz="4" w:space="0" w:color="auto"/>
              <w:bottom w:val="single" w:sz="4" w:space="0" w:color="auto"/>
              <w:right w:val="single" w:sz="4" w:space="0" w:color="auto"/>
            </w:tcBorders>
            <w:hideMark/>
          </w:tcPr>
          <w:p w14:paraId="6787C08C"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921</w:t>
            </w:r>
          </w:p>
        </w:tc>
        <w:tc>
          <w:tcPr>
            <w:tcW w:w="959" w:type="dxa"/>
            <w:vMerge w:val="restart"/>
            <w:tcBorders>
              <w:top w:val="single" w:sz="4" w:space="0" w:color="auto"/>
              <w:left w:val="single" w:sz="4" w:space="0" w:color="auto"/>
              <w:bottom w:val="single" w:sz="4" w:space="0" w:color="auto"/>
              <w:right w:val="single" w:sz="4" w:space="0" w:color="auto"/>
            </w:tcBorders>
            <w:hideMark/>
          </w:tcPr>
          <w:p w14:paraId="5DF2A0FC"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92195</w:t>
            </w:r>
          </w:p>
        </w:tc>
        <w:tc>
          <w:tcPr>
            <w:tcW w:w="540" w:type="dxa"/>
            <w:tcBorders>
              <w:top w:val="single" w:sz="4" w:space="0" w:color="auto"/>
              <w:left w:val="single" w:sz="4" w:space="0" w:color="auto"/>
              <w:bottom w:val="single" w:sz="4" w:space="0" w:color="auto"/>
              <w:right w:val="single" w:sz="4" w:space="0" w:color="auto"/>
            </w:tcBorders>
            <w:hideMark/>
          </w:tcPr>
          <w:p w14:paraId="4016D37D"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4300</w:t>
            </w:r>
          </w:p>
        </w:tc>
        <w:tc>
          <w:tcPr>
            <w:tcW w:w="1180" w:type="dxa"/>
            <w:tcBorders>
              <w:top w:val="single" w:sz="4" w:space="0" w:color="auto"/>
              <w:left w:val="single" w:sz="4" w:space="0" w:color="auto"/>
              <w:bottom w:val="single" w:sz="4" w:space="0" w:color="auto"/>
              <w:right w:val="single" w:sz="4" w:space="0" w:color="auto"/>
            </w:tcBorders>
            <w:hideMark/>
          </w:tcPr>
          <w:p w14:paraId="46BC4A7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2.500,00</w:t>
            </w:r>
          </w:p>
        </w:tc>
        <w:tc>
          <w:tcPr>
            <w:tcW w:w="1074" w:type="dxa"/>
            <w:tcBorders>
              <w:top w:val="single" w:sz="4" w:space="0" w:color="auto"/>
              <w:left w:val="single" w:sz="4" w:space="0" w:color="auto"/>
              <w:bottom w:val="single" w:sz="4" w:space="0" w:color="auto"/>
              <w:right w:val="single" w:sz="4" w:space="0" w:color="auto"/>
            </w:tcBorders>
            <w:hideMark/>
          </w:tcPr>
          <w:p w14:paraId="40825C5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641DB25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098506B4"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F170F" w14:textId="77777777" w:rsidR="00377F63" w:rsidRPr="001A5188" w:rsidRDefault="00377F6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4647B" w14:textId="77777777" w:rsidR="00377F63" w:rsidRPr="001A5188" w:rsidRDefault="00377F6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F87D8" w14:textId="77777777" w:rsidR="00377F63" w:rsidRPr="001A5188" w:rsidRDefault="00377F63">
            <w:pPr>
              <w:rPr>
                <w:rFonts w:asciiTheme="minorHAnsi" w:hAnsiTheme="minorHAnsi" w:cstheme="minorHAnsi"/>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B360B" w14:textId="77777777" w:rsidR="00377F63" w:rsidRPr="001A5188" w:rsidRDefault="00377F63">
            <w:pPr>
              <w:rPr>
                <w:rFonts w:asciiTheme="minorHAnsi" w:hAnsiTheme="minorHAnsi" w:cstheme="minorHAnsi"/>
                <w:bCs/>
              </w:rPr>
            </w:pPr>
          </w:p>
        </w:tc>
        <w:tc>
          <w:tcPr>
            <w:tcW w:w="540" w:type="dxa"/>
            <w:tcBorders>
              <w:top w:val="single" w:sz="4" w:space="0" w:color="auto"/>
              <w:left w:val="single" w:sz="4" w:space="0" w:color="auto"/>
              <w:bottom w:val="single" w:sz="4" w:space="0" w:color="auto"/>
              <w:right w:val="single" w:sz="4" w:space="0" w:color="auto"/>
            </w:tcBorders>
            <w:hideMark/>
          </w:tcPr>
          <w:p w14:paraId="04753644" w14:textId="77777777"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4220</w:t>
            </w:r>
          </w:p>
        </w:tc>
        <w:tc>
          <w:tcPr>
            <w:tcW w:w="1180" w:type="dxa"/>
            <w:tcBorders>
              <w:top w:val="single" w:sz="4" w:space="0" w:color="auto"/>
              <w:left w:val="single" w:sz="4" w:space="0" w:color="auto"/>
              <w:bottom w:val="single" w:sz="4" w:space="0" w:color="auto"/>
              <w:right w:val="single" w:sz="4" w:space="0" w:color="auto"/>
            </w:tcBorders>
            <w:hideMark/>
          </w:tcPr>
          <w:p w14:paraId="1FAF824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1.500,00</w:t>
            </w:r>
          </w:p>
        </w:tc>
        <w:tc>
          <w:tcPr>
            <w:tcW w:w="1074" w:type="dxa"/>
            <w:tcBorders>
              <w:top w:val="single" w:sz="4" w:space="0" w:color="auto"/>
              <w:left w:val="single" w:sz="4" w:space="0" w:color="auto"/>
              <w:bottom w:val="single" w:sz="4" w:space="0" w:color="auto"/>
              <w:right w:val="single" w:sz="4" w:space="0" w:color="auto"/>
            </w:tcBorders>
            <w:hideMark/>
          </w:tcPr>
          <w:p w14:paraId="2B24D04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3E5622E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5D9D5926" w14:textId="77777777" w:rsidTr="00377F63">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F5EEF9F" w14:textId="77777777" w:rsidR="00377F63" w:rsidRPr="001A5188" w:rsidRDefault="00377F63">
            <w:pPr>
              <w:pStyle w:val="NormalnyWeb"/>
              <w:jc w:val="right"/>
              <w:rPr>
                <w:rFonts w:asciiTheme="minorHAnsi" w:hAnsiTheme="minorHAnsi" w:cstheme="minorHAnsi"/>
              </w:rPr>
            </w:pPr>
            <w:r w:rsidRPr="001A5188">
              <w:rPr>
                <w:rFonts w:asciiTheme="minorHAnsi" w:hAnsiTheme="minorHAnsi" w:cstheme="minorHAnsi"/>
                <w:b/>
                <w:i/>
              </w:rPr>
              <w:t>Łączne koszty funduszu sołeckiego Sołectwa Ulatowo -Pogorzel</w:t>
            </w:r>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081B8480"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36.648,14</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22B6DEE5"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1.499,00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5C91BA1A"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4,09</w:t>
            </w:r>
          </w:p>
        </w:tc>
      </w:tr>
      <w:tr w:rsidR="00377F63" w:rsidRPr="001A5188" w14:paraId="2D65BB8C" w14:textId="77777777" w:rsidTr="00377F63">
        <w:trPr>
          <w:tblCellSpacing w:w="0" w:type="dxa"/>
        </w:trPr>
        <w:tc>
          <w:tcPr>
            <w:tcW w:w="1051" w:type="dxa"/>
            <w:tcBorders>
              <w:top w:val="single" w:sz="4" w:space="0" w:color="auto"/>
              <w:left w:val="single" w:sz="4" w:space="0" w:color="auto"/>
              <w:bottom w:val="single" w:sz="4" w:space="0" w:color="auto"/>
              <w:right w:val="single" w:sz="4" w:space="0" w:color="auto"/>
            </w:tcBorders>
            <w:hideMark/>
          </w:tcPr>
          <w:p w14:paraId="7872019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Ulatowo - Dąbrówka</w:t>
            </w:r>
          </w:p>
        </w:tc>
        <w:tc>
          <w:tcPr>
            <w:tcW w:w="2649" w:type="dxa"/>
            <w:tcBorders>
              <w:top w:val="single" w:sz="4" w:space="0" w:color="auto"/>
              <w:left w:val="single" w:sz="4" w:space="0" w:color="auto"/>
              <w:bottom w:val="single" w:sz="4" w:space="0" w:color="auto"/>
              <w:right w:val="single" w:sz="4" w:space="0" w:color="auto"/>
            </w:tcBorders>
            <w:hideMark/>
          </w:tcPr>
          <w:p w14:paraId="48B4B2B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 xml:space="preserve">Remont i poprawa jakości dróg gminnych wiejskich w naszym sołectwa </w:t>
            </w:r>
          </w:p>
        </w:tc>
        <w:tc>
          <w:tcPr>
            <w:tcW w:w="629" w:type="dxa"/>
            <w:tcBorders>
              <w:top w:val="single" w:sz="4" w:space="0" w:color="auto"/>
              <w:left w:val="single" w:sz="4" w:space="0" w:color="auto"/>
              <w:bottom w:val="single" w:sz="4" w:space="0" w:color="auto"/>
              <w:right w:val="single" w:sz="4" w:space="0" w:color="auto"/>
            </w:tcBorders>
            <w:hideMark/>
          </w:tcPr>
          <w:p w14:paraId="5738BF7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37161FC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66CE168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4270</w:t>
            </w:r>
          </w:p>
        </w:tc>
        <w:tc>
          <w:tcPr>
            <w:tcW w:w="1180" w:type="dxa"/>
            <w:tcBorders>
              <w:top w:val="single" w:sz="4" w:space="0" w:color="auto"/>
              <w:left w:val="single" w:sz="4" w:space="0" w:color="auto"/>
              <w:bottom w:val="single" w:sz="4" w:space="0" w:color="auto"/>
              <w:right w:val="single" w:sz="4" w:space="0" w:color="auto"/>
            </w:tcBorders>
            <w:hideMark/>
          </w:tcPr>
          <w:p w14:paraId="0B43B90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12.616,57</w:t>
            </w:r>
          </w:p>
        </w:tc>
        <w:tc>
          <w:tcPr>
            <w:tcW w:w="1074" w:type="dxa"/>
            <w:tcBorders>
              <w:top w:val="single" w:sz="4" w:space="0" w:color="auto"/>
              <w:left w:val="single" w:sz="4" w:space="0" w:color="auto"/>
              <w:bottom w:val="single" w:sz="4" w:space="0" w:color="auto"/>
              <w:right w:val="single" w:sz="4" w:space="0" w:color="auto"/>
            </w:tcBorders>
            <w:hideMark/>
          </w:tcPr>
          <w:p w14:paraId="401CFB0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32D841E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063C6A59" w14:textId="77777777" w:rsidTr="00377F63">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2D8C845" w14:textId="77777777" w:rsidR="00377F63" w:rsidRPr="001A5188" w:rsidRDefault="00377F63">
            <w:pPr>
              <w:pStyle w:val="NormalnyWeb"/>
              <w:jc w:val="right"/>
              <w:rPr>
                <w:rFonts w:asciiTheme="minorHAnsi" w:hAnsiTheme="minorHAnsi" w:cstheme="minorHAnsi"/>
              </w:rPr>
            </w:pPr>
            <w:r w:rsidRPr="001A5188">
              <w:rPr>
                <w:rFonts w:asciiTheme="minorHAnsi" w:hAnsiTheme="minorHAnsi" w:cstheme="minorHAnsi"/>
                <w:b/>
                <w:i/>
              </w:rPr>
              <w:t>Łączne koszty funduszu sołeckiego Sołectwa Ulatowo - Dąbrówka</w:t>
            </w:r>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4187D3CF"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12.616,57</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12D596C0"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27050278"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r>
      <w:tr w:rsidR="00377F63" w:rsidRPr="001A5188" w14:paraId="4CE1C66B" w14:textId="77777777" w:rsidTr="00377F63">
        <w:trPr>
          <w:tblCellSpacing w:w="0" w:type="dxa"/>
        </w:trPr>
        <w:tc>
          <w:tcPr>
            <w:tcW w:w="1051" w:type="dxa"/>
            <w:vMerge w:val="restart"/>
            <w:tcBorders>
              <w:top w:val="single" w:sz="4" w:space="0" w:color="auto"/>
              <w:left w:val="single" w:sz="4" w:space="0" w:color="auto"/>
              <w:bottom w:val="single" w:sz="4" w:space="0" w:color="auto"/>
              <w:right w:val="single" w:sz="4" w:space="0" w:color="auto"/>
            </w:tcBorders>
            <w:hideMark/>
          </w:tcPr>
          <w:p w14:paraId="56C8870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Budy Rządowe</w:t>
            </w:r>
          </w:p>
        </w:tc>
        <w:tc>
          <w:tcPr>
            <w:tcW w:w="2649" w:type="dxa"/>
            <w:tcBorders>
              <w:top w:val="single" w:sz="4" w:space="0" w:color="auto"/>
              <w:left w:val="single" w:sz="4" w:space="0" w:color="auto"/>
              <w:bottom w:val="single" w:sz="4" w:space="0" w:color="auto"/>
              <w:right w:val="single" w:sz="4" w:space="0" w:color="auto"/>
            </w:tcBorders>
            <w:hideMark/>
          </w:tcPr>
          <w:p w14:paraId="65F05E2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Zakup stołów i krzeseł do świetlicy wiejskiej w miejscowości Budy Rządowe</w:t>
            </w:r>
          </w:p>
        </w:tc>
        <w:tc>
          <w:tcPr>
            <w:tcW w:w="629" w:type="dxa"/>
            <w:tcBorders>
              <w:top w:val="single" w:sz="4" w:space="0" w:color="auto"/>
              <w:left w:val="single" w:sz="4" w:space="0" w:color="auto"/>
              <w:bottom w:val="single" w:sz="4" w:space="0" w:color="auto"/>
              <w:right w:val="single" w:sz="4" w:space="0" w:color="auto"/>
            </w:tcBorders>
            <w:hideMark/>
          </w:tcPr>
          <w:p w14:paraId="5158AC6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959" w:type="dxa"/>
            <w:tcBorders>
              <w:top w:val="single" w:sz="4" w:space="0" w:color="auto"/>
              <w:left w:val="single" w:sz="4" w:space="0" w:color="auto"/>
              <w:bottom w:val="single" w:sz="4" w:space="0" w:color="auto"/>
              <w:right w:val="single" w:sz="4" w:space="0" w:color="auto"/>
            </w:tcBorders>
            <w:hideMark/>
          </w:tcPr>
          <w:p w14:paraId="51DAA1A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4B78E41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4210</w:t>
            </w:r>
          </w:p>
        </w:tc>
        <w:tc>
          <w:tcPr>
            <w:tcW w:w="1180" w:type="dxa"/>
            <w:tcBorders>
              <w:top w:val="single" w:sz="4" w:space="0" w:color="auto"/>
              <w:left w:val="single" w:sz="4" w:space="0" w:color="auto"/>
              <w:bottom w:val="single" w:sz="4" w:space="0" w:color="auto"/>
              <w:right w:val="single" w:sz="4" w:space="0" w:color="auto"/>
            </w:tcBorders>
            <w:hideMark/>
          </w:tcPr>
          <w:p w14:paraId="77D2ADA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10.623,04</w:t>
            </w:r>
          </w:p>
        </w:tc>
        <w:tc>
          <w:tcPr>
            <w:tcW w:w="1074" w:type="dxa"/>
            <w:tcBorders>
              <w:top w:val="single" w:sz="4" w:space="0" w:color="auto"/>
              <w:left w:val="single" w:sz="4" w:space="0" w:color="auto"/>
              <w:bottom w:val="single" w:sz="4" w:space="0" w:color="auto"/>
              <w:right w:val="single" w:sz="4" w:space="0" w:color="auto"/>
            </w:tcBorders>
            <w:hideMark/>
          </w:tcPr>
          <w:p w14:paraId="685BD59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261D4B6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19CCBB05"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5CC38"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03F82F8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Remont dróg gminnych w miejscowości Nakieł</w:t>
            </w:r>
          </w:p>
        </w:tc>
        <w:tc>
          <w:tcPr>
            <w:tcW w:w="629" w:type="dxa"/>
            <w:tcBorders>
              <w:top w:val="single" w:sz="4" w:space="0" w:color="auto"/>
              <w:left w:val="single" w:sz="4" w:space="0" w:color="auto"/>
              <w:bottom w:val="single" w:sz="4" w:space="0" w:color="auto"/>
              <w:right w:val="single" w:sz="4" w:space="0" w:color="auto"/>
            </w:tcBorders>
            <w:hideMark/>
          </w:tcPr>
          <w:p w14:paraId="6344F85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67F7B2F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249A732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4270</w:t>
            </w:r>
          </w:p>
        </w:tc>
        <w:tc>
          <w:tcPr>
            <w:tcW w:w="1180" w:type="dxa"/>
            <w:tcBorders>
              <w:top w:val="single" w:sz="4" w:space="0" w:color="auto"/>
              <w:left w:val="single" w:sz="4" w:space="0" w:color="auto"/>
              <w:bottom w:val="single" w:sz="4" w:space="0" w:color="auto"/>
              <w:right w:val="single" w:sz="4" w:space="0" w:color="auto"/>
            </w:tcBorders>
            <w:hideMark/>
          </w:tcPr>
          <w:p w14:paraId="5440271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10.623,05</w:t>
            </w:r>
          </w:p>
        </w:tc>
        <w:tc>
          <w:tcPr>
            <w:tcW w:w="1074" w:type="dxa"/>
            <w:tcBorders>
              <w:top w:val="single" w:sz="4" w:space="0" w:color="auto"/>
              <w:left w:val="single" w:sz="4" w:space="0" w:color="auto"/>
              <w:bottom w:val="single" w:sz="4" w:space="0" w:color="auto"/>
              <w:right w:val="single" w:sz="4" w:space="0" w:color="auto"/>
            </w:tcBorders>
            <w:hideMark/>
          </w:tcPr>
          <w:p w14:paraId="3C2940C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15A5EEF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1BC16DA8" w14:textId="77777777" w:rsidTr="00377F63">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E2F6104" w14:textId="77777777" w:rsidR="00377F63" w:rsidRPr="001A5188" w:rsidRDefault="00377F63">
            <w:pPr>
              <w:pStyle w:val="NormalnyWeb"/>
              <w:jc w:val="right"/>
              <w:rPr>
                <w:rFonts w:asciiTheme="minorHAnsi" w:hAnsiTheme="minorHAnsi" w:cstheme="minorHAnsi"/>
              </w:rPr>
            </w:pPr>
            <w:r w:rsidRPr="001A5188">
              <w:rPr>
                <w:rFonts w:asciiTheme="minorHAnsi" w:hAnsiTheme="minorHAnsi" w:cstheme="minorHAnsi"/>
                <w:b/>
                <w:i/>
              </w:rPr>
              <w:t>Łączne koszty funduszu sołeckiego Sołectwa Budy Rządowe</w:t>
            </w:r>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5AA9CB1D"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21.246,09</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3EE2109F"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01A46B9F"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r>
      <w:tr w:rsidR="00377F63" w:rsidRPr="001A5188" w14:paraId="19FC5B26" w14:textId="77777777" w:rsidTr="00377F63">
        <w:trPr>
          <w:tblCellSpacing w:w="0" w:type="dxa"/>
        </w:trPr>
        <w:tc>
          <w:tcPr>
            <w:tcW w:w="1051" w:type="dxa"/>
            <w:tcBorders>
              <w:top w:val="single" w:sz="4" w:space="0" w:color="auto"/>
              <w:left w:val="single" w:sz="4" w:space="0" w:color="auto"/>
              <w:bottom w:val="single" w:sz="4" w:space="0" w:color="auto"/>
              <w:right w:val="single" w:sz="4" w:space="0" w:color="auto"/>
            </w:tcBorders>
            <w:hideMark/>
          </w:tcPr>
          <w:p w14:paraId="6698970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Jednorożec</w:t>
            </w:r>
          </w:p>
        </w:tc>
        <w:tc>
          <w:tcPr>
            <w:tcW w:w="2649" w:type="dxa"/>
            <w:tcBorders>
              <w:top w:val="single" w:sz="4" w:space="0" w:color="auto"/>
              <w:left w:val="single" w:sz="4" w:space="0" w:color="auto"/>
              <w:bottom w:val="single" w:sz="4" w:space="0" w:color="auto"/>
              <w:right w:val="single" w:sz="4" w:space="0" w:color="auto"/>
            </w:tcBorders>
            <w:hideMark/>
          </w:tcPr>
          <w:p w14:paraId="06E6DA7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Żwirowanie dróg gminnych na terenie sołectwa Jednorożec (żwir płukany)</w:t>
            </w:r>
          </w:p>
        </w:tc>
        <w:tc>
          <w:tcPr>
            <w:tcW w:w="629" w:type="dxa"/>
            <w:tcBorders>
              <w:top w:val="single" w:sz="4" w:space="0" w:color="auto"/>
              <w:left w:val="single" w:sz="4" w:space="0" w:color="auto"/>
              <w:bottom w:val="single" w:sz="4" w:space="0" w:color="auto"/>
              <w:right w:val="single" w:sz="4" w:space="0" w:color="auto"/>
            </w:tcBorders>
            <w:hideMark/>
          </w:tcPr>
          <w:p w14:paraId="615722F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66E5A94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139D296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4270</w:t>
            </w:r>
          </w:p>
        </w:tc>
        <w:tc>
          <w:tcPr>
            <w:tcW w:w="1180" w:type="dxa"/>
            <w:tcBorders>
              <w:top w:val="single" w:sz="4" w:space="0" w:color="auto"/>
              <w:left w:val="single" w:sz="4" w:space="0" w:color="auto"/>
              <w:bottom w:val="single" w:sz="4" w:space="0" w:color="auto"/>
              <w:right w:val="single" w:sz="4" w:space="0" w:color="auto"/>
            </w:tcBorders>
            <w:hideMark/>
          </w:tcPr>
          <w:p w14:paraId="0F49DE8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54.617,20</w:t>
            </w:r>
          </w:p>
        </w:tc>
        <w:tc>
          <w:tcPr>
            <w:tcW w:w="1074" w:type="dxa"/>
            <w:tcBorders>
              <w:top w:val="single" w:sz="4" w:space="0" w:color="auto"/>
              <w:left w:val="single" w:sz="4" w:space="0" w:color="auto"/>
              <w:bottom w:val="single" w:sz="4" w:space="0" w:color="auto"/>
              <w:right w:val="single" w:sz="4" w:space="0" w:color="auto"/>
            </w:tcBorders>
            <w:hideMark/>
          </w:tcPr>
          <w:p w14:paraId="1FEAF54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13CF7D0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75483F41" w14:textId="77777777" w:rsidTr="00377F63">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1417FF9" w14:textId="77777777" w:rsidR="00377F63" w:rsidRPr="001A5188" w:rsidRDefault="00377F63">
            <w:pPr>
              <w:pStyle w:val="NormalnyWeb"/>
              <w:jc w:val="right"/>
              <w:rPr>
                <w:rFonts w:asciiTheme="minorHAnsi" w:hAnsiTheme="minorHAnsi" w:cstheme="minorHAnsi"/>
              </w:rPr>
            </w:pPr>
            <w:r w:rsidRPr="001A5188">
              <w:rPr>
                <w:rFonts w:asciiTheme="minorHAnsi" w:hAnsiTheme="minorHAnsi" w:cstheme="minorHAnsi"/>
                <w:b/>
                <w:i/>
              </w:rPr>
              <w:lastRenderedPageBreak/>
              <w:t>Łączne koszty funduszu sołeckiego Sołectwa Jednorożec</w:t>
            </w:r>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48D72BA7"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54.617,20</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01B2885B"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3925AC1A"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r>
      <w:tr w:rsidR="00377F63" w:rsidRPr="001A5188" w14:paraId="4E96A273" w14:textId="77777777" w:rsidTr="00377F63">
        <w:trPr>
          <w:tblCellSpacing w:w="0" w:type="dxa"/>
        </w:trPr>
        <w:tc>
          <w:tcPr>
            <w:tcW w:w="1051" w:type="dxa"/>
            <w:vMerge w:val="restart"/>
            <w:tcBorders>
              <w:top w:val="single" w:sz="4" w:space="0" w:color="auto"/>
              <w:left w:val="single" w:sz="4" w:space="0" w:color="auto"/>
              <w:bottom w:val="single" w:sz="4" w:space="0" w:color="auto"/>
              <w:right w:val="single" w:sz="4" w:space="0" w:color="auto"/>
            </w:tcBorders>
            <w:hideMark/>
          </w:tcPr>
          <w:p w14:paraId="6FAFA15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Stegna</w:t>
            </w:r>
          </w:p>
        </w:tc>
        <w:tc>
          <w:tcPr>
            <w:tcW w:w="2649" w:type="dxa"/>
            <w:tcBorders>
              <w:top w:val="single" w:sz="4" w:space="0" w:color="auto"/>
              <w:left w:val="single" w:sz="4" w:space="0" w:color="auto"/>
              <w:bottom w:val="single" w:sz="4" w:space="0" w:color="auto"/>
              <w:right w:val="single" w:sz="4" w:space="0" w:color="auto"/>
            </w:tcBorders>
            <w:hideMark/>
          </w:tcPr>
          <w:p w14:paraId="3FCD62D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Remonty dróg gminnych na terenie sołectwa Stegna</w:t>
            </w:r>
          </w:p>
        </w:tc>
        <w:tc>
          <w:tcPr>
            <w:tcW w:w="629" w:type="dxa"/>
            <w:tcBorders>
              <w:top w:val="single" w:sz="4" w:space="0" w:color="auto"/>
              <w:left w:val="single" w:sz="4" w:space="0" w:color="auto"/>
              <w:bottom w:val="single" w:sz="4" w:space="0" w:color="auto"/>
              <w:right w:val="single" w:sz="4" w:space="0" w:color="auto"/>
            </w:tcBorders>
            <w:hideMark/>
          </w:tcPr>
          <w:p w14:paraId="4555C30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06278CC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364F9E3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4270</w:t>
            </w:r>
          </w:p>
        </w:tc>
        <w:tc>
          <w:tcPr>
            <w:tcW w:w="1180" w:type="dxa"/>
            <w:tcBorders>
              <w:top w:val="single" w:sz="4" w:space="0" w:color="auto"/>
              <w:left w:val="single" w:sz="4" w:space="0" w:color="auto"/>
              <w:bottom w:val="single" w:sz="4" w:space="0" w:color="auto"/>
              <w:right w:val="single" w:sz="4" w:space="0" w:color="auto"/>
            </w:tcBorders>
            <w:hideMark/>
          </w:tcPr>
          <w:p w14:paraId="277525C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25.168,42</w:t>
            </w:r>
          </w:p>
        </w:tc>
        <w:tc>
          <w:tcPr>
            <w:tcW w:w="1074" w:type="dxa"/>
            <w:tcBorders>
              <w:top w:val="single" w:sz="4" w:space="0" w:color="auto"/>
              <w:left w:val="single" w:sz="4" w:space="0" w:color="auto"/>
              <w:bottom w:val="single" w:sz="4" w:space="0" w:color="auto"/>
              <w:right w:val="single" w:sz="4" w:space="0" w:color="auto"/>
            </w:tcBorders>
            <w:hideMark/>
          </w:tcPr>
          <w:p w14:paraId="54372AE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63765B3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5DADE1B7"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30294" w14:textId="77777777" w:rsidR="00377F63" w:rsidRPr="001A5188" w:rsidRDefault="00377F63">
            <w:pPr>
              <w:rPr>
                <w:rFonts w:asciiTheme="minorHAnsi" w:hAnsiTheme="minorHAnsi" w:cstheme="minorHAnsi"/>
              </w:rPr>
            </w:pPr>
          </w:p>
        </w:tc>
        <w:tc>
          <w:tcPr>
            <w:tcW w:w="2649" w:type="dxa"/>
            <w:vMerge w:val="restart"/>
            <w:tcBorders>
              <w:top w:val="single" w:sz="4" w:space="0" w:color="auto"/>
              <w:left w:val="single" w:sz="4" w:space="0" w:color="auto"/>
              <w:bottom w:val="single" w:sz="4" w:space="0" w:color="auto"/>
              <w:right w:val="single" w:sz="4" w:space="0" w:color="auto"/>
            </w:tcBorders>
            <w:hideMark/>
          </w:tcPr>
          <w:p w14:paraId="36E6915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Zagospodarowanie działki gminnej nr 1263/13 i 1264/13</w:t>
            </w:r>
          </w:p>
        </w:tc>
        <w:tc>
          <w:tcPr>
            <w:tcW w:w="629" w:type="dxa"/>
            <w:vMerge w:val="restart"/>
            <w:tcBorders>
              <w:top w:val="single" w:sz="4" w:space="0" w:color="auto"/>
              <w:left w:val="single" w:sz="4" w:space="0" w:color="auto"/>
              <w:bottom w:val="single" w:sz="4" w:space="0" w:color="auto"/>
              <w:right w:val="single" w:sz="4" w:space="0" w:color="auto"/>
            </w:tcBorders>
            <w:hideMark/>
          </w:tcPr>
          <w:p w14:paraId="4662FC4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900</w:t>
            </w:r>
          </w:p>
        </w:tc>
        <w:tc>
          <w:tcPr>
            <w:tcW w:w="959" w:type="dxa"/>
            <w:vMerge w:val="restart"/>
            <w:tcBorders>
              <w:top w:val="single" w:sz="4" w:space="0" w:color="auto"/>
              <w:left w:val="single" w:sz="4" w:space="0" w:color="auto"/>
              <w:bottom w:val="single" w:sz="4" w:space="0" w:color="auto"/>
              <w:right w:val="single" w:sz="4" w:space="0" w:color="auto"/>
            </w:tcBorders>
            <w:hideMark/>
          </w:tcPr>
          <w:p w14:paraId="5E749CF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90095</w:t>
            </w:r>
          </w:p>
        </w:tc>
        <w:tc>
          <w:tcPr>
            <w:tcW w:w="540" w:type="dxa"/>
            <w:tcBorders>
              <w:top w:val="single" w:sz="4" w:space="0" w:color="auto"/>
              <w:left w:val="single" w:sz="4" w:space="0" w:color="auto"/>
              <w:bottom w:val="single" w:sz="4" w:space="0" w:color="auto"/>
              <w:right w:val="single" w:sz="4" w:space="0" w:color="auto"/>
            </w:tcBorders>
            <w:hideMark/>
          </w:tcPr>
          <w:p w14:paraId="3AB7590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1180" w:type="dxa"/>
            <w:tcBorders>
              <w:top w:val="single" w:sz="4" w:space="0" w:color="auto"/>
              <w:left w:val="single" w:sz="4" w:space="0" w:color="auto"/>
              <w:bottom w:val="single" w:sz="4" w:space="0" w:color="auto"/>
              <w:right w:val="single" w:sz="4" w:space="0" w:color="auto"/>
            </w:tcBorders>
            <w:hideMark/>
          </w:tcPr>
          <w:p w14:paraId="26DFF19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13.000,00</w:t>
            </w:r>
          </w:p>
        </w:tc>
        <w:tc>
          <w:tcPr>
            <w:tcW w:w="1074" w:type="dxa"/>
            <w:tcBorders>
              <w:top w:val="single" w:sz="4" w:space="0" w:color="auto"/>
              <w:left w:val="single" w:sz="4" w:space="0" w:color="auto"/>
              <w:bottom w:val="single" w:sz="4" w:space="0" w:color="auto"/>
              <w:right w:val="single" w:sz="4" w:space="0" w:color="auto"/>
            </w:tcBorders>
            <w:hideMark/>
          </w:tcPr>
          <w:p w14:paraId="7844B5C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11.814,15</w:t>
            </w:r>
          </w:p>
        </w:tc>
        <w:tc>
          <w:tcPr>
            <w:tcW w:w="1168" w:type="dxa"/>
            <w:tcBorders>
              <w:top w:val="single" w:sz="4" w:space="0" w:color="auto"/>
              <w:left w:val="single" w:sz="4" w:space="0" w:color="auto"/>
              <w:bottom w:val="single" w:sz="4" w:space="0" w:color="auto"/>
              <w:right w:val="single" w:sz="4" w:space="0" w:color="auto"/>
            </w:tcBorders>
            <w:hideMark/>
          </w:tcPr>
          <w:p w14:paraId="7EFD7CE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90,88</w:t>
            </w:r>
          </w:p>
        </w:tc>
      </w:tr>
      <w:tr w:rsidR="00377F63" w:rsidRPr="001A5188" w14:paraId="4B6C55AF"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9190C" w14:textId="77777777" w:rsidR="00377F63" w:rsidRPr="001A5188" w:rsidRDefault="00377F6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2CCF5" w14:textId="77777777" w:rsidR="00377F63" w:rsidRPr="001A5188" w:rsidRDefault="00377F6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DA68E" w14:textId="77777777" w:rsidR="00377F63" w:rsidRPr="001A5188" w:rsidRDefault="00377F6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B3700" w14:textId="77777777" w:rsidR="00377F63" w:rsidRPr="001A5188" w:rsidRDefault="00377F63">
            <w:pPr>
              <w:rPr>
                <w:rFonts w:asciiTheme="minorHAnsi" w:hAnsiTheme="minorHAnsi" w:cstheme="minorHAnsi"/>
              </w:rPr>
            </w:pPr>
          </w:p>
        </w:tc>
        <w:tc>
          <w:tcPr>
            <w:tcW w:w="540" w:type="dxa"/>
            <w:tcBorders>
              <w:top w:val="single" w:sz="4" w:space="0" w:color="auto"/>
              <w:left w:val="single" w:sz="4" w:space="0" w:color="auto"/>
              <w:bottom w:val="single" w:sz="4" w:space="0" w:color="auto"/>
              <w:right w:val="single" w:sz="4" w:space="0" w:color="auto"/>
            </w:tcBorders>
            <w:hideMark/>
          </w:tcPr>
          <w:p w14:paraId="7F29FBA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4210</w:t>
            </w:r>
          </w:p>
        </w:tc>
        <w:tc>
          <w:tcPr>
            <w:tcW w:w="1180" w:type="dxa"/>
            <w:tcBorders>
              <w:top w:val="single" w:sz="4" w:space="0" w:color="auto"/>
              <w:left w:val="single" w:sz="4" w:space="0" w:color="auto"/>
              <w:bottom w:val="single" w:sz="4" w:space="0" w:color="auto"/>
              <w:right w:val="single" w:sz="4" w:space="0" w:color="auto"/>
            </w:tcBorders>
            <w:hideMark/>
          </w:tcPr>
          <w:p w14:paraId="08A8166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5.000,00</w:t>
            </w:r>
          </w:p>
        </w:tc>
        <w:tc>
          <w:tcPr>
            <w:tcW w:w="1074" w:type="dxa"/>
            <w:tcBorders>
              <w:top w:val="single" w:sz="4" w:space="0" w:color="auto"/>
              <w:left w:val="single" w:sz="4" w:space="0" w:color="auto"/>
              <w:bottom w:val="single" w:sz="4" w:space="0" w:color="auto"/>
              <w:right w:val="single" w:sz="4" w:space="0" w:color="auto"/>
            </w:tcBorders>
            <w:hideMark/>
          </w:tcPr>
          <w:p w14:paraId="3370341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728AA1C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5586CAAB"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FFC0F" w14:textId="77777777" w:rsidR="00377F63" w:rsidRPr="001A5188" w:rsidRDefault="00377F6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58AFD" w14:textId="77777777" w:rsidR="00377F63" w:rsidRPr="001A5188" w:rsidRDefault="00377F6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1E6F3" w14:textId="77777777" w:rsidR="00377F63" w:rsidRPr="001A5188" w:rsidRDefault="00377F6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5C659" w14:textId="77777777" w:rsidR="00377F63" w:rsidRPr="001A5188" w:rsidRDefault="00377F63">
            <w:pPr>
              <w:rPr>
                <w:rFonts w:asciiTheme="minorHAnsi" w:hAnsiTheme="minorHAnsi" w:cstheme="minorHAnsi"/>
              </w:rPr>
            </w:pPr>
          </w:p>
        </w:tc>
        <w:tc>
          <w:tcPr>
            <w:tcW w:w="540" w:type="dxa"/>
            <w:tcBorders>
              <w:top w:val="single" w:sz="4" w:space="0" w:color="auto"/>
              <w:left w:val="single" w:sz="4" w:space="0" w:color="auto"/>
              <w:bottom w:val="single" w:sz="4" w:space="0" w:color="auto"/>
              <w:right w:val="single" w:sz="4" w:space="0" w:color="auto"/>
            </w:tcBorders>
            <w:hideMark/>
          </w:tcPr>
          <w:p w14:paraId="62174ED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4300</w:t>
            </w:r>
          </w:p>
        </w:tc>
        <w:tc>
          <w:tcPr>
            <w:tcW w:w="1180" w:type="dxa"/>
            <w:tcBorders>
              <w:top w:val="single" w:sz="4" w:space="0" w:color="auto"/>
              <w:left w:val="single" w:sz="4" w:space="0" w:color="auto"/>
              <w:bottom w:val="single" w:sz="4" w:space="0" w:color="auto"/>
              <w:right w:val="single" w:sz="4" w:space="0" w:color="auto"/>
            </w:tcBorders>
            <w:hideMark/>
          </w:tcPr>
          <w:p w14:paraId="3339BBA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2.000,00</w:t>
            </w:r>
          </w:p>
        </w:tc>
        <w:tc>
          <w:tcPr>
            <w:tcW w:w="1074" w:type="dxa"/>
            <w:tcBorders>
              <w:top w:val="single" w:sz="4" w:space="0" w:color="auto"/>
              <w:left w:val="single" w:sz="4" w:space="0" w:color="auto"/>
              <w:bottom w:val="single" w:sz="4" w:space="0" w:color="auto"/>
              <w:right w:val="single" w:sz="4" w:space="0" w:color="auto"/>
            </w:tcBorders>
            <w:hideMark/>
          </w:tcPr>
          <w:p w14:paraId="48E1763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0C81402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2AA842FA" w14:textId="77777777" w:rsidTr="00377F63">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F19EC4C" w14:textId="77777777" w:rsidR="00377F63" w:rsidRPr="001A5188" w:rsidRDefault="00377F63">
            <w:pPr>
              <w:pStyle w:val="NormalnyWeb"/>
              <w:jc w:val="right"/>
              <w:rPr>
                <w:rFonts w:asciiTheme="minorHAnsi" w:hAnsiTheme="minorHAnsi" w:cstheme="minorHAnsi"/>
              </w:rPr>
            </w:pPr>
            <w:r w:rsidRPr="001A5188">
              <w:rPr>
                <w:rFonts w:asciiTheme="minorHAnsi" w:hAnsiTheme="minorHAnsi" w:cstheme="minorHAnsi"/>
                <w:b/>
                <w:i/>
              </w:rPr>
              <w:t>Łączne koszty funduszu sołeckiego Sołectwa Stegna</w:t>
            </w:r>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108AE1D9"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45.168,42</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3B070B30"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11.814,15</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1845039C"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26,16</w:t>
            </w:r>
          </w:p>
        </w:tc>
      </w:tr>
      <w:tr w:rsidR="00377F63" w:rsidRPr="001A5188" w14:paraId="1AA4CCC8" w14:textId="77777777" w:rsidTr="00377F63">
        <w:trPr>
          <w:tblCellSpacing w:w="0" w:type="dxa"/>
        </w:trPr>
        <w:tc>
          <w:tcPr>
            <w:tcW w:w="1051" w:type="dxa"/>
            <w:vMerge w:val="restart"/>
            <w:tcBorders>
              <w:top w:val="single" w:sz="4" w:space="0" w:color="auto"/>
              <w:left w:val="single" w:sz="4" w:space="0" w:color="auto"/>
              <w:bottom w:val="single" w:sz="4" w:space="0" w:color="auto"/>
              <w:right w:val="single" w:sz="4" w:space="0" w:color="auto"/>
            </w:tcBorders>
            <w:hideMark/>
          </w:tcPr>
          <w:p w14:paraId="141E395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 xml:space="preserve">Kobylaki - </w:t>
            </w:r>
            <w:proofErr w:type="spellStart"/>
            <w:r w:rsidRPr="001A5188">
              <w:rPr>
                <w:rFonts w:asciiTheme="minorHAnsi" w:hAnsiTheme="minorHAnsi" w:cstheme="minorHAnsi"/>
              </w:rPr>
              <w:t>Czarzaste</w:t>
            </w:r>
            <w:proofErr w:type="spellEnd"/>
          </w:p>
        </w:tc>
        <w:tc>
          <w:tcPr>
            <w:tcW w:w="2649" w:type="dxa"/>
            <w:tcBorders>
              <w:top w:val="single" w:sz="4" w:space="0" w:color="auto"/>
              <w:left w:val="single" w:sz="4" w:space="0" w:color="auto"/>
              <w:bottom w:val="single" w:sz="4" w:space="0" w:color="auto"/>
              <w:right w:val="single" w:sz="4" w:space="0" w:color="auto"/>
            </w:tcBorders>
            <w:hideMark/>
          </w:tcPr>
          <w:p w14:paraId="668B04F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 xml:space="preserve">Remont dróg gminnych na terenie Sołectwa Kobylaki – </w:t>
            </w:r>
            <w:proofErr w:type="spellStart"/>
            <w:r w:rsidRPr="001A5188">
              <w:rPr>
                <w:rFonts w:asciiTheme="minorHAnsi" w:hAnsiTheme="minorHAnsi" w:cstheme="minorHAnsi"/>
              </w:rPr>
              <w:t>Czarzaste</w:t>
            </w:r>
            <w:proofErr w:type="spellEnd"/>
            <w:r w:rsidRPr="001A5188">
              <w:rPr>
                <w:rFonts w:asciiTheme="minorHAnsi" w:hAnsiTheme="minorHAnsi" w:cstheme="minorHAnsi"/>
              </w:rPr>
              <w:t xml:space="preserve"> poprzez nawiezienie pospółki żwirowej</w:t>
            </w:r>
          </w:p>
        </w:tc>
        <w:tc>
          <w:tcPr>
            <w:tcW w:w="629" w:type="dxa"/>
            <w:tcBorders>
              <w:top w:val="single" w:sz="4" w:space="0" w:color="auto"/>
              <w:left w:val="single" w:sz="4" w:space="0" w:color="auto"/>
              <w:bottom w:val="single" w:sz="4" w:space="0" w:color="auto"/>
              <w:right w:val="single" w:sz="4" w:space="0" w:color="auto"/>
            </w:tcBorders>
            <w:hideMark/>
          </w:tcPr>
          <w:p w14:paraId="7E4963D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60875A0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4396EB8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4270</w:t>
            </w:r>
          </w:p>
        </w:tc>
        <w:tc>
          <w:tcPr>
            <w:tcW w:w="1180" w:type="dxa"/>
            <w:tcBorders>
              <w:top w:val="single" w:sz="4" w:space="0" w:color="auto"/>
              <w:left w:val="single" w:sz="4" w:space="0" w:color="auto"/>
              <w:bottom w:val="single" w:sz="4" w:space="0" w:color="auto"/>
              <w:right w:val="single" w:sz="4" w:space="0" w:color="auto"/>
            </w:tcBorders>
            <w:hideMark/>
          </w:tcPr>
          <w:p w14:paraId="0FD5AFF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10.985,95</w:t>
            </w:r>
          </w:p>
        </w:tc>
        <w:tc>
          <w:tcPr>
            <w:tcW w:w="1074" w:type="dxa"/>
            <w:tcBorders>
              <w:top w:val="single" w:sz="4" w:space="0" w:color="auto"/>
              <w:left w:val="single" w:sz="4" w:space="0" w:color="auto"/>
              <w:bottom w:val="single" w:sz="4" w:space="0" w:color="auto"/>
              <w:right w:val="single" w:sz="4" w:space="0" w:color="auto"/>
            </w:tcBorders>
            <w:hideMark/>
          </w:tcPr>
          <w:p w14:paraId="13CBA8F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071DBB3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49C88846"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0E248"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1D05C4E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Wyznaczenie przebiegu drogi gminnej przez geodetę</w:t>
            </w:r>
          </w:p>
        </w:tc>
        <w:tc>
          <w:tcPr>
            <w:tcW w:w="629" w:type="dxa"/>
            <w:tcBorders>
              <w:top w:val="single" w:sz="4" w:space="0" w:color="auto"/>
              <w:left w:val="single" w:sz="4" w:space="0" w:color="auto"/>
              <w:bottom w:val="single" w:sz="4" w:space="0" w:color="auto"/>
              <w:right w:val="single" w:sz="4" w:space="0" w:color="auto"/>
            </w:tcBorders>
            <w:hideMark/>
          </w:tcPr>
          <w:p w14:paraId="015F256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3A2B0B0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2052FC3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4300</w:t>
            </w:r>
          </w:p>
        </w:tc>
        <w:tc>
          <w:tcPr>
            <w:tcW w:w="1180" w:type="dxa"/>
            <w:tcBorders>
              <w:top w:val="single" w:sz="4" w:space="0" w:color="auto"/>
              <w:left w:val="single" w:sz="4" w:space="0" w:color="auto"/>
              <w:bottom w:val="single" w:sz="4" w:space="0" w:color="auto"/>
              <w:right w:val="single" w:sz="4" w:space="0" w:color="auto"/>
            </w:tcBorders>
            <w:hideMark/>
          </w:tcPr>
          <w:p w14:paraId="2AA3764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3.000,00</w:t>
            </w:r>
          </w:p>
        </w:tc>
        <w:tc>
          <w:tcPr>
            <w:tcW w:w="1074" w:type="dxa"/>
            <w:tcBorders>
              <w:top w:val="single" w:sz="4" w:space="0" w:color="auto"/>
              <w:left w:val="single" w:sz="4" w:space="0" w:color="auto"/>
              <w:bottom w:val="single" w:sz="4" w:space="0" w:color="auto"/>
              <w:right w:val="single" w:sz="4" w:space="0" w:color="auto"/>
            </w:tcBorders>
            <w:hideMark/>
          </w:tcPr>
          <w:p w14:paraId="5BFDF5A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3.000,00</w:t>
            </w:r>
          </w:p>
        </w:tc>
        <w:tc>
          <w:tcPr>
            <w:tcW w:w="1168" w:type="dxa"/>
            <w:tcBorders>
              <w:top w:val="single" w:sz="4" w:space="0" w:color="auto"/>
              <w:left w:val="single" w:sz="4" w:space="0" w:color="auto"/>
              <w:bottom w:val="single" w:sz="4" w:space="0" w:color="auto"/>
              <w:right w:val="single" w:sz="4" w:space="0" w:color="auto"/>
            </w:tcBorders>
            <w:hideMark/>
          </w:tcPr>
          <w:p w14:paraId="38C71DA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100,00</w:t>
            </w:r>
          </w:p>
        </w:tc>
      </w:tr>
      <w:tr w:rsidR="00377F63" w:rsidRPr="001A5188" w14:paraId="5FE7E370"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0B6A7"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5B0BFA9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Naprawa wału drogowego</w:t>
            </w:r>
          </w:p>
        </w:tc>
        <w:tc>
          <w:tcPr>
            <w:tcW w:w="629" w:type="dxa"/>
            <w:tcBorders>
              <w:top w:val="single" w:sz="4" w:space="0" w:color="auto"/>
              <w:left w:val="single" w:sz="4" w:space="0" w:color="auto"/>
              <w:bottom w:val="single" w:sz="4" w:space="0" w:color="auto"/>
              <w:right w:val="single" w:sz="4" w:space="0" w:color="auto"/>
            </w:tcBorders>
            <w:hideMark/>
          </w:tcPr>
          <w:p w14:paraId="759A199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33D5D8A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2DE479A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4210</w:t>
            </w:r>
          </w:p>
        </w:tc>
        <w:tc>
          <w:tcPr>
            <w:tcW w:w="1180" w:type="dxa"/>
            <w:tcBorders>
              <w:top w:val="single" w:sz="4" w:space="0" w:color="auto"/>
              <w:left w:val="single" w:sz="4" w:space="0" w:color="auto"/>
              <w:bottom w:val="single" w:sz="4" w:space="0" w:color="auto"/>
              <w:right w:val="single" w:sz="4" w:space="0" w:color="auto"/>
            </w:tcBorders>
            <w:hideMark/>
          </w:tcPr>
          <w:p w14:paraId="311C858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3.000,00</w:t>
            </w:r>
          </w:p>
        </w:tc>
        <w:tc>
          <w:tcPr>
            <w:tcW w:w="1074" w:type="dxa"/>
            <w:tcBorders>
              <w:top w:val="single" w:sz="4" w:space="0" w:color="auto"/>
              <w:left w:val="single" w:sz="4" w:space="0" w:color="auto"/>
              <w:bottom w:val="single" w:sz="4" w:space="0" w:color="auto"/>
              <w:right w:val="single" w:sz="4" w:space="0" w:color="auto"/>
            </w:tcBorders>
            <w:hideMark/>
          </w:tcPr>
          <w:p w14:paraId="2E3ADE1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2367CB1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514C4E5B" w14:textId="77777777" w:rsidTr="00377F63">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E0D199A" w14:textId="77777777" w:rsidR="00377F63" w:rsidRPr="001A5188" w:rsidRDefault="00377F63">
            <w:pPr>
              <w:pStyle w:val="NormalnyWeb"/>
              <w:jc w:val="right"/>
              <w:rPr>
                <w:rFonts w:asciiTheme="minorHAnsi" w:hAnsiTheme="minorHAnsi" w:cstheme="minorHAnsi"/>
                <w:i/>
              </w:rPr>
            </w:pPr>
            <w:r w:rsidRPr="001A5188">
              <w:rPr>
                <w:rFonts w:asciiTheme="minorHAnsi" w:hAnsiTheme="minorHAnsi" w:cstheme="minorHAnsi"/>
                <w:b/>
                <w:i/>
              </w:rPr>
              <w:t xml:space="preserve">Łączne koszty funduszu sołeckiego Sołectwa Kobylaki - </w:t>
            </w:r>
            <w:proofErr w:type="spellStart"/>
            <w:r w:rsidRPr="001A5188">
              <w:rPr>
                <w:rFonts w:asciiTheme="minorHAnsi" w:hAnsiTheme="minorHAnsi" w:cstheme="minorHAnsi"/>
                <w:b/>
                <w:i/>
              </w:rPr>
              <w:t>Czarzaste</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379C0196"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16.985,95</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76F5ACC2" w14:textId="738F8616" w:rsidR="00377F63" w:rsidRPr="001A5188" w:rsidRDefault="00C240BF">
            <w:pPr>
              <w:pStyle w:val="NormalnyWeb"/>
              <w:jc w:val="center"/>
              <w:rPr>
                <w:rFonts w:asciiTheme="minorHAnsi" w:hAnsiTheme="minorHAnsi" w:cstheme="minorHAnsi"/>
                <w:b/>
                <w:bCs/>
                <w:i/>
                <w:iCs/>
              </w:rPr>
            </w:pPr>
            <w:r>
              <w:rPr>
                <w:rFonts w:asciiTheme="minorHAnsi" w:hAnsiTheme="minorHAnsi" w:cstheme="minorHAnsi"/>
                <w:b/>
                <w:bCs/>
                <w:i/>
                <w:iCs/>
              </w:rPr>
              <w:t>3.00</w:t>
            </w:r>
            <w:r w:rsidR="00377F63" w:rsidRPr="001A5188">
              <w:rPr>
                <w:rFonts w:asciiTheme="minorHAnsi" w:hAnsiTheme="minorHAnsi" w:cstheme="minorHAnsi"/>
                <w:b/>
                <w:bCs/>
                <w:i/>
                <w:iCs/>
              </w:rPr>
              <w:t>0,00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49F18370" w14:textId="0D255367" w:rsidR="00377F63" w:rsidRPr="001A5188" w:rsidRDefault="00C240BF">
            <w:pPr>
              <w:pStyle w:val="NormalnyWeb"/>
              <w:jc w:val="center"/>
              <w:rPr>
                <w:rFonts w:asciiTheme="minorHAnsi" w:hAnsiTheme="minorHAnsi" w:cstheme="minorHAnsi"/>
                <w:b/>
                <w:bCs/>
                <w:i/>
                <w:iCs/>
              </w:rPr>
            </w:pPr>
            <w:r>
              <w:rPr>
                <w:rFonts w:asciiTheme="minorHAnsi" w:hAnsiTheme="minorHAnsi" w:cstheme="minorHAnsi"/>
                <w:b/>
                <w:bCs/>
                <w:i/>
                <w:iCs/>
              </w:rPr>
              <w:t>17,66</w:t>
            </w:r>
          </w:p>
        </w:tc>
      </w:tr>
      <w:tr w:rsidR="00377F63" w:rsidRPr="001A5188" w14:paraId="3E9CB031" w14:textId="77777777" w:rsidTr="00377F63">
        <w:trPr>
          <w:tblCellSpacing w:w="0" w:type="dxa"/>
        </w:trPr>
        <w:tc>
          <w:tcPr>
            <w:tcW w:w="1051" w:type="dxa"/>
            <w:vMerge w:val="restart"/>
            <w:tcBorders>
              <w:top w:val="single" w:sz="4" w:space="0" w:color="auto"/>
              <w:left w:val="single" w:sz="4" w:space="0" w:color="auto"/>
              <w:bottom w:val="single" w:sz="4" w:space="0" w:color="auto"/>
              <w:right w:val="single" w:sz="4" w:space="0" w:color="auto"/>
            </w:tcBorders>
            <w:hideMark/>
          </w:tcPr>
          <w:p w14:paraId="7766DDC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Kobylaki-</w:t>
            </w:r>
            <w:proofErr w:type="spellStart"/>
            <w:r w:rsidRPr="001A5188">
              <w:rPr>
                <w:rFonts w:asciiTheme="minorHAnsi" w:hAnsiTheme="minorHAnsi" w:cstheme="minorHAnsi"/>
              </w:rPr>
              <w:t>Korysze</w:t>
            </w:r>
            <w:proofErr w:type="spellEnd"/>
          </w:p>
        </w:tc>
        <w:tc>
          <w:tcPr>
            <w:tcW w:w="2649" w:type="dxa"/>
            <w:tcBorders>
              <w:top w:val="single" w:sz="4" w:space="0" w:color="auto"/>
              <w:left w:val="single" w:sz="4" w:space="0" w:color="auto"/>
              <w:bottom w:val="single" w:sz="4" w:space="0" w:color="auto"/>
              <w:right w:val="single" w:sz="4" w:space="0" w:color="auto"/>
            </w:tcBorders>
            <w:hideMark/>
          </w:tcPr>
          <w:p w14:paraId="4056607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Remont budynku świetlicy wiejskiej w miejscowości Kobylaki-</w:t>
            </w:r>
            <w:proofErr w:type="spellStart"/>
            <w:r w:rsidRPr="001A5188">
              <w:rPr>
                <w:rFonts w:asciiTheme="minorHAnsi" w:hAnsiTheme="minorHAnsi" w:cstheme="minorHAnsi"/>
              </w:rPr>
              <w:t>Korysze</w:t>
            </w:r>
            <w:proofErr w:type="spellEnd"/>
          </w:p>
        </w:tc>
        <w:tc>
          <w:tcPr>
            <w:tcW w:w="629" w:type="dxa"/>
            <w:tcBorders>
              <w:top w:val="single" w:sz="4" w:space="0" w:color="auto"/>
              <w:left w:val="single" w:sz="4" w:space="0" w:color="auto"/>
              <w:bottom w:val="single" w:sz="4" w:space="0" w:color="auto"/>
              <w:right w:val="single" w:sz="4" w:space="0" w:color="auto"/>
            </w:tcBorders>
            <w:hideMark/>
          </w:tcPr>
          <w:p w14:paraId="4CBFEBA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959" w:type="dxa"/>
            <w:tcBorders>
              <w:top w:val="single" w:sz="4" w:space="0" w:color="auto"/>
              <w:left w:val="single" w:sz="4" w:space="0" w:color="auto"/>
              <w:bottom w:val="single" w:sz="4" w:space="0" w:color="auto"/>
              <w:right w:val="single" w:sz="4" w:space="0" w:color="auto"/>
            </w:tcBorders>
            <w:hideMark/>
          </w:tcPr>
          <w:p w14:paraId="79C1575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09416CD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1180" w:type="dxa"/>
            <w:tcBorders>
              <w:top w:val="single" w:sz="4" w:space="0" w:color="auto"/>
              <w:left w:val="single" w:sz="4" w:space="0" w:color="auto"/>
              <w:bottom w:val="single" w:sz="4" w:space="0" w:color="auto"/>
              <w:right w:val="single" w:sz="4" w:space="0" w:color="auto"/>
            </w:tcBorders>
            <w:hideMark/>
          </w:tcPr>
          <w:p w14:paraId="2DFA51A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10.000,00</w:t>
            </w:r>
          </w:p>
        </w:tc>
        <w:tc>
          <w:tcPr>
            <w:tcW w:w="1074" w:type="dxa"/>
            <w:tcBorders>
              <w:top w:val="single" w:sz="4" w:space="0" w:color="auto"/>
              <w:left w:val="single" w:sz="4" w:space="0" w:color="auto"/>
              <w:bottom w:val="single" w:sz="4" w:space="0" w:color="auto"/>
              <w:right w:val="single" w:sz="4" w:space="0" w:color="auto"/>
            </w:tcBorders>
            <w:hideMark/>
          </w:tcPr>
          <w:p w14:paraId="771B0E5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640212E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1598AA88"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01415"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15AF19A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Remont dróg gminnych na terenie sołectwa Kobylaki-</w:t>
            </w:r>
            <w:proofErr w:type="spellStart"/>
            <w:r w:rsidRPr="001A5188">
              <w:rPr>
                <w:rFonts w:asciiTheme="minorHAnsi" w:hAnsiTheme="minorHAnsi" w:cstheme="minorHAnsi"/>
              </w:rPr>
              <w:t>Korysze</w:t>
            </w:r>
            <w:proofErr w:type="spellEnd"/>
          </w:p>
        </w:tc>
        <w:tc>
          <w:tcPr>
            <w:tcW w:w="629" w:type="dxa"/>
            <w:tcBorders>
              <w:top w:val="single" w:sz="4" w:space="0" w:color="auto"/>
              <w:left w:val="single" w:sz="4" w:space="0" w:color="auto"/>
              <w:bottom w:val="single" w:sz="4" w:space="0" w:color="auto"/>
              <w:right w:val="single" w:sz="4" w:space="0" w:color="auto"/>
            </w:tcBorders>
            <w:hideMark/>
          </w:tcPr>
          <w:p w14:paraId="79782C6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124D4F1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3AE07BE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4270</w:t>
            </w:r>
          </w:p>
        </w:tc>
        <w:tc>
          <w:tcPr>
            <w:tcW w:w="1180" w:type="dxa"/>
            <w:tcBorders>
              <w:top w:val="single" w:sz="4" w:space="0" w:color="auto"/>
              <w:left w:val="single" w:sz="4" w:space="0" w:color="auto"/>
              <w:bottom w:val="single" w:sz="4" w:space="0" w:color="auto"/>
              <w:right w:val="single" w:sz="4" w:space="0" w:color="auto"/>
            </w:tcBorders>
            <w:hideMark/>
          </w:tcPr>
          <w:p w14:paraId="50FD1BA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3.982,00</w:t>
            </w:r>
          </w:p>
        </w:tc>
        <w:tc>
          <w:tcPr>
            <w:tcW w:w="1074" w:type="dxa"/>
            <w:tcBorders>
              <w:top w:val="single" w:sz="4" w:space="0" w:color="auto"/>
              <w:left w:val="single" w:sz="4" w:space="0" w:color="auto"/>
              <w:bottom w:val="single" w:sz="4" w:space="0" w:color="auto"/>
              <w:right w:val="single" w:sz="4" w:space="0" w:color="auto"/>
            </w:tcBorders>
            <w:hideMark/>
          </w:tcPr>
          <w:p w14:paraId="191A1F3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1A2B98F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005AB72D" w14:textId="77777777" w:rsidTr="00377F63">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CD2D29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i/>
              </w:rPr>
              <w:t xml:space="preserve">Łączne koszty funduszu sołeckiego Sołectwa Kobylaki - </w:t>
            </w:r>
            <w:proofErr w:type="spellStart"/>
            <w:r w:rsidRPr="001A5188">
              <w:rPr>
                <w:rFonts w:asciiTheme="minorHAnsi" w:hAnsiTheme="minorHAnsi" w:cstheme="minorHAnsi"/>
                <w:b/>
                <w:i/>
              </w:rPr>
              <w:t>Korysze</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5EE69525"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13.982,00</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4EF48A8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0,00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1674227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0,00</w:t>
            </w:r>
          </w:p>
        </w:tc>
      </w:tr>
      <w:tr w:rsidR="00377F63" w:rsidRPr="001A5188" w14:paraId="515A8C7F" w14:textId="77777777" w:rsidTr="00377F63">
        <w:trPr>
          <w:tblCellSpacing w:w="0" w:type="dxa"/>
        </w:trPr>
        <w:tc>
          <w:tcPr>
            <w:tcW w:w="1051" w:type="dxa"/>
            <w:tcBorders>
              <w:top w:val="single" w:sz="4" w:space="0" w:color="auto"/>
              <w:left w:val="single" w:sz="4" w:space="0" w:color="auto"/>
              <w:bottom w:val="single" w:sz="4" w:space="0" w:color="auto"/>
              <w:right w:val="single" w:sz="4" w:space="0" w:color="auto"/>
            </w:tcBorders>
            <w:hideMark/>
          </w:tcPr>
          <w:p w14:paraId="3331F69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lastRenderedPageBreak/>
              <w:t>Kobylaki - Wólka</w:t>
            </w:r>
          </w:p>
        </w:tc>
        <w:tc>
          <w:tcPr>
            <w:tcW w:w="2649" w:type="dxa"/>
            <w:tcBorders>
              <w:top w:val="single" w:sz="4" w:space="0" w:color="auto"/>
              <w:left w:val="single" w:sz="4" w:space="0" w:color="auto"/>
              <w:bottom w:val="single" w:sz="4" w:space="0" w:color="auto"/>
              <w:right w:val="single" w:sz="4" w:space="0" w:color="auto"/>
            </w:tcBorders>
            <w:hideMark/>
          </w:tcPr>
          <w:p w14:paraId="1ECCDB8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Utwardzenie części działki gminnej nr 15 poprzez ułożenie kostki brukowej</w:t>
            </w:r>
          </w:p>
        </w:tc>
        <w:tc>
          <w:tcPr>
            <w:tcW w:w="629" w:type="dxa"/>
            <w:tcBorders>
              <w:top w:val="single" w:sz="4" w:space="0" w:color="auto"/>
              <w:left w:val="single" w:sz="4" w:space="0" w:color="auto"/>
              <w:bottom w:val="single" w:sz="4" w:space="0" w:color="auto"/>
              <w:right w:val="single" w:sz="4" w:space="0" w:color="auto"/>
            </w:tcBorders>
            <w:hideMark/>
          </w:tcPr>
          <w:p w14:paraId="340E19B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900</w:t>
            </w:r>
          </w:p>
        </w:tc>
        <w:tc>
          <w:tcPr>
            <w:tcW w:w="959" w:type="dxa"/>
            <w:tcBorders>
              <w:top w:val="single" w:sz="4" w:space="0" w:color="auto"/>
              <w:left w:val="single" w:sz="4" w:space="0" w:color="auto"/>
              <w:bottom w:val="single" w:sz="4" w:space="0" w:color="auto"/>
              <w:right w:val="single" w:sz="4" w:space="0" w:color="auto"/>
            </w:tcBorders>
            <w:hideMark/>
          </w:tcPr>
          <w:p w14:paraId="1BFD554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90095</w:t>
            </w:r>
          </w:p>
        </w:tc>
        <w:tc>
          <w:tcPr>
            <w:tcW w:w="540" w:type="dxa"/>
            <w:tcBorders>
              <w:top w:val="single" w:sz="4" w:space="0" w:color="auto"/>
              <w:left w:val="single" w:sz="4" w:space="0" w:color="auto"/>
              <w:bottom w:val="single" w:sz="4" w:space="0" w:color="auto"/>
              <w:right w:val="single" w:sz="4" w:space="0" w:color="auto"/>
            </w:tcBorders>
            <w:hideMark/>
          </w:tcPr>
          <w:p w14:paraId="60BC54E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1180" w:type="dxa"/>
            <w:tcBorders>
              <w:top w:val="single" w:sz="4" w:space="0" w:color="auto"/>
              <w:left w:val="single" w:sz="4" w:space="0" w:color="auto"/>
              <w:bottom w:val="single" w:sz="4" w:space="0" w:color="auto"/>
              <w:right w:val="single" w:sz="4" w:space="0" w:color="auto"/>
            </w:tcBorders>
            <w:hideMark/>
          </w:tcPr>
          <w:p w14:paraId="3413491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16.112,07</w:t>
            </w:r>
          </w:p>
        </w:tc>
        <w:tc>
          <w:tcPr>
            <w:tcW w:w="1074" w:type="dxa"/>
            <w:tcBorders>
              <w:top w:val="single" w:sz="4" w:space="0" w:color="auto"/>
              <w:left w:val="single" w:sz="4" w:space="0" w:color="auto"/>
              <w:bottom w:val="single" w:sz="4" w:space="0" w:color="auto"/>
              <w:right w:val="single" w:sz="4" w:space="0" w:color="auto"/>
            </w:tcBorders>
            <w:hideMark/>
          </w:tcPr>
          <w:p w14:paraId="62E8B3C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6.237,83</w:t>
            </w:r>
          </w:p>
        </w:tc>
        <w:tc>
          <w:tcPr>
            <w:tcW w:w="1168" w:type="dxa"/>
            <w:tcBorders>
              <w:top w:val="single" w:sz="4" w:space="0" w:color="auto"/>
              <w:left w:val="single" w:sz="4" w:space="0" w:color="auto"/>
              <w:bottom w:val="single" w:sz="4" w:space="0" w:color="auto"/>
              <w:right w:val="single" w:sz="4" w:space="0" w:color="auto"/>
            </w:tcBorders>
            <w:hideMark/>
          </w:tcPr>
          <w:p w14:paraId="1445B5C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38,72</w:t>
            </w:r>
          </w:p>
        </w:tc>
      </w:tr>
      <w:tr w:rsidR="00377F63" w:rsidRPr="001A5188" w14:paraId="44AD6BF9" w14:textId="77777777" w:rsidTr="00377F63">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9CCC6BF" w14:textId="77777777" w:rsidR="00377F63" w:rsidRPr="001A5188" w:rsidRDefault="00377F63">
            <w:pPr>
              <w:pStyle w:val="NormalnyWeb"/>
              <w:jc w:val="right"/>
              <w:rPr>
                <w:rFonts w:asciiTheme="minorHAnsi" w:hAnsiTheme="minorHAnsi" w:cstheme="minorHAnsi"/>
              </w:rPr>
            </w:pPr>
            <w:r w:rsidRPr="001A5188">
              <w:rPr>
                <w:rFonts w:asciiTheme="minorHAnsi" w:hAnsiTheme="minorHAnsi" w:cstheme="minorHAnsi"/>
                <w:b/>
                <w:i/>
              </w:rPr>
              <w:t>Łączne koszty funduszu sołeckiego Sołectwa Kobylaki -Wólka</w:t>
            </w:r>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5FF1425C"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16.112,07</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458BAD5F"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6.237,83</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1A86E936"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38,72</w:t>
            </w:r>
          </w:p>
        </w:tc>
      </w:tr>
      <w:tr w:rsidR="00377F63" w:rsidRPr="001A5188" w14:paraId="7364ED57" w14:textId="77777777" w:rsidTr="00377F63">
        <w:trPr>
          <w:trHeight w:val="338"/>
          <w:tblCellSpacing w:w="0" w:type="dxa"/>
        </w:trPr>
        <w:tc>
          <w:tcPr>
            <w:tcW w:w="1051" w:type="dxa"/>
            <w:vMerge w:val="restart"/>
            <w:tcBorders>
              <w:top w:val="single" w:sz="4" w:space="0" w:color="auto"/>
              <w:left w:val="single" w:sz="4" w:space="0" w:color="auto"/>
              <w:bottom w:val="single" w:sz="4" w:space="0" w:color="auto"/>
              <w:right w:val="single" w:sz="4" w:space="0" w:color="auto"/>
            </w:tcBorders>
          </w:tcPr>
          <w:p w14:paraId="4C140181" w14:textId="77777777" w:rsidR="00377F63" w:rsidRPr="001A5188" w:rsidRDefault="00377F63">
            <w:pPr>
              <w:pStyle w:val="NormalnyWeb"/>
              <w:jc w:val="center"/>
              <w:rPr>
                <w:rFonts w:asciiTheme="minorHAnsi" w:hAnsiTheme="minorHAnsi" w:cstheme="minorHAnsi"/>
              </w:rPr>
            </w:pPr>
          </w:p>
          <w:p w14:paraId="368A87B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Drążdżewo Nowe</w:t>
            </w:r>
          </w:p>
        </w:tc>
        <w:tc>
          <w:tcPr>
            <w:tcW w:w="2649" w:type="dxa"/>
            <w:tcBorders>
              <w:top w:val="single" w:sz="4" w:space="0" w:color="auto"/>
              <w:left w:val="single" w:sz="4" w:space="0" w:color="auto"/>
              <w:bottom w:val="single" w:sz="4" w:space="0" w:color="auto"/>
              <w:right w:val="single" w:sz="4" w:space="0" w:color="auto"/>
            </w:tcBorders>
            <w:hideMark/>
          </w:tcPr>
          <w:p w14:paraId="7B85F0E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Remont dróg gminnych na terenie sołectwa Drążdżewo Nowe</w:t>
            </w:r>
          </w:p>
        </w:tc>
        <w:tc>
          <w:tcPr>
            <w:tcW w:w="629" w:type="dxa"/>
            <w:tcBorders>
              <w:top w:val="single" w:sz="4" w:space="0" w:color="auto"/>
              <w:left w:val="single" w:sz="4" w:space="0" w:color="auto"/>
              <w:bottom w:val="single" w:sz="4" w:space="0" w:color="auto"/>
              <w:right w:val="single" w:sz="4" w:space="0" w:color="auto"/>
            </w:tcBorders>
            <w:hideMark/>
          </w:tcPr>
          <w:p w14:paraId="5C7834F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0A95FB5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36D9321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4270</w:t>
            </w:r>
          </w:p>
        </w:tc>
        <w:tc>
          <w:tcPr>
            <w:tcW w:w="1180" w:type="dxa"/>
            <w:tcBorders>
              <w:top w:val="single" w:sz="4" w:space="0" w:color="auto"/>
              <w:left w:val="single" w:sz="4" w:space="0" w:color="auto"/>
              <w:bottom w:val="single" w:sz="4" w:space="0" w:color="auto"/>
              <w:right w:val="single" w:sz="4" w:space="0" w:color="auto"/>
            </w:tcBorders>
            <w:hideMark/>
          </w:tcPr>
          <w:p w14:paraId="4563A09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7.661,09</w:t>
            </w:r>
          </w:p>
        </w:tc>
        <w:tc>
          <w:tcPr>
            <w:tcW w:w="1074" w:type="dxa"/>
            <w:tcBorders>
              <w:top w:val="single" w:sz="4" w:space="0" w:color="auto"/>
              <w:left w:val="single" w:sz="4" w:space="0" w:color="auto"/>
              <w:bottom w:val="single" w:sz="4" w:space="0" w:color="auto"/>
              <w:right w:val="single" w:sz="4" w:space="0" w:color="auto"/>
            </w:tcBorders>
            <w:hideMark/>
          </w:tcPr>
          <w:p w14:paraId="1A1524A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382B623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711D375E" w14:textId="77777777" w:rsidTr="00377F63">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21660"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3F51066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Remont pomieszczeń w budynku świetlicy wiejskiej w miejscowości Drążdżewo Nowe</w:t>
            </w:r>
          </w:p>
        </w:tc>
        <w:tc>
          <w:tcPr>
            <w:tcW w:w="629" w:type="dxa"/>
            <w:tcBorders>
              <w:top w:val="single" w:sz="4" w:space="0" w:color="auto"/>
              <w:left w:val="single" w:sz="4" w:space="0" w:color="auto"/>
              <w:bottom w:val="single" w:sz="4" w:space="0" w:color="auto"/>
              <w:right w:val="single" w:sz="4" w:space="0" w:color="auto"/>
            </w:tcBorders>
            <w:hideMark/>
          </w:tcPr>
          <w:p w14:paraId="226FEA6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959" w:type="dxa"/>
            <w:tcBorders>
              <w:top w:val="single" w:sz="4" w:space="0" w:color="auto"/>
              <w:left w:val="single" w:sz="4" w:space="0" w:color="auto"/>
              <w:bottom w:val="single" w:sz="4" w:space="0" w:color="auto"/>
              <w:right w:val="single" w:sz="4" w:space="0" w:color="auto"/>
            </w:tcBorders>
            <w:hideMark/>
          </w:tcPr>
          <w:p w14:paraId="3A8120E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06D723F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4270</w:t>
            </w:r>
          </w:p>
        </w:tc>
        <w:tc>
          <w:tcPr>
            <w:tcW w:w="1180" w:type="dxa"/>
            <w:tcBorders>
              <w:top w:val="single" w:sz="4" w:space="0" w:color="auto"/>
              <w:left w:val="single" w:sz="4" w:space="0" w:color="auto"/>
              <w:bottom w:val="single" w:sz="4" w:space="0" w:color="auto"/>
              <w:right w:val="single" w:sz="4" w:space="0" w:color="auto"/>
            </w:tcBorders>
            <w:hideMark/>
          </w:tcPr>
          <w:p w14:paraId="068AA3F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10.000,00</w:t>
            </w:r>
          </w:p>
        </w:tc>
        <w:tc>
          <w:tcPr>
            <w:tcW w:w="1074" w:type="dxa"/>
            <w:tcBorders>
              <w:top w:val="single" w:sz="4" w:space="0" w:color="auto"/>
              <w:left w:val="single" w:sz="4" w:space="0" w:color="auto"/>
              <w:bottom w:val="single" w:sz="4" w:space="0" w:color="auto"/>
              <w:right w:val="single" w:sz="4" w:space="0" w:color="auto"/>
            </w:tcBorders>
            <w:hideMark/>
          </w:tcPr>
          <w:p w14:paraId="0FC175F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0BD7CE9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1EEB4A46" w14:textId="77777777" w:rsidTr="00377F63">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1FA0D"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6042839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Montaż instalacji fotowoltaicznej w budynku świetlicy wiejskiej w miejscowości Drążdżewo Nowe</w:t>
            </w:r>
          </w:p>
        </w:tc>
        <w:tc>
          <w:tcPr>
            <w:tcW w:w="629" w:type="dxa"/>
            <w:tcBorders>
              <w:top w:val="single" w:sz="4" w:space="0" w:color="auto"/>
              <w:left w:val="single" w:sz="4" w:space="0" w:color="auto"/>
              <w:bottom w:val="single" w:sz="4" w:space="0" w:color="auto"/>
              <w:right w:val="single" w:sz="4" w:space="0" w:color="auto"/>
            </w:tcBorders>
            <w:hideMark/>
          </w:tcPr>
          <w:p w14:paraId="72BEFA8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959" w:type="dxa"/>
            <w:tcBorders>
              <w:top w:val="single" w:sz="4" w:space="0" w:color="auto"/>
              <w:left w:val="single" w:sz="4" w:space="0" w:color="auto"/>
              <w:bottom w:val="single" w:sz="4" w:space="0" w:color="auto"/>
              <w:right w:val="single" w:sz="4" w:space="0" w:color="auto"/>
            </w:tcBorders>
            <w:hideMark/>
          </w:tcPr>
          <w:p w14:paraId="239E734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10BA0B7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1180" w:type="dxa"/>
            <w:tcBorders>
              <w:top w:val="single" w:sz="4" w:space="0" w:color="auto"/>
              <w:left w:val="single" w:sz="4" w:space="0" w:color="auto"/>
              <w:bottom w:val="single" w:sz="4" w:space="0" w:color="auto"/>
              <w:right w:val="single" w:sz="4" w:space="0" w:color="auto"/>
            </w:tcBorders>
            <w:hideMark/>
          </w:tcPr>
          <w:p w14:paraId="4C57B54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15.000,00</w:t>
            </w:r>
          </w:p>
        </w:tc>
        <w:tc>
          <w:tcPr>
            <w:tcW w:w="1074" w:type="dxa"/>
            <w:tcBorders>
              <w:top w:val="single" w:sz="4" w:space="0" w:color="auto"/>
              <w:left w:val="single" w:sz="4" w:space="0" w:color="auto"/>
              <w:bottom w:val="single" w:sz="4" w:space="0" w:color="auto"/>
              <w:right w:val="single" w:sz="4" w:space="0" w:color="auto"/>
            </w:tcBorders>
            <w:hideMark/>
          </w:tcPr>
          <w:p w14:paraId="5BD2D3E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42179CE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187CDD85" w14:textId="77777777" w:rsidTr="00377F63">
        <w:trPr>
          <w:trHeight w:val="472"/>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38D18AD" w14:textId="77777777" w:rsidR="00377F63" w:rsidRPr="001A5188" w:rsidRDefault="00377F63">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Drążdżewo Nowe</w:t>
            </w:r>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16F875FF"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32.661,09</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54D3869C"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bCs/>
                <w:i/>
                <w:iCs/>
              </w:rPr>
              <w:t>0,00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51DFF9BE"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bCs/>
                <w:i/>
                <w:iCs/>
              </w:rPr>
              <w:t>0,00</w:t>
            </w:r>
          </w:p>
        </w:tc>
      </w:tr>
      <w:tr w:rsidR="00377F63" w:rsidRPr="001A5188" w14:paraId="69644941" w14:textId="77777777" w:rsidTr="00377F63">
        <w:trPr>
          <w:trHeight w:val="338"/>
          <w:tblCellSpacing w:w="0" w:type="dxa"/>
        </w:trPr>
        <w:tc>
          <w:tcPr>
            <w:tcW w:w="1051" w:type="dxa"/>
            <w:vMerge w:val="restart"/>
            <w:tcBorders>
              <w:top w:val="single" w:sz="4" w:space="0" w:color="auto"/>
              <w:left w:val="single" w:sz="4" w:space="0" w:color="auto"/>
              <w:bottom w:val="single" w:sz="4" w:space="0" w:color="auto"/>
              <w:right w:val="single" w:sz="4" w:space="0" w:color="auto"/>
            </w:tcBorders>
            <w:hideMark/>
          </w:tcPr>
          <w:p w14:paraId="094AF596"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Żelazna Prywatna</w:t>
            </w:r>
          </w:p>
        </w:tc>
        <w:tc>
          <w:tcPr>
            <w:tcW w:w="2649" w:type="dxa"/>
            <w:tcBorders>
              <w:top w:val="single" w:sz="4" w:space="0" w:color="auto"/>
              <w:left w:val="single" w:sz="4" w:space="0" w:color="auto"/>
              <w:bottom w:val="single" w:sz="4" w:space="0" w:color="auto"/>
              <w:right w:val="single" w:sz="4" w:space="0" w:color="auto"/>
            </w:tcBorders>
            <w:hideMark/>
          </w:tcPr>
          <w:p w14:paraId="1BBC2CC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Żwirowanie dróg gminnych w Żelaznej Prywatnej (</w:t>
            </w:r>
            <w:proofErr w:type="spellStart"/>
            <w:r w:rsidRPr="001A5188">
              <w:rPr>
                <w:rFonts w:asciiTheme="minorHAnsi" w:hAnsiTheme="minorHAnsi" w:cstheme="minorHAnsi"/>
              </w:rPr>
              <w:t>stank</w:t>
            </w:r>
            <w:proofErr w:type="spellEnd"/>
            <w:r w:rsidRPr="001A5188">
              <w:rPr>
                <w:rFonts w:asciiTheme="minorHAnsi" w:hAnsiTheme="minorHAnsi" w:cstheme="minorHAnsi"/>
              </w:rPr>
              <w:t xml:space="preserve"> i ogrody)</w:t>
            </w:r>
          </w:p>
        </w:tc>
        <w:tc>
          <w:tcPr>
            <w:tcW w:w="629" w:type="dxa"/>
            <w:tcBorders>
              <w:top w:val="single" w:sz="4" w:space="0" w:color="auto"/>
              <w:left w:val="single" w:sz="4" w:space="0" w:color="auto"/>
              <w:bottom w:val="single" w:sz="4" w:space="0" w:color="auto"/>
              <w:right w:val="single" w:sz="4" w:space="0" w:color="auto"/>
            </w:tcBorders>
            <w:hideMark/>
          </w:tcPr>
          <w:p w14:paraId="1D0F558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705086C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5C4ED09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4270</w:t>
            </w:r>
          </w:p>
        </w:tc>
        <w:tc>
          <w:tcPr>
            <w:tcW w:w="1180" w:type="dxa"/>
            <w:tcBorders>
              <w:top w:val="single" w:sz="4" w:space="0" w:color="auto"/>
              <w:left w:val="single" w:sz="4" w:space="0" w:color="auto"/>
              <w:bottom w:val="single" w:sz="4" w:space="0" w:color="auto"/>
              <w:right w:val="single" w:sz="4" w:space="0" w:color="auto"/>
            </w:tcBorders>
            <w:hideMark/>
          </w:tcPr>
          <w:p w14:paraId="56A4098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14.010,73</w:t>
            </w:r>
          </w:p>
        </w:tc>
        <w:tc>
          <w:tcPr>
            <w:tcW w:w="1074" w:type="dxa"/>
            <w:tcBorders>
              <w:top w:val="single" w:sz="4" w:space="0" w:color="auto"/>
              <w:left w:val="single" w:sz="4" w:space="0" w:color="auto"/>
              <w:bottom w:val="single" w:sz="4" w:space="0" w:color="auto"/>
              <w:right w:val="single" w:sz="4" w:space="0" w:color="auto"/>
            </w:tcBorders>
            <w:hideMark/>
          </w:tcPr>
          <w:p w14:paraId="6E0EDC2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4B21C3E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16B56639" w14:textId="77777777" w:rsidTr="00377F63">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B3D7F"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125306C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Zakup instalacji fotowoltaicznej do świetlicy wiejskiej w miejscowości Żelazna Rządowa</w:t>
            </w:r>
          </w:p>
        </w:tc>
        <w:tc>
          <w:tcPr>
            <w:tcW w:w="629" w:type="dxa"/>
            <w:tcBorders>
              <w:top w:val="single" w:sz="4" w:space="0" w:color="auto"/>
              <w:left w:val="single" w:sz="4" w:space="0" w:color="auto"/>
              <w:bottom w:val="single" w:sz="4" w:space="0" w:color="auto"/>
              <w:right w:val="single" w:sz="4" w:space="0" w:color="auto"/>
            </w:tcBorders>
            <w:hideMark/>
          </w:tcPr>
          <w:p w14:paraId="1637F1B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959" w:type="dxa"/>
            <w:tcBorders>
              <w:top w:val="single" w:sz="4" w:space="0" w:color="auto"/>
              <w:left w:val="single" w:sz="4" w:space="0" w:color="auto"/>
              <w:bottom w:val="single" w:sz="4" w:space="0" w:color="auto"/>
              <w:right w:val="single" w:sz="4" w:space="0" w:color="auto"/>
            </w:tcBorders>
            <w:hideMark/>
          </w:tcPr>
          <w:p w14:paraId="7B41934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1DBC372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1180" w:type="dxa"/>
            <w:tcBorders>
              <w:top w:val="single" w:sz="4" w:space="0" w:color="auto"/>
              <w:left w:val="single" w:sz="4" w:space="0" w:color="auto"/>
              <w:bottom w:val="single" w:sz="4" w:space="0" w:color="auto"/>
              <w:right w:val="single" w:sz="4" w:space="0" w:color="auto"/>
            </w:tcBorders>
            <w:hideMark/>
          </w:tcPr>
          <w:p w14:paraId="589BBE2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5.000,00</w:t>
            </w:r>
          </w:p>
        </w:tc>
        <w:tc>
          <w:tcPr>
            <w:tcW w:w="1074" w:type="dxa"/>
            <w:tcBorders>
              <w:top w:val="single" w:sz="4" w:space="0" w:color="auto"/>
              <w:left w:val="single" w:sz="4" w:space="0" w:color="auto"/>
              <w:bottom w:val="single" w:sz="4" w:space="0" w:color="auto"/>
              <w:right w:val="single" w:sz="4" w:space="0" w:color="auto"/>
            </w:tcBorders>
            <w:hideMark/>
          </w:tcPr>
          <w:p w14:paraId="69DA13B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6E32320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5C059B97" w14:textId="77777777" w:rsidTr="00377F63">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F56F9"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7558661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Festyn rodzinny w miejscowości Żelazna Rządowa</w:t>
            </w:r>
          </w:p>
        </w:tc>
        <w:tc>
          <w:tcPr>
            <w:tcW w:w="629" w:type="dxa"/>
            <w:tcBorders>
              <w:top w:val="single" w:sz="4" w:space="0" w:color="auto"/>
              <w:left w:val="single" w:sz="4" w:space="0" w:color="auto"/>
              <w:bottom w:val="single" w:sz="4" w:space="0" w:color="auto"/>
              <w:right w:val="single" w:sz="4" w:space="0" w:color="auto"/>
            </w:tcBorders>
            <w:hideMark/>
          </w:tcPr>
          <w:p w14:paraId="5B52A10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959" w:type="dxa"/>
            <w:tcBorders>
              <w:top w:val="single" w:sz="4" w:space="0" w:color="auto"/>
              <w:left w:val="single" w:sz="4" w:space="0" w:color="auto"/>
              <w:bottom w:val="single" w:sz="4" w:space="0" w:color="auto"/>
              <w:right w:val="single" w:sz="4" w:space="0" w:color="auto"/>
            </w:tcBorders>
            <w:hideMark/>
          </w:tcPr>
          <w:p w14:paraId="0BF88DC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59646F1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4210</w:t>
            </w:r>
          </w:p>
        </w:tc>
        <w:tc>
          <w:tcPr>
            <w:tcW w:w="1180" w:type="dxa"/>
            <w:tcBorders>
              <w:top w:val="single" w:sz="4" w:space="0" w:color="auto"/>
              <w:left w:val="single" w:sz="4" w:space="0" w:color="auto"/>
              <w:bottom w:val="single" w:sz="4" w:space="0" w:color="auto"/>
              <w:right w:val="single" w:sz="4" w:space="0" w:color="auto"/>
            </w:tcBorders>
            <w:hideMark/>
          </w:tcPr>
          <w:p w14:paraId="7D060CE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1.000,00</w:t>
            </w:r>
          </w:p>
        </w:tc>
        <w:tc>
          <w:tcPr>
            <w:tcW w:w="1074" w:type="dxa"/>
            <w:tcBorders>
              <w:top w:val="single" w:sz="4" w:space="0" w:color="auto"/>
              <w:left w:val="single" w:sz="4" w:space="0" w:color="auto"/>
              <w:bottom w:val="single" w:sz="4" w:space="0" w:color="auto"/>
              <w:right w:val="single" w:sz="4" w:space="0" w:color="auto"/>
            </w:tcBorders>
            <w:hideMark/>
          </w:tcPr>
          <w:p w14:paraId="6C2B0F4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4AF60AB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43191B8E" w14:textId="77777777" w:rsidTr="00377F63">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EE7E4"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4882EF3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 xml:space="preserve">Zakup zestawu naczyń do świetlicy wiejskiej w </w:t>
            </w:r>
            <w:r w:rsidRPr="001A5188">
              <w:rPr>
                <w:rFonts w:asciiTheme="minorHAnsi" w:hAnsiTheme="minorHAnsi" w:cstheme="minorHAnsi"/>
              </w:rPr>
              <w:lastRenderedPageBreak/>
              <w:t>miejscowości Żelazna Rządowa</w:t>
            </w:r>
          </w:p>
        </w:tc>
        <w:tc>
          <w:tcPr>
            <w:tcW w:w="629" w:type="dxa"/>
            <w:tcBorders>
              <w:top w:val="single" w:sz="4" w:space="0" w:color="auto"/>
              <w:left w:val="single" w:sz="4" w:space="0" w:color="auto"/>
              <w:bottom w:val="single" w:sz="4" w:space="0" w:color="auto"/>
              <w:right w:val="single" w:sz="4" w:space="0" w:color="auto"/>
            </w:tcBorders>
            <w:hideMark/>
          </w:tcPr>
          <w:p w14:paraId="6220059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lastRenderedPageBreak/>
              <w:t>921</w:t>
            </w:r>
          </w:p>
        </w:tc>
        <w:tc>
          <w:tcPr>
            <w:tcW w:w="959" w:type="dxa"/>
            <w:tcBorders>
              <w:top w:val="single" w:sz="4" w:space="0" w:color="auto"/>
              <w:left w:val="single" w:sz="4" w:space="0" w:color="auto"/>
              <w:bottom w:val="single" w:sz="4" w:space="0" w:color="auto"/>
              <w:right w:val="single" w:sz="4" w:space="0" w:color="auto"/>
            </w:tcBorders>
            <w:hideMark/>
          </w:tcPr>
          <w:p w14:paraId="01827DC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0620A0B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4210</w:t>
            </w:r>
          </w:p>
        </w:tc>
        <w:tc>
          <w:tcPr>
            <w:tcW w:w="1180" w:type="dxa"/>
            <w:tcBorders>
              <w:top w:val="single" w:sz="4" w:space="0" w:color="auto"/>
              <w:left w:val="single" w:sz="4" w:space="0" w:color="auto"/>
              <w:bottom w:val="single" w:sz="4" w:space="0" w:color="auto"/>
              <w:right w:val="single" w:sz="4" w:space="0" w:color="auto"/>
            </w:tcBorders>
            <w:hideMark/>
          </w:tcPr>
          <w:p w14:paraId="2CC2BA1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2.000,00</w:t>
            </w:r>
          </w:p>
        </w:tc>
        <w:tc>
          <w:tcPr>
            <w:tcW w:w="1074" w:type="dxa"/>
            <w:tcBorders>
              <w:top w:val="single" w:sz="4" w:space="0" w:color="auto"/>
              <w:left w:val="single" w:sz="4" w:space="0" w:color="auto"/>
              <w:bottom w:val="single" w:sz="4" w:space="0" w:color="auto"/>
              <w:right w:val="single" w:sz="4" w:space="0" w:color="auto"/>
            </w:tcBorders>
            <w:hideMark/>
          </w:tcPr>
          <w:p w14:paraId="4569E45F" w14:textId="5495729A" w:rsidR="00377F63" w:rsidRPr="001A5188" w:rsidRDefault="00C240BF">
            <w:pPr>
              <w:pStyle w:val="NormalnyWeb"/>
              <w:jc w:val="center"/>
              <w:rPr>
                <w:rFonts w:asciiTheme="minorHAnsi" w:hAnsiTheme="minorHAnsi" w:cstheme="minorHAnsi"/>
              </w:rPr>
            </w:pPr>
            <w:r>
              <w:rPr>
                <w:rFonts w:asciiTheme="minorHAnsi" w:hAnsiTheme="minorHAnsi" w:cstheme="minorHAnsi"/>
              </w:rPr>
              <w:t>2.00</w:t>
            </w:r>
            <w:r w:rsidR="00377F63"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0A6AED2A" w14:textId="1C19C6D6" w:rsidR="00377F63" w:rsidRPr="001A5188" w:rsidRDefault="00C240BF">
            <w:pPr>
              <w:pStyle w:val="NormalnyWeb"/>
              <w:jc w:val="center"/>
              <w:rPr>
                <w:rFonts w:asciiTheme="minorHAnsi" w:hAnsiTheme="minorHAnsi" w:cstheme="minorHAnsi"/>
              </w:rPr>
            </w:pPr>
            <w:r>
              <w:rPr>
                <w:rFonts w:asciiTheme="minorHAnsi" w:hAnsiTheme="minorHAnsi" w:cstheme="minorHAnsi"/>
              </w:rPr>
              <w:t>10</w:t>
            </w:r>
            <w:r w:rsidR="00377F63" w:rsidRPr="001A5188">
              <w:rPr>
                <w:rFonts w:asciiTheme="minorHAnsi" w:hAnsiTheme="minorHAnsi" w:cstheme="minorHAnsi"/>
              </w:rPr>
              <w:t>0,00</w:t>
            </w:r>
          </w:p>
        </w:tc>
      </w:tr>
      <w:tr w:rsidR="00377F63" w:rsidRPr="001A5188" w14:paraId="332C5248" w14:textId="77777777" w:rsidTr="00377F63">
        <w:trPr>
          <w:trHeight w:val="337"/>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542F260" w14:textId="77777777" w:rsidR="00377F63" w:rsidRPr="001A5188" w:rsidRDefault="00377F63">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Żelazna Prywatna</w:t>
            </w:r>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645913E8"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22.010,73</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485D8C9D" w14:textId="0AED526D" w:rsidR="00377F63" w:rsidRPr="001A5188" w:rsidRDefault="00C240BF">
            <w:pPr>
              <w:pStyle w:val="NormalnyWeb"/>
              <w:jc w:val="center"/>
              <w:rPr>
                <w:rFonts w:asciiTheme="minorHAnsi" w:hAnsiTheme="minorHAnsi" w:cstheme="minorHAnsi"/>
                <w:b/>
                <w:bCs/>
                <w:i/>
                <w:iCs/>
              </w:rPr>
            </w:pPr>
            <w:r>
              <w:rPr>
                <w:rFonts w:asciiTheme="minorHAnsi" w:hAnsiTheme="minorHAnsi" w:cstheme="minorHAnsi"/>
                <w:b/>
                <w:bCs/>
                <w:i/>
                <w:iCs/>
              </w:rPr>
              <w:t>2.00</w:t>
            </w:r>
            <w:r w:rsidR="00377F63" w:rsidRPr="001A5188">
              <w:rPr>
                <w:rFonts w:asciiTheme="minorHAnsi" w:hAnsiTheme="minorHAnsi" w:cstheme="minorHAnsi"/>
                <w:b/>
                <w:bCs/>
                <w:i/>
                <w:iCs/>
              </w:rPr>
              <w:t>0,00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47E83B00" w14:textId="59872E07" w:rsidR="00377F63" w:rsidRPr="001A5188" w:rsidRDefault="00C240BF">
            <w:pPr>
              <w:pStyle w:val="NormalnyWeb"/>
              <w:jc w:val="center"/>
              <w:rPr>
                <w:rFonts w:asciiTheme="minorHAnsi" w:hAnsiTheme="minorHAnsi" w:cstheme="minorHAnsi"/>
                <w:b/>
                <w:bCs/>
                <w:i/>
                <w:iCs/>
              </w:rPr>
            </w:pPr>
            <w:r>
              <w:rPr>
                <w:rFonts w:asciiTheme="minorHAnsi" w:hAnsiTheme="minorHAnsi" w:cstheme="minorHAnsi"/>
                <w:b/>
                <w:bCs/>
                <w:i/>
                <w:iCs/>
              </w:rPr>
              <w:t>9,09</w:t>
            </w:r>
          </w:p>
        </w:tc>
      </w:tr>
      <w:tr w:rsidR="00377F63" w:rsidRPr="001A5188" w14:paraId="2BEF9B74" w14:textId="77777777" w:rsidTr="00377F63">
        <w:trPr>
          <w:trHeight w:val="338"/>
          <w:tblCellSpacing w:w="0" w:type="dxa"/>
        </w:trPr>
        <w:tc>
          <w:tcPr>
            <w:tcW w:w="1051" w:type="dxa"/>
            <w:vMerge w:val="restart"/>
            <w:tcBorders>
              <w:top w:val="single" w:sz="4" w:space="0" w:color="auto"/>
              <w:left w:val="single" w:sz="4" w:space="0" w:color="auto"/>
              <w:bottom w:val="single" w:sz="4" w:space="0" w:color="auto"/>
              <w:right w:val="single" w:sz="4" w:space="0" w:color="auto"/>
            </w:tcBorders>
            <w:hideMark/>
          </w:tcPr>
          <w:p w14:paraId="465D617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Żelazna Rządowa</w:t>
            </w:r>
          </w:p>
        </w:tc>
        <w:tc>
          <w:tcPr>
            <w:tcW w:w="2649" w:type="dxa"/>
            <w:tcBorders>
              <w:top w:val="single" w:sz="4" w:space="0" w:color="auto"/>
              <w:left w:val="single" w:sz="4" w:space="0" w:color="auto"/>
              <w:bottom w:val="single" w:sz="4" w:space="0" w:color="auto"/>
              <w:right w:val="single" w:sz="4" w:space="0" w:color="auto"/>
            </w:tcBorders>
            <w:hideMark/>
          </w:tcPr>
          <w:p w14:paraId="077196E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Zakup instalacji fotowoltaicznej do świetlicy wiejskiej w miejscowości Żelazna Rządowa</w:t>
            </w:r>
          </w:p>
        </w:tc>
        <w:tc>
          <w:tcPr>
            <w:tcW w:w="629" w:type="dxa"/>
            <w:tcBorders>
              <w:top w:val="single" w:sz="4" w:space="0" w:color="auto"/>
              <w:left w:val="single" w:sz="4" w:space="0" w:color="auto"/>
              <w:bottom w:val="single" w:sz="4" w:space="0" w:color="auto"/>
              <w:right w:val="single" w:sz="4" w:space="0" w:color="auto"/>
            </w:tcBorders>
            <w:hideMark/>
          </w:tcPr>
          <w:p w14:paraId="2BB7195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959" w:type="dxa"/>
            <w:tcBorders>
              <w:top w:val="single" w:sz="4" w:space="0" w:color="auto"/>
              <w:left w:val="single" w:sz="4" w:space="0" w:color="auto"/>
              <w:bottom w:val="single" w:sz="4" w:space="0" w:color="auto"/>
              <w:right w:val="single" w:sz="4" w:space="0" w:color="auto"/>
            </w:tcBorders>
            <w:hideMark/>
          </w:tcPr>
          <w:p w14:paraId="2A5447B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7E50364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1180" w:type="dxa"/>
            <w:tcBorders>
              <w:top w:val="single" w:sz="4" w:space="0" w:color="auto"/>
              <w:left w:val="single" w:sz="4" w:space="0" w:color="auto"/>
              <w:bottom w:val="single" w:sz="4" w:space="0" w:color="auto"/>
              <w:right w:val="single" w:sz="4" w:space="0" w:color="auto"/>
            </w:tcBorders>
            <w:hideMark/>
          </w:tcPr>
          <w:p w14:paraId="663E68B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10.000,00</w:t>
            </w:r>
          </w:p>
        </w:tc>
        <w:tc>
          <w:tcPr>
            <w:tcW w:w="1074" w:type="dxa"/>
            <w:tcBorders>
              <w:top w:val="single" w:sz="4" w:space="0" w:color="auto"/>
              <w:left w:val="single" w:sz="4" w:space="0" w:color="auto"/>
              <w:bottom w:val="single" w:sz="4" w:space="0" w:color="auto"/>
              <w:right w:val="single" w:sz="4" w:space="0" w:color="auto"/>
            </w:tcBorders>
            <w:hideMark/>
          </w:tcPr>
          <w:p w14:paraId="03439C6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53D4F60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01BEDFCD" w14:textId="77777777" w:rsidTr="00377F63">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B7600"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785AB51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Festyn rodzinny</w:t>
            </w:r>
          </w:p>
        </w:tc>
        <w:tc>
          <w:tcPr>
            <w:tcW w:w="629" w:type="dxa"/>
            <w:tcBorders>
              <w:top w:val="single" w:sz="4" w:space="0" w:color="auto"/>
              <w:left w:val="single" w:sz="4" w:space="0" w:color="auto"/>
              <w:bottom w:val="single" w:sz="4" w:space="0" w:color="auto"/>
              <w:right w:val="single" w:sz="4" w:space="0" w:color="auto"/>
            </w:tcBorders>
            <w:hideMark/>
          </w:tcPr>
          <w:p w14:paraId="4AE1299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959" w:type="dxa"/>
            <w:tcBorders>
              <w:top w:val="single" w:sz="4" w:space="0" w:color="auto"/>
              <w:left w:val="single" w:sz="4" w:space="0" w:color="auto"/>
              <w:bottom w:val="single" w:sz="4" w:space="0" w:color="auto"/>
              <w:right w:val="single" w:sz="4" w:space="0" w:color="auto"/>
            </w:tcBorders>
            <w:hideMark/>
          </w:tcPr>
          <w:p w14:paraId="3B0451C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2FC3132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4210</w:t>
            </w:r>
          </w:p>
        </w:tc>
        <w:tc>
          <w:tcPr>
            <w:tcW w:w="1180" w:type="dxa"/>
            <w:tcBorders>
              <w:top w:val="single" w:sz="4" w:space="0" w:color="auto"/>
              <w:left w:val="single" w:sz="4" w:space="0" w:color="auto"/>
              <w:bottom w:val="single" w:sz="4" w:space="0" w:color="auto"/>
              <w:right w:val="single" w:sz="4" w:space="0" w:color="auto"/>
            </w:tcBorders>
            <w:hideMark/>
          </w:tcPr>
          <w:p w14:paraId="69C32F7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1.000,00</w:t>
            </w:r>
          </w:p>
        </w:tc>
        <w:tc>
          <w:tcPr>
            <w:tcW w:w="1074" w:type="dxa"/>
            <w:tcBorders>
              <w:top w:val="single" w:sz="4" w:space="0" w:color="auto"/>
              <w:left w:val="single" w:sz="4" w:space="0" w:color="auto"/>
              <w:bottom w:val="single" w:sz="4" w:space="0" w:color="auto"/>
              <w:right w:val="single" w:sz="4" w:space="0" w:color="auto"/>
            </w:tcBorders>
            <w:hideMark/>
          </w:tcPr>
          <w:p w14:paraId="0000AFB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3561BDE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5AFC9D70" w14:textId="77777777" w:rsidTr="00377F63">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210"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146AC83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Zakup zastawy stołowej do świetlicy wiejskiej w miejscowości Żelazna Rządowa</w:t>
            </w:r>
          </w:p>
        </w:tc>
        <w:tc>
          <w:tcPr>
            <w:tcW w:w="629" w:type="dxa"/>
            <w:tcBorders>
              <w:top w:val="single" w:sz="4" w:space="0" w:color="auto"/>
              <w:left w:val="single" w:sz="4" w:space="0" w:color="auto"/>
              <w:bottom w:val="single" w:sz="4" w:space="0" w:color="auto"/>
              <w:right w:val="single" w:sz="4" w:space="0" w:color="auto"/>
            </w:tcBorders>
            <w:hideMark/>
          </w:tcPr>
          <w:p w14:paraId="5F8F027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959" w:type="dxa"/>
            <w:tcBorders>
              <w:top w:val="single" w:sz="4" w:space="0" w:color="auto"/>
              <w:left w:val="single" w:sz="4" w:space="0" w:color="auto"/>
              <w:bottom w:val="single" w:sz="4" w:space="0" w:color="auto"/>
              <w:right w:val="single" w:sz="4" w:space="0" w:color="auto"/>
            </w:tcBorders>
            <w:hideMark/>
          </w:tcPr>
          <w:p w14:paraId="0C5ED3C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2CEEF10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4210</w:t>
            </w:r>
          </w:p>
        </w:tc>
        <w:tc>
          <w:tcPr>
            <w:tcW w:w="1180" w:type="dxa"/>
            <w:tcBorders>
              <w:top w:val="single" w:sz="4" w:space="0" w:color="auto"/>
              <w:left w:val="single" w:sz="4" w:space="0" w:color="auto"/>
              <w:bottom w:val="single" w:sz="4" w:space="0" w:color="auto"/>
              <w:right w:val="single" w:sz="4" w:space="0" w:color="auto"/>
            </w:tcBorders>
            <w:hideMark/>
          </w:tcPr>
          <w:p w14:paraId="65A25A4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8.000,00</w:t>
            </w:r>
          </w:p>
        </w:tc>
        <w:tc>
          <w:tcPr>
            <w:tcW w:w="1074" w:type="dxa"/>
            <w:tcBorders>
              <w:top w:val="single" w:sz="4" w:space="0" w:color="auto"/>
              <w:left w:val="single" w:sz="4" w:space="0" w:color="auto"/>
              <w:bottom w:val="single" w:sz="4" w:space="0" w:color="auto"/>
              <w:right w:val="single" w:sz="4" w:space="0" w:color="auto"/>
            </w:tcBorders>
            <w:hideMark/>
          </w:tcPr>
          <w:p w14:paraId="206F79B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8.000,00</w:t>
            </w:r>
          </w:p>
        </w:tc>
        <w:tc>
          <w:tcPr>
            <w:tcW w:w="1168" w:type="dxa"/>
            <w:tcBorders>
              <w:top w:val="single" w:sz="4" w:space="0" w:color="auto"/>
              <w:left w:val="single" w:sz="4" w:space="0" w:color="auto"/>
              <w:bottom w:val="single" w:sz="4" w:space="0" w:color="auto"/>
              <w:right w:val="single" w:sz="4" w:space="0" w:color="auto"/>
            </w:tcBorders>
            <w:hideMark/>
          </w:tcPr>
          <w:p w14:paraId="6F9C51D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100,00</w:t>
            </w:r>
          </w:p>
        </w:tc>
      </w:tr>
      <w:tr w:rsidR="00377F63" w:rsidRPr="001A5188" w14:paraId="14E0FC35" w14:textId="77777777" w:rsidTr="00377F63">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0C71A"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7252FC1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Zakup mebli do świetlicy wiejskiej w miejscowości Żelazna Rządowa</w:t>
            </w:r>
          </w:p>
        </w:tc>
        <w:tc>
          <w:tcPr>
            <w:tcW w:w="629" w:type="dxa"/>
            <w:tcBorders>
              <w:top w:val="single" w:sz="4" w:space="0" w:color="auto"/>
              <w:left w:val="single" w:sz="4" w:space="0" w:color="auto"/>
              <w:bottom w:val="single" w:sz="4" w:space="0" w:color="auto"/>
              <w:right w:val="single" w:sz="4" w:space="0" w:color="auto"/>
            </w:tcBorders>
            <w:hideMark/>
          </w:tcPr>
          <w:p w14:paraId="749F1CA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959" w:type="dxa"/>
            <w:tcBorders>
              <w:top w:val="single" w:sz="4" w:space="0" w:color="auto"/>
              <w:left w:val="single" w:sz="4" w:space="0" w:color="auto"/>
              <w:bottom w:val="single" w:sz="4" w:space="0" w:color="auto"/>
              <w:right w:val="single" w:sz="4" w:space="0" w:color="auto"/>
            </w:tcBorders>
            <w:hideMark/>
          </w:tcPr>
          <w:p w14:paraId="171A57E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68AC20A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4210</w:t>
            </w:r>
          </w:p>
        </w:tc>
        <w:tc>
          <w:tcPr>
            <w:tcW w:w="1180" w:type="dxa"/>
            <w:tcBorders>
              <w:top w:val="single" w:sz="4" w:space="0" w:color="auto"/>
              <w:left w:val="single" w:sz="4" w:space="0" w:color="auto"/>
              <w:bottom w:val="single" w:sz="4" w:space="0" w:color="auto"/>
              <w:right w:val="single" w:sz="4" w:space="0" w:color="auto"/>
            </w:tcBorders>
            <w:hideMark/>
          </w:tcPr>
          <w:p w14:paraId="2E6D5C5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9.674,03</w:t>
            </w:r>
          </w:p>
        </w:tc>
        <w:tc>
          <w:tcPr>
            <w:tcW w:w="1074" w:type="dxa"/>
            <w:tcBorders>
              <w:top w:val="single" w:sz="4" w:space="0" w:color="auto"/>
              <w:left w:val="single" w:sz="4" w:space="0" w:color="auto"/>
              <w:bottom w:val="single" w:sz="4" w:space="0" w:color="auto"/>
              <w:right w:val="single" w:sz="4" w:space="0" w:color="auto"/>
            </w:tcBorders>
            <w:hideMark/>
          </w:tcPr>
          <w:p w14:paraId="347B6B5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9.463,58</w:t>
            </w:r>
          </w:p>
        </w:tc>
        <w:tc>
          <w:tcPr>
            <w:tcW w:w="1168" w:type="dxa"/>
            <w:tcBorders>
              <w:top w:val="single" w:sz="4" w:space="0" w:color="auto"/>
              <w:left w:val="single" w:sz="4" w:space="0" w:color="auto"/>
              <w:bottom w:val="single" w:sz="4" w:space="0" w:color="auto"/>
              <w:right w:val="single" w:sz="4" w:space="0" w:color="auto"/>
            </w:tcBorders>
            <w:hideMark/>
          </w:tcPr>
          <w:p w14:paraId="7DD2A3C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97,82</w:t>
            </w:r>
          </w:p>
        </w:tc>
      </w:tr>
      <w:tr w:rsidR="00377F63" w:rsidRPr="001A5188" w14:paraId="7FE38D32" w14:textId="77777777" w:rsidTr="00377F63">
        <w:trPr>
          <w:trHeight w:val="384"/>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6382FAF" w14:textId="77777777" w:rsidR="00377F63" w:rsidRPr="001A5188" w:rsidRDefault="00377F63">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Żelazna Rządowa</w:t>
            </w:r>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048A096C"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28.674,03</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3E98143B"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17.463,58</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6B4CE469"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60,91</w:t>
            </w:r>
          </w:p>
        </w:tc>
      </w:tr>
      <w:tr w:rsidR="00377F63" w:rsidRPr="001A5188" w14:paraId="4551AB78" w14:textId="77777777" w:rsidTr="00377F63">
        <w:trPr>
          <w:trHeight w:val="473"/>
          <w:tblCellSpacing w:w="0" w:type="dxa"/>
        </w:trPr>
        <w:tc>
          <w:tcPr>
            <w:tcW w:w="1051" w:type="dxa"/>
            <w:vMerge w:val="restart"/>
            <w:tcBorders>
              <w:top w:val="single" w:sz="4" w:space="0" w:color="auto"/>
              <w:left w:val="single" w:sz="4" w:space="0" w:color="auto"/>
              <w:bottom w:val="single" w:sz="4" w:space="0" w:color="auto"/>
              <w:right w:val="single" w:sz="4" w:space="0" w:color="auto"/>
            </w:tcBorders>
            <w:hideMark/>
          </w:tcPr>
          <w:p w14:paraId="57ACBD8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Olszewka</w:t>
            </w:r>
          </w:p>
        </w:tc>
        <w:tc>
          <w:tcPr>
            <w:tcW w:w="2649" w:type="dxa"/>
            <w:tcBorders>
              <w:top w:val="single" w:sz="4" w:space="0" w:color="auto"/>
              <w:left w:val="single" w:sz="4" w:space="0" w:color="auto"/>
              <w:bottom w:val="single" w:sz="4" w:space="0" w:color="auto"/>
              <w:right w:val="single" w:sz="4" w:space="0" w:color="auto"/>
            </w:tcBorders>
            <w:hideMark/>
          </w:tcPr>
          <w:p w14:paraId="18EF184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Utwardzenie terenu z kostki brukowej przy świetlicy wiejskiej w Olszewce</w:t>
            </w:r>
          </w:p>
        </w:tc>
        <w:tc>
          <w:tcPr>
            <w:tcW w:w="629" w:type="dxa"/>
            <w:tcBorders>
              <w:top w:val="single" w:sz="4" w:space="0" w:color="auto"/>
              <w:left w:val="single" w:sz="4" w:space="0" w:color="auto"/>
              <w:bottom w:val="single" w:sz="4" w:space="0" w:color="auto"/>
              <w:right w:val="single" w:sz="4" w:space="0" w:color="auto"/>
            </w:tcBorders>
            <w:hideMark/>
          </w:tcPr>
          <w:p w14:paraId="2783B69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959" w:type="dxa"/>
            <w:tcBorders>
              <w:top w:val="single" w:sz="4" w:space="0" w:color="auto"/>
              <w:left w:val="single" w:sz="4" w:space="0" w:color="auto"/>
              <w:bottom w:val="single" w:sz="4" w:space="0" w:color="auto"/>
              <w:right w:val="single" w:sz="4" w:space="0" w:color="auto"/>
            </w:tcBorders>
            <w:hideMark/>
          </w:tcPr>
          <w:p w14:paraId="03005AF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3FAE20E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1180" w:type="dxa"/>
            <w:tcBorders>
              <w:top w:val="single" w:sz="4" w:space="0" w:color="auto"/>
              <w:left w:val="single" w:sz="4" w:space="0" w:color="auto"/>
              <w:bottom w:val="single" w:sz="4" w:space="0" w:color="auto"/>
              <w:right w:val="single" w:sz="4" w:space="0" w:color="auto"/>
            </w:tcBorders>
            <w:hideMark/>
          </w:tcPr>
          <w:p w14:paraId="163104B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27.000,00</w:t>
            </w:r>
          </w:p>
        </w:tc>
        <w:tc>
          <w:tcPr>
            <w:tcW w:w="1074" w:type="dxa"/>
            <w:tcBorders>
              <w:top w:val="single" w:sz="4" w:space="0" w:color="auto"/>
              <w:left w:val="single" w:sz="4" w:space="0" w:color="auto"/>
              <w:bottom w:val="single" w:sz="4" w:space="0" w:color="auto"/>
              <w:right w:val="single" w:sz="4" w:space="0" w:color="auto"/>
            </w:tcBorders>
            <w:hideMark/>
          </w:tcPr>
          <w:p w14:paraId="718F36F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13.629,90</w:t>
            </w:r>
          </w:p>
        </w:tc>
        <w:tc>
          <w:tcPr>
            <w:tcW w:w="1168" w:type="dxa"/>
            <w:tcBorders>
              <w:top w:val="single" w:sz="4" w:space="0" w:color="auto"/>
              <w:left w:val="single" w:sz="4" w:space="0" w:color="auto"/>
              <w:bottom w:val="single" w:sz="4" w:space="0" w:color="auto"/>
              <w:right w:val="single" w:sz="4" w:space="0" w:color="auto"/>
            </w:tcBorders>
            <w:hideMark/>
          </w:tcPr>
          <w:p w14:paraId="1E3DD64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50,48</w:t>
            </w:r>
          </w:p>
        </w:tc>
      </w:tr>
      <w:tr w:rsidR="00377F63" w:rsidRPr="001A5188" w14:paraId="2B15EA63" w14:textId="77777777" w:rsidTr="00377F63">
        <w:trPr>
          <w:trHeight w:val="4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C0058"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hideMark/>
          </w:tcPr>
          <w:p w14:paraId="5816236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 xml:space="preserve">Remonty – żwirowanie </w:t>
            </w:r>
            <w:proofErr w:type="spellStart"/>
            <w:r w:rsidRPr="001A5188">
              <w:rPr>
                <w:rFonts w:asciiTheme="minorHAnsi" w:hAnsiTheme="minorHAnsi" w:cstheme="minorHAnsi"/>
              </w:rPr>
              <w:t>drg</w:t>
            </w:r>
            <w:proofErr w:type="spellEnd"/>
            <w:r w:rsidRPr="001A5188">
              <w:rPr>
                <w:rFonts w:asciiTheme="minorHAnsi" w:hAnsiTheme="minorHAnsi" w:cstheme="minorHAnsi"/>
              </w:rPr>
              <w:t xml:space="preserve"> gminnych na terenie wsi Olszewka (remonty dotyczą dróg na koloniach Zadziory, nad Orzyc oraz wsi)</w:t>
            </w:r>
          </w:p>
        </w:tc>
        <w:tc>
          <w:tcPr>
            <w:tcW w:w="629" w:type="dxa"/>
            <w:tcBorders>
              <w:top w:val="single" w:sz="4" w:space="0" w:color="auto"/>
              <w:left w:val="single" w:sz="4" w:space="0" w:color="auto"/>
              <w:bottom w:val="single" w:sz="4" w:space="0" w:color="auto"/>
              <w:right w:val="single" w:sz="4" w:space="0" w:color="auto"/>
            </w:tcBorders>
            <w:hideMark/>
          </w:tcPr>
          <w:p w14:paraId="645A2FA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72E28A0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77D549F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4270</w:t>
            </w:r>
          </w:p>
        </w:tc>
        <w:tc>
          <w:tcPr>
            <w:tcW w:w="1180" w:type="dxa"/>
            <w:tcBorders>
              <w:top w:val="single" w:sz="4" w:space="0" w:color="auto"/>
              <w:left w:val="single" w:sz="4" w:space="0" w:color="auto"/>
              <w:bottom w:val="single" w:sz="4" w:space="0" w:color="auto"/>
              <w:right w:val="single" w:sz="4" w:space="0" w:color="auto"/>
            </w:tcBorders>
            <w:hideMark/>
          </w:tcPr>
          <w:p w14:paraId="4C84520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13.799,05</w:t>
            </w:r>
          </w:p>
        </w:tc>
        <w:tc>
          <w:tcPr>
            <w:tcW w:w="1074" w:type="dxa"/>
            <w:tcBorders>
              <w:top w:val="single" w:sz="4" w:space="0" w:color="auto"/>
              <w:left w:val="single" w:sz="4" w:space="0" w:color="auto"/>
              <w:bottom w:val="single" w:sz="4" w:space="0" w:color="auto"/>
              <w:right w:val="single" w:sz="4" w:space="0" w:color="auto"/>
            </w:tcBorders>
            <w:hideMark/>
          </w:tcPr>
          <w:p w14:paraId="0B4C2F7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04C595F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50DFF953" w14:textId="77777777" w:rsidTr="00377F63">
        <w:trPr>
          <w:trHeight w:val="472"/>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2CD9569" w14:textId="77777777" w:rsidR="00377F63" w:rsidRPr="001A5188" w:rsidRDefault="00377F63">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Olszewka</w:t>
            </w:r>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23E98E86"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40.799,05</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520D790E"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13.629,90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69E9FEC7"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33,41</w:t>
            </w:r>
          </w:p>
        </w:tc>
      </w:tr>
      <w:tr w:rsidR="00377F63" w:rsidRPr="001A5188" w14:paraId="289E6CEB" w14:textId="77777777" w:rsidTr="00377F63">
        <w:trPr>
          <w:tblCellSpacing w:w="0" w:type="dxa"/>
        </w:trPr>
        <w:tc>
          <w:tcPr>
            <w:tcW w:w="1051" w:type="dxa"/>
            <w:vMerge w:val="restart"/>
            <w:tcBorders>
              <w:top w:val="single" w:sz="4" w:space="0" w:color="auto"/>
              <w:left w:val="single" w:sz="4" w:space="0" w:color="auto"/>
              <w:bottom w:val="single" w:sz="4" w:space="0" w:color="auto"/>
              <w:right w:val="single" w:sz="4" w:space="0" w:color="auto"/>
            </w:tcBorders>
            <w:hideMark/>
          </w:tcPr>
          <w:p w14:paraId="3B6CC79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Lipa</w:t>
            </w:r>
          </w:p>
        </w:tc>
        <w:tc>
          <w:tcPr>
            <w:tcW w:w="2649" w:type="dxa"/>
            <w:vMerge w:val="restart"/>
            <w:tcBorders>
              <w:top w:val="single" w:sz="4" w:space="0" w:color="auto"/>
              <w:left w:val="single" w:sz="4" w:space="0" w:color="auto"/>
              <w:bottom w:val="single" w:sz="4" w:space="0" w:color="auto"/>
              <w:right w:val="single" w:sz="4" w:space="0" w:color="auto"/>
            </w:tcBorders>
            <w:hideMark/>
          </w:tcPr>
          <w:p w14:paraId="5732791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Wyposażenie świetlicy wiejskiej w miejscowości Lipa</w:t>
            </w:r>
          </w:p>
        </w:tc>
        <w:tc>
          <w:tcPr>
            <w:tcW w:w="629" w:type="dxa"/>
            <w:vMerge w:val="restart"/>
            <w:tcBorders>
              <w:top w:val="single" w:sz="4" w:space="0" w:color="auto"/>
              <w:left w:val="single" w:sz="4" w:space="0" w:color="auto"/>
              <w:bottom w:val="single" w:sz="4" w:space="0" w:color="auto"/>
              <w:right w:val="single" w:sz="4" w:space="0" w:color="auto"/>
            </w:tcBorders>
            <w:hideMark/>
          </w:tcPr>
          <w:p w14:paraId="465B99B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959" w:type="dxa"/>
            <w:vMerge w:val="restart"/>
            <w:tcBorders>
              <w:top w:val="single" w:sz="4" w:space="0" w:color="auto"/>
              <w:left w:val="single" w:sz="4" w:space="0" w:color="auto"/>
              <w:bottom w:val="single" w:sz="4" w:space="0" w:color="auto"/>
              <w:right w:val="single" w:sz="4" w:space="0" w:color="auto"/>
            </w:tcBorders>
            <w:hideMark/>
          </w:tcPr>
          <w:p w14:paraId="43256DE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0DF52D8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4210</w:t>
            </w:r>
          </w:p>
        </w:tc>
        <w:tc>
          <w:tcPr>
            <w:tcW w:w="1180" w:type="dxa"/>
            <w:tcBorders>
              <w:top w:val="single" w:sz="4" w:space="0" w:color="auto"/>
              <w:left w:val="single" w:sz="4" w:space="0" w:color="auto"/>
              <w:bottom w:val="single" w:sz="4" w:space="0" w:color="auto"/>
              <w:right w:val="single" w:sz="4" w:space="0" w:color="auto"/>
            </w:tcBorders>
            <w:hideMark/>
          </w:tcPr>
          <w:p w14:paraId="11DF5C6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11.000,00</w:t>
            </w:r>
          </w:p>
        </w:tc>
        <w:tc>
          <w:tcPr>
            <w:tcW w:w="1074" w:type="dxa"/>
            <w:tcBorders>
              <w:top w:val="single" w:sz="4" w:space="0" w:color="auto"/>
              <w:left w:val="single" w:sz="4" w:space="0" w:color="auto"/>
              <w:bottom w:val="single" w:sz="4" w:space="0" w:color="auto"/>
              <w:right w:val="single" w:sz="4" w:space="0" w:color="auto"/>
            </w:tcBorders>
            <w:hideMark/>
          </w:tcPr>
          <w:p w14:paraId="40E860D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9.999,99</w:t>
            </w:r>
          </w:p>
        </w:tc>
        <w:tc>
          <w:tcPr>
            <w:tcW w:w="1168" w:type="dxa"/>
            <w:tcBorders>
              <w:top w:val="single" w:sz="4" w:space="0" w:color="auto"/>
              <w:left w:val="single" w:sz="4" w:space="0" w:color="auto"/>
              <w:bottom w:val="single" w:sz="4" w:space="0" w:color="auto"/>
              <w:right w:val="single" w:sz="4" w:space="0" w:color="auto"/>
            </w:tcBorders>
            <w:hideMark/>
          </w:tcPr>
          <w:p w14:paraId="2DD6E86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90,91</w:t>
            </w:r>
          </w:p>
        </w:tc>
      </w:tr>
      <w:tr w:rsidR="00377F63" w:rsidRPr="001A5188" w14:paraId="03CB589B"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5415F" w14:textId="77777777" w:rsidR="00377F63" w:rsidRPr="001A5188" w:rsidRDefault="00377F6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9B6BA" w14:textId="77777777" w:rsidR="00377F63" w:rsidRPr="001A5188" w:rsidRDefault="00377F6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3AF8D" w14:textId="77777777" w:rsidR="00377F63" w:rsidRPr="001A5188" w:rsidRDefault="00377F6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26D9F" w14:textId="77777777" w:rsidR="00377F63" w:rsidRPr="001A5188" w:rsidRDefault="00377F63">
            <w:pPr>
              <w:rPr>
                <w:rFonts w:asciiTheme="minorHAnsi" w:hAnsiTheme="minorHAnsi" w:cstheme="minorHAnsi"/>
              </w:rPr>
            </w:pPr>
          </w:p>
        </w:tc>
        <w:tc>
          <w:tcPr>
            <w:tcW w:w="540" w:type="dxa"/>
            <w:tcBorders>
              <w:top w:val="single" w:sz="4" w:space="0" w:color="auto"/>
              <w:left w:val="single" w:sz="4" w:space="0" w:color="auto"/>
              <w:bottom w:val="single" w:sz="4" w:space="0" w:color="auto"/>
              <w:right w:val="single" w:sz="4" w:space="0" w:color="auto"/>
            </w:tcBorders>
            <w:hideMark/>
          </w:tcPr>
          <w:p w14:paraId="3DF4257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1180" w:type="dxa"/>
            <w:tcBorders>
              <w:top w:val="single" w:sz="4" w:space="0" w:color="auto"/>
              <w:left w:val="single" w:sz="4" w:space="0" w:color="auto"/>
              <w:bottom w:val="single" w:sz="4" w:space="0" w:color="auto"/>
              <w:right w:val="single" w:sz="4" w:space="0" w:color="auto"/>
            </w:tcBorders>
            <w:hideMark/>
          </w:tcPr>
          <w:p w14:paraId="5A4ECCC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25.811,99</w:t>
            </w:r>
          </w:p>
        </w:tc>
        <w:tc>
          <w:tcPr>
            <w:tcW w:w="1074" w:type="dxa"/>
            <w:tcBorders>
              <w:top w:val="single" w:sz="4" w:space="0" w:color="auto"/>
              <w:left w:val="single" w:sz="4" w:space="0" w:color="auto"/>
              <w:bottom w:val="single" w:sz="4" w:space="0" w:color="auto"/>
              <w:right w:val="single" w:sz="4" w:space="0" w:color="auto"/>
            </w:tcBorders>
            <w:hideMark/>
          </w:tcPr>
          <w:p w14:paraId="1C12E59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25.800,00</w:t>
            </w:r>
          </w:p>
        </w:tc>
        <w:tc>
          <w:tcPr>
            <w:tcW w:w="1168" w:type="dxa"/>
            <w:tcBorders>
              <w:top w:val="single" w:sz="4" w:space="0" w:color="auto"/>
              <w:left w:val="single" w:sz="4" w:space="0" w:color="auto"/>
              <w:bottom w:val="single" w:sz="4" w:space="0" w:color="auto"/>
              <w:right w:val="single" w:sz="4" w:space="0" w:color="auto"/>
            </w:tcBorders>
            <w:hideMark/>
          </w:tcPr>
          <w:p w14:paraId="1BFE3F3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99,95</w:t>
            </w:r>
          </w:p>
        </w:tc>
      </w:tr>
      <w:tr w:rsidR="00377F63" w:rsidRPr="001A5188" w14:paraId="314D8D20" w14:textId="77777777" w:rsidTr="00377F63">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B12D3F4" w14:textId="77777777" w:rsidR="00377F63" w:rsidRPr="001A5188" w:rsidRDefault="00377F63">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Lipa</w:t>
            </w:r>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0C5A0079"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36.811,99</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73D0EAB6"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35.799,99</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30C93045"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97,25</w:t>
            </w:r>
          </w:p>
        </w:tc>
      </w:tr>
      <w:tr w:rsidR="00377F63" w:rsidRPr="001A5188" w14:paraId="1DDCC873" w14:textId="77777777" w:rsidTr="00377F63">
        <w:trPr>
          <w:trHeight w:val="335"/>
          <w:tblCellSpacing w:w="0" w:type="dxa"/>
        </w:trPr>
        <w:tc>
          <w:tcPr>
            <w:tcW w:w="1051" w:type="dxa"/>
            <w:tcBorders>
              <w:top w:val="single" w:sz="4" w:space="0" w:color="auto"/>
              <w:left w:val="single" w:sz="4" w:space="0" w:color="auto"/>
              <w:bottom w:val="single" w:sz="4" w:space="0" w:color="auto"/>
              <w:right w:val="single" w:sz="4" w:space="0" w:color="auto"/>
            </w:tcBorders>
            <w:hideMark/>
          </w:tcPr>
          <w:p w14:paraId="072BD81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Parciaki</w:t>
            </w:r>
          </w:p>
        </w:tc>
        <w:tc>
          <w:tcPr>
            <w:tcW w:w="2649" w:type="dxa"/>
            <w:tcBorders>
              <w:top w:val="single" w:sz="4" w:space="0" w:color="auto"/>
              <w:left w:val="single" w:sz="4" w:space="0" w:color="auto"/>
              <w:bottom w:val="single" w:sz="4" w:space="0" w:color="auto"/>
              <w:right w:val="single" w:sz="4" w:space="0" w:color="auto"/>
            </w:tcBorders>
            <w:hideMark/>
          </w:tcPr>
          <w:p w14:paraId="380DF7E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Remont dróg gminnych na terenie sołectwa Parciaki</w:t>
            </w:r>
          </w:p>
        </w:tc>
        <w:tc>
          <w:tcPr>
            <w:tcW w:w="629" w:type="dxa"/>
            <w:tcBorders>
              <w:top w:val="single" w:sz="4" w:space="0" w:color="auto"/>
              <w:left w:val="single" w:sz="4" w:space="0" w:color="auto"/>
              <w:bottom w:val="single" w:sz="4" w:space="0" w:color="auto"/>
              <w:right w:val="single" w:sz="4" w:space="0" w:color="auto"/>
            </w:tcBorders>
            <w:hideMark/>
          </w:tcPr>
          <w:p w14:paraId="0AEBEA9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hideMark/>
          </w:tcPr>
          <w:p w14:paraId="1793EAB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209F4C7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4270</w:t>
            </w:r>
          </w:p>
        </w:tc>
        <w:tc>
          <w:tcPr>
            <w:tcW w:w="1180" w:type="dxa"/>
            <w:tcBorders>
              <w:top w:val="single" w:sz="4" w:space="0" w:color="auto"/>
              <w:left w:val="single" w:sz="4" w:space="0" w:color="auto"/>
              <w:bottom w:val="single" w:sz="4" w:space="0" w:color="auto"/>
              <w:right w:val="single" w:sz="4" w:space="0" w:color="auto"/>
            </w:tcBorders>
            <w:hideMark/>
          </w:tcPr>
          <w:p w14:paraId="1A46162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44.786,10</w:t>
            </w:r>
          </w:p>
        </w:tc>
        <w:tc>
          <w:tcPr>
            <w:tcW w:w="1074" w:type="dxa"/>
            <w:tcBorders>
              <w:top w:val="single" w:sz="4" w:space="0" w:color="auto"/>
              <w:left w:val="single" w:sz="4" w:space="0" w:color="auto"/>
              <w:bottom w:val="single" w:sz="4" w:space="0" w:color="auto"/>
              <w:right w:val="single" w:sz="4" w:space="0" w:color="auto"/>
            </w:tcBorders>
            <w:hideMark/>
          </w:tcPr>
          <w:p w14:paraId="0DCBA4B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587BBBB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19A0CADD" w14:textId="77777777" w:rsidTr="00377F63">
        <w:trPr>
          <w:trHeight w:val="393"/>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A02B85F" w14:textId="77777777" w:rsidR="00377F63" w:rsidRPr="001A5188" w:rsidRDefault="00377F63">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Parciaki</w:t>
            </w:r>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1567F120"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44.786,10</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4F9A1F95"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66BA717E"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r>
      <w:tr w:rsidR="00377F63" w:rsidRPr="001A5188" w14:paraId="65FE7799" w14:textId="77777777" w:rsidTr="00377F63">
        <w:trPr>
          <w:tblCellSpacing w:w="0" w:type="dxa"/>
        </w:trPr>
        <w:tc>
          <w:tcPr>
            <w:tcW w:w="1051" w:type="dxa"/>
            <w:vMerge w:val="restart"/>
            <w:tcBorders>
              <w:top w:val="single" w:sz="4" w:space="0" w:color="auto"/>
              <w:left w:val="single" w:sz="4" w:space="0" w:color="auto"/>
              <w:bottom w:val="single" w:sz="4" w:space="0" w:color="auto"/>
              <w:right w:val="single" w:sz="4" w:space="0" w:color="auto"/>
            </w:tcBorders>
            <w:vAlign w:val="center"/>
            <w:hideMark/>
          </w:tcPr>
          <w:p w14:paraId="48933CD4" w14:textId="77777777" w:rsidR="00377F63" w:rsidRPr="001A5188" w:rsidRDefault="00377F63">
            <w:pPr>
              <w:jc w:val="center"/>
              <w:rPr>
                <w:rFonts w:asciiTheme="minorHAnsi" w:hAnsiTheme="minorHAnsi" w:cstheme="minorHAnsi"/>
              </w:rPr>
            </w:pPr>
            <w:proofErr w:type="spellStart"/>
            <w:r w:rsidRPr="001A5188">
              <w:rPr>
                <w:rFonts w:asciiTheme="minorHAnsi" w:hAnsiTheme="minorHAnsi" w:cstheme="minorHAnsi"/>
              </w:rPr>
              <w:t>Małowidz</w:t>
            </w:r>
            <w:proofErr w:type="spellEnd"/>
          </w:p>
        </w:tc>
        <w:tc>
          <w:tcPr>
            <w:tcW w:w="2649" w:type="dxa"/>
            <w:tcBorders>
              <w:top w:val="single" w:sz="4" w:space="0" w:color="auto"/>
              <w:left w:val="single" w:sz="4" w:space="0" w:color="auto"/>
              <w:bottom w:val="single" w:sz="4" w:space="0" w:color="auto"/>
              <w:right w:val="single" w:sz="4" w:space="0" w:color="auto"/>
            </w:tcBorders>
            <w:vAlign w:val="center"/>
            <w:hideMark/>
          </w:tcPr>
          <w:p w14:paraId="539161DD" w14:textId="77777777" w:rsidR="00377F63" w:rsidRPr="001A5188" w:rsidRDefault="00377F63">
            <w:pPr>
              <w:jc w:val="center"/>
              <w:rPr>
                <w:rFonts w:asciiTheme="minorHAnsi" w:hAnsiTheme="minorHAnsi" w:cstheme="minorHAnsi"/>
              </w:rPr>
            </w:pPr>
            <w:r w:rsidRPr="001A5188">
              <w:rPr>
                <w:rFonts w:asciiTheme="minorHAnsi" w:hAnsiTheme="minorHAnsi" w:cstheme="minorHAnsi"/>
              </w:rPr>
              <w:t xml:space="preserve">Budowa chodnika przy drodze gminnej w miejscowości </w:t>
            </w:r>
            <w:proofErr w:type="spellStart"/>
            <w:r w:rsidRPr="001A5188">
              <w:rPr>
                <w:rFonts w:asciiTheme="minorHAnsi" w:hAnsiTheme="minorHAnsi" w:cstheme="minorHAnsi"/>
              </w:rPr>
              <w:t>Małowidz</w:t>
            </w:r>
            <w:proofErr w:type="spellEnd"/>
          </w:p>
        </w:tc>
        <w:tc>
          <w:tcPr>
            <w:tcW w:w="629" w:type="dxa"/>
            <w:tcBorders>
              <w:top w:val="single" w:sz="4" w:space="0" w:color="auto"/>
              <w:left w:val="single" w:sz="4" w:space="0" w:color="auto"/>
              <w:bottom w:val="single" w:sz="4" w:space="0" w:color="auto"/>
              <w:right w:val="single" w:sz="4" w:space="0" w:color="auto"/>
            </w:tcBorders>
            <w:vAlign w:val="center"/>
            <w:hideMark/>
          </w:tcPr>
          <w:p w14:paraId="0B6434C1" w14:textId="77777777" w:rsidR="00377F63" w:rsidRPr="001A5188" w:rsidRDefault="00377F63">
            <w:pPr>
              <w:jc w:val="center"/>
              <w:rPr>
                <w:rFonts w:asciiTheme="minorHAnsi" w:hAnsiTheme="minorHAnsi" w:cstheme="minorHAnsi"/>
              </w:rPr>
            </w:pPr>
            <w:r w:rsidRPr="001A5188">
              <w:rPr>
                <w:rFonts w:asciiTheme="minorHAnsi" w:hAnsiTheme="minorHAnsi" w:cstheme="minorHAnsi"/>
              </w:rPr>
              <w:t>600</w:t>
            </w:r>
          </w:p>
        </w:tc>
        <w:tc>
          <w:tcPr>
            <w:tcW w:w="959" w:type="dxa"/>
            <w:tcBorders>
              <w:top w:val="single" w:sz="4" w:space="0" w:color="auto"/>
              <w:left w:val="single" w:sz="4" w:space="0" w:color="auto"/>
              <w:bottom w:val="single" w:sz="4" w:space="0" w:color="auto"/>
              <w:right w:val="single" w:sz="4" w:space="0" w:color="auto"/>
            </w:tcBorders>
            <w:vAlign w:val="center"/>
            <w:hideMark/>
          </w:tcPr>
          <w:p w14:paraId="1E487EF2" w14:textId="77777777" w:rsidR="00377F63" w:rsidRPr="001A5188" w:rsidRDefault="00377F63">
            <w:pPr>
              <w:jc w:val="center"/>
              <w:rPr>
                <w:rFonts w:asciiTheme="minorHAnsi" w:hAnsiTheme="minorHAnsi" w:cstheme="minorHAnsi"/>
              </w:rPr>
            </w:pPr>
            <w:r w:rsidRPr="001A5188">
              <w:rPr>
                <w:rFonts w:asciiTheme="minorHAnsi" w:hAnsiTheme="minorHAnsi" w:cstheme="minorHAnsi"/>
              </w:rPr>
              <w:t>60016</w:t>
            </w:r>
          </w:p>
        </w:tc>
        <w:tc>
          <w:tcPr>
            <w:tcW w:w="540" w:type="dxa"/>
            <w:tcBorders>
              <w:top w:val="single" w:sz="4" w:space="0" w:color="auto"/>
              <w:left w:val="single" w:sz="4" w:space="0" w:color="auto"/>
              <w:bottom w:val="single" w:sz="4" w:space="0" w:color="auto"/>
              <w:right w:val="single" w:sz="4" w:space="0" w:color="auto"/>
            </w:tcBorders>
            <w:hideMark/>
          </w:tcPr>
          <w:p w14:paraId="5E3AD18B"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6050</w:t>
            </w:r>
          </w:p>
        </w:tc>
        <w:tc>
          <w:tcPr>
            <w:tcW w:w="1180" w:type="dxa"/>
            <w:tcBorders>
              <w:top w:val="single" w:sz="4" w:space="0" w:color="auto"/>
              <w:left w:val="single" w:sz="4" w:space="0" w:color="auto"/>
              <w:bottom w:val="single" w:sz="4" w:space="0" w:color="auto"/>
              <w:right w:val="single" w:sz="4" w:space="0" w:color="auto"/>
            </w:tcBorders>
            <w:hideMark/>
          </w:tcPr>
          <w:p w14:paraId="1185B43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20.560,85</w:t>
            </w:r>
          </w:p>
        </w:tc>
        <w:tc>
          <w:tcPr>
            <w:tcW w:w="1074" w:type="dxa"/>
            <w:tcBorders>
              <w:top w:val="single" w:sz="4" w:space="0" w:color="auto"/>
              <w:left w:val="single" w:sz="4" w:space="0" w:color="auto"/>
              <w:bottom w:val="single" w:sz="4" w:space="0" w:color="auto"/>
              <w:right w:val="single" w:sz="4" w:space="0" w:color="auto"/>
            </w:tcBorders>
            <w:hideMark/>
          </w:tcPr>
          <w:p w14:paraId="515F58F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51E5551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5F5BC081" w14:textId="77777777" w:rsidTr="00377F63">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F086A" w14:textId="77777777" w:rsidR="00377F63" w:rsidRPr="001A5188" w:rsidRDefault="00377F6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vAlign w:val="center"/>
            <w:hideMark/>
          </w:tcPr>
          <w:p w14:paraId="0332B090" w14:textId="77777777" w:rsidR="00377F63" w:rsidRPr="001A5188" w:rsidRDefault="00377F63">
            <w:pPr>
              <w:jc w:val="center"/>
              <w:rPr>
                <w:rFonts w:asciiTheme="minorHAnsi" w:hAnsiTheme="minorHAnsi" w:cstheme="minorHAnsi"/>
              </w:rPr>
            </w:pPr>
            <w:r w:rsidRPr="001A5188">
              <w:rPr>
                <w:rFonts w:asciiTheme="minorHAnsi" w:hAnsiTheme="minorHAnsi" w:cstheme="minorHAnsi"/>
              </w:rPr>
              <w:t>Zakup wyposażenia (ławki i stoły) do wiaty rekreacyjno-wypoczynkowej</w:t>
            </w:r>
          </w:p>
        </w:tc>
        <w:tc>
          <w:tcPr>
            <w:tcW w:w="629" w:type="dxa"/>
            <w:tcBorders>
              <w:top w:val="single" w:sz="4" w:space="0" w:color="auto"/>
              <w:left w:val="single" w:sz="4" w:space="0" w:color="auto"/>
              <w:bottom w:val="single" w:sz="4" w:space="0" w:color="auto"/>
              <w:right w:val="single" w:sz="4" w:space="0" w:color="auto"/>
            </w:tcBorders>
            <w:vAlign w:val="center"/>
            <w:hideMark/>
          </w:tcPr>
          <w:p w14:paraId="4AAC4713" w14:textId="77777777" w:rsidR="00377F63" w:rsidRPr="001A5188" w:rsidRDefault="00377F63">
            <w:pPr>
              <w:jc w:val="center"/>
              <w:rPr>
                <w:rFonts w:asciiTheme="minorHAnsi" w:hAnsiTheme="minorHAnsi" w:cstheme="minorHAnsi"/>
              </w:rPr>
            </w:pPr>
            <w:r w:rsidRPr="001A5188">
              <w:rPr>
                <w:rFonts w:asciiTheme="minorHAnsi" w:hAnsiTheme="minorHAnsi" w:cstheme="minorHAnsi"/>
              </w:rPr>
              <w:t>900</w:t>
            </w:r>
          </w:p>
        </w:tc>
        <w:tc>
          <w:tcPr>
            <w:tcW w:w="959" w:type="dxa"/>
            <w:tcBorders>
              <w:top w:val="single" w:sz="4" w:space="0" w:color="auto"/>
              <w:left w:val="single" w:sz="4" w:space="0" w:color="auto"/>
              <w:bottom w:val="single" w:sz="4" w:space="0" w:color="auto"/>
              <w:right w:val="single" w:sz="4" w:space="0" w:color="auto"/>
            </w:tcBorders>
            <w:vAlign w:val="center"/>
            <w:hideMark/>
          </w:tcPr>
          <w:p w14:paraId="4E2F77AD" w14:textId="77777777" w:rsidR="00377F63" w:rsidRPr="001A5188" w:rsidRDefault="00377F63">
            <w:pPr>
              <w:jc w:val="center"/>
              <w:rPr>
                <w:rFonts w:asciiTheme="minorHAnsi" w:hAnsiTheme="minorHAnsi" w:cstheme="minorHAnsi"/>
              </w:rPr>
            </w:pPr>
            <w:r w:rsidRPr="001A5188">
              <w:rPr>
                <w:rFonts w:asciiTheme="minorHAnsi" w:hAnsiTheme="minorHAnsi" w:cstheme="minorHAnsi"/>
              </w:rPr>
              <w:t>90095</w:t>
            </w:r>
          </w:p>
        </w:tc>
        <w:tc>
          <w:tcPr>
            <w:tcW w:w="540" w:type="dxa"/>
            <w:tcBorders>
              <w:top w:val="single" w:sz="4" w:space="0" w:color="auto"/>
              <w:left w:val="single" w:sz="4" w:space="0" w:color="auto"/>
              <w:bottom w:val="single" w:sz="4" w:space="0" w:color="auto"/>
              <w:right w:val="single" w:sz="4" w:space="0" w:color="auto"/>
            </w:tcBorders>
            <w:hideMark/>
          </w:tcPr>
          <w:p w14:paraId="0E0EF52D"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4210</w:t>
            </w:r>
          </w:p>
        </w:tc>
        <w:tc>
          <w:tcPr>
            <w:tcW w:w="1180" w:type="dxa"/>
            <w:tcBorders>
              <w:top w:val="single" w:sz="4" w:space="0" w:color="auto"/>
              <w:left w:val="single" w:sz="4" w:space="0" w:color="auto"/>
              <w:bottom w:val="single" w:sz="4" w:space="0" w:color="auto"/>
              <w:right w:val="single" w:sz="4" w:space="0" w:color="auto"/>
            </w:tcBorders>
            <w:hideMark/>
          </w:tcPr>
          <w:p w14:paraId="6EE0843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5.000,00</w:t>
            </w:r>
          </w:p>
        </w:tc>
        <w:tc>
          <w:tcPr>
            <w:tcW w:w="1074" w:type="dxa"/>
            <w:tcBorders>
              <w:top w:val="single" w:sz="4" w:space="0" w:color="auto"/>
              <w:left w:val="single" w:sz="4" w:space="0" w:color="auto"/>
              <w:bottom w:val="single" w:sz="4" w:space="0" w:color="auto"/>
              <w:right w:val="single" w:sz="4" w:space="0" w:color="auto"/>
            </w:tcBorders>
            <w:hideMark/>
          </w:tcPr>
          <w:p w14:paraId="363CBC5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5311725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0CC9C488" w14:textId="77777777" w:rsidTr="00377F63">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DF4F359" w14:textId="77777777" w:rsidR="00377F63" w:rsidRPr="001A5188" w:rsidRDefault="00377F63">
            <w:pPr>
              <w:pStyle w:val="NormalnyWeb"/>
              <w:jc w:val="right"/>
              <w:rPr>
                <w:rFonts w:asciiTheme="minorHAnsi" w:hAnsiTheme="minorHAnsi" w:cstheme="minorHAnsi"/>
                <w:b/>
                <w:i/>
              </w:rPr>
            </w:pPr>
            <w:r w:rsidRPr="001A5188">
              <w:rPr>
                <w:rFonts w:asciiTheme="minorHAnsi" w:hAnsiTheme="minorHAnsi" w:cstheme="minorHAnsi"/>
                <w:b/>
                <w:i/>
              </w:rPr>
              <w:t xml:space="preserve">Łączne koszty funduszu sołeckiego Sołectwa </w:t>
            </w:r>
            <w:proofErr w:type="spellStart"/>
            <w:r w:rsidRPr="001A5188">
              <w:rPr>
                <w:rFonts w:asciiTheme="minorHAnsi" w:hAnsiTheme="minorHAnsi" w:cstheme="minorHAnsi"/>
                <w:b/>
                <w:i/>
              </w:rPr>
              <w:t>Małowidz</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1928790C" w14:textId="77777777"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25.560,85</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40B8816C"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0149F1B1"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r>
      <w:tr w:rsidR="00377F63" w:rsidRPr="001A5188" w14:paraId="71126BD4" w14:textId="77777777" w:rsidTr="00377F63">
        <w:trPr>
          <w:tblCellSpacing w:w="0" w:type="dxa"/>
        </w:trPr>
        <w:tc>
          <w:tcPr>
            <w:tcW w:w="1051" w:type="dxa"/>
            <w:tcBorders>
              <w:top w:val="single" w:sz="4" w:space="0" w:color="auto"/>
              <w:left w:val="single" w:sz="4" w:space="0" w:color="auto"/>
              <w:bottom w:val="single" w:sz="4" w:space="0" w:color="auto"/>
              <w:right w:val="single" w:sz="4" w:space="0" w:color="auto"/>
            </w:tcBorders>
            <w:vAlign w:val="center"/>
            <w:hideMark/>
          </w:tcPr>
          <w:p w14:paraId="338555D9" w14:textId="77777777" w:rsidR="00377F63" w:rsidRPr="001A5188" w:rsidRDefault="00377F63">
            <w:pPr>
              <w:jc w:val="center"/>
              <w:rPr>
                <w:rFonts w:asciiTheme="minorHAnsi" w:hAnsiTheme="minorHAnsi" w:cstheme="minorHAnsi"/>
              </w:rPr>
            </w:pPr>
            <w:proofErr w:type="spellStart"/>
            <w:r w:rsidRPr="001A5188">
              <w:rPr>
                <w:rFonts w:asciiTheme="minorHAnsi" w:hAnsiTheme="minorHAnsi" w:cstheme="minorHAnsi"/>
              </w:rPr>
              <w:t>Połoń</w:t>
            </w:r>
            <w:proofErr w:type="spellEnd"/>
          </w:p>
        </w:tc>
        <w:tc>
          <w:tcPr>
            <w:tcW w:w="2649" w:type="dxa"/>
            <w:tcBorders>
              <w:top w:val="single" w:sz="4" w:space="0" w:color="auto"/>
              <w:left w:val="single" w:sz="4" w:space="0" w:color="auto"/>
              <w:bottom w:val="single" w:sz="4" w:space="0" w:color="auto"/>
              <w:right w:val="single" w:sz="4" w:space="0" w:color="auto"/>
            </w:tcBorders>
            <w:vAlign w:val="center"/>
            <w:hideMark/>
          </w:tcPr>
          <w:p w14:paraId="1D3B2CE7" w14:textId="77777777" w:rsidR="00377F63" w:rsidRPr="001A5188" w:rsidRDefault="00377F63">
            <w:pPr>
              <w:jc w:val="center"/>
              <w:rPr>
                <w:rFonts w:asciiTheme="minorHAnsi" w:hAnsiTheme="minorHAnsi" w:cstheme="minorHAnsi"/>
              </w:rPr>
            </w:pPr>
            <w:r w:rsidRPr="001A5188">
              <w:rPr>
                <w:rFonts w:asciiTheme="minorHAnsi" w:hAnsiTheme="minorHAnsi" w:cstheme="minorHAnsi"/>
              </w:rPr>
              <w:t xml:space="preserve">Wykonanie instalacji fotowoltaicznej na budynku LOK w </w:t>
            </w:r>
            <w:proofErr w:type="spellStart"/>
            <w:r w:rsidRPr="001A5188">
              <w:rPr>
                <w:rFonts w:asciiTheme="minorHAnsi" w:hAnsiTheme="minorHAnsi" w:cstheme="minorHAnsi"/>
              </w:rPr>
              <w:t>Połoni</w:t>
            </w:r>
            <w:proofErr w:type="spellEnd"/>
            <w:r w:rsidRPr="001A5188">
              <w:rPr>
                <w:rFonts w:asciiTheme="minorHAnsi" w:hAnsiTheme="minorHAnsi" w:cstheme="minorHAnsi"/>
              </w:rPr>
              <w:t xml:space="preserve"> (budynek gminny)</w:t>
            </w:r>
          </w:p>
        </w:tc>
        <w:tc>
          <w:tcPr>
            <w:tcW w:w="629" w:type="dxa"/>
            <w:tcBorders>
              <w:top w:val="single" w:sz="4" w:space="0" w:color="auto"/>
              <w:left w:val="single" w:sz="4" w:space="0" w:color="auto"/>
              <w:bottom w:val="single" w:sz="4" w:space="0" w:color="auto"/>
              <w:right w:val="single" w:sz="4" w:space="0" w:color="auto"/>
            </w:tcBorders>
            <w:vAlign w:val="center"/>
            <w:hideMark/>
          </w:tcPr>
          <w:p w14:paraId="02366B8E" w14:textId="77777777" w:rsidR="00377F63" w:rsidRPr="001A5188" w:rsidRDefault="00377F63">
            <w:pPr>
              <w:jc w:val="center"/>
              <w:rPr>
                <w:rFonts w:asciiTheme="minorHAnsi" w:hAnsiTheme="minorHAnsi" w:cstheme="minorHAnsi"/>
              </w:rPr>
            </w:pPr>
            <w:r w:rsidRPr="001A5188">
              <w:rPr>
                <w:rFonts w:asciiTheme="minorHAnsi" w:hAnsiTheme="minorHAnsi" w:cstheme="minorHAnsi"/>
              </w:rPr>
              <w:t>921</w:t>
            </w:r>
          </w:p>
        </w:tc>
        <w:tc>
          <w:tcPr>
            <w:tcW w:w="959" w:type="dxa"/>
            <w:tcBorders>
              <w:top w:val="single" w:sz="4" w:space="0" w:color="auto"/>
              <w:left w:val="single" w:sz="4" w:space="0" w:color="auto"/>
              <w:bottom w:val="single" w:sz="4" w:space="0" w:color="auto"/>
              <w:right w:val="single" w:sz="4" w:space="0" w:color="auto"/>
            </w:tcBorders>
            <w:vAlign w:val="center"/>
            <w:hideMark/>
          </w:tcPr>
          <w:p w14:paraId="7CC8E94E" w14:textId="77777777" w:rsidR="00377F63" w:rsidRPr="001A5188" w:rsidRDefault="00377F63">
            <w:pPr>
              <w:jc w:val="center"/>
              <w:rPr>
                <w:rFonts w:asciiTheme="minorHAnsi" w:hAnsiTheme="minorHAnsi" w:cstheme="minorHAnsi"/>
              </w:rPr>
            </w:pPr>
            <w:r w:rsidRPr="001A5188">
              <w:rPr>
                <w:rFonts w:asciiTheme="minorHAnsi" w:hAnsiTheme="minorHAnsi" w:cstheme="minorHAnsi"/>
              </w:rPr>
              <w:t>92195</w:t>
            </w:r>
          </w:p>
        </w:tc>
        <w:tc>
          <w:tcPr>
            <w:tcW w:w="540" w:type="dxa"/>
            <w:tcBorders>
              <w:top w:val="single" w:sz="4" w:space="0" w:color="auto"/>
              <w:left w:val="single" w:sz="4" w:space="0" w:color="auto"/>
              <w:bottom w:val="single" w:sz="4" w:space="0" w:color="auto"/>
              <w:right w:val="single" w:sz="4" w:space="0" w:color="auto"/>
            </w:tcBorders>
            <w:hideMark/>
          </w:tcPr>
          <w:p w14:paraId="42AB5F2B"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6050</w:t>
            </w:r>
          </w:p>
        </w:tc>
        <w:tc>
          <w:tcPr>
            <w:tcW w:w="1180" w:type="dxa"/>
            <w:tcBorders>
              <w:top w:val="single" w:sz="4" w:space="0" w:color="auto"/>
              <w:left w:val="single" w:sz="4" w:space="0" w:color="auto"/>
              <w:bottom w:val="single" w:sz="4" w:space="0" w:color="auto"/>
              <w:right w:val="single" w:sz="4" w:space="0" w:color="auto"/>
            </w:tcBorders>
            <w:hideMark/>
          </w:tcPr>
          <w:p w14:paraId="436ED74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28.564,80</w:t>
            </w:r>
          </w:p>
        </w:tc>
        <w:tc>
          <w:tcPr>
            <w:tcW w:w="1074" w:type="dxa"/>
            <w:tcBorders>
              <w:top w:val="single" w:sz="4" w:space="0" w:color="auto"/>
              <w:left w:val="single" w:sz="4" w:space="0" w:color="auto"/>
              <w:bottom w:val="single" w:sz="4" w:space="0" w:color="auto"/>
              <w:right w:val="single" w:sz="4" w:space="0" w:color="auto"/>
            </w:tcBorders>
            <w:hideMark/>
          </w:tcPr>
          <w:p w14:paraId="0E46874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c>
          <w:tcPr>
            <w:tcW w:w="1168" w:type="dxa"/>
            <w:tcBorders>
              <w:top w:val="single" w:sz="4" w:space="0" w:color="auto"/>
              <w:left w:val="single" w:sz="4" w:space="0" w:color="auto"/>
              <w:bottom w:val="single" w:sz="4" w:space="0" w:color="auto"/>
              <w:right w:val="single" w:sz="4" w:space="0" w:color="auto"/>
            </w:tcBorders>
            <w:hideMark/>
          </w:tcPr>
          <w:p w14:paraId="42C0949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0,00</w:t>
            </w:r>
          </w:p>
        </w:tc>
      </w:tr>
      <w:tr w:rsidR="00377F63" w:rsidRPr="001A5188" w14:paraId="241268FC" w14:textId="77777777" w:rsidTr="00377F63">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6ABF9C93" w14:textId="77777777" w:rsidR="00377F63" w:rsidRPr="001A5188" w:rsidRDefault="00377F63">
            <w:pPr>
              <w:pStyle w:val="NormalnyWeb"/>
              <w:jc w:val="right"/>
              <w:rPr>
                <w:rFonts w:asciiTheme="minorHAnsi" w:hAnsiTheme="minorHAnsi" w:cstheme="minorHAnsi"/>
                <w:b/>
              </w:rPr>
            </w:pPr>
            <w:r w:rsidRPr="001A5188">
              <w:rPr>
                <w:rFonts w:asciiTheme="minorHAnsi" w:hAnsiTheme="minorHAnsi" w:cstheme="minorHAnsi"/>
                <w:b/>
                <w:i/>
              </w:rPr>
              <w:t xml:space="preserve">Łączne koszty funduszu sołeckiego Sołectwa </w:t>
            </w:r>
            <w:proofErr w:type="spellStart"/>
            <w:r w:rsidRPr="001A5188">
              <w:rPr>
                <w:rFonts w:asciiTheme="minorHAnsi" w:hAnsiTheme="minorHAnsi" w:cstheme="minorHAnsi"/>
                <w:b/>
                <w:i/>
              </w:rPr>
              <w:t>Połoń</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D9D9D9"/>
            <w:hideMark/>
          </w:tcPr>
          <w:p w14:paraId="53E69748" w14:textId="04B32DDF" w:rsidR="00377F63" w:rsidRPr="001A5188" w:rsidRDefault="00377F63">
            <w:pPr>
              <w:pStyle w:val="NormalnyWeb"/>
              <w:jc w:val="center"/>
              <w:rPr>
                <w:rFonts w:asciiTheme="minorHAnsi" w:hAnsiTheme="minorHAnsi" w:cstheme="minorHAnsi"/>
                <w:b/>
                <w:i/>
              </w:rPr>
            </w:pPr>
            <w:r w:rsidRPr="001A5188">
              <w:rPr>
                <w:rFonts w:asciiTheme="minorHAnsi" w:hAnsiTheme="minorHAnsi" w:cstheme="minorHAnsi"/>
                <w:b/>
                <w:i/>
              </w:rPr>
              <w:t>28.56</w:t>
            </w:r>
            <w:r w:rsidR="0062027C">
              <w:rPr>
                <w:rFonts w:asciiTheme="minorHAnsi" w:hAnsiTheme="minorHAnsi" w:cstheme="minorHAnsi"/>
                <w:b/>
                <w:i/>
              </w:rPr>
              <w:t>4</w:t>
            </w:r>
            <w:r w:rsidRPr="001A5188">
              <w:rPr>
                <w:rFonts w:asciiTheme="minorHAnsi" w:hAnsiTheme="minorHAnsi" w:cstheme="minorHAnsi"/>
                <w:b/>
                <w:i/>
              </w:rPr>
              <w:t>,80</w:t>
            </w: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504683DD"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c>
          <w:tcPr>
            <w:tcW w:w="1168" w:type="dxa"/>
            <w:tcBorders>
              <w:top w:val="single" w:sz="4" w:space="0" w:color="auto"/>
              <w:left w:val="single" w:sz="4" w:space="0" w:color="auto"/>
              <w:bottom w:val="single" w:sz="4" w:space="0" w:color="auto"/>
              <w:right w:val="single" w:sz="4" w:space="0" w:color="auto"/>
            </w:tcBorders>
            <w:shd w:val="clear" w:color="auto" w:fill="D9D9D9"/>
            <w:hideMark/>
          </w:tcPr>
          <w:p w14:paraId="3C3DA5E7" w14:textId="77777777" w:rsidR="00377F63" w:rsidRPr="001A5188" w:rsidRDefault="00377F63">
            <w:pPr>
              <w:pStyle w:val="NormalnyWeb"/>
              <w:jc w:val="center"/>
              <w:rPr>
                <w:rFonts w:asciiTheme="minorHAnsi" w:hAnsiTheme="minorHAnsi" w:cstheme="minorHAnsi"/>
                <w:b/>
                <w:bCs/>
                <w:i/>
                <w:iCs/>
              </w:rPr>
            </w:pPr>
            <w:r w:rsidRPr="001A5188">
              <w:rPr>
                <w:rFonts w:asciiTheme="minorHAnsi" w:hAnsiTheme="minorHAnsi" w:cstheme="minorHAnsi"/>
                <w:b/>
                <w:bCs/>
                <w:i/>
                <w:iCs/>
              </w:rPr>
              <w:t>0,00</w:t>
            </w:r>
          </w:p>
        </w:tc>
      </w:tr>
      <w:tr w:rsidR="00377F63" w:rsidRPr="001A5188" w14:paraId="16671133" w14:textId="77777777" w:rsidTr="00377F63">
        <w:trPr>
          <w:tblCellSpacing w:w="0" w:type="dxa"/>
        </w:trPr>
        <w:tc>
          <w:tcPr>
            <w:tcW w:w="5828" w:type="dxa"/>
            <w:gridSpan w:val="5"/>
            <w:tcBorders>
              <w:top w:val="single" w:sz="4" w:space="0" w:color="auto"/>
              <w:left w:val="single" w:sz="4" w:space="0" w:color="auto"/>
              <w:bottom w:val="single" w:sz="4" w:space="0" w:color="auto"/>
              <w:right w:val="single" w:sz="4" w:space="0" w:color="auto"/>
            </w:tcBorders>
            <w:vAlign w:val="center"/>
          </w:tcPr>
          <w:p w14:paraId="71524BC2" w14:textId="77777777" w:rsidR="00377F63" w:rsidRPr="001A5188" w:rsidRDefault="00377F63">
            <w:pPr>
              <w:pStyle w:val="NormalnyWeb"/>
              <w:jc w:val="right"/>
              <w:rPr>
                <w:rFonts w:asciiTheme="minorHAnsi" w:hAnsiTheme="minorHAnsi" w:cstheme="minorHAnsi"/>
                <w:b/>
                <w:i/>
                <w:color w:val="FF0000"/>
              </w:rPr>
            </w:pPr>
          </w:p>
        </w:tc>
        <w:tc>
          <w:tcPr>
            <w:tcW w:w="1180" w:type="dxa"/>
            <w:tcBorders>
              <w:top w:val="single" w:sz="4" w:space="0" w:color="auto"/>
              <w:left w:val="single" w:sz="4" w:space="0" w:color="auto"/>
              <w:bottom w:val="single" w:sz="4" w:space="0" w:color="auto"/>
              <w:right w:val="single" w:sz="4" w:space="0" w:color="auto"/>
            </w:tcBorders>
          </w:tcPr>
          <w:p w14:paraId="7D3144DD" w14:textId="77777777" w:rsidR="00377F63" w:rsidRPr="001A5188" w:rsidRDefault="00377F63">
            <w:pPr>
              <w:pStyle w:val="NormalnyWeb"/>
              <w:jc w:val="center"/>
              <w:rPr>
                <w:rFonts w:asciiTheme="minorHAnsi" w:hAnsiTheme="minorHAnsi" w:cstheme="minorHAnsi"/>
                <w:b/>
                <w:i/>
                <w:color w:val="FF0000"/>
              </w:rPr>
            </w:pPr>
          </w:p>
        </w:tc>
        <w:tc>
          <w:tcPr>
            <w:tcW w:w="1074" w:type="dxa"/>
            <w:tcBorders>
              <w:top w:val="single" w:sz="4" w:space="0" w:color="auto"/>
              <w:left w:val="single" w:sz="4" w:space="0" w:color="auto"/>
              <w:bottom w:val="single" w:sz="4" w:space="0" w:color="auto"/>
              <w:right w:val="single" w:sz="4" w:space="0" w:color="auto"/>
            </w:tcBorders>
          </w:tcPr>
          <w:p w14:paraId="662BC7FF" w14:textId="77777777" w:rsidR="00377F63" w:rsidRPr="001A5188" w:rsidRDefault="00377F63">
            <w:pPr>
              <w:pStyle w:val="NormalnyWeb"/>
              <w:jc w:val="center"/>
              <w:rPr>
                <w:rFonts w:asciiTheme="minorHAnsi" w:hAnsiTheme="minorHAnsi" w:cstheme="minorHAnsi"/>
                <w:b/>
                <w:i/>
              </w:rPr>
            </w:pPr>
          </w:p>
        </w:tc>
        <w:tc>
          <w:tcPr>
            <w:tcW w:w="1168" w:type="dxa"/>
            <w:tcBorders>
              <w:top w:val="single" w:sz="4" w:space="0" w:color="auto"/>
              <w:left w:val="single" w:sz="4" w:space="0" w:color="auto"/>
              <w:bottom w:val="single" w:sz="4" w:space="0" w:color="auto"/>
              <w:right w:val="single" w:sz="4" w:space="0" w:color="auto"/>
            </w:tcBorders>
          </w:tcPr>
          <w:p w14:paraId="38A46943" w14:textId="77777777" w:rsidR="00377F63" w:rsidRPr="001A5188" w:rsidRDefault="00377F63">
            <w:pPr>
              <w:pStyle w:val="NormalnyWeb"/>
              <w:jc w:val="center"/>
              <w:rPr>
                <w:rFonts w:asciiTheme="minorHAnsi" w:hAnsiTheme="minorHAnsi" w:cstheme="minorHAnsi"/>
                <w:b/>
                <w:i/>
              </w:rPr>
            </w:pPr>
          </w:p>
        </w:tc>
      </w:tr>
      <w:tr w:rsidR="00377F63" w:rsidRPr="001A5188" w14:paraId="737F3394" w14:textId="77777777" w:rsidTr="00377F63">
        <w:trPr>
          <w:trHeight w:val="25"/>
          <w:tblCellSpacing w:w="0" w:type="dxa"/>
        </w:trPr>
        <w:tc>
          <w:tcPr>
            <w:tcW w:w="5828" w:type="dxa"/>
            <w:gridSpan w:val="5"/>
            <w:tcBorders>
              <w:top w:val="single" w:sz="4" w:space="0" w:color="auto"/>
              <w:left w:val="single" w:sz="4" w:space="0" w:color="auto"/>
              <w:bottom w:val="single" w:sz="4" w:space="0" w:color="auto"/>
              <w:right w:val="single" w:sz="4" w:space="0" w:color="auto"/>
            </w:tcBorders>
            <w:hideMark/>
          </w:tcPr>
          <w:p w14:paraId="0B0B8D8C" w14:textId="77777777" w:rsidR="00377F63" w:rsidRPr="001A5188" w:rsidRDefault="00377F63">
            <w:pPr>
              <w:pStyle w:val="NormalnyWeb"/>
              <w:jc w:val="right"/>
              <w:rPr>
                <w:rFonts w:asciiTheme="minorHAnsi" w:hAnsiTheme="minorHAnsi" w:cstheme="minorHAnsi"/>
              </w:rPr>
            </w:pPr>
            <w:r w:rsidRPr="001A5188">
              <w:rPr>
                <w:rFonts w:asciiTheme="minorHAnsi" w:hAnsiTheme="minorHAnsi" w:cstheme="minorHAnsi"/>
                <w:b/>
                <w:bCs/>
              </w:rPr>
              <w:t>Kwota Funduszu ogółem</w:t>
            </w:r>
          </w:p>
        </w:tc>
        <w:tc>
          <w:tcPr>
            <w:tcW w:w="1180" w:type="dxa"/>
            <w:tcBorders>
              <w:top w:val="single" w:sz="4" w:space="0" w:color="auto"/>
              <w:left w:val="single" w:sz="4" w:space="0" w:color="auto"/>
              <w:bottom w:val="single" w:sz="4" w:space="0" w:color="auto"/>
              <w:right w:val="single" w:sz="4" w:space="0" w:color="auto"/>
            </w:tcBorders>
            <w:hideMark/>
          </w:tcPr>
          <w:p w14:paraId="5541FA4A"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527.383,67</w:t>
            </w:r>
          </w:p>
        </w:tc>
        <w:tc>
          <w:tcPr>
            <w:tcW w:w="1074" w:type="dxa"/>
            <w:tcBorders>
              <w:top w:val="single" w:sz="4" w:space="0" w:color="auto"/>
              <w:left w:val="single" w:sz="4" w:space="0" w:color="auto"/>
              <w:bottom w:val="single" w:sz="4" w:space="0" w:color="auto"/>
              <w:right w:val="single" w:sz="4" w:space="0" w:color="auto"/>
            </w:tcBorders>
            <w:hideMark/>
          </w:tcPr>
          <w:p w14:paraId="5F2BDF31"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99.994,39</w:t>
            </w:r>
          </w:p>
        </w:tc>
        <w:tc>
          <w:tcPr>
            <w:tcW w:w="1168" w:type="dxa"/>
            <w:tcBorders>
              <w:top w:val="single" w:sz="4" w:space="0" w:color="auto"/>
              <w:left w:val="single" w:sz="4" w:space="0" w:color="auto"/>
              <w:bottom w:val="single" w:sz="4" w:space="0" w:color="auto"/>
              <w:right w:val="single" w:sz="4" w:space="0" w:color="auto"/>
            </w:tcBorders>
            <w:hideMark/>
          </w:tcPr>
          <w:p w14:paraId="311E53BC"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18,96</w:t>
            </w:r>
          </w:p>
        </w:tc>
      </w:tr>
    </w:tbl>
    <w:p w14:paraId="71EA9E43" w14:textId="77777777" w:rsidR="00377F63" w:rsidRDefault="00377F63" w:rsidP="00377F63">
      <w:pPr>
        <w:pStyle w:val="NormalnyWeb"/>
        <w:spacing w:before="0" w:beforeAutospacing="0" w:after="0" w:line="360" w:lineRule="auto"/>
        <w:ind w:left="4956"/>
        <w:rPr>
          <w:sz w:val="20"/>
          <w:szCs w:val="20"/>
        </w:rPr>
      </w:pPr>
    </w:p>
    <w:p w14:paraId="50C666F3" w14:textId="1A3CFEB3" w:rsidR="00377F63" w:rsidRDefault="00377F63" w:rsidP="00377F63">
      <w:pPr>
        <w:pStyle w:val="NormalnyWeb"/>
        <w:spacing w:before="0" w:beforeAutospacing="0" w:after="0" w:line="360" w:lineRule="auto"/>
        <w:ind w:left="4956"/>
        <w:rPr>
          <w:sz w:val="20"/>
          <w:szCs w:val="20"/>
        </w:rPr>
      </w:pPr>
    </w:p>
    <w:p w14:paraId="3103EB86" w14:textId="7E6F4CFE" w:rsidR="00E4050E" w:rsidRDefault="00E4050E" w:rsidP="00377F63">
      <w:pPr>
        <w:pStyle w:val="NormalnyWeb"/>
        <w:spacing w:before="0" w:beforeAutospacing="0" w:after="0" w:line="360" w:lineRule="auto"/>
        <w:ind w:left="4956"/>
        <w:rPr>
          <w:sz w:val="20"/>
          <w:szCs w:val="20"/>
        </w:rPr>
      </w:pPr>
    </w:p>
    <w:p w14:paraId="0EE999E6" w14:textId="32C1B624" w:rsidR="00E4050E" w:rsidRDefault="00E4050E" w:rsidP="00377F63">
      <w:pPr>
        <w:pStyle w:val="NormalnyWeb"/>
        <w:spacing w:before="0" w:beforeAutospacing="0" w:after="0" w:line="360" w:lineRule="auto"/>
        <w:ind w:left="4956"/>
        <w:rPr>
          <w:sz w:val="20"/>
          <w:szCs w:val="20"/>
        </w:rPr>
      </w:pPr>
    </w:p>
    <w:p w14:paraId="4C7555A6" w14:textId="4C63A196" w:rsidR="00E4050E" w:rsidRDefault="00E4050E" w:rsidP="00377F63">
      <w:pPr>
        <w:pStyle w:val="NormalnyWeb"/>
        <w:spacing w:before="0" w:beforeAutospacing="0" w:after="0" w:line="360" w:lineRule="auto"/>
        <w:ind w:left="4956"/>
        <w:rPr>
          <w:sz w:val="20"/>
          <w:szCs w:val="20"/>
        </w:rPr>
      </w:pPr>
    </w:p>
    <w:p w14:paraId="253AE0FE" w14:textId="5ED64085" w:rsidR="00E4050E" w:rsidRDefault="00E4050E" w:rsidP="00377F63">
      <w:pPr>
        <w:pStyle w:val="NormalnyWeb"/>
        <w:spacing w:before="0" w:beforeAutospacing="0" w:after="0" w:line="360" w:lineRule="auto"/>
        <w:ind w:left="4956"/>
        <w:rPr>
          <w:sz w:val="20"/>
          <w:szCs w:val="20"/>
        </w:rPr>
      </w:pPr>
    </w:p>
    <w:p w14:paraId="5C761CC2" w14:textId="3A3A34A4" w:rsidR="00E4050E" w:rsidRDefault="00E4050E" w:rsidP="00377F63">
      <w:pPr>
        <w:pStyle w:val="NormalnyWeb"/>
        <w:spacing w:before="0" w:beforeAutospacing="0" w:after="0" w:line="360" w:lineRule="auto"/>
        <w:ind w:left="4956"/>
        <w:rPr>
          <w:sz w:val="20"/>
          <w:szCs w:val="20"/>
        </w:rPr>
      </w:pPr>
    </w:p>
    <w:p w14:paraId="7F7D67A3" w14:textId="069DF427" w:rsidR="004A34E6" w:rsidRDefault="004A34E6" w:rsidP="001A5188">
      <w:pPr>
        <w:spacing w:after="160" w:line="259" w:lineRule="auto"/>
        <w:rPr>
          <w:sz w:val="20"/>
          <w:szCs w:val="20"/>
        </w:rPr>
        <w:sectPr w:rsidR="004A34E6" w:rsidSect="001E3C5F">
          <w:pgSz w:w="11906" w:h="16838"/>
          <w:pgMar w:top="1418" w:right="1134" w:bottom="1418" w:left="1134" w:header="708" w:footer="708" w:gutter="0"/>
          <w:cols w:space="708"/>
          <w:docGrid w:linePitch="360"/>
        </w:sectPr>
      </w:pPr>
    </w:p>
    <w:p w14:paraId="1D6D299A" w14:textId="0CF8F1DE" w:rsidR="004A34E6" w:rsidRPr="001A5188" w:rsidRDefault="004A34E6" w:rsidP="004A34E6">
      <w:pPr>
        <w:pStyle w:val="NormalnyWeb"/>
        <w:spacing w:before="0" w:beforeAutospacing="0" w:after="0"/>
        <w:jc w:val="center"/>
        <w:rPr>
          <w:rFonts w:asciiTheme="minorHAnsi" w:hAnsiTheme="minorHAnsi" w:cstheme="minorHAnsi"/>
          <w:b/>
          <w:bCs/>
        </w:rPr>
      </w:pPr>
      <w:r w:rsidRPr="001A5188">
        <w:rPr>
          <w:rFonts w:asciiTheme="minorHAnsi" w:hAnsiTheme="minorHAnsi" w:cstheme="minorHAnsi"/>
          <w:b/>
          <w:bCs/>
        </w:rPr>
        <w:lastRenderedPageBreak/>
        <w:t xml:space="preserve">Informacja uzupełniająca z wykonania budżetu za I półrocze 2021 rok </w:t>
      </w:r>
    </w:p>
    <w:p w14:paraId="7FE1C85E" w14:textId="77777777" w:rsidR="004A34E6" w:rsidRPr="001A5188" w:rsidRDefault="004A34E6" w:rsidP="004A34E6">
      <w:pPr>
        <w:pStyle w:val="NormalnyWeb"/>
        <w:spacing w:before="0" w:beforeAutospacing="0" w:after="0"/>
        <w:jc w:val="center"/>
        <w:rPr>
          <w:rFonts w:asciiTheme="minorHAnsi" w:hAnsiTheme="minorHAnsi" w:cstheme="minorHAnsi"/>
          <w:b/>
          <w:bCs/>
        </w:rPr>
      </w:pPr>
      <w:r w:rsidRPr="001A5188">
        <w:rPr>
          <w:rFonts w:asciiTheme="minorHAnsi" w:hAnsiTheme="minorHAnsi" w:cstheme="minorHAnsi"/>
          <w:b/>
          <w:bCs/>
        </w:rPr>
        <w:t>w zakresie systemu gospodarowania odpadami komunalnymi</w:t>
      </w:r>
    </w:p>
    <w:p w14:paraId="13D0ACAC" w14:textId="77777777" w:rsidR="004A34E6" w:rsidRPr="001A5188" w:rsidRDefault="004A34E6" w:rsidP="004A34E6">
      <w:pPr>
        <w:pStyle w:val="NormalnyWeb"/>
        <w:spacing w:before="0" w:beforeAutospacing="0" w:after="0"/>
        <w:jc w:val="center"/>
        <w:rPr>
          <w:rFonts w:asciiTheme="minorHAnsi" w:hAnsiTheme="minorHAnsi" w:cstheme="minorHAnsi"/>
          <w:b/>
          <w:bCs/>
          <w:color w:val="FF0000"/>
          <w:sz w:val="20"/>
          <w:szCs w:val="20"/>
        </w:rPr>
      </w:pPr>
    </w:p>
    <w:tbl>
      <w:tblPr>
        <w:tblStyle w:val="Tabela-Siatka"/>
        <w:tblW w:w="14170" w:type="dxa"/>
        <w:tblLook w:val="04A0" w:firstRow="1" w:lastRow="0" w:firstColumn="1" w:lastColumn="0" w:noHBand="0" w:noVBand="1"/>
      </w:tblPr>
      <w:tblGrid>
        <w:gridCol w:w="736"/>
        <w:gridCol w:w="1089"/>
        <w:gridCol w:w="680"/>
        <w:gridCol w:w="1296"/>
        <w:gridCol w:w="736"/>
        <w:gridCol w:w="1083"/>
        <w:gridCol w:w="779"/>
        <w:gridCol w:w="1469"/>
        <w:gridCol w:w="1803"/>
        <w:gridCol w:w="4499"/>
      </w:tblGrid>
      <w:tr w:rsidR="004A34E6" w:rsidRPr="001A5188" w14:paraId="04ED6FC7" w14:textId="77777777" w:rsidTr="00F00EDC">
        <w:tc>
          <w:tcPr>
            <w:tcW w:w="3801" w:type="dxa"/>
            <w:gridSpan w:val="4"/>
          </w:tcPr>
          <w:p w14:paraId="477CF2F6"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Dochody  z tytułu opłaty za gospodarowanie odpadami komunalnymi</w:t>
            </w:r>
          </w:p>
        </w:tc>
        <w:tc>
          <w:tcPr>
            <w:tcW w:w="1819" w:type="dxa"/>
            <w:gridSpan w:val="2"/>
          </w:tcPr>
          <w:p w14:paraId="1F81B537" w14:textId="77777777" w:rsidR="004A34E6" w:rsidRPr="001A5188" w:rsidRDefault="004A34E6" w:rsidP="00F00EDC">
            <w:pPr>
              <w:pStyle w:val="NormalnyWeb"/>
              <w:spacing w:after="0"/>
              <w:jc w:val="center"/>
              <w:rPr>
                <w:rFonts w:asciiTheme="minorHAnsi" w:hAnsiTheme="minorHAnsi" w:cstheme="minorHAnsi"/>
                <w:sz w:val="20"/>
                <w:szCs w:val="20"/>
              </w:rPr>
            </w:pPr>
          </w:p>
        </w:tc>
        <w:tc>
          <w:tcPr>
            <w:tcW w:w="4051" w:type="dxa"/>
            <w:gridSpan w:val="3"/>
          </w:tcPr>
          <w:p w14:paraId="4E11BD65"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Wydatki poniesione na funkcjonowanie systemu gospodarowania odpadami komunalnymi</w:t>
            </w:r>
          </w:p>
        </w:tc>
        <w:tc>
          <w:tcPr>
            <w:tcW w:w="4499" w:type="dxa"/>
          </w:tcPr>
          <w:p w14:paraId="199BB14C" w14:textId="77777777"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w tym koszty:</w:t>
            </w:r>
          </w:p>
        </w:tc>
      </w:tr>
      <w:tr w:rsidR="004A34E6" w:rsidRPr="001A5188" w14:paraId="789D88EA" w14:textId="77777777" w:rsidTr="00F00EDC">
        <w:tc>
          <w:tcPr>
            <w:tcW w:w="736" w:type="dxa"/>
          </w:tcPr>
          <w:p w14:paraId="23E5DD7E"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Dział</w:t>
            </w:r>
          </w:p>
        </w:tc>
        <w:tc>
          <w:tcPr>
            <w:tcW w:w="1089" w:type="dxa"/>
          </w:tcPr>
          <w:p w14:paraId="446EE717"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Rozdział</w:t>
            </w:r>
          </w:p>
        </w:tc>
        <w:tc>
          <w:tcPr>
            <w:tcW w:w="680" w:type="dxa"/>
          </w:tcPr>
          <w:p w14:paraId="6DA43FA9"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w:t>
            </w:r>
          </w:p>
        </w:tc>
        <w:tc>
          <w:tcPr>
            <w:tcW w:w="1296" w:type="dxa"/>
          </w:tcPr>
          <w:p w14:paraId="512B1C39"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Kwota (zł)</w:t>
            </w:r>
          </w:p>
        </w:tc>
        <w:tc>
          <w:tcPr>
            <w:tcW w:w="736" w:type="dxa"/>
          </w:tcPr>
          <w:p w14:paraId="7DE68AD9"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Dział</w:t>
            </w:r>
          </w:p>
        </w:tc>
        <w:tc>
          <w:tcPr>
            <w:tcW w:w="1083" w:type="dxa"/>
          </w:tcPr>
          <w:p w14:paraId="1069A65D"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Rozdział</w:t>
            </w:r>
          </w:p>
        </w:tc>
        <w:tc>
          <w:tcPr>
            <w:tcW w:w="779" w:type="dxa"/>
          </w:tcPr>
          <w:p w14:paraId="401FF741"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w:t>
            </w:r>
          </w:p>
        </w:tc>
        <w:tc>
          <w:tcPr>
            <w:tcW w:w="1469" w:type="dxa"/>
          </w:tcPr>
          <w:p w14:paraId="255D5EAB"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Kwota (zł)</w:t>
            </w:r>
          </w:p>
        </w:tc>
        <w:tc>
          <w:tcPr>
            <w:tcW w:w="1803" w:type="dxa"/>
          </w:tcPr>
          <w:p w14:paraId="0A0588BC"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Łączna kwota (zł)</w:t>
            </w:r>
          </w:p>
        </w:tc>
        <w:tc>
          <w:tcPr>
            <w:tcW w:w="4499" w:type="dxa"/>
          </w:tcPr>
          <w:p w14:paraId="115B5A22"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Rodzaj kosztów</w:t>
            </w:r>
          </w:p>
        </w:tc>
      </w:tr>
      <w:tr w:rsidR="004A34E6" w:rsidRPr="001A5188" w14:paraId="3DDC4278" w14:textId="77777777" w:rsidTr="00F00EDC">
        <w:trPr>
          <w:trHeight w:val="317"/>
        </w:trPr>
        <w:tc>
          <w:tcPr>
            <w:tcW w:w="736" w:type="dxa"/>
          </w:tcPr>
          <w:p w14:paraId="4E9A6C8C" w14:textId="77777777"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900</w:t>
            </w:r>
          </w:p>
        </w:tc>
        <w:tc>
          <w:tcPr>
            <w:tcW w:w="1089" w:type="dxa"/>
          </w:tcPr>
          <w:p w14:paraId="1543144C" w14:textId="77777777"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90002</w:t>
            </w:r>
          </w:p>
        </w:tc>
        <w:tc>
          <w:tcPr>
            <w:tcW w:w="680" w:type="dxa"/>
          </w:tcPr>
          <w:p w14:paraId="496E6E7E" w14:textId="77777777"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0490</w:t>
            </w:r>
          </w:p>
        </w:tc>
        <w:tc>
          <w:tcPr>
            <w:tcW w:w="1296" w:type="dxa"/>
          </w:tcPr>
          <w:p w14:paraId="2C91AB2C" w14:textId="78A31FCB"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438.504,27</w:t>
            </w:r>
          </w:p>
        </w:tc>
        <w:tc>
          <w:tcPr>
            <w:tcW w:w="736" w:type="dxa"/>
          </w:tcPr>
          <w:p w14:paraId="6B6070D4" w14:textId="77777777"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900</w:t>
            </w:r>
          </w:p>
        </w:tc>
        <w:tc>
          <w:tcPr>
            <w:tcW w:w="1083" w:type="dxa"/>
          </w:tcPr>
          <w:p w14:paraId="6DD5578B" w14:textId="77777777"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90002</w:t>
            </w:r>
          </w:p>
        </w:tc>
        <w:tc>
          <w:tcPr>
            <w:tcW w:w="779" w:type="dxa"/>
          </w:tcPr>
          <w:p w14:paraId="2C8C6A4E"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4210</w:t>
            </w:r>
          </w:p>
        </w:tc>
        <w:tc>
          <w:tcPr>
            <w:tcW w:w="1469" w:type="dxa"/>
          </w:tcPr>
          <w:p w14:paraId="21D70116" w14:textId="596B13DC"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6.397,19</w:t>
            </w:r>
          </w:p>
        </w:tc>
        <w:tc>
          <w:tcPr>
            <w:tcW w:w="1803" w:type="dxa"/>
            <w:vMerge w:val="restart"/>
          </w:tcPr>
          <w:p w14:paraId="50517F29" w14:textId="1EA2949A"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418.201,31</w:t>
            </w:r>
          </w:p>
        </w:tc>
        <w:tc>
          <w:tcPr>
            <w:tcW w:w="4499" w:type="dxa"/>
            <w:vMerge w:val="restart"/>
          </w:tcPr>
          <w:p w14:paraId="61881D63" w14:textId="77777777" w:rsidR="004A34E6" w:rsidRPr="001A5188" w:rsidRDefault="004A34E6" w:rsidP="004A34E6">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odbierania, transportu, zbierania, odzysku i unieszkodliwiania odpadów</w:t>
            </w:r>
          </w:p>
        </w:tc>
      </w:tr>
      <w:tr w:rsidR="004A34E6" w:rsidRPr="001A5188" w14:paraId="2EEB59FA" w14:textId="77777777" w:rsidTr="00F00EDC">
        <w:tc>
          <w:tcPr>
            <w:tcW w:w="736" w:type="dxa"/>
          </w:tcPr>
          <w:p w14:paraId="45EED7D3"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76DA9882"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3B19B1C8"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63C6178D"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41826A84"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433D322E"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1DBADB97"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4300</w:t>
            </w:r>
          </w:p>
        </w:tc>
        <w:tc>
          <w:tcPr>
            <w:tcW w:w="1469" w:type="dxa"/>
          </w:tcPr>
          <w:p w14:paraId="2486F145" w14:textId="2EF06FC8"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410.924,12</w:t>
            </w:r>
          </w:p>
        </w:tc>
        <w:tc>
          <w:tcPr>
            <w:tcW w:w="1803" w:type="dxa"/>
            <w:vMerge/>
          </w:tcPr>
          <w:p w14:paraId="67E2AD7E"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vMerge/>
          </w:tcPr>
          <w:p w14:paraId="7E26BB46" w14:textId="77777777" w:rsidR="004A34E6" w:rsidRPr="001A5188" w:rsidRDefault="004A34E6" w:rsidP="00F00EDC">
            <w:pPr>
              <w:pStyle w:val="NormalnyWeb"/>
              <w:spacing w:after="0"/>
              <w:rPr>
                <w:rFonts w:asciiTheme="minorHAnsi" w:hAnsiTheme="minorHAnsi" w:cstheme="minorHAnsi"/>
                <w:i/>
                <w:iCs/>
                <w:sz w:val="20"/>
                <w:szCs w:val="20"/>
              </w:rPr>
            </w:pPr>
          </w:p>
        </w:tc>
      </w:tr>
      <w:tr w:rsidR="004A34E6" w:rsidRPr="001A5188" w14:paraId="62E6AC26" w14:textId="77777777" w:rsidTr="00F00EDC">
        <w:tc>
          <w:tcPr>
            <w:tcW w:w="736" w:type="dxa"/>
          </w:tcPr>
          <w:p w14:paraId="15E794E1"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70473308"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767DBC0E"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50A4528E"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4AFFF9F6"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59252D2E"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02431D40"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4430</w:t>
            </w:r>
          </w:p>
        </w:tc>
        <w:tc>
          <w:tcPr>
            <w:tcW w:w="1469" w:type="dxa"/>
          </w:tcPr>
          <w:p w14:paraId="63C5C410" w14:textId="73EA1417"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880,00</w:t>
            </w:r>
          </w:p>
        </w:tc>
        <w:tc>
          <w:tcPr>
            <w:tcW w:w="1803" w:type="dxa"/>
            <w:vMerge/>
          </w:tcPr>
          <w:p w14:paraId="34FF9346"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vMerge/>
          </w:tcPr>
          <w:p w14:paraId="4BC1BFC4" w14:textId="77777777" w:rsidR="004A34E6" w:rsidRPr="001A5188" w:rsidRDefault="004A34E6" w:rsidP="00F00EDC">
            <w:pPr>
              <w:pStyle w:val="NormalnyWeb"/>
              <w:spacing w:after="0"/>
              <w:rPr>
                <w:rFonts w:asciiTheme="minorHAnsi" w:hAnsiTheme="minorHAnsi" w:cstheme="minorHAnsi"/>
                <w:i/>
                <w:iCs/>
                <w:sz w:val="20"/>
                <w:szCs w:val="20"/>
              </w:rPr>
            </w:pPr>
          </w:p>
        </w:tc>
      </w:tr>
      <w:tr w:rsidR="004A34E6" w:rsidRPr="001A5188" w14:paraId="300F1172" w14:textId="77777777" w:rsidTr="00F00EDC">
        <w:trPr>
          <w:trHeight w:val="275"/>
        </w:trPr>
        <w:tc>
          <w:tcPr>
            <w:tcW w:w="736" w:type="dxa"/>
          </w:tcPr>
          <w:p w14:paraId="466727DD"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7E711F00"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54BF3B69"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47570116"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6FD18FF1"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558C006B"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76F8EA0D" w14:textId="5E2B8B6B" w:rsidR="004A34E6" w:rsidRPr="001A5188" w:rsidRDefault="004A34E6" w:rsidP="00F00EDC">
            <w:pPr>
              <w:pStyle w:val="NormalnyWeb"/>
              <w:spacing w:before="0" w:beforeAutospacing="0" w:after="0"/>
              <w:rPr>
                <w:rFonts w:asciiTheme="minorHAnsi" w:hAnsiTheme="minorHAnsi" w:cstheme="minorHAnsi"/>
                <w:sz w:val="20"/>
                <w:szCs w:val="20"/>
              </w:rPr>
            </w:pPr>
          </w:p>
        </w:tc>
        <w:tc>
          <w:tcPr>
            <w:tcW w:w="1469" w:type="dxa"/>
          </w:tcPr>
          <w:p w14:paraId="4637E51D" w14:textId="278D9679" w:rsidR="004A34E6" w:rsidRPr="001A5188" w:rsidRDefault="004A34E6" w:rsidP="004A34E6">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0,00</w:t>
            </w:r>
          </w:p>
        </w:tc>
        <w:tc>
          <w:tcPr>
            <w:tcW w:w="1803" w:type="dxa"/>
          </w:tcPr>
          <w:p w14:paraId="695D750E" w14:textId="3AD37C7A" w:rsidR="004A34E6" w:rsidRPr="001A5188" w:rsidRDefault="004A34E6" w:rsidP="00F00EDC">
            <w:pPr>
              <w:pStyle w:val="NormalnyWeb"/>
              <w:spacing w:after="0"/>
              <w:rPr>
                <w:rFonts w:asciiTheme="minorHAnsi" w:hAnsiTheme="minorHAnsi" w:cstheme="minorHAnsi"/>
                <w:sz w:val="20"/>
                <w:szCs w:val="20"/>
              </w:rPr>
            </w:pPr>
          </w:p>
        </w:tc>
        <w:tc>
          <w:tcPr>
            <w:tcW w:w="4499" w:type="dxa"/>
          </w:tcPr>
          <w:p w14:paraId="41608D07" w14:textId="77777777" w:rsidR="004A34E6" w:rsidRPr="001A5188" w:rsidRDefault="004A34E6" w:rsidP="00F00EDC">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tworzenia i utrzymania punktów selektywnego zbierania odpadów komunalnych</w:t>
            </w:r>
          </w:p>
        </w:tc>
      </w:tr>
      <w:tr w:rsidR="004A34E6" w:rsidRPr="001A5188" w14:paraId="31B56D92" w14:textId="77777777" w:rsidTr="00F00EDC">
        <w:tc>
          <w:tcPr>
            <w:tcW w:w="736" w:type="dxa"/>
          </w:tcPr>
          <w:p w14:paraId="4D1D1C54"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70D49B27"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275122CD"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6EB0E138"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12BD1DE1"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7C2FF004"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5617BAE5"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4010</w:t>
            </w:r>
          </w:p>
        </w:tc>
        <w:tc>
          <w:tcPr>
            <w:tcW w:w="1469" w:type="dxa"/>
          </w:tcPr>
          <w:p w14:paraId="6769BD54" w14:textId="77B7D333"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34.559,06</w:t>
            </w:r>
          </w:p>
        </w:tc>
        <w:tc>
          <w:tcPr>
            <w:tcW w:w="1803" w:type="dxa"/>
            <w:vMerge w:val="restart"/>
          </w:tcPr>
          <w:p w14:paraId="5E912D0F" w14:textId="29E37EDE"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58.805,82</w:t>
            </w:r>
          </w:p>
        </w:tc>
        <w:tc>
          <w:tcPr>
            <w:tcW w:w="4499" w:type="dxa"/>
            <w:vMerge w:val="restart"/>
          </w:tcPr>
          <w:p w14:paraId="027A87B9" w14:textId="77777777" w:rsidR="004A34E6" w:rsidRPr="001A5188" w:rsidRDefault="004A34E6" w:rsidP="00F00EDC">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obsługi administracyjnej systemu</w:t>
            </w:r>
          </w:p>
        </w:tc>
      </w:tr>
      <w:tr w:rsidR="004A34E6" w:rsidRPr="001A5188" w14:paraId="4888C0C3" w14:textId="77777777" w:rsidTr="00F00EDC">
        <w:tc>
          <w:tcPr>
            <w:tcW w:w="736" w:type="dxa"/>
          </w:tcPr>
          <w:p w14:paraId="183937B6"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661AF80A"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33AA76F1"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2DA1D731"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34C92BE6"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24A5D9C4"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09A00B6C"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4040</w:t>
            </w:r>
          </w:p>
        </w:tc>
        <w:tc>
          <w:tcPr>
            <w:tcW w:w="1469" w:type="dxa"/>
          </w:tcPr>
          <w:p w14:paraId="5BE2F231" w14:textId="4A3C6F33"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6.774,18</w:t>
            </w:r>
          </w:p>
        </w:tc>
        <w:tc>
          <w:tcPr>
            <w:tcW w:w="1803" w:type="dxa"/>
            <w:vMerge/>
          </w:tcPr>
          <w:p w14:paraId="2C723857"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vMerge/>
          </w:tcPr>
          <w:p w14:paraId="34E822B8" w14:textId="77777777" w:rsidR="004A34E6" w:rsidRPr="001A5188" w:rsidRDefault="004A34E6" w:rsidP="00F00EDC">
            <w:pPr>
              <w:pStyle w:val="NormalnyWeb"/>
              <w:spacing w:after="0"/>
              <w:rPr>
                <w:rFonts w:asciiTheme="minorHAnsi" w:hAnsiTheme="minorHAnsi" w:cstheme="minorHAnsi"/>
                <w:i/>
                <w:iCs/>
                <w:sz w:val="20"/>
                <w:szCs w:val="20"/>
              </w:rPr>
            </w:pPr>
          </w:p>
        </w:tc>
      </w:tr>
      <w:tr w:rsidR="004A34E6" w:rsidRPr="001A5188" w14:paraId="49C64F0A" w14:textId="77777777" w:rsidTr="00F00EDC">
        <w:tc>
          <w:tcPr>
            <w:tcW w:w="736" w:type="dxa"/>
          </w:tcPr>
          <w:p w14:paraId="36EADBF9"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6B05A789"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52F928EE"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3BA41D89"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220DD9E7"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086D3130"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6004AFBD" w14:textId="71CB3E94"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4100</w:t>
            </w:r>
          </w:p>
        </w:tc>
        <w:tc>
          <w:tcPr>
            <w:tcW w:w="1469" w:type="dxa"/>
          </w:tcPr>
          <w:p w14:paraId="2ED6D36E" w14:textId="4C29A536" w:rsidR="004A34E6" w:rsidRPr="001A5188" w:rsidRDefault="004A34E6" w:rsidP="004A34E6">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7.279,00</w:t>
            </w:r>
          </w:p>
        </w:tc>
        <w:tc>
          <w:tcPr>
            <w:tcW w:w="1803" w:type="dxa"/>
            <w:vMerge/>
          </w:tcPr>
          <w:p w14:paraId="027A00C6"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vMerge/>
          </w:tcPr>
          <w:p w14:paraId="1D7C6F4B" w14:textId="77777777" w:rsidR="004A34E6" w:rsidRPr="001A5188" w:rsidRDefault="004A34E6" w:rsidP="00F00EDC">
            <w:pPr>
              <w:pStyle w:val="NormalnyWeb"/>
              <w:spacing w:after="0"/>
              <w:rPr>
                <w:rFonts w:asciiTheme="minorHAnsi" w:hAnsiTheme="minorHAnsi" w:cstheme="minorHAnsi"/>
                <w:i/>
                <w:iCs/>
                <w:sz w:val="20"/>
                <w:szCs w:val="20"/>
              </w:rPr>
            </w:pPr>
          </w:p>
        </w:tc>
      </w:tr>
      <w:tr w:rsidR="004A34E6" w:rsidRPr="001A5188" w14:paraId="4CE1BF94" w14:textId="77777777" w:rsidTr="00F00EDC">
        <w:tc>
          <w:tcPr>
            <w:tcW w:w="736" w:type="dxa"/>
          </w:tcPr>
          <w:p w14:paraId="4157E377"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63BE11E9"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0DC21501"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69AC766B"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1847C369"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14205323"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37221DD6"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4110</w:t>
            </w:r>
          </w:p>
        </w:tc>
        <w:tc>
          <w:tcPr>
            <w:tcW w:w="1469" w:type="dxa"/>
          </w:tcPr>
          <w:p w14:paraId="32DF7675" w14:textId="0EF2D33A"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7.051,90</w:t>
            </w:r>
          </w:p>
        </w:tc>
        <w:tc>
          <w:tcPr>
            <w:tcW w:w="1803" w:type="dxa"/>
            <w:vMerge/>
          </w:tcPr>
          <w:p w14:paraId="41D02691"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vMerge/>
          </w:tcPr>
          <w:p w14:paraId="69646E20" w14:textId="77777777" w:rsidR="004A34E6" w:rsidRPr="001A5188" w:rsidRDefault="004A34E6" w:rsidP="00F00EDC">
            <w:pPr>
              <w:pStyle w:val="NormalnyWeb"/>
              <w:spacing w:after="0"/>
              <w:rPr>
                <w:rFonts w:asciiTheme="minorHAnsi" w:hAnsiTheme="minorHAnsi" w:cstheme="minorHAnsi"/>
                <w:i/>
                <w:iCs/>
                <w:sz w:val="20"/>
                <w:szCs w:val="20"/>
              </w:rPr>
            </w:pPr>
          </w:p>
        </w:tc>
      </w:tr>
      <w:tr w:rsidR="004A34E6" w:rsidRPr="001A5188" w14:paraId="237602B7" w14:textId="77777777" w:rsidTr="00F00EDC">
        <w:tc>
          <w:tcPr>
            <w:tcW w:w="736" w:type="dxa"/>
          </w:tcPr>
          <w:p w14:paraId="0B7F7792"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341AD79C"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04CE3EA9"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77469BB4"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6AD03F13"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5210B150"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656F3C2D"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4120</w:t>
            </w:r>
          </w:p>
        </w:tc>
        <w:tc>
          <w:tcPr>
            <w:tcW w:w="1469" w:type="dxa"/>
          </w:tcPr>
          <w:p w14:paraId="77647CAF" w14:textId="6E65E45C"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41,16</w:t>
            </w:r>
          </w:p>
        </w:tc>
        <w:tc>
          <w:tcPr>
            <w:tcW w:w="1803" w:type="dxa"/>
            <w:vMerge/>
          </w:tcPr>
          <w:p w14:paraId="65104CD1"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vMerge/>
          </w:tcPr>
          <w:p w14:paraId="3D5FE8E2" w14:textId="77777777" w:rsidR="004A34E6" w:rsidRPr="001A5188" w:rsidRDefault="004A34E6" w:rsidP="00F00EDC">
            <w:pPr>
              <w:pStyle w:val="NormalnyWeb"/>
              <w:spacing w:after="0"/>
              <w:rPr>
                <w:rFonts w:asciiTheme="minorHAnsi" w:hAnsiTheme="minorHAnsi" w:cstheme="minorHAnsi"/>
                <w:i/>
                <w:iCs/>
                <w:sz w:val="20"/>
                <w:szCs w:val="20"/>
              </w:rPr>
            </w:pPr>
          </w:p>
        </w:tc>
      </w:tr>
      <w:tr w:rsidR="004A34E6" w:rsidRPr="001A5188" w14:paraId="170B3F76" w14:textId="77777777" w:rsidTr="00F00EDC">
        <w:tc>
          <w:tcPr>
            <w:tcW w:w="736" w:type="dxa"/>
          </w:tcPr>
          <w:p w14:paraId="73D7D789"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3A74958F"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259A7348"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31454CF3"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4AA5DE2B"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5848F3EE"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01C2E947"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4440</w:t>
            </w:r>
          </w:p>
        </w:tc>
        <w:tc>
          <w:tcPr>
            <w:tcW w:w="1469" w:type="dxa"/>
          </w:tcPr>
          <w:p w14:paraId="2D7BE6EA" w14:textId="00831B48"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3.100,52</w:t>
            </w:r>
          </w:p>
        </w:tc>
        <w:tc>
          <w:tcPr>
            <w:tcW w:w="1803" w:type="dxa"/>
            <w:vMerge/>
          </w:tcPr>
          <w:p w14:paraId="0556799A"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vMerge/>
          </w:tcPr>
          <w:p w14:paraId="6183C436" w14:textId="77777777" w:rsidR="004A34E6" w:rsidRPr="001A5188" w:rsidRDefault="004A34E6" w:rsidP="00F00EDC">
            <w:pPr>
              <w:pStyle w:val="NormalnyWeb"/>
              <w:spacing w:after="0"/>
              <w:rPr>
                <w:rFonts w:asciiTheme="minorHAnsi" w:hAnsiTheme="minorHAnsi" w:cstheme="minorHAnsi"/>
                <w:i/>
                <w:iCs/>
                <w:sz w:val="20"/>
                <w:szCs w:val="20"/>
              </w:rPr>
            </w:pPr>
          </w:p>
        </w:tc>
      </w:tr>
      <w:tr w:rsidR="004A34E6" w:rsidRPr="001A5188" w14:paraId="674ADE9F" w14:textId="77777777" w:rsidTr="00F00EDC">
        <w:tc>
          <w:tcPr>
            <w:tcW w:w="736" w:type="dxa"/>
          </w:tcPr>
          <w:p w14:paraId="258E3E4D"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5CF8DECC"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5288153F"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49A3E342"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2F523EDB"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01423646"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6428BF52"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4300</w:t>
            </w:r>
          </w:p>
        </w:tc>
        <w:tc>
          <w:tcPr>
            <w:tcW w:w="1469" w:type="dxa"/>
          </w:tcPr>
          <w:p w14:paraId="0A4086DC" w14:textId="6C3FBD02"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1.260,00</w:t>
            </w:r>
          </w:p>
        </w:tc>
        <w:tc>
          <w:tcPr>
            <w:tcW w:w="1803" w:type="dxa"/>
          </w:tcPr>
          <w:p w14:paraId="68824B3C" w14:textId="101DDDE6"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1.260,00</w:t>
            </w:r>
          </w:p>
        </w:tc>
        <w:tc>
          <w:tcPr>
            <w:tcW w:w="4499" w:type="dxa"/>
          </w:tcPr>
          <w:p w14:paraId="698D282B" w14:textId="77777777" w:rsidR="004A34E6" w:rsidRPr="001A5188" w:rsidRDefault="004A34E6" w:rsidP="00F00EDC">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edukacji ekologicznej w zakresie prawidłowego postępowania z odpadami komunalnymi</w:t>
            </w:r>
          </w:p>
        </w:tc>
      </w:tr>
      <w:tr w:rsidR="004A34E6" w:rsidRPr="001A5188" w14:paraId="31D7069A" w14:textId="77777777" w:rsidTr="00F00EDC">
        <w:trPr>
          <w:trHeight w:val="441"/>
        </w:trPr>
        <w:tc>
          <w:tcPr>
            <w:tcW w:w="736" w:type="dxa"/>
          </w:tcPr>
          <w:p w14:paraId="3E4B7445"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6FB8543A"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0D843B1F"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24DCC617"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44A8322D"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0399CFAE"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3EC0E5D5"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4210</w:t>
            </w:r>
          </w:p>
        </w:tc>
        <w:tc>
          <w:tcPr>
            <w:tcW w:w="1469" w:type="dxa"/>
          </w:tcPr>
          <w:p w14:paraId="093DE8E2" w14:textId="72F5150B"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32</w:t>
            </w:r>
            <w:r w:rsidR="00FE3E6E">
              <w:rPr>
                <w:rFonts w:asciiTheme="minorHAnsi" w:hAnsiTheme="minorHAnsi" w:cstheme="minorHAnsi"/>
                <w:sz w:val="20"/>
                <w:szCs w:val="20"/>
              </w:rPr>
              <w:t>1</w:t>
            </w:r>
            <w:r w:rsidRPr="001A5188">
              <w:rPr>
                <w:rFonts w:asciiTheme="minorHAnsi" w:hAnsiTheme="minorHAnsi" w:cstheme="minorHAnsi"/>
                <w:sz w:val="20"/>
                <w:szCs w:val="20"/>
              </w:rPr>
              <w:t>,99</w:t>
            </w:r>
          </w:p>
        </w:tc>
        <w:tc>
          <w:tcPr>
            <w:tcW w:w="1803" w:type="dxa"/>
          </w:tcPr>
          <w:p w14:paraId="271BEB0A" w14:textId="28126C26"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328,99</w:t>
            </w:r>
          </w:p>
        </w:tc>
        <w:tc>
          <w:tcPr>
            <w:tcW w:w="4499" w:type="dxa"/>
          </w:tcPr>
          <w:p w14:paraId="7514964D" w14:textId="77777777" w:rsidR="004A34E6" w:rsidRPr="001A5188" w:rsidRDefault="004A34E6" w:rsidP="00F00EDC">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wyposażenia nieruchomości w pojemniki lub worki do zbierania odpadów komunalnych oraz koszty utrzymywania pojemników w odpowiednim stanie sanitarnym, porządkowym i technicznym</w:t>
            </w:r>
          </w:p>
        </w:tc>
      </w:tr>
      <w:tr w:rsidR="00FE3E6E" w:rsidRPr="001A5188" w14:paraId="6E75D791" w14:textId="77777777" w:rsidTr="00F00EDC">
        <w:trPr>
          <w:trHeight w:val="441"/>
        </w:trPr>
        <w:tc>
          <w:tcPr>
            <w:tcW w:w="736" w:type="dxa"/>
          </w:tcPr>
          <w:p w14:paraId="10B7C478" w14:textId="77777777" w:rsidR="00FE3E6E" w:rsidRPr="001A5188" w:rsidRDefault="00FE3E6E" w:rsidP="00F00EDC">
            <w:pPr>
              <w:pStyle w:val="NormalnyWeb"/>
              <w:spacing w:after="0"/>
              <w:rPr>
                <w:rFonts w:asciiTheme="minorHAnsi" w:hAnsiTheme="minorHAnsi" w:cstheme="minorHAnsi"/>
                <w:color w:val="FF0000"/>
                <w:sz w:val="20"/>
                <w:szCs w:val="20"/>
              </w:rPr>
            </w:pPr>
          </w:p>
        </w:tc>
        <w:tc>
          <w:tcPr>
            <w:tcW w:w="1089" w:type="dxa"/>
          </w:tcPr>
          <w:p w14:paraId="74F8F653" w14:textId="77777777" w:rsidR="00FE3E6E" w:rsidRPr="001A5188" w:rsidRDefault="00FE3E6E" w:rsidP="00F00EDC">
            <w:pPr>
              <w:pStyle w:val="NormalnyWeb"/>
              <w:spacing w:after="0"/>
              <w:rPr>
                <w:rFonts w:asciiTheme="minorHAnsi" w:hAnsiTheme="minorHAnsi" w:cstheme="minorHAnsi"/>
                <w:color w:val="FF0000"/>
                <w:sz w:val="20"/>
                <w:szCs w:val="20"/>
              </w:rPr>
            </w:pPr>
          </w:p>
        </w:tc>
        <w:tc>
          <w:tcPr>
            <w:tcW w:w="680" w:type="dxa"/>
          </w:tcPr>
          <w:p w14:paraId="0E0EB9FA" w14:textId="77777777" w:rsidR="00FE3E6E" w:rsidRPr="001A5188" w:rsidRDefault="00FE3E6E" w:rsidP="00F00EDC">
            <w:pPr>
              <w:pStyle w:val="NormalnyWeb"/>
              <w:spacing w:after="0"/>
              <w:rPr>
                <w:rFonts w:asciiTheme="minorHAnsi" w:hAnsiTheme="minorHAnsi" w:cstheme="minorHAnsi"/>
                <w:color w:val="FF0000"/>
                <w:sz w:val="20"/>
                <w:szCs w:val="20"/>
              </w:rPr>
            </w:pPr>
          </w:p>
        </w:tc>
        <w:tc>
          <w:tcPr>
            <w:tcW w:w="1296" w:type="dxa"/>
          </w:tcPr>
          <w:p w14:paraId="66016DFB" w14:textId="77777777" w:rsidR="00FE3E6E" w:rsidRPr="001A5188" w:rsidRDefault="00FE3E6E" w:rsidP="00F00EDC">
            <w:pPr>
              <w:pStyle w:val="NormalnyWeb"/>
              <w:spacing w:after="0"/>
              <w:rPr>
                <w:rFonts w:asciiTheme="minorHAnsi" w:hAnsiTheme="minorHAnsi" w:cstheme="minorHAnsi"/>
                <w:sz w:val="20"/>
                <w:szCs w:val="20"/>
              </w:rPr>
            </w:pPr>
          </w:p>
        </w:tc>
        <w:tc>
          <w:tcPr>
            <w:tcW w:w="736" w:type="dxa"/>
          </w:tcPr>
          <w:p w14:paraId="5FE51EEF" w14:textId="77777777" w:rsidR="00FE3E6E" w:rsidRPr="001A5188" w:rsidRDefault="00FE3E6E" w:rsidP="00F00EDC">
            <w:pPr>
              <w:pStyle w:val="NormalnyWeb"/>
              <w:spacing w:after="0"/>
              <w:rPr>
                <w:rFonts w:asciiTheme="minorHAnsi" w:hAnsiTheme="minorHAnsi" w:cstheme="minorHAnsi"/>
                <w:sz w:val="20"/>
                <w:szCs w:val="20"/>
              </w:rPr>
            </w:pPr>
          </w:p>
        </w:tc>
        <w:tc>
          <w:tcPr>
            <w:tcW w:w="1083" w:type="dxa"/>
          </w:tcPr>
          <w:p w14:paraId="73E08E1D" w14:textId="77777777" w:rsidR="00FE3E6E" w:rsidRPr="001A5188" w:rsidRDefault="00FE3E6E" w:rsidP="00F00EDC">
            <w:pPr>
              <w:pStyle w:val="NormalnyWeb"/>
              <w:spacing w:after="0"/>
              <w:rPr>
                <w:rFonts w:asciiTheme="minorHAnsi" w:hAnsiTheme="minorHAnsi" w:cstheme="minorHAnsi"/>
                <w:sz w:val="20"/>
                <w:szCs w:val="20"/>
              </w:rPr>
            </w:pPr>
          </w:p>
        </w:tc>
        <w:tc>
          <w:tcPr>
            <w:tcW w:w="779" w:type="dxa"/>
          </w:tcPr>
          <w:p w14:paraId="08B8DFD5" w14:textId="548D2969" w:rsidR="00FE3E6E" w:rsidRPr="001A5188" w:rsidRDefault="00FE3E6E" w:rsidP="00F00EDC">
            <w:pPr>
              <w:pStyle w:val="NormalnyWeb"/>
              <w:spacing w:before="0" w:beforeAutospacing="0" w:after="0"/>
              <w:rPr>
                <w:rFonts w:asciiTheme="minorHAnsi" w:hAnsiTheme="minorHAnsi" w:cstheme="minorHAnsi"/>
                <w:sz w:val="20"/>
                <w:szCs w:val="20"/>
              </w:rPr>
            </w:pPr>
            <w:r>
              <w:rPr>
                <w:rFonts w:asciiTheme="minorHAnsi" w:hAnsiTheme="minorHAnsi" w:cstheme="minorHAnsi"/>
                <w:sz w:val="20"/>
                <w:szCs w:val="20"/>
              </w:rPr>
              <w:t>4300</w:t>
            </w:r>
          </w:p>
        </w:tc>
        <w:tc>
          <w:tcPr>
            <w:tcW w:w="1469" w:type="dxa"/>
          </w:tcPr>
          <w:p w14:paraId="376F9412" w14:textId="45E441A0" w:rsidR="00FE3E6E" w:rsidRPr="001A5188" w:rsidRDefault="00BC2D95"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7,00</w:t>
            </w:r>
          </w:p>
        </w:tc>
        <w:tc>
          <w:tcPr>
            <w:tcW w:w="1803" w:type="dxa"/>
          </w:tcPr>
          <w:p w14:paraId="4E903807" w14:textId="77777777" w:rsidR="00FE3E6E" w:rsidRPr="001A5188" w:rsidRDefault="00FE3E6E" w:rsidP="00F00EDC">
            <w:pPr>
              <w:pStyle w:val="NormalnyWeb"/>
              <w:spacing w:after="0"/>
              <w:rPr>
                <w:rFonts w:asciiTheme="minorHAnsi" w:hAnsiTheme="minorHAnsi" w:cstheme="minorHAnsi"/>
                <w:sz w:val="20"/>
                <w:szCs w:val="20"/>
              </w:rPr>
            </w:pPr>
          </w:p>
        </w:tc>
        <w:tc>
          <w:tcPr>
            <w:tcW w:w="4499" w:type="dxa"/>
          </w:tcPr>
          <w:p w14:paraId="0DC234F2" w14:textId="77777777" w:rsidR="00FE3E6E" w:rsidRPr="001A5188" w:rsidRDefault="00FE3E6E" w:rsidP="00F00EDC">
            <w:pPr>
              <w:pStyle w:val="NormalnyWeb"/>
              <w:spacing w:after="0"/>
              <w:rPr>
                <w:rFonts w:asciiTheme="minorHAnsi" w:hAnsiTheme="minorHAnsi" w:cstheme="minorHAnsi"/>
                <w:i/>
                <w:iCs/>
                <w:sz w:val="20"/>
                <w:szCs w:val="20"/>
              </w:rPr>
            </w:pPr>
          </w:p>
        </w:tc>
      </w:tr>
      <w:tr w:rsidR="004A34E6" w:rsidRPr="001A5188" w14:paraId="273F7A3A" w14:textId="77777777" w:rsidTr="00F00EDC">
        <w:tc>
          <w:tcPr>
            <w:tcW w:w="736" w:type="dxa"/>
          </w:tcPr>
          <w:p w14:paraId="46902256"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22821F22"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74F1266D"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625C23F3"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03DC00F7"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2A1DB57C"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50C820E6" w14:textId="77777777" w:rsidR="004A34E6" w:rsidRPr="001A5188" w:rsidRDefault="004A34E6" w:rsidP="00F00EDC">
            <w:pPr>
              <w:pStyle w:val="NormalnyWeb"/>
              <w:spacing w:before="0" w:beforeAutospacing="0" w:after="0"/>
              <w:rPr>
                <w:rFonts w:asciiTheme="minorHAnsi" w:hAnsiTheme="minorHAnsi" w:cstheme="minorHAnsi"/>
                <w:sz w:val="20"/>
                <w:szCs w:val="20"/>
              </w:rPr>
            </w:pPr>
          </w:p>
        </w:tc>
        <w:tc>
          <w:tcPr>
            <w:tcW w:w="1469" w:type="dxa"/>
          </w:tcPr>
          <w:p w14:paraId="28A30301" w14:textId="0C1C2C16"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0,00</w:t>
            </w:r>
          </w:p>
        </w:tc>
        <w:tc>
          <w:tcPr>
            <w:tcW w:w="1803" w:type="dxa"/>
          </w:tcPr>
          <w:p w14:paraId="10B702FA"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tcPr>
          <w:p w14:paraId="57F9DA7B" w14:textId="77777777" w:rsidR="004A34E6" w:rsidRPr="001A5188" w:rsidRDefault="004A34E6" w:rsidP="00F00EDC">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utworzenia i utrzymania punktów napraw i ponownego użycia produktów lub części produktów niebędących odpadami</w:t>
            </w:r>
          </w:p>
        </w:tc>
      </w:tr>
      <w:tr w:rsidR="004A34E6" w:rsidRPr="001A5188" w14:paraId="126DACD2" w14:textId="77777777" w:rsidTr="00F00EDC">
        <w:tc>
          <w:tcPr>
            <w:tcW w:w="736" w:type="dxa"/>
          </w:tcPr>
          <w:p w14:paraId="4940B8DE" w14:textId="77777777" w:rsidR="004A34E6" w:rsidRPr="001A5188" w:rsidRDefault="004A34E6" w:rsidP="00F00EDC">
            <w:pPr>
              <w:pStyle w:val="NormalnyWeb"/>
              <w:spacing w:after="0"/>
              <w:rPr>
                <w:rFonts w:asciiTheme="minorHAnsi" w:hAnsiTheme="minorHAnsi" w:cstheme="minorHAnsi"/>
                <w:sz w:val="20"/>
                <w:szCs w:val="20"/>
              </w:rPr>
            </w:pPr>
          </w:p>
        </w:tc>
        <w:tc>
          <w:tcPr>
            <w:tcW w:w="1089" w:type="dxa"/>
          </w:tcPr>
          <w:p w14:paraId="53010685" w14:textId="77777777" w:rsidR="004A34E6" w:rsidRPr="001A5188" w:rsidRDefault="004A34E6" w:rsidP="00F00EDC">
            <w:pPr>
              <w:pStyle w:val="NormalnyWeb"/>
              <w:spacing w:after="0"/>
              <w:rPr>
                <w:rFonts w:asciiTheme="minorHAnsi" w:hAnsiTheme="minorHAnsi" w:cstheme="minorHAnsi"/>
                <w:sz w:val="20"/>
                <w:szCs w:val="20"/>
              </w:rPr>
            </w:pPr>
          </w:p>
        </w:tc>
        <w:tc>
          <w:tcPr>
            <w:tcW w:w="680" w:type="dxa"/>
          </w:tcPr>
          <w:p w14:paraId="69640F67" w14:textId="77777777" w:rsidR="004A34E6" w:rsidRPr="001A5188" w:rsidRDefault="004A34E6" w:rsidP="00F00EDC">
            <w:pPr>
              <w:pStyle w:val="NormalnyWeb"/>
              <w:spacing w:after="0"/>
              <w:rPr>
                <w:rFonts w:asciiTheme="minorHAnsi" w:hAnsiTheme="minorHAnsi" w:cstheme="minorHAnsi"/>
                <w:sz w:val="20"/>
                <w:szCs w:val="20"/>
              </w:rPr>
            </w:pPr>
          </w:p>
        </w:tc>
        <w:tc>
          <w:tcPr>
            <w:tcW w:w="1296" w:type="dxa"/>
          </w:tcPr>
          <w:p w14:paraId="3EAFE29F"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7C95BF6E"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17DDDEB7"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35B5E0C8" w14:textId="77777777" w:rsidR="004A34E6" w:rsidRPr="001A5188" w:rsidRDefault="004A34E6" w:rsidP="00F00EDC">
            <w:pPr>
              <w:pStyle w:val="NormalnyWeb"/>
              <w:spacing w:before="0" w:beforeAutospacing="0" w:after="0"/>
              <w:rPr>
                <w:rFonts w:asciiTheme="minorHAnsi" w:hAnsiTheme="minorHAnsi" w:cstheme="minorHAnsi"/>
                <w:sz w:val="20"/>
                <w:szCs w:val="20"/>
              </w:rPr>
            </w:pPr>
          </w:p>
        </w:tc>
        <w:tc>
          <w:tcPr>
            <w:tcW w:w="1469" w:type="dxa"/>
          </w:tcPr>
          <w:p w14:paraId="1D7D2B61" w14:textId="44FE8234"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0,00</w:t>
            </w:r>
          </w:p>
        </w:tc>
        <w:tc>
          <w:tcPr>
            <w:tcW w:w="1803" w:type="dxa"/>
          </w:tcPr>
          <w:p w14:paraId="65F5F018"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tcPr>
          <w:p w14:paraId="2708A9FA" w14:textId="77777777" w:rsidR="004A34E6" w:rsidRPr="001A5188" w:rsidRDefault="004A34E6" w:rsidP="00F00EDC">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 xml:space="preserve">usunięcia odpadów komunalnych z miejsc nieprzeznaczonych do ich składowania i magazynowania w rozumienia ustawy z dnia 14.12.2012 o odpadach (Dz. U. z 2019 r., poz. 701 z </w:t>
            </w:r>
            <w:proofErr w:type="spellStart"/>
            <w:r w:rsidRPr="001A5188">
              <w:rPr>
                <w:rFonts w:asciiTheme="minorHAnsi" w:hAnsiTheme="minorHAnsi" w:cstheme="minorHAnsi"/>
                <w:i/>
                <w:iCs/>
                <w:sz w:val="20"/>
                <w:szCs w:val="20"/>
              </w:rPr>
              <w:t>późn</w:t>
            </w:r>
            <w:proofErr w:type="spellEnd"/>
            <w:r w:rsidRPr="001A5188">
              <w:rPr>
                <w:rFonts w:asciiTheme="minorHAnsi" w:hAnsiTheme="minorHAnsi" w:cstheme="minorHAnsi"/>
                <w:i/>
                <w:iCs/>
                <w:sz w:val="20"/>
                <w:szCs w:val="20"/>
              </w:rPr>
              <w:t xml:space="preserve">. </w:t>
            </w:r>
            <w:proofErr w:type="spellStart"/>
            <w:r w:rsidRPr="001A5188">
              <w:rPr>
                <w:rFonts w:asciiTheme="minorHAnsi" w:hAnsiTheme="minorHAnsi" w:cstheme="minorHAnsi"/>
                <w:i/>
                <w:iCs/>
                <w:sz w:val="20"/>
                <w:szCs w:val="20"/>
              </w:rPr>
              <w:t>zm</w:t>
            </w:r>
            <w:proofErr w:type="spellEnd"/>
            <w:r w:rsidRPr="001A5188">
              <w:rPr>
                <w:rFonts w:asciiTheme="minorHAnsi" w:hAnsiTheme="minorHAnsi" w:cstheme="minorHAnsi"/>
                <w:i/>
                <w:iCs/>
                <w:sz w:val="20"/>
                <w:szCs w:val="20"/>
              </w:rPr>
              <w:t>)</w:t>
            </w:r>
          </w:p>
        </w:tc>
      </w:tr>
      <w:tr w:rsidR="004A34E6" w:rsidRPr="001A5188" w14:paraId="04458659" w14:textId="77777777" w:rsidTr="00F00EDC">
        <w:tc>
          <w:tcPr>
            <w:tcW w:w="2505" w:type="dxa"/>
            <w:gridSpan w:val="3"/>
          </w:tcPr>
          <w:p w14:paraId="148BB554" w14:textId="77777777" w:rsidR="004A34E6" w:rsidRPr="001A5188" w:rsidRDefault="004A34E6" w:rsidP="00F00EDC">
            <w:pPr>
              <w:pStyle w:val="NormalnyWeb"/>
              <w:spacing w:after="0"/>
              <w:rPr>
                <w:rFonts w:asciiTheme="minorHAnsi" w:hAnsiTheme="minorHAnsi" w:cstheme="minorHAnsi"/>
                <w:b/>
                <w:bCs/>
                <w:sz w:val="20"/>
                <w:szCs w:val="20"/>
              </w:rPr>
            </w:pPr>
            <w:r w:rsidRPr="001A5188">
              <w:rPr>
                <w:rFonts w:asciiTheme="minorHAnsi" w:hAnsiTheme="minorHAnsi" w:cstheme="minorHAnsi"/>
                <w:b/>
                <w:bCs/>
                <w:sz w:val="20"/>
                <w:szCs w:val="20"/>
              </w:rPr>
              <w:t>Ogółem dochody</w:t>
            </w:r>
          </w:p>
        </w:tc>
        <w:tc>
          <w:tcPr>
            <w:tcW w:w="1296" w:type="dxa"/>
          </w:tcPr>
          <w:p w14:paraId="4EB82477" w14:textId="027A01F6" w:rsidR="004A34E6" w:rsidRPr="001A5188" w:rsidRDefault="004A34E6" w:rsidP="00F00EDC">
            <w:pPr>
              <w:pStyle w:val="NormalnyWeb"/>
              <w:spacing w:after="0"/>
              <w:rPr>
                <w:rFonts w:asciiTheme="minorHAnsi" w:hAnsiTheme="minorHAnsi" w:cstheme="minorHAnsi"/>
                <w:b/>
                <w:bCs/>
                <w:sz w:val="20"/>
                <w:szCs w:val="20"/>
              </w:rPr>
            </w:pPr>
            <w:r w:rsidRPr="001A5188">
              <w:rPr>
                <w:rFonts w:asciiTheme="minorHAnsi" w:hAnsiTheme="minorHAnsi" w:cstheme="minorHAnsi"/>
                <w:b/>
                <w:bCs/>
                <w:sz w:val="20"/>
                <w:szCs w:val="20"/>
              </w:rPr>
              <w:t>438.504,27</w:t>
            </w:r>
          </w:p>
        </w:tc>
        <w:tc>
          <w:tcPr>
            <w:tcW w:w="2598" w:type="dxa"/>
            <w:gridSpan w:val="3"/>
          </w:tcPr>
          <w:p w14:paraId="095BD7FA" w14:textId="77777777" w:rsidR="004A34E6" w:rsidRPr="001A5188" w:rsidRDefault="004A34E6" w:rsidP="00F00EDC">
            <w:pPr>
              <w:pStyle w:val="NormalnyWeb"/>
              <w:spacing w:after="0"/>
              <w:rPr>
                <w:rFonts w:asciiTheme="minorHAnsi" w:hAnsiTheme="minorHAnsi" w:cstheme="minorHAnsi"/>
                <w:b/>
                <w:bCs/>
                <w:sz w:val="20"/>
                <w:szCs w:val="20"/>
              </w:rPr>
            </w:pPr>
            <w:r w:rsidRPr="001A5188">
              <w:rPr>
                <w:rFonts w:asciiTheme="minorHAnsi" w:hAnsiTheme="minorHAnsi" w:cstheme="minorHAnsi"/>
                <w:b/>
                <w:bCs/>
                <w:sz w:val="20"/>
                <w:szCs w:val="20"/>
              </w:rPr>
              <w:t>Ogółem wydatki</w:t>
            </w:r>
          </w:p>
        </w:tc>
        <w:tc>
          <w:tcPr>
            <w:tcW w:w="1469" w:type="dxa"/>
          </w:tcPr>
          <w:p w14:paraId="23795722" w14:textId="09995415" w:rsidR="004A34E6" w:rsidRPr="001A5188" w:rsidRDefault="004A34E6" w:rsidP="00F00EDC">
            <w:pPr>
              <w:pStyle w:val="NormalnyWeb"/>
              <w:spacing w:after="0"/>
              <w:rPr>
                <w:rFonts w:asciiTheme="minorHAnsi" w:hAnsiTheme="minorHAnsi" w:cstheme="minorHAnsi"/>
                <w:b/>
                <w:bCs/>
                <w:sz w:val="20"/>
                <w:szCs w:val="20"/>
              </w:rPr>
            </w:pPr>
            <w:r w:rsidRPr="001A5188">
              <w:rPr>
                <w:rFonts w:asciiTheme="minorHAnsi" w:hAnsiTheme="minorHAnsi" w:cstheme="minorHAnsi"/>
                <w:b/>
                <w:bCs/>
                <w:sz w:val="20"/>
                <w:szCs w:val="20"/>
              </w:rPr>
              <w:t>478.596,12</w:t>
            </w:r>
          </w:p>
        </w:tc>
        <w:tc>
          <w:tcPr>
            <w:tcW w:w="1803" w:type="dxa"/>
          </w:tcPr>
          <w:p w14:paraId="01106781" w14:textId="4FD5E176" w:rsidR="004A34E6" w:rsidRPr="001A5188" w:rsidRDefault="004A34E6" w:rsidP="00F00EDC">
            <w:pPr>
              <w:pStyle w:val="NormalnyWeb"/>
              <w:spacing w:after="0"/>
              <w:rPr>
                <w:rFonts w:asciiTheme="minorHAnsi" w:hAnsiTheme="minorHAnsi" w:cstheme="minorHAnsi"/>
                <w:b/>
                <w:bCs/>
                <w:sz w:val="20"/>
                <w:szCs w:val="20"/>
              </w:rPr>
            </w:pPr>
            <w:r w:rsidRPr="001A5188">
              <w:rPr>
                <w:rFonts w:asciiTheme="minorHAnsi" w:hAnsiTheme="minorHAnsi" w:cstheme="minorHAnsi"/>
                <w:b/>
                <w:bCs/>
                <w:sz w:val="20"/>
                <w:szCs w:val="20"/>
              </w:rPr>
              <w:t>478.596,12</w:t>
            </w:r>
          </w:p>
        </w:tc>
        <w:tc>
          <w:tcPr>
            <w:tcW w:w="4499" w:type="dxa"/>
          </w:tcPr>
          <w:p w14:paraId="6D5F8385" w14:textId="77777777" w:rsidR="004A34E6" w:rsidRPr="001A5188" w:rsidRDefault="004A34E6" w:rsidP="00F00EDC">
            <w:pPr>
              <w:pStyle w:val="NormalnyWeb"/>
              <w:spacing w:after="0"/>
              <w:rPr>
                <w:rFonts w:asciiTheme="minorHAnsi" w:hAnsiTheme="minorHAnsi" w:cstheme="minorHAnsi"/>
                <w:sz w:val="20"/>
                <w:szCs w:val="20"/>
              </w:rPr>
            </w:pPr>
          </w:p>
        </w:tc>
      </w:tr>
    </w:tbl>
    <w:p w14:paraId="05A61B09" w14:textId="77777777" w:rsidR="004B570C" w:rsidRDefault="004B570C" w:rsidP="004B570C">
      <w:pPr>
        <w:pStyle w:val="NormalnyWeb"/>
        <w:spacing w:before="0" w:beforeAutospacing="0" w:after="0" w:line="360" w:lineRule="auto"/>
        <w:rPr>
          <w:sz w:val="20"/>
          <w:szCs w:val="20"/>
        </w:rPr>
        <w:sectPr w:rsidR="004B570C" w:rsidSect="004A34E6">
          <w:pgSz w:w="16838" w:h="11906" w:orient="landscape"/>
          <w:pgMar w:top="1418" w:right="1418" w:bottom="1418" w:left="1418" w:header="709" w:footer="709" w:gutter="0"/>
          <w:cols w:space="708"/>
          <w:docGrid w:linePitch="360"/>
        </w:sectPr>
      </w:pPr>
    </w:p>
    <w:p w14:paraId="4A39E145" w14:textId="77777777" w:rsidR="00534959" w:rsidRPr="001A5188" w:rsidRDefault="00534959" w:rsidP="00534959">
      <w:pPr>
        <w:pStyle w:val="NormalnyWeb"/>
        <w:spacing w:before="0" w:beforeAutospacing="0" w:after="0" w:line="360" w:lineRule="auto"/>
        <w:ind w:firstLine="360"/>
        <w:jc w:val="both"/>
        <w:rPr>
          <w:rFonts w:asciiTheme="minorHAnsi" w:hAnsiTheme="minorHAnsi" w:cstheme="minorHAnsi"/>
        </w:rPr>
      </w:pPr>
      <w:r w:rsidRPr="001A5188">
        <w:rPr>
          <w:rFonts w:asciiTheme="minorHAnsi" w:hAnsiTheme="minorHAnsi" w:cstheme="minorHAnsi"/>
        </w:rPr>
        <w:lastRenderedPageBreak/>
        <w:t>Z ogólnej kwoty w wysokości 1.145.847,00 zł zaplanowanej na wydatki w rozdziale gospodarka odpadami wydatkowano 478.596,12 zł.</w:t>
      </w:r>
    </w:p>
    <w:p w14:paraId="2983FF71" w14:textId="77777777" w:rsidR="00534959" w:rsidRPr="001A5188" w:rsidRDefault="00534959" w:rsidP="00534959">
      <w:pPr>
        <w:pStyle w:val="NormalnyWeb"/>
        <w:spacing w:before="0" w:beforeAutospacing="0" w:after="0" w:line="360" w:lineRule="auto"/>
        <w:ind w:firstLine="360"/>
        <w:jc w:val="both"/>
        <w:rPr>
          <w:rFonts w:asciiTheme="minorHAnsi" w:hAnsiTheme="minorHAnsi" w:cstheme="minorHAnsi"/>
        </w:rPr>
      </w:pPr>
      <w:r w:rsidRPr="001A5188">
        <w:rPr>
          <w:rFonts w:asciiTheme="minorHAnsi" w:hAnsiTheme="minorHAnsi" w:cstheme="minorHAnsi"/>
        </w:rPr>
        <w:t>Środki z opłat za gospodarowanie odpadami komunalnymi w I półroczu 2021 roku zrealizowane w kwocie 438.504,27 zł, kwota 399.636,14 zł została przeznaczona na pokrycie kosztów funkcjonowania systemu gospodarowania odpadami komunalnymi. W/w system Gmina Jednorożec dofinansowała ze środków własnych w kwocie 78.959,98 zł. Wydatki całego systemu gospodarowania odpadami komunalnymi poniesione zostały na:</w:t>
      </w:r>
    </w:p>
    <w:p w14:paraId="47EB50B1" w14:textId="77777777" w:rsidR="00534959" w:rsidRPr="001A5188" w:rsidRDefault="00534959" w:rsidP="00534959">
      <w:pPr>
        <w:pStyle w:val="NormalnyWeb"/>
        <w:numPr>
          <w:ilvl w:val="0"/>
          <w:numId w:val="38"/>
        </w:numPr>
        <w:spacing w:before="0" w:beforeAutospacing="0" w:after="0" w:line="360" w:lineRule="auto"/>
        <w:jc w:val="both"/>
        <w:rPr>
          <w:rFonts w:asciiTheme="minorHAnsi" w:hAnsiTheme="minorHAnsi" w:cstheme="minorHAnsi"/>
        </w:rPr>
      </w:pPr>
      <w:r w:rsidRPr="001A5188">
        <w:rPr>
          <w:rFonts w:asciiTheme="minorHAnsi" w:hAnsiTheme="minorHAnsi" w:cstheme="minorHAnsi"/>
        </w:rPr>
        <w:t>koszty obsługi administracyjnej systemu gospodarowania odpadami komunalnymi tj. wynagrodzenia osobowe pracowników, dodatkowe wynagrodzenie roczne wraz z pochodnymi dla pracowników zajmujących się gospodarka odpadową, odpisy na ZFŚS, inkaso dla sołtysów (przekazano 100 % naliczonego funduszu) wydatkowano 58.805,82 zł,</w:t>
      </w:r>
    </w:p>
    <w:p w14:paraId="29836A72" w14:textId="77777777" w:rsidR="00534959" w:rsidRPr="001A5188" w:rsidRDefault="00534959" w:rsidP="00534959">
      <w:pPr>
        <w:pStyle w:val="NormalnyWeb"/>
        <w:numPr>
          <w:ilvl w:val="0"/>
          <w:numId w:val="38"/>
        </w:numPr>
        <w:spacing w:before="0" w:beforeAutospacing="0" w:after="0" w:line="360" w:lineRule="auto"/>
        <w:jc w:val="both"/>
        <w:rPr>
          <w:rFonts w:asciiTheme="minorHAnsi" w:hAnsiTheme="minorHAnsi" w:cstheme="minorHAnsi"/>
        </w:rPr>
      </w:pPr>
      <w:r w:rsidRPr="001A5188">
        <w:rPr>
          <w:rFonts w:asciiTheme="minorHAnsi" w:hAnsiTheme="minorHAnsi" w:cstheme="minorHAnsi"/>
        </w:rPr>
        <w:t>koszty tworzenia i utworzenia punktów selektywnego zbierania odpadów – nie poniesiono wydatków,</w:t>
      </w:r>
    </w:p>
    <w:p w14:paraId="31977094" w14:textId="77777777" w:rsidR="00534959" w:rsidRPr="001A5188" w:rsidRDefault="00534959" w:rsidP="00534959">
      <w:pPr>
        <w:pStyle w:val="NormalnyWeb"/>
        <w:numPr>
          <w:ilvl w:val="0"/>
          <w:numId w:val="38"/>
        </w:numPr>
        <w:spacing w:before="0" w:beforeAutospacing="0" w:after="0" w:line="360" w:lineRule="auto"/>
        <w:jc w:val="both"/>
        <w:rPr>
          <w:rFonts w:asciiTheme="minorHAnsi" w:hAnsiTheme="minorHAnsi" w:cstheme="minorHAnsi"/>
        </w:rPr>
      </w:pPr>
      <w:r w:rsidRPr="001A5188">
        <w:rPr>
          <w:rFonts w:asciiTheme="minorHAnsi" w:hAnsiTheme="minorHAnsi" w:cstheme="minorHAnsi"/>
        </w:rPr>
        <w:t>koszty odbierania, transportu, zbierania, odzysku i unieszkodliwiania odpadów komunalnych (odbiór i zagospodarowanie odpadów, koszty paliwa, ważenie samochodu do transportu odpadów, ubezpieczenie, zakup części zamiennych do śmieciarki i prasy) kwota 418.201,31 zł,</w:t>
      </w:r>
    </w:p>
    <w:p w14:paraId="19C6BD74" w14:textId="77777777" w:rsidR="00534959" w:rsidRPr="001A5188" w:rsidRDefault="00534959" w:rsidP="00534959">
      <w:pPr>
        <w:pStyle w:val="NormalnyWeb"/>
        <w:numPr>
          <w:ilvl w:val="0"/>
          <w:numId w:val="38"/>
        </w:numPr>
        <w:spacing w:before="0" w:beforeAutospacing="0" w:after="0" w:line="360" w:lineRule="auto"/>
        <w:jc w:val="both"/>
        <w:rPr>
          <w:rFonts w:asciiTheme="minorHAnsi" w:hAnsiTheme="minorHAnsi" w:cstheme="minorHAnsi"/>
        </w:rPr>
      </w:pPr>
      <w:r w:rsidRPr="001A5188">
        <w:rPr>
          <w:rFonts w:asciiTheme="minorHAnsi" w:hAnsiTheme="minorHAnsi" w:cstheme="minorHAnsi"/>
        </w:rPr>
        <w:t>koszty edukacji w zakresie prawidłowego postępowania z odpadami komunalnymi (</w:t>
      </w:r>
      <w:proofErr w:type="spellStart"/>
      <w:r w:rsidRPr="001A5188">
        <w:rPr>
          <w:rFonts w:asciiTheme="minorHAnsi" w:hAnsiTheme="minorHAnsi" w:cstheme="minorHAnsi"/>
        </w:rPr>
        <w:t>ekoharmonogram</w:t>
      </w:r>
      <w:proofErr w:type="spellEnd"/>
      <w:r w:rsidRPr="001A5188">
        <w:rPr>
          <w:rFonts w:asciiTheme="minorHAnsi" w:hAnsiTheme="minorHAnsi" w:cstheme="minorHAnsi"/>
        </w:rPr>
        <w:t>) kwota 1.260,00 zł,</w:t>
      </w:r>
    </w:p>
    <w:p w14:paraId="785EBCE4" w14:textId="77777777" w:rsidR="00534959" w:rsidRPr="001A5188" w:rsidRDefault="00534959" w:rsidP="00534959">
      <w:pPr>
        <w:pStyle w:val="NormalnyWeb"/>
        <w:numPr>
          <w:ilvl w:val="0"/>
          <w:numId w:val="38"/>
        </w:numPr>
        <w:spacing w:before="0" w:beforeAutospacing="0" w:after="0" w:line="360" w:lineRule="auto"/>
        <w:jc w:val="both"/>
        <w:rPr>
          <w:rFonts w:asciiTheme="minorHAnsi" w:hAnsiTheme="minorHAnsi" w:cstheme="minorHAnsi"/>
        </w:rPr>
      </w:pPr>
      <w:r w:rsidRPr="001A5188">
        <w:rPr>
          <w:rFonts w:asciiTheme="minorHAnsi" w:hAnsiTheme="minorHAnsi" w:cstheme="minorHAnsi"/>
        </w:rPr>
        <w:t>koszty wyposażenia nieruchomości w pojemniki lub worki do zbierania odpadów komunalnych oraz koszty utrzymania pojemników w odpowiednim stanie sanitarnym, porządkowym i technicznym (zakup worków) kwota 328,99 zł;</w:t>
      </w:r>
    </w:p>
    <w:p w14:paraId="6581680B" w14:textId="77777777" w:rsidR="00534959" w:rsidRPr="001A5188" w:rsidRDefault="00534959" w:rsidP="00534959">
      <w:pPr>
        <w:pStyle w:val="NormalnyWeb"/>
        <w:numPr>
          <w:ilvl w:val="0"/>
          <w:numId w:val="38"/>
        </w:numPr>
        <w:spacing w:before="0" w:beforeAutospacing="0" w:after="0" w:line="360" w:lineRule="auto"/>
        <w:jc w:val="both"/>
        <w:rPr>
          <w:rFonts w:asciiTheme="minorHAnsi" w:hAnsiTheme="minorHAnsi" w:cstheme="minorHAnsi"/>
        </w:rPr>
      </w:pPr>
      <w:r w:rsidRPr="001A5188">
        <w:rPr>
          <w:rFonts w:asciiTheme="minorHAnsi" w:hAnsiTheme="minorHAnsi" w:cstheme="minorHAnsi"/>
        </w:rPr>
        <w:t>na koszty utworzenia i utrzymania punktów napraw i ponownego użycia produktów lub części produktów niebędących odpadami oraz na koszty usunięcia odpadów komunalnych z miejsc nieprzeznaczonych do ich składowania i magazynowania nie poniesiono wydatków.</w:t>
      </w:r>
    </w:p>
    <w:p w14:paraId="2610D8C0" w14:textId="6F57F558" w:rsidR="004A34E6" w:rsidRPr="001A5188" w:rsidRDefault="004A34E6" w:rsidP="001C71A8">
      <w:pPr>
        <w:pStyle w:val="NormalnyWeb"/>
        <w:spacing w:before="0" w:beforeAutospacing="0" w:after="0" w:line="360" w:lineRule="auto"/>
        <w:rPr>
          <w:rFonts w:asciiTheme="minorHAnsi" w:hAnsiTheme="minorHAnsi" w:cstheme="minorHAnsi"/>
        </w:rPr>
      </w:pPr>
    </w:p>
    <w:p w14:paraId="119BE06B" w14:textId="77777777" w:rsidR="00735681" w:rsidRPr="00454C35" w:rsidRDefault="00735681" w:rsidP="00735681">
      <w:pPr>
        <w:pStyle w:val="NormalnyWeb"/>
        <w:spacing w:before="0" w:beforeAutospacing="0" w:after="0" w:line="360" w:lineRule="auto"/>
        <w:ind w:left="4956" w:firstLine="708"/>
        <w:rPr>
          <w:rFonts w:ascii="Calibri" w:hAnsi="Calibri" w:cs="Calibri"/>
        </w:rPr>
      </w:pPr>
      <w:r w:rsidRPr="00454C35">
        <w:rPr>
          <w:rFonts w:ascii="Calibri" w:hAnsi="Calibri" w:cs="Calibri"/>
        </w:rPr>
        <w:t>Wójt Gminy Jednorożec</w:t>
      </w:r>
    </w:p>
    <w:p w14:paraId="23FD1980" w14:textId="77777777" w:rsidR="00735681" w:rsidRPr="00454C35" w:rsidRDefault="00735681" w:rsidP="00735681">
      <w:pPr>
        <w:pStyle w:val="NormalnyWeb"/>
        <w:spacing w:before="0" w:beforeAutospacing="0" w:after="0" w:line="360" w:lineRule="auto"/>
        <w:ind w:left="4956" w:firstLine="708"/>
        <w:rPr>
          <w:rFonts w:ascii="Calibri" w:hAnsi="Calibri" w:cs="Calibri"/>
        </w:rPr>
      </w:pPr>
      <w:r w:rsidRPr="00454C35">
        <w:rPr>
          <w:rFonts w:ascii="Calibri" w:hAnsi="Calibri" w:cs="Calibri"/>
        </w:rPr>
        <w:t xml:space="preserve">/-/ Krzysztof Andrzej </w:t>
      </w:r>
      <w:proofErr w:type="spellStart"/>
      <w:r w:rsidRPr="00454C35">
        <w:rPr>
          <w:rFonts w:ascii="Calibri" w:hAnsi="Calibri" w:cs="Calibri"/>
        </w:rPr>
        <w:t>Iwulski</w:t>
      </w:r>
      <w:proofErr w:type="spellEnd"/>
    </w:p>
    <w:p w14:paraId="0EBA634E" w14:textId="77777777" w:rsidR="004A34E6" w:rsidRPr="001A5188" w:rsidRDefault="004A34E6" w:rsidP="00377F63">
      <w:pPr>
        <w:pStyle w:val="NormalnyWeb"/>
        <w:pageBreakBefore/>
        <w:spacing w:before="0" w:beforeAutospacing="0" w:after="0"/>
        <w:ind w:left="6373"/>
        <w:rPr>
          <w:rFonts w:asciiTheme="minorHAnsi" w:hAnsiTheme="minorHAnsi" w:cstheme="minorHAnsi"/>
        </w:rPr>
        <w:sectPr w:rsidR="004A34E6" w:rsidRPr="001A5188" w:rsidSect="004B570C">
          <w:pgSz w:w="11906" w:h="16838"/>
          <w:pgMar w:top="1418" w:right="1418" w:bottom="1418" w:left="1418" w:header="709" w:footer="709" w:gutter="0"/>
          <w:cols w:space="708"/>
          <w:docGrid w:linePitch="360"/>
        </w:sectPr>
      </w:pPr>
    </w:p>
    <w:p w14:paraId="00A95641" w14:textId="08FDE156" w:rsidR="00377F63" w:rsidRPr="001A5188" w:rsidRDefault="00377F63" w:rsidP="00377F63">
      <w:pPr>
        <w:pStyle w:val="NormalnyWeb"/>
        <w:pageBreakBefore/>
        <w:spacing w:before="0" w:beforeAutospacing="0" w:after="0"/>
        <w:ind w:left="6373"/>
        <w:rPr>
          <w:rFonts w:asciiTheme="minorHAnsi" w:hAnsiTheme="minorHAnsi" w:cstheme="minorHAnsi"/>
        </w:rPr>
      </w:pPr>
      <w:r w:rsidRPr="001A5188">
        <w:rPr>
          <w:rFonts w:asciiTheme="minorHAnsi" w:hAnsiTheme="minorHAnsi" w:cstheme="minorHAnsi"/>
        </w:rPr>
        <w:lastRenderedPageBreak/>
        <w:t>Załącznik nr 2</w:t>
      </w:r>
    </w:p>
    <w:p w14:paraId="7B5EBE25" w14:textId="57F62189" w:rsidR="00377F63" w:rsidRPr="001A5188" w:rsidRDefault="00377F63" w:rsidP="00377F63">
      <w:pPr>
        <w:pStyle w:val="NormalnyWeb"/>
        <w:spacing w:before="0" w:beforeAutospacing="0" w:after="0"/>
        <w:ind w:left="6373"/>
        <w:rPr>
          <w:rFonts w:asciiTheme="minorHAnsi" w:hAnsiTheme="minorHAnsi" w:cstheme="minorHAnsi"/>
        </w:rPr>
      </w:pPr>
      <w:r w:rsidRPr="001A5188">
        <w:rPr>
          <w:rFonts w:asciiTheme="minorHAnsi" w:hAnsiTheme="minorHAnsi" w:cstheme="minorHAnsi"/>
        </w:rPr>
        <w:t xml:space="preserve">do Zarządzenia Nr </w:t>
      </w:r>
      <w:r w:rsidR="00CA708F">
        <w:rPr>
          <w:rFonts w:asciiTheme="minorHAnsi" w:hAnsiTheme="minorHAnsi" w:cstheme="minorHAnsi"/>
        </w:rPr>
        <w:t>71/2021</w:t>
      </w:r>
    </w:p>
    <w:p w14:paraId="7CB19D08" w14:textId="77777777" w:rsidR="00377F63" w:rsidRPr="001A5188" w:rsidRDefault="00377F63" w:rsidP="00377F63">
      <w:pPr>
        <w:pStyle w:val="NormalnyWeb"/>
        <w:spacing w:before="0" w:beforeAutospacing="0" w:after="0"/>
        <w:ind w:left="6373"/>
        <w:rPr>
          <w:rFonts w:asciiTheme="minorHAnsi" w:hAnsiTheme="minorHAnsi" w:cstheme="minorHAnsi"/>
        </w:rPr>
      </w:pPr>
      <w:r w:rsidRPr="001A5188">
        <w:rPr>
          <w:rFonts w:asciiTheme="minorHAnsi" w:hAnsiTheme="minorHAnsi" w:cstheme="minorHAnsi"/>
        </w:rPr>
        <w:t>Wójta Gminy Jednorożec</w:t>
      </w:r>
    </w:p>
    <w:p w14:paraId="44E23092" w14:textId="30C80AAC" w:rsidR="00377F63" w:rsidRPr="001A5188" w:rsidRDefault="00377F63" w:rsidP="00377F63">
      <w:pPr>
        <w:pStyle w:val="NormalnyWeb"/>
        <w:spacing w:before="0" w:beforeAutospacing="0" w:after="0"/>
        <w:ind w:left="6373"/>
        <w:rPr>
          <w:rFonts w:asciiTheme="minorHAnsi" w:hAnsiTheme="minorHAnsi" w:cstheme="minorHAnsi"/>
        </w:rPr>
      </w:pPr>
      <w:r w:rsidRPr="001A5188">
        <w:rPr>
          <w:rFonts w:asciiTheme="minorHAnsi" w:hAnsiTheme="minorHAnsi" w:cstheme="minorHAnsi"/>
        </w:rPr>
        <w:t xml:space="preserve">z dnia </w:t>
      </w:r>
      <w:r w:rsidR="00CA708F">
        <w:rPr>
          <w:rFonts w:asciiTheme="minorHAnsi" w:hAnsiTheme="minorHAnsi" w:cstheme="minorHAnsi"/>
        </w:rPr>
        <w:t>9</w:t>
      </w:r>
      <w:r w:rsidRPr="001A5188">
        <w:rPr>
          <w:rFonts w:asciiTheme="minorHAnsi" w:hAnsiTheme="minorHAnsi" w:cstheme="minorHAnsi"/>
        </w:rPr>
        <w:t xml:space="preserve"> sierpnia 2021 roku</w:t>
      </w:r>
    </w:p>
    <w:p w14:paraId="346E23D6" w14:textId="77777777" w:rsidR="00377F63" w:rsidRPr="001A5188" w:rsidRDefault="00377F63" w:rsidP="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b/>
          <w:bCs/>
        </w:rPr>
        <w:t>Informacja</w:t>
      </w:r>
    </w:p>
    <w:p w14:paraId="00619792" w14:textId="77777777" w:rsidR="00377F63" w:rsidRPr="001A5188" w:rsidRDefault="00377F63" w:rsidP="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b/>
          <w:bCs/>
        </w:rPr>
        <w:t xml:space="preserve">z wykonania planu finansowego Gminnej Biblioteki Publicznej w Jednorożcu </w:t>
      </w:r>
    </w:p>
    <w:p w14:paraId="3B0072D0" w14:textId="77777777" w:rsidR="00377F63" w:rsidRPr="001A5188" w:rsidRDefault="00377F63" w:rsidP="00377F63">
      <w:pPr>
        <w:pStyle w:val="NormalnyWeb"/>
        <w:spacing w:before="0" w:beforeAutospacing="0" w:after="0"/>
        <w:jc w:val="center"/>
        <w:rPr>
          <w:rFonts w:asciiTheme="minorHAnsi" w:hAnsiTheme="minorHAnsi" w:cstheme="minorHAnsi"/>
          <w:b/>
          <w:bCs/>
        </w:rPr>
      </w:pPr>
      <w:r w:rsidRPr="001A5188">
        <w:rPr>
          <w:rFonts w:asciiTheme="minorHAnsi" w:hAnsiTheme="minorHAnsi" w:cstheme="minorHAnsi"/>
          <w:b/>
          <w:bCs/>
        </w:rPr>
        <w:t>za I półrocze 2021 rok</w:t>
      </w:r>
    </w:p>
    <w:p w14:paraId="1B4166F0" w14:textId="77777777" w:rsidR="00377F63" w:rsidRPr="001A5188" w:rsidRDefault="00377F63" w:rsidP="00377F63">
      <w:pPr>
        <w:pStyle w:val="NormalnyWeb"/>
        <w:spacing w:after="0"/>
        <w:rPr>
          <w:rFonts w:asciiTheme="minorHAnsi" w:hAnsiTheme="minorHAnsi" w:cstheme="minorHAnsi"/>
        </w:rPr>
      </w:pPr>
      <w:r w:rsidRPr="001A5188">
        <w:rPr>
          <w:rFonts w:asciiTheme="minorHAnsi" w:hAnsiTheme="minorHAnsi" w:cstheme="minorHAnsi"/>
          <w:b/>
          <w:bCs/>
        </w:rPr>
        <w:t>Część tabelaryczna:</w:t>
      </w:r>
    </w:p>
    <w:tbl>
      <w:tblPr>
        <w:tblW w:w="4875"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535"/>
        <w:gridCol w:w="3973"/>
        <w:gridCol w:w="1465"/>
        <w:gridCol w:w="1621"/>
        <w:gridCol w:w="1234"/>
      </w:tblGrid>
      <w:tr w:rsidR="00377F63" w:rsidRPr="001A5188" w14:paraId="6E7EC219"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vAlign w:val="center"/>
            <w:hideMark/>
          </w:tcPr>
          <w:p w14:paraId="3716D117"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Lp.</w:t>
            </w:r>
          </w:p>
        </w:tc>
        <w:tc>
          <w:tcPr>
            <w:tcW w:w="2295" w:type="pct"/>
            <w:tcBorders>
              <w:top w:val="outset" w:sz="6" w:space="0" w:color="000000"/>
              <w:left w:val="outset" w:sz="6" w:space="0" w:color="000000"/>
              <w:bottom w:val="outset" w:sz="6" w:space="0" w:color="000000"/>
              <w:right w:val="outset" w:sz="6" w:space="0" w:color="000000"/>
            </w:tcBorders>
            <w:vAlign w:val="center"/>
            <w:hideMark/>
          </w:tcPr>
          <w:p w14:paraId="01603946"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Wyszczególnienie</w:t>
            </w:r>
          </w:p>
        </w:tc>
        <w:tc>
          <w:tcPr>
            <w:tcW w:w="808" w:type="pct"/>
            <w:tcBorders>
              <w:top w:val="outset" w:sz="6" w:space="0" w:color="000000"/>
              <w:left w:val="outset" w:sz="6" w:space="0" w:color="000000"/>
              <w:bottom w:val="outset" w:sz="6" w:space="0" w:color="000000"/>
              <w:right w:val="outset" w:sz="6" w:space="0" w:color="000000"/>
            </w:tcBorders>
            <w:vAlign w:val="center"/>
            <w:hideMark/>
          </w:tcPr>
          <w:p w14:paraId="6381E4B4"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Plan na 2021 rok</w:t>
            </w:r>
          </w:p>
        </w:tc>
        <w:tc>
          <w:tcPr>
            <w:tcW w:w="963" w:type="pct"/>
            <w:tcBorders>
              <w:top w:val="outset" w:sz="6" w:space="0" w:color="000000"/>
              <w:left w:val="outset" w:sz="6" w:space="0" w:color="000000"/>
              <w:bottom w:val="outset" w:sz="6" w:space="0" w:color="000000"/>
              <w:right w:val="outset" w:sz="6" w:space="0" w:color="000000"/>
            </w:tcBorders>
            <w:hideMark/>
          </w:tcPr>
          <w:p w14:paraId="092FC907"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Wykonanie 2021 rok</w:t>
            </w:r>
          </w:p>
        </w:tc>
        <w:tc>
          <w:tcPr>
            <w:tcW w:w="587" w:type="pct"/>
            <w:tcBorders>
              <w:top w:val="outset" w:sz="6" w:space="0" w:color="000000"/>
              <w:left w:val="outset" w:sz="6" w:space="0" w:color="000000"/>
              <w:bottom w:val="outset" w:sz="6" w:space="0" w:color="000000"/>
              <w:right w:val="outset" w:sz="6" w:space="0" w:color="000000"/>
            </w:tcBorders>
            <w:hideMark/>
          </w:tcPr>
          <w:p w14:paraId="093FC53F"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 wykonania</w:t>
            </w:r>
          </w:p>
        </w:tc>
      </w:tr>
      <w:tr w:rsidR="00377F63" w:rsidRPr="001A5188" w14:paraId="49ADCF81"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0FE92C7A" w14:textId="77777777" w:rsidR="00377F63" w:rsidRPr="001A5188" w:rsidRDefault="00377F63">
            <w:pPr>
              <w:rPr>
                <w:rFonts w:asciiTheme="minorHAnsi" w:hAnsiTheme="minorHAnsi" w:cstheme="minorHAnsi"/>
                <w:color w:val="FF0000"/>
              </w:rPr>
            </w:pPr>
          </w:p>
        </w:tc>
        <w:tc>
          <w:tcPr>
            <w:tcW w:w="2295" w:type="pct"/>
            <w:tcBorders>
              <w:top w:val="outset" w:sz="6" w:space="0" w:color="000000"/>
              <w:left w:val="outset" w:sz="6" w:space="0" w:color="000000"/>
              <w:bottom w:val="outset" w:sz="6" w:space="0" w:color="000000"/>
              <w:right w:val="outset" w:sz="6" w:space="0" w:color="000000"/>
            </w:tcBorders>
            <w:hideMark/>
          </w:tcPr>
          <w:p w14:paraId="7F5BED4D"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b/>
                <w:bCs/>
              </w:rPr>
              <w:t>Stan środków na rachunku na dzień 01.01.2021 rok</w:t>
            </w:r>
          </w:p>
        </w:tc>
        <w:tc>
          <w:tcPr>
            <w:tcW w:w="2357" w:type="pct"/>
            <w:gridSpan w:val="3"/>
            <w:tcBorders>
              <w:top w:val="outset" w:sz="6" w:space="0" w:color="000000"/>
              <w:left w:val="outset" w:sz="6" w:space="0" w:color="000000"/>
              <w:bottom w:val="outset" w:sz="6" w:space="0" w:color="000000"/>
              <w:right w:val="outset" w:sz="6" w:space="0" w:color="000000"/>
            </w:tcBorders>
            <w:hideMark/>
          </w:tcPr>
          <w:p w14:paraId="04ABB0E4" w14:textId="77777777" w:rsidR="00377F63" w:rsidRPr="001A5188" w:rsidRDefault="00377F63">
            <w:pPr>
              <w:pStyle w:val="NormalnyWeb"/>
              <w:spacing w:before="0" w:beforeAutospacing="0" w:after="0"/>
              <w:jc w:val="center"/>
              <w:rPr>
                <w:rFonts w:asciiTheme="minorHAnsi" w:hAnsiTheme="minorHAnsi" w:cstheme="minorHAnsi"/>
                <w:b/>
              </w:rPr>
            </w:pPr>
            <w:r w:rsidRPr="001A5188">
              <w:rPr>
                <w:rFonts w:asciiTheme="minorHAnsi" w:hAnsiTheme="minorHAnsi" w:cstheme="minorHAnsi"/>
                <w:b/>
              </w:rPr>
              <w:t>0,00</w:t>
            </w:r>
          </w:p>
        </w:tc>
      </w:tr>
      <w:tr w:rsidR="00377F63" w:rsidRPr="001A5188" w14:paraId="1D407035"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2BFE55F1" w14:textId="77777777" w:rsidR="00377F63" w:rsidRPr="001A5188" w:rsidRDefault="00377F63">
            <w:pPr>
              <w:pStyle w:val="Nagwek1"/>
              <w:spacing w:before="0" w:beforeAutospacing="0" w:after="0" w:afterAutospacing="0"/>
              <w:rPr>
                <w:rFonts w:asciiTheme="minorHAnsi" w:hAnsiTheme="minorHAnsi" w:cstheme="minorHAnsi"/>
                <w:sz w:val="24"/>
                <w:szCs w:val="24"/>
              </w:rPr>
            </w:pPr>
            <w:r w:rsidRPr="001A5188">
              <w:rPr>
                <w:rFonts w:asciiTheme="minorHAnsi" w:hAnsiTheme="minorHAnsi" w:cstheme="minorHAnsi"/>
                <w:sz w:val="24"/>
                <w:szCs w:val="24"/>
              </w:rPr>
              <w:t>I</w:t>
            </w:r>
          </w:p>
        </w:tc>
        <w:tc>
          <w:tcPr>
            <w:tcW w:w="2295" w:type="pct"/>
            <w:tcBorders>
              <w:top w:val="outset" w:sz="6" w:space="0" w:color="000000"/>
              <w:left w:val="outset" w:sz="6" w:space="0" w:color="000000"/>
              <w:bottom w:val="outset" w:sz="6" w:space="0" w:color="000000"/>
              <w:right w:val="outset" w:sz="6" w:space="0" w:color="000000"/>
            </w:tcBorders>
            <w:hideMark/>
          </w:tcPr>
          <w:p w14:paraId="5733BC5E" w14:textId="77777777" w:rsidR="00377F63" w:rsidRPr="001A5188" w:rsidRDefault="00377F63">
            <w:pPr>
              <w:pStyle w:val="Nagwek2"/>
              <w:spacing w:before="0" w:beforeAutospacing="0" w:after="0" w:afterAutospacing="0"/>
              <w:rPr>
                <w:rFonts w:asciiTheme="minorHAnsi" w:hAnsiTheme="minorHAnsi" w:cstheme="minorHAnsi"/>
                <w:sz w:val="24"/>
                <w:szCs w:val="24"/>
              </w:rPr>
            </w:pPr>
            <w:r w:rsidRPr="001A5188">
              <w:rPr>
                <w:rFonts w:asciiTheme="minorHAnsi" w:hAnsiTheme="minorHAnsi" w:cstheme="minorHAnsi"/>
                <w:sz w:val="24"/>
                <w:szCs w:val="24"/>
              </w:rPr>
              <w:t>Przychody ogółem, z tego:</w:t>
            </w:r>
          </w:p>
        </w:tc>
        <w:tc>
          <w:tcPr>
            <w:tcW w:w="808" w:type="pct"/>
            <w:tcBorders>
              <w:top w:val="outset" w:sz="6" w:space="0" w:color="000000"/>
              <w:left w:val="outset" w:sz="6" w:space="0" w:color="000000"/>
              <w:bottom w:val="outset" w:sz="6" w:space="0" w:color="000000"/>
              <w:right w:val="outset" w:sz="6" w:space="0" w:color="000000"/>
            </w:tcBorders>
            <w:hideMark/>
          </w:tcPr>
          <w:p w14:paraId="76CE365D" w14:textId="77777777" w:rsidR="00377F63" w:rsidRPr="001A5188" w:rsidRDefault="00377F63">
            <w:pPr>
              <w:pStyle w:val="NormalnyWeb"/>
              <w:spacing w:before="0" w:beforeAutospacing="0" w:after="0"/>
              <w:jc w:val="right"/>
              <w:rPr>
                <w:rFonts w:asciiTheme="minorHAnsi" w:hAnsiTheme="minorHAnsi" w:cstheme="minorHAnsi"/>
                <w:b/>
              </w:rPr>
            </w:pPr>
            <w:r w:rsidRPr="001A5188">
              <w:rPr>
                <w:rFonts w:asciiTheme="minorHAnsi" w:hAnsiTheme="minorHAnsi" w:cstheme="minorHAnsi"/>
                <w:b/>
              </w:rPr>
              <w:t>1.313.340,00</w:t>
            </w:r>
          </w:p>
        </w:tc>
        <w:tc>
          <w:tcPr>
            <w:tcW w:w="963" w:type="pct"/>
            <w:tcBorders>
              <w:top w:val="outset" w:sz="6" w:space="0" w:color="000000"/>
              <w:left w:val="outset" w:sz="6" w:space="0" w:color="000000"/>
              <w:bottom w:val="outset" w:sz="6" w:space="0" w:color="000000"/>
              <w:right w:val="outset" w:sz="6" w:space="0" w:color="000000"/>
            </w:tcBorders>
            <w:hideMark/>
          </w:tcPr>
          <w:p w14:paraId="60089448" w14:textId="77777777" w:rsidR="00377F63" w:rsidRPr="001A5188" w:rsidRDefault="00377F63">
            <w:pPr>
              <w:pStyle w:val="NormalnyWeb"/>
              <w:spacing w:before="0" w:beforeAutospacing="0" w:after="0"/>
              <w:jc w:val="right"/>
              <w:rPr>
                <w:rFonts w:asciiTheme="minorHAnsi" w:hAnsiTheme="minorHAnsi" w:cstheme="minorHAnsi"/>
                <w:b/>
              </w:rPr>
            </w:pPr>
            <w:r w:rsidRPr="001A5188">
              <w:rPr>
                <w:rFonts w:asciiTheme="minorHAnsi" w:hAnsiTheme="minorHAnsi" w:cstheme="minorHAnsi"/>
                <w:b/>
              </w:rPr>
              <w:t>807.020,78</w:t>
            </w:r>
          </w:p>
        </w:tc>
        <w:tc>
          <w:tcPr>
            <w:tcW w:w="587" w:type="pct"/>
            <w:tcBorders>
              <w:top w:val="outset" w:sz="6" w:space="0" w:color="000000"/>
              <w:left w:val="outset" w:sz="6" w:space="0" w:color="000000"/>
              <w:bottom w:val="outset" w:sz="6" w:space="0" w:color="000000"/>
              <w:right w:val="outset" w:sz="6" w:space="0" w:color="000000"/>
            </w:tcBorders>
            <w:hideMark/>
          </w:tcPr>
          <w:p w14:paraId="442D69CB" w14:textId="77777777" w:rsidR="00377F63" w:rsidRPr="001A5188" w:rsidRDefault="00377F63">
            <w:pPr>
              <w:pStyle w:val="NormalnyWeb"/>
              <w:spacing w:before="0" w:beforeAutospacing="0" w:after="0"/>
              <w:jc w:val="center"/>
              <w:rPr>
                <w:rFonts w:asciiTheme="minorHAnsi" w:hAnsiTheme="minorHAnsi" w:cstheme="minorHAnsi"/>
                <w:b/>
              </w:rPr>
            </w:pPr>
            <w:r w:rsidRPr="001A5188">
              <w:rPr>
                <w:rFonts w:asciiTheme="minorHAnsi" w:hAnsiTheme="minorHAnsi" w:cstheme="minorHAnsi"/>
                <w:b/>
              </w:rPr>
              <w:t>61,45</w:t>
            </w:r>
          </w:p>
        </w:tc>
      </w:tr>
      <w:tr w:rsidR="00377F63" w:rsidRPr="001A5188" w14:paraId="54B99C7A"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4C1D6477"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1.</w:t>
            </w:r>
          </w:p>
        </w:tc>
        <w:tc>
          <w:tcPr>
            <w:tcW w:w="2295" w:type="pct"/>
            <w:tcBorders>
              <w:top w:val="outset" w:sz="6" w:space="0" w:color="000000"/>
              <w:left w:val="outset" w:sz="6" w:space="0" w:color="000000"/>
              <w:bottom w:val="outset" w:sz="6" w:space="0" w:color="000000"/>
              <w:right w:val="outset" w:sz="6" w:space="0" w:color="000000"/>
            </w:tcBorders>
            <w:hideMark/>
          </w:tcPr>
          <w:p w14:paraId="1EA40073" w14:textId="77777777" w:rsidR="00377F63" w:rsidRPr="001A5188" w:rsidRDefault="00377F63">
            <w:pPr>
              <w:pStyle w:val="Nagwek2"/>
              <w:spacing w:before="0" w:beforeAutospacing="0" w:after="0" w:afterAutospacing="0"/>
              <w:rPr>
                <w:rFonts w:asciiTheme="minorHAnsi" w:hAnsiTheme="minorHAnsi" w:cstheme="minorHAnsi"/>
                <w:b w:val="0"/>
                <w:sz w:val="24"/>
                <w:szCs w:val="24"/>
              </w:rPr>
            </w:pPr>
            <w:r w:rsidRPr="001A5188">
              <w:rPr>
                <w:rFonts w:asciiTheme="minorHAnsi" w:hAnsiTheme="minorHAnsi" w:cstheme="minorHAnsi"/>
                <w:b w:val="0"/>
                <w:sz w:val="24"/>
                <w:szCs w:val="24"/>
              </w:rPr>
              <w:t>Dotacja podmiotowa z budżetu</w:t>
            </w:r>
          </w:p>
        </w:tc>
        <w:tc>
          <w:tcPr>
            <w:tcW w:w="808" w:type="pct"/>
            <w:tcBorders>
              <w:top w:val="outset" w:sz="6" w:space="0" w:color="000000"/>
              <w:left w:val="outset" w:sz="6" w:space="0" w:color="000000"/>
              <w:bottom w:val="outset" w:sz="6" w:space="0" w:color="000000"/>
              <w:right w:val="outset" w:sz="6" w:space="0" w:color="000000"/>
            </w:tcBorders>
            <w:hideMark/>
          </w:tcPr>
          <w:p w14:paraId="14B1FFBE"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500.000,00</w:t>
            </w:r>
          </w:p>
        </w:tc>
        <w:tc>
          <w:tcPr>
            <w:tcW w:w="963" w:type="pct"/>
            <w:tcBorders>
              <w:top w:val="outset" w:sz="6" w:space="0" w:color="000000"/>
              <w:left w:val="outset" w:sz="6" w:space="0" w:color="000000"/>
              <w:bottom w:val="outset" w:sz="6" w:space="0" w:color="000000"/>
              <w:right w:val="outset" w:sz="6" w:space="0" w:color="000000"/>
            </w:tcBorders>
            <w:hideMark/>
          </w:tcPr>
          <w:p w14:paraId="0BACC5D6"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256.200,00</w:t>
            </w:r>
          </w:p>
        </w:tc>
        <w:tc>
          <w:tcPr>
            <w:tcW w:w="587" w:type="pct"/>
            <w:tcBorders>
              <w:top w:val="outset" w:sz="6" w:space="0" w:color="000000"/>
              <w:left w:val="outset" w:sz="6" w:space="0" w:color="000000"/>
              <w:bottom w:val="outset" w:sz="6" w:space="0" w:color="000000"/>
              <w:right w:val="outset" w:sz="6" w:space="0" w:color="000000"/>
            </w:tcBorders>
            <w:hideMark/>
          </w:tcPr>
          <w:p w14:paraId="7E2E63DA"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51,24</w:t>
            </w:r>
          </w:p>
        </w:tc>
      </w:tr>
      <w:tr w:rsidR="00377F63" w:rsidRPr="001A5188" w14:paraId="78161869"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6FB4DEF1"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2.</w:t>
            </w:r>
          </w:p>
        </w:tc>
        <w:tc>
          <w:tcPr>
            <w:tcW w:w="2295" w:type="pct"/>
            <w:tcBorders>
              <w:top w:val="outset" w:sz="6" w:space="0" w:color="000000"/>
              <w:left w:val="outset" w:sz="6" w:space="0" w:color="000000"/>
              <w:bottom w:val="outset" w:sz="6" w:space="0" w:color="000000"/>
              <w:right w:val="outset" w:sz="6" w:space="0" w:color="000000"/>
            </w:tcBorders>
            <w:hideMark/>
          </w:tcPr>
          <w:p w14:paraId="08D9AF9A" w14:textId="77777777" w:rsidR="00377F63" w:rsidRPr="001A5188" w:rsidRDefault="00377F63">
            <w:pPr>
              <w:pStyle w:val="Nagwek2"/>
              <w:spacing w:before="0" w:beforeAutospacing="0" w:after="0" w:afterAutospacing="0"/>
              <w:rPr>
                <w:rFonts w:asciiTheme="minorHAnsi" w:hAnsiTheme="minorHAnsi" w:cstheme="minorHAnsi"/>
                <w:b w:val="0"/>
                <w:sz w:val="24"/>
                <w:szCs w:val="24"/>
              </w:rPr>
            </w:pPr>
            <w:r w:rsidRPr="001A5188">
              <w:rPr>
                <w:rFonts w:asciiTheme="minorHAnsi" w:hAnsiTheme="minorHAnsi" w:cstheme="minorHAnsi"/>
                <w:b w:val="0"/>
                <w:sz w:val="24"/>
                <w:szCs w:val="24"/>
              </w:rPr>
              <w:t>Dotacja celowa  z budżetu</w:t>
            </w:r>
          </w:p>
        </w:tc>
        <w:tc>
          <w:tcPr>
            <w:tcW w:w="808" w:type="pct"/>
            <w:tcBorders>
              <w:top w:val="outset" w:sz="6" w:space="0" w:color="000000"/>
              <w:left w:val="outset" w:sz="6" w:space="0" w:color="000000"/>
              <w:bottom w:val="outset" w:sz="6" w:space="0" w:color="000000"/>
              <w:right w:val="outset" w:sz="6" w:space="0" w:color="000000"/>
            </w:tcBorders>
            <w:hideMark/>
          </w:tcPr>
          <w:p w14:paraId="223257BA"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325.600,00</w:t>
            </w:r>
          </w:p>
        </w:tc>
        <w:tc>
          <w:tcPr>
            <w:tcW w:w="963" w:type="pct"/>
            <w:tcBorders>
              <w:top w:val="outset" w:sz="6" w:space="0" w:color="000000"/>
              <w:left w:val="outset" w:sz="6" w:space="0" w:color="000000"/>
              <w:bottom w:val="outset" w:sz="6" w:space="0" w:color="000000"/>
              <w:right w:val="outset" w:sz="6" w:space="0" w:color="000000"/>
            </w:tcBorders>
            <w:hideMark/>
          </w:tcPr>
          <w:p w14:paraId="005C3791"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304.712,09</w:t>
            </w:r>
          </w:p>
        </w:tc>
        <w:tc>
          <w:tcPr>
            <w:tcW w:w="587" w:type="pct"/>
            <w:tcBorders>
              <w:top w:val="outset" w:sz="6" w:space="0" w:color="000000"/>
              <w:left w:val="outset" w:sz="6" w:space="0" w:color="000000"/>
              <w:bottom w:val="outset" w:sz="6" w:space="0" w:color="000000"/>
              <w:right w:val="outset" w:sz="6" w:space="0" w:color="000000"/>
            </w:tcBorders>
            <w:hideMark/>
          </w:tcPr>
          <w:p w14:paraId="6CCC639B"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93,58</w:t>
            </w:r>
          </w:p>
        </w:tc>
      </w:tr>
      <w:tr w:rsidR="00377F63" w:rsidRPr="001A5188" w14:paraId="0CE3DC23"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02B359FA"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6.</w:t>
            </w:r>
          </w:p>
        </w:tc>
        <w:tc>
          <w:tcPr>
            <w:tcW w:w="2295" w:type="pct"/>
            <w:tcBorders>
              <w:top w:val="outset" w:sz="6" w:space="0" w:color="000000"/>
              <w:left w:val="outset" w:sz="6" w:space="0" w:color="000000"/>
              <w:bottom w:val="outset" w:sz="6" w:space="0" w:color="000000"/>
              <w:right w:val="outset" w:sz="6" w:space="0" w:color="000000"/>
            </w:tcBorders>
            <w:hideMark/>
          </w:tcPr>
          <w:p w14:paraId="358F799A"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Pożyczka z Budżetu Gminy Jednorożec</w:t>
            </w:r>
          </w:p>
        </w:tc>
        <w:tc>
          <w:tcPr>
            <w:tcW w:w="808" w:type="pct"/>
            <w:tcBorders>
              <w:top w:val="outset" w:sz="6" w:space="0" w:color="000000"/>
              <w:left w:val="outset" w:sz="6" w:space="0" w:color="000000"/>
              <w:bottom w:val="outset" w:sz="6" w:space="0" w:color="000000"/>
              <w:right w:val="outset" w:sz="6" w:space="0" w:color="000000"/>
            </w:tcBorders>
            <w:hideMark/>
          </w:tcPr>
          <w:p w14:paraId="5C38E21C"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243.870,00</w:t>
            </w:r>
          </w:p>
        </w:tc>
        <w:tc>
          <w:tcPr>
            <w:tcW w:w="963" w:type="pct"/>
            <w:tcBorders>
              <w:top w:val="outset" w:sz="6" w:space="0" w:color="000000"/>
              <w:left w:val="outset" w:sz="6" w:space="0" w:color="000000"/>
              <w:bottom w:val="outset" w:sz="6" w:space="0" w:color="000000"/>
              <w:right w:val="outset" w:sz="6" w:space="0" w:color="000000"/>
            </w:tcBorders>
            <w:hideMark/>
          </w:tcPr>
          <w:p w14:paraId="0D4742DD"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243.870,00</w:t>
            </w:r>
          </w:p>
        </w:tc>
        <w:tc>
          <w:tcPr>
            <w:tcW w:w="587" w:type="pct"/>
            <w:tcBorders>
              <w:top w:val="outset" w:sz="6" w:space="0" w:color="000000"/>
              <w:left w:val="outset" w:sz="6" w:space="0" w:color="000000"/>
              <w:bottom w:val="outset" w:sz="6" w:space="0" w:color="000000"/>
              <w:right w:val="outset" w:sz="6" w:space="0" w:color="000000"/>
            </w:tcBorders>
            <w:hideMark/>
          </w:tcPr>
          <w:p w14:paraId="01DCC0FA"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100,00</w:t>
            </w:r>
          </w:p>
        </w:tc>
      </w:tr>
      <w:tr w:rsidR="00377F63" w:rsidRPr="001A5188" w14:paraId="6A1311EC"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1C80EFBB"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7.</w:t>
            </w:r>
          </w:p>
        </w:tc>
        <w:tc>
          <w:tcPr>
            <w:tcW w:w="2295" w:type="pct"/>
            <w:tcBorders>
              <w:top w:val="outset" w:sz="6" w:space="0" w:color="000000"/>
              <w:left w:val="outset" w:sz="6" w:space="0" w:color="000000"/>
              <w:bottom w:val="outset" w:sz="6" w:space="0" w:color="000000"/>
              <w:right w:val="outset" w:sz="6" w:space="0" w:color="000000"/>
            </w:tcBorders>
            <w:hideMark/>
          </w:tcPr>
          <w:p w14:paraId="19798835"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Dotacja celowa PROW 2014-2020</w:t>
            </w:r>
          </w:p>
        </w:tc>
        <w:tc>
          <w:tcPr>
            <w:tcW w:w="808" w:type="pct"/>
            <w:tcBorders>
              <w:top w:val="outset" w:sz="6" w:space="0" w:color="000000"/>
              <w:left w:val="outset" w:sz="6" w:space="0" w:color="000000"/>
              <w:bottom w:val="outset" w:sz="6" w:space="0" w:color="000000"/>
              <w:right w:val="outset" w:sz="6" w:space="0" w:color="000000"/>
            </w:tcBorders>
            <w:hideMark/>
          </w:tcPr>
          <w:p w14:paraId="666B1515"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243.870,00</w:t>
            </w:r>
          </w:p>
        </w:tc>
        <w:tc>
          <w:tcPr>
            <w:tcW w:w="963" w:type="pct"/>
            <w:tcBorders>
              <w:top w:val="outset" w:sz="6" w:space="0" w:color="000000"/>
              <w:left w:val="outset" w:sz="6" w:space="0" w:color="000000"/>
              <w:bottom w:val="outset" w:sz="6" w:space="0" w:color="000000"/>
              <w:right w:val="outset" w:sz="6" w:space="0" w:color="000000"/>
            </w:tcBorders>
            <w:hideMark/>
          </w:tcPr>
          <w:p w14:paraId="3514B530"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0,00</w:t>
            </w:r>
          </w:p>
        </w:tc>
        <w:tc>
          <w:tcPr>
            <w:tcW w:w="587" w:type="pct"/>
            <w:tcBorders>
              <w:top w:val="outset" w:sz="6" w:space="0" w:color="000000"/>
              <w:left w:val="outset" w:sz="6" w:space="0" w:color="000000"/>
              <w:bottom w:val="outset" w:sz="6" w:space="0" w:color="000000"/>
              <w:right w:val="outset" w:sz="6" w:space="0" w:color="000000"/>
            </w:tcBorders>
            <w:hideMark/>
          </w:tcPr>
          <w:p w14:paraId="7677B977"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0,00</w:t>
            </w:r>
          </w:p>
        </w:tc>
      </w:tr>
      <w:tr w:rsidR="00377F63" w:rsidRPr="001A5188" w14:paraId="42EE2FD8"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78A38923"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8.</w:t>
            </w:r>
          </w:p>
        </w:tc>
        <w:tc>
          <w:tcPr>
            <w:tcW w:w="2295" w:type="pct"/>
            <w:tcBorders>
              <w:top w:val="outset" w:sz="6" w:space="0" w:color="000000"/>
              <w:left w:val="outset" w:sz="6" w:space="0" w:color="000000"/>
              <w:bottom w:val="outset" w:sz="6" w:space="0" w:color="000000"/>
              <w:right w:val="outset" w:sz="6" w:space="0" w:color="000000"/>
            </w:tcBorders>
            <w:hideMark/>
          </w:tcPr>
          <w:p w14:paraId="34D0EDF7"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Przychody własne</w:t>
            </w:r>
          </w:p>
        </w:tc>
        <w:tc>
          <w:tcPr>
            <w:tcW w:w="808" w:type="pct"/>
            <w:tcBorders>
              <w:top w:val="outset" w:sz="6" w:space="0" w:color="000000"/>
              <w:left w:val="outset" w:sz="6" w:space="0" w:color="000000"/>
              <w:bottom w:val="outset" w:sz="6" w:space="0" w:color="000000"/>
              <w:right w:val="outset" w:sz="6" w:space="0" w:color="000000"/>
            </w:tcBorders>
            <w:hideMark/>
          </w:tcPr>
          <w:p w14:paraId="4E45E616"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0,00</w:t>
            </w:r>
          </w:p>
        </w:tc>
        <w:tc>
          <w:tcPr>
            <w:tcW w:w="963" w:type="pct"/>
            <w:tcBorders>
              <w:top w:val="outset" w:sz="6" w:space="0" w:color="000000"/>
              <w:left w:val="outset" w:sz="6" w:space="0" w:color="000000"/>
              <w:bottom w:val="outset" w:sz="6" w:space="0" w:color="000000"/>
              <w:right w:val="outset" w:sz="6" w:space="0" w:color="000000"/>
            </w:tcBorders>
            <w:hideMark/>
          </w:tcPr>
          <w:p w14:paraId="6A98AD29"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2.238,69</w:t>
            </w:r>
          </w:p>
        </w:tc>
        <w:tc>
          <w:tcPr>
            <w:tcW w:w="587" w:type="pct"/>
            <w:tcBorders>
              <w:top w:val="outset" w:sz="6" w:space="0" w:color="000000"/>
              <w:left w:val="outset" w:sz="6" w:space="0" w:color="000000"/>
              <w:bottom w:val="outset" w:sz="6" w:space="0" w:color="000000"/>
              <w:right w:val="outset" w:sz="6" w:space="0" w:color="000000"/>
            </w:tcBorders>
            <w:hideMark/>
          </w:tcPr>
          <w:p w14:paraId="7E37EF8F"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w:t>
            </w:r>
          </w:p>
        </w:tc>
      </w:tr>
      <w:tr w:rsidR="00377F63" w:rsidRPr="001A5188" w14:paraId="2790B160"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46AE44B7" w14:textId="77777777" w:rsidR="00377F63" w:rsidRPr="001A5188" w:rsidRDefault="00377F63">
            <w:pPr>
              <w:pStyle w:val="NormalnyWeb"/>
              <w:spacing w:before="0" w:beforeAutospacing="0" w:after="0"/>
              <w:jc w:val="center"/>
              <w:rPr>
                <w:rFonts w:asciiTheme="minorHAnsi" w:hAnsiTheme="minorHAnsi" w:cstheme="minorHAnsi"/>
                <w:color w:val="FF0000"/>
              </w:rPr>
            </w:pPr>
          </w:p>
        </w:tc>
        <w:tc>
          <w:tcPr>
            <w:tcW w:w="2295" w:type="pct"/>
            <w:tcBorders>
              <w:top w:val="outset" w:sz="6" w:space="0" w:color="000000"/>
              <w:left w:val="outset" w:sz="6" w:space="0" w:color="000000"/>
              <w:bottom w:val="outset" w:sz="6" w:space="0" w:color="000000"/>
              <w:right w:val="outset" w:sz="6" w:space="0" w:color="000000"/>
            </w:tcBorders>
          </w:tcPr>
          <w:p w14:paraId="268EF2C1" w14:textId="77777777" w:rsidR="00377F63" w:rsidRPr="001A5188" w:rsidRDefault="00377F63">
            <w:pPr>
              <w:pStyle w:val="NormalnyWeb"/>
              <w:spacing w:before="0" w:beforeAutospacing="0" w:after="0"/>
              <w:rPr>
                <w:rFonts w:asciiTheme="minorHAnsi" w:hAnsiTheme="minorHAnsi" w:cstheme="minorHAnsi"/>
                <w:color w:val="FF0000"/>
              </w:rPr>
            </w:pPr>
          </w:p>
        </w:tc>
        <w:tc>
          <w:tcPr>
            <w:tcW w:w="808" w:type="pct"/>
            <w:tcBorders>
              <w:top w:val="outset" w:sz="6" w:space="0" w:color="000000"/>
              <w:left w:val="outset" w:sz="6" w:space="0" w:color="000000"/>
              <w:bottom w:val="outset" w:sz="6" w:space="0" w:color="000000"/>
              <w:right w:val="outset" w:sz="6" w:space="0" w:color="000000"/>
            </w:tcBorders>
          </w:tcPr>
          <w:p w14:paraId="55039A86" w14:textId="77777777" w:rsidR="00377F63" w:rsidRPr="001A5188" w:rsidRDefault="00377F63">
            <w:pPr>
              <w:pStyle w:val="NormalnyWeb"/>
              <w:spacing w:before="0" w:beforeAutospacing="0" w:after="0"/>
              <w:jc w:val="right"/>
              <w:rPr>
                <w:rFonts w:asciiTheme="minorHAnsi" w:hAnsiTheme="minorHAnsi" w:cstheme="minorHAnsi"/>
                <w:color w:val="FF0000"/>
              </w:rPr>
            </w:pPr>
          </w:p>
        </w:tc>
        <w:tc>
          <w:tcPr>
            <w:tcW w:w="963" w:type="pct"/>
            <w:tcBorders>
              <w:top w:val="outset" w:sz="6" w:space="0" w:color="000000"/>
              <w:left w:val="outset" w:sz="6" w:space="0" w:color="000000"/>
              <w:bottom w:val="outset" w:sz="6" w:space="0" w:color="000000"/>
              <w:right w:val="outset" w:sz="6" w:space="0" w:color="000000"/>
            </w:tcBorders>
          </w:tcPr>
          <w:p w14:paraId="064BDA4E" w14:textId="77777777" w:rsidR="00377F63" w:rsidRPr="001A5188" w:rsidRDefault="00377F63">
            <w:pPr>
              <w:pStyle w:val="NormalnyWeb"/>
              <w:spacing w:before="0" w:beforeAutospacing="0" w:after="0"/>
              <w:jc w:val="right"/>
              <w:rPr>
                <w:rFonts w:asciiTheme="minorHAnsi" w:hAnsiTheme="minorHAnsi" w:cstheme="minorHAnsi"/>
                <w:color w:val="FF0000"/>
              </w:rPr>
            </w:pPr>
          </w:p>
        </w:tc>
        <w:tc>
          <w:tcPr>
            <w:tcW w:w="587" w:type="pct"/>
            <w:tcBorders>
              <w:top w:val="outset" w:sz="6" w:space="0" w:color="000000"/>
              <w:left w:val="outset" w:sz="6" w:space="0" w:color="000000"/>
              <w:bottom w:val="outset" w:sz="6" w:space="0" w:color="000000"/>
              <w:right w:val="outset" w:sz="6" w:space="0" w:color="000000"/>
            </w:tcBorders>
          </w:tcPr>
          <w:p w14:paraId="27028AB9" w14:textId="77777777" w:rsidR="00377F63" w:rsidRPr="001A5188" w:rsidRDefault="00377F63">
            <w:pPr>
              <w:pStyle w:val="NormalnyWeb"/>
              <w:spacing w:before="0" w:beforeAutospacing="0" w:after="0"/>
              <w:jc w:val="center"/>
              <w:rPr>
                <w:rFonts w:asciiTheme="minorHAnsi" w:hAnsiTheme="minorHAnsi" w:cstheme="minorHAnsi"/>
                <w:color w:val="FF0000"/>
              </w:rPr>
            </w:pPr>
          </w:p>
        </w:tc>
      </w:tr>
      <w:tr w:rsidR="00377F63" w:rsidRPr="001A5188" w14:paraId="1A9818BE"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74F1855E"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b/>
                <w:bCs/>
              </w:rPr>
              <w:t>II.</w:t>
            </w:r>
          </w:p>
        </w:tc>
        <w:tc>
          <w:tcPr>
            <w:tcW w:w="2295" w:type="pct"/>
            <w:tcBorders>
              <w:top w:val="outset" w:sz="6" w:space="0" w:color="000000"/>
              <w:left w:val="outset" w:sz="6" w:space="0" w:color="000000"/>
              <w:bottom w:val="outset" w:sz="6" w:space="0" w:color="000000"/>
              <w:right w:val="outset" w:sz="6" w:space="0" w:color="000000"/>
            </w:tcBorders>
            <w:hideMark/>
          </w:tcPr>
          <w:p w14:paraId="70964AA7"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b/>
                <w:bCs/>
              </w:rPr>
              <w:t>Wydatki ogółem, z tego:</w:t>
            </w:r>
          </w:p>
        </w:tc>
        <w:tc>
          <w:tcPr>
            <w:tcW w:w="808" w:type="pct"/>
            <w:tcBorders>
              <w:top w:val="outset" w:sz="6" w:space="0" w:color="000000"/>
              <w:left w:val="outset" w:sz="6" w:space="0" w:color="000000"/>
              <w:bottom w:val="outset" w:sz="6" w:space="0" w:color="000000"/>
              <w:right w:val="outset" w:sz="6" w:space="0" w:color="000000"/>
            </w:tcBorders>
            <w:hideMark/>
          </w:tcPr>
          <w:p w14:paraId="50BACAE6" w14:textId="77777777" w:rsidR="00377F63" w:rsidRPr="001A5188" w:rsidRDefault="00377F63">
            <w:pPr>
              <w:pStyle w:val="NormalnyWeb"/>
              <w:spacing w:before="0" w:beforeAutospacing="0" w:after="0"/>
              <w:jc w:val="right"/>
              <w:rPr>
                <w:rFonts w:asciiTheme="minorHAnsi" w:hAnsiTheme="minorHAnsi" w:cstheme="minorHAnsi"/>
                <w:b/>
              </w:rPr>
            </w:pPr>
            <w:r w:rsidRPr="001A5188">
              <w:rPr>
                <w:rFonts w:asciiTheme="minorHAnsi" w:hAnsiTheme="minorHAnsi" w:cstheme="minorHAnsi"/>
                <w:b/>
              </w:rPr>
              <w:t>1.313.340,00</w:t>
            </w:r>
          </w:p>
        </w:tc>
        <w:tc>
          <w:tcPr>
            <w:tcW w:w="963" w:type="pct"/>
            <w:tcBorders>
              <w:top w:val="outset" w:sz="6" w:space="0" w:color="000000"/>
              <w:left w:val="outset" w:sz="6" w:space="0" w:color="000000"/>
              <w:bottom w:val="outset" w:sz="6" w:space="0" w:color="000000"/>
              <w:right w:val="outset" w:sz="6" w:space="0" w:color="000000"/>
            </w:tcBorders>
            <w:hideMark/>
          </w:tcPr>
          <w:p w14:paraId="2906B87E" w14:textId="77777777" w:rsidR="00377F63" w:rsidRPr="001A5188" w:rsidRDefault="00377F63">
            <w:pPr>
              <w:pStyle w:val="NormalnyWeb"/>
              <w:spacing w:before="0" w:beforeAutospacing="0" w:after="0"/>
              <w:jc w:val="right"/>
              <w:rPr>
                <w:rFonts w:asciiTheme="minorHAnsi" w:hAnsiTheme="minorHAnsi" w:cstheme="minorHAnsi"/>
                <w:b/>
              </w:rPr>
            </w:pPr>
            <w:r w:rsidRPr="001A5188">
              <w:rPr>
                <w:rFonts w:asciiTheme="minorHAnsi" w:hAnsiTheme="minorHAnsi" w:cstheme="minorHAnsi"/>
                <w:b/>
              </w:rPr>
              <w:t>806.422,97</w:t>
            </w:r>
          </w:p>
        </w:tc>
        <w:tc>
          <w:tcPr>
            <w:tcW w:w="587" w:type="pct"/>
            <w:tcBorders>
              <w:top w:val="outset" w:sz="6" w:space="0" w:color="000000"/>
              <w:left w:val="outset" w:sz="6" w:space="0" w:color="000000"/>
              <w:bottom w:val="outset" w:sz="6" w:space="0" w:color="000000"/>
              <w:right w:val="outset" w:sz="6" w:space="0" w:color="000000"/>
            </w:tcBorders>
            <w:hideMark/>
          </w:tcPr>
          <w:p w14:paraId="01E07293" w14:textId="77777777" w:rsidR="00377F63" w:rsidRPr="001A5188" w:rsidRDefault="00377F63">
            <w:pPr>
              <w:pStyle w:val="NormalnyWeb"/>
              <w:spacing w:before="0" w:beforeAutospacing="0" w:after="0"/>
              <w:jc w:val="center"/>
              <w:rPr>
                <w:rFonts w:asciiTheme="minorHAnsi" w:hAnsiTheme="minorHAnsi" w:cstheme="minorHAnsi"/>
                <w:b/>
              </w:rPr>
            </w:pPr>
            <w:r w:rsidRPr="001A5188">
              <w:rPr>
                <w:rFonts w:asciiTheme="minorHAnsi" w:hAnsiTheme="minorHAnsi" w:cstheme="minorHAnsi"/>
                <w:b/>
              </w:rPr>
              <w:t>61,40</w:t>
            </w:r>
          </w:p>
        </w:tc>
      </w:tr>
      <w:tr w:rsidR="00377F63" w:rsidRPr="001A5188" w14:paraId="674B1F7A"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57F9F25D"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1.</w:t>
            </w:r>
          </w:p>
        </w:tc>
        <w:tc>
          <w:tcPr>
            <w:tcW w:w="2295" w:type="pct"/>
            <w:tcBorders>
              <w:top w:val="outset" w:sz="6" w:space="0" w:color="000000"/>
              <w:left w:val="outset" w:sz="6" w:space="0" w:color="000000"/>
              <w:bottom w:val="outset" w:sz="6" w:space="0" w:color="000000"/>
              <w:right w:val="outset" w:sz="6" w:space="0" w:color="000000"/>
            </w:tcBorders>
            <w:hideMark/>
          </w:tcPr>
          <w:p w14:paraId="2AD3B340"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wynagrodzenia osobowe i bezosobowe pracowników, w tym:</w:t>
            </w:r>
          </w:p>
        </w:tc>
        <w:tc>
          <w:tcPr>
            <w:tcW w:w="808" w:type="pct"/>
            <w:tcBorders>
              <w:top w:val="outset" w:sz="6" w:space="0" w:color="000000"/>
              <w:left w:val="outset" w:sz="6" w:space="0" w:color="000000"/>
              <w:bottom w:val="outset" w:sz="6" w:space="0" w:color="000000"/>
              <w:right w:val="outset" w:sz="6" w:space="0" w:color="000000"/>
            </w:tcBorders>
            <w:hideMark/>
          </w:tcPr>
          <w:p w14:paraId="16907372"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291.800,00</w:t>
            </w:r>
          </w:p>
        </w:tc>
        <w:tc>
          <w:tcPr>
            <w:tcW w:w="963" w:type="pct"/>
            <w:tcBorders>
              <w:top w:val="outset" w:sz="6" w:space="0" w:color="000000"/>
              <w:left w:val="outset" w:sz="6" w:space="0" w:color="000000"/>
              <w:bottom w:val="outset" w:sz="6" w:space="0" w:color="000000"/>
              <w:right w:val="outset" w:sz="6" w:space="0" w:color="000000"/>
            </w:tcBorders>
            <w:hideMark/>
          </w:tcPr>
          <w:p w14:paraId="3EA9A40C"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133.820,15</w:t>
            </w:r>
          </w:p>
        </w:tc>
        <w:tc>
          <w:tcPr>
            <w:tcW w:w="587" w:type="pct"/>
            <w:tcBorders>
              <w:top w:val="outset" w:sz="6" w:space="0" w:color="000000"/>
              <w:left w:val="outset" w:sz="6" w:space="0" w:color="000000"/>
              <w:bottom w:val="outset" w:sz="6" w:space="0" w:color="000000"/>
              <w:right w:val="outset" w:sz="6" w:space="0" w:color="000000"/>
            </w:tcBorders>
            <w:hideMark/>
          </w:tcPr>
          <w:p w14:paraId="0D072CB7"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45,86</w:t>
            </w:r>
          </w:p>
        </w:tc>
      </w:tr>
      <w:tr w:rsidR="00377F63" w:rsidRPr="001A5188" w14:paraId="23F81A6F"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48037199"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2.</w:t>
            </w:r>
          </w:p>
        </w:tc>
        <w:tc>
          <w:tcPr>
            <w:tcW w:w="2295" w:type="pct"/>
            <w:tcBorders>
              <w:top w:val="outset" w:sz="6" w:space="0" w:color="000000"/>
              <w:left w:val="outset" w:sz="6" w:space="0" w:color="000000"/>
              <w:bottom w:val="outset" w:sz="6" w:space="0" w:color="000000"/>
              <w:right w:val="outset" w:sz="6" w:space="0" w:color="000000"/>
            </w:tcBorders>
            <w:hideMark/>
          </w:tcPr>
          <w:p w14:paraId="4729D219"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iCs/>
              </w:rPr>
              <w:t xml:space="preserve">składki ZUS </w:t>
            </w:r>
            <w:r w:rsidRPr="001A5188">
              <w:rPr>
                <w:rFonts w:asciiTheme="minorHAnsi" w:hAnsiTheme="minorHAnsi" w:cstheme="minorHAnsi"/>
              </w:rPr>
              <w:t xml:space="preserve"> i </w:t>
            </w:r>
            <w:r w:rsidRPr="001A5188">
              <w:rPr>
                <w:rFonts w:asciiTheme="minorHAnsi" w:hAnsiTheme="minorHAnsi" w:cstheme="minorHAnsi"/>
                <w:iCs/>
              </w:rPr>
              <w:t xml:space="preserve">Fundusz Pracy </w:t>
            </w:r>
          </w:p>
        </w:tc>
        <w:tc>
          <w:tcPr>
            <w:tcW w:w="808" w:type="pct"/>
            <w:tcBorders>
              <w:top w:val="outset" w:sz="6" w:space="0" w:color="000000"/>
              <w:left w:val="outset" w:sz="6" w:space="0" w:color="000000"/>
              <w:bottom w:val="outset" w:sz="6" w:space="0" w:color="000000"/>
              <w:right w:val="outset" w:sz="6" w:space="0" w:color="000000"/>
            </w:tcBorders>
            <w:hideMark/>
          </w:tcPr>
          <w:p w14:paraId="2A6DE8EB"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53.200,00</w:t>
            </w:r>
          </w:p>
        </w:tc>
        <w:tc>
          <w:tcPr>
            <w:tcW w:w="963" w:type="pct"/>
            <w:tcBorders>
              <w:top w:val="outset" w:sz="6" w:space="0" w:color="000000"/>
              <w:left w:val="outset" w:sz="6" w:space="0" w:color="000000"/>
              <w:bottom w:val="outset" w:sz="6" w:space="0" w:color="000000"/>
              <w:right w:val="outset" w:sz="6" w:space="0" w:color="000000"/>
            </w:tcBorders>
            <w:hideMark/>
          </w:tcPr>
          <w:p w14:paraId="558D3F0F"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22.784,54</w:t>
            </w:r>
          </w:p>
        </w:tc>
        <w:tc>
          <w:tcPr>
            <w:tcW w:w="587" w:type="pct"/>
            <w:tcBorders>
              <w:top w:val="outset" w:sz="6" w:space="0" w:color="000000"/>
              <w:left w:val="outset" w:sz="6" w:space="0" w:color="000000"/>
              <w:bottom w:val="outset" w:sz="6" w:space="0" w:color="000000"/>
              <w:right w:val="outset" w:sz="6" w:space="0" w:color="000000"/>
            </w:tcBorders>
            <w:hideMark/>
          </w:tcPr>
          <w:p w14:paraId="26B90B6D"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42,83</w:t>
            </w:r>
          </w:p>
        </w:tc>
      </w:tr>
      <w:tr w:rsidR="00377F63" w:rsidRPr="001A5188" w14:paraId="0B259307"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001AD2E5"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3.</w:t>
            </w:r>
          </w:p>
        </w:tc>
        <w:tc>
          <w:tcPr>
            <w:tcW w:w="2295" w:type="pct"/>
            <w:tcBorders>
              <w:top w:val="outset" w:sz="6" w:space="0" w:color="000000"/>
              <w:left w:val="outset" w:sz="6" w:space="0" w:color="000000"/>
              <w:bottom w:val="outset" w:sz="6" w:space="0" w:color="000000"/>
              <w:right w:val="outset" w:sz="6" w:space="0" w:color="000000"/>
            </w:tcBorders>
            <w:hideMark/>
          </w:tcPr>
          <w:p w14:paraId="20194202"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zakup materiałów i wyposażenia, w tym:</w:t>
            </w:r>
          </w:p>
        </w:tc>
        <w:tc>
          <w:tcPr>
            <w:tcW w:w="808" w:type="pct"/>
            <w:tcBorders>
              <w:top w:val="outset" w:sz="6" w:space="0" w:color="000000"/>
              <w:left w:val="outset" w:sz="6" w:space="0" w:color="000000"/>
              <w:bottom w:val="outset" w:sz="6" w:space="0" w:color="000000"/>
              <w:right w:val="outset" w:sz="6" w:space="0" w:color="000000"/>
            </w:tcBorders>
            <w:hideMark/>
          </w:tcPr>
          <w:p w14:paraId="0405FDA8"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61.000,00</w:t>
            </w:r>
          </w:p>
        </w:tc>
        <w:tc>
          <w:tcPr>
            <w:tcW w:w="963" w:type="pct"/>
            <w:tcBorders>
              <w:top w:val="outset" w:sz="6" w:space="0" w:color="000000"/>
              <w:left w:val="outset" w:sz="6" w:space="0" w:color="000000"/>
              <w:bottom w:val="outset" w:sz="6" w:space="0" w:color="000000"/>
              <w:right w:val="outset" w:sz="6" w:space="0" w:color="000000"/>
            </w:tcBorders>
            <w:hideMark/>
          </w:tcPr>
          <w:p w14:paraId="74E0B6FF"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47.966,44</w:t>
            </w:r>
          </w:p>
        </w:tc>
        <w:tc>
          <w:tcPr>
            <w:tcW w:w="587" w:type="pct"/>
            <w:tcBorders>
              <w:top w:val="outset" w:sz="6" w:space="0" w:color="000000"/>
              <w:left w:val="outset" w:sz="6" w:space="0" w:color="000000"/>
              <w:bottom w:val="outset" w:sz="6" w:space="0" w:color="000000"/>
              <w:right w:val="outset" w:sz="6" w:space="0" w:color="000000"/>
            </w:tcBorders>
            <w:hideMark/>
          </w:tcPr>
          <w:p w14:paraId="6BD951D7"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78,63</w:t>
            </w:r>
          </w:p>
        </w:tc>
      </w:tr>
      <w:tr w:rsidR="00377F63" w:rsidRPr="001A5188" w14:paraId="277A7A2E"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3B863901"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4.</w:t>
            </w:r>
          </w:p>
        </w:tc>
        <w:tc>
          <w:tcPr>
            <w:tcW w:w="2295" w:type="pct"/>
            <w:tcBorders>
              <w:top w:val="outset" w:sz="6" w:space="0" w:color="000000"/>
              <w:left w:val="outset" w:sz="6" w:space="0" w:color="000000"/>
              <w:bottom w:val="outset" w:sz="6" w:space="0" w:color="000000"/>
              <w:right w:val="outset" w:sz="6" w:space="0" w:color="000000"/>
            </w:tcBorders>
            <w:hideMark/>
          </w:tcPr>
          <w:p w14:paraId="27459D74"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usługi, w tym:</w:t>
            </w:r>
          </w:p>
        </w:tc>
        <w:tc>
          <w:tcPr>
            <w:tcW w:w="808" w:type="pct"/>
            <w:tcBorders>
              <w:top w:val="outset" w:sz="6" w:space="0" w:color="000000"/>
              <w:left w:val="outset" w:sz="6" w:space="0" w:color="000000"/>
              <w:bottom w:val="outset" w:sz="6" w:space="0" w:color="000000"/>
              <w:right w:val="outset" w:sz="6" w:space="0" w:color="000000"/>
            </w:tcBorders>
            <w:hideMark/>
          </w:tcPr>
          <w:p w14:paraId="34B6268F"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20.000,00</w:t>
            </w:r>
          </w:p>
        </w:tc>
        <w:tc>
          <w:tcPr>
            <w:tcW w:w="963" w:type="pct"/>
            <w:tcBorders>
              <w:top w:val="outset" w:sz="6" w:space="0" w:color="000000"/>
              <w:left w:val="outset" w:sz="6" w:space="0" w:color="000000"/>
              <w:bottom w:val="outset" w:sz="6" w:space="0" w:color="000000"/>
              <w:right w:val="outset" w:sz="6" w:space="0" w:color="000000"/>
            </w:tcBorders>
            <w:hideMark/>
          </w:tcPr>
          <w:p w14:paraId="4AF2175D"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16.086,93</w:t>
            </w:r>
          </w:p>
        </w:tc>
        <w:tc>
          <w:tcPr>
            <w:tcW w:w="587" w:type="pct"/>
            <w:tcBorders>
              <w:top w:val="outset" w:sz="6" w:space="0" w:color="000000"/>
              <w:left w:val="outset" w:sz="6" w:space="0" w:color="000000"/>
              <w:bottom w:val="outset" w:sz="6" w:space="0" w:color="000000"/>
              <w:right w:val="outset" w:sz="6" w:space="0" w:color="000000"/>
            </w:tcBorders>
            <w:hideMark/>
          </w:tcPr>
          <w:p w14:paraId="44771557"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80,43</w:t>
            </w:r>
          </w:p>
        </w:tc>
      </w:tr>
      <w:tr w:rsidR="00377F63" w:rsidRPr="001A5188" w14:paraId="5B85C237"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20AE0CCE"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5.</w:t>
            </w:r>
          </w:p>
        </w:tc>
        <w:tc>
          <w:tcPr>
            <w:tcW w:w="2295" w:type="pct"/>
            <w:tcBorders>
              <w:top w:val="outset" w:sz="6" w:space="0" w:color="000000"/>
              <w:left w:val="outset" w:sz="6" w:space="0" w:color="000000"/>
              <w:bottom w:val="outset" w:sz="6" w:space="0" w:color="000000"/>
              <w:right w:val="outset" w:sz="6" w:space="0" w:color="000000"/>
            </w:tcBorders>
            <w:hideMark/>
          </w:tcPr>
          <w:p w14:paraId="502E095C"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energia</w:t>
            </w:r>
          </w:p>
        </w:tc>
        <w:tc>
          <w:tcPr>
            <w:tcW w:w="808" w:type="pct"/>
            <w:tcBorders>
              <w:top w:val="outset" w:sz="6" w:space="0" w:color="000000"/>
              <w:left w:val="outset" w:sz="6" w:space="0" w:color="000000"/>
              <w:bottom w:val="outset" w:sz="6" w:space="0" w:color="000000"/>
              <w:right w:val="outset" w:sz="6" w:space="0" w:color="000000"/>
            </w:tcBorders>
            <w:hideMark/>
          </w:tcPr>
          <w:p w14:paraId="1129F60D"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25.000,00</w:t>
            </w:r>
          </w:p>
        </w:tc>
        <w:tc>
          <w:tcPr>
            <w:tcW w:w="963" w:type="pct"/>
            <w:tcBorders>
              <w:top w:val="outset" w:sz="6" w:space="0" w:color="000000"/>
              <w:left w:val="outset" w:sz="6" w:space="0" w:color="000000"/>
              <w:bottom w:val="outset" w:sz="6" w:space="0" w:color="000000"/>
              <w:right w:val="outset" w:sz="6" w:space="0" w:color="000000"/>
            </w:tcBorders>
            <w:hideMark/>
          </w:tcPr>
          <w:p w14:paraId="11D10C38"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23.654,03</w:t>
            </w:r>
          </w:p>
        </w:tc>
        <w:tc>
          <w:tcPr>
            <w:tcW w:w="587" w:type="pct"/>
            <w:tcBorders>
              <w:top w:val="outset" w:sz="6" w:space="0" w:color="000000"/>
              <w:left w:val="outset" w:sz="6" w:space="0" w:color="000000"/>
              <w:bottom w:val="outset" w:sz="6" w:space="0" w:color="000000"/>
              <w:right w:val="outset" w:sz="6" w:space="0" w:color="000000"/>
            </w:tcBorders>
            <w:hideMark/>
          </w:tcPr>
          <w:p w14:paraId="1BCE7C5D"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94,62</w:t>
            </w:r>
          </w:p>
        </w:tc>
      </w:tr>
      <w:tr w:rsidR="00377F63" w:rsidRPr="001A5188" w14:paraId="198DE615"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3578AE4B"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6.</w:t>
            </w:r>
          </w:p>
        </w:tc>
        <w:tc>
          <w:tcPr>
            <w:tcW w:w="2295" w:type="pct"/>
            <w:tcBorders>
              <w:top w:val="outset" w:sz="6" w:space="0" w:color="000000"/>
              <w:left w:val="outset" w:sz="6" w:space="0" w:color="000000"/>
              <w:bottom w:val="outset" w:sz="6" w:space="0" w:color="000000"/>
              <w:right w:val="outset" w:sz="6" w:space="0" w:color="000000"/>
            </w:tcBorders>
            <w:hideMark/>
          </w:tcPr>
          <w:p w14:paraId="71C345D0"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 xml:space="preserve">odpisy na zakładowy fundusz </w:t>
            </w:r>
          </w:p>
          <w:p w14:paraId="6B5A4335"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świadczeń socjalnych</w:t>
            </w:r>
          </w:p>
        </w:tc>
        <w:tc>
          <w:tcPr>
            <w:tcW w:w="808" w:type="pct"/>
            <w:tcBorders>
              <w:top w:val="outset" w:sz="6" w:space="0" w:color="000000"/>
              <w:left w:val="outset" w:sz="6" w:space="0" w:color="000000"/>
              <w:bottom w:val="outset" w:sz="6" w:space="0" w:color="000000"/>
              <w:right w:val="outset" w:sz="6" w:space="0" w:color="000000"/>
            </w:tcBorders>
            <w:hideMark/>
          </w:tcPr>
          <w:p w14:paraId="00D131D5"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12.000,00</w:t>
            </w:r>
          </w:p>
        </w:tc>
        <w:tc>
          <w:tcPr>
            <w:tcW w:w="963" w:type="pct"/>
            <w:tcBorders>
              <w:top w:val="outset" w:sz="6" w:space="0" w:color="000000"/>
              <w:left w:val="outset" w:sz="6" w:space="0" w:color="000000"/>
              <w:bottom w:val="outset" w:sz="6" w:space="0" w:color="000000"/>
              <w:right w:val="outset" w:sz="6" w:space="0" w:color="000000"/>
            </w:tcBorders>
            <w:hideMark/>
          </w:tcPr>
          <w:p w14:paraId="7471694E"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9.899,71</w:t>
            </w:r>
          </w:p>
        </w:tc>
        <w:tc>
          <w:tcPr>
            <w:tcW w:w="587" w:type="pct"/>
            <w:tcBorders>
              <w:top w:val="outset" w:sz="6" w:space="0" w:color="000000"/>
              <w:left w:val="outset" w:sz="6" w:space="0" w:color="000000"/>
              <w:bottom w:val="outset" w:sz="6" w:space="0" w:color="000000"/>
              <w:right w:val="outset" w:sz="6" w:space="0" w:color="000000"/>
            </w:tcBorders>
            <w:hideMark/>
          </w:tcPr>
          <w:p w14:paraId="3DE1C6A1"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82,50</w:t>
            </w:r>
          </w:p>
        </w:tc>
      </w:tr>
      <w:tr w:rsidR="00377F63" w:rsidRPr="001A5188" w14:paraId="31F4C405"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73C07410"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7.</w:t>
            </w:r>
          </w:p>
        </w:tc>
        <w:tc>
          <w:tcPr>
            <w:tcW w:w="2295" w:type="pct"/>
            <w:tcBorders>
              <w:top w:val="outset" w:sz="6" w:space="0" w:color="000000"/>
              <w:left w:val="outset" w:sz="6" w:space="0" w:color="000000"/>
              <w:bottom w:val="outset" w:sz="6" w:space="0" w:color="000000"/>
              <w:right w:val="outset" w:sz="6" w:space="0" w:color="000000"/>
            </w:tcBorders>
            <w:hideMark/>
          </w:tcPr>
          <w:p w14:paraId="3931921C"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opłaty i składki</w:t>
            </w:r>
          </w:p>
        </w:tc>
        <w:tc>
          <w:tcPr>
            <w:tcW w:w="808" w:type="pct"/>
            <w:tcBorders>
              <w:top w:val="outset" w:sz="6" w:space="0" w:color="000000"/>
              <w:left w:val="outset" w:sz="6" w:space="0" w:color="000000"/>
              <w:bottom w:val="outset" w:sz="6" w:space="0" w:color="000000"/>
              <w:right w:val="outset" w:sz="6" w:space="0" w:color="000000"/>
            </w:tcBorders>
            <w:hideMark/>
          </w:tcPr>
          <w:p w14:paraId="3DBEFF3C"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6.000,00</w:t>
            </w:r>
          </w:p>
        </w:tc>
        <w:tc>
          <w:tcPr>
            <w:tcW w:w="963" w:type="pct"/>
            <w:tcBorders>
              <w:top w:val="outset" w:sz="6" w:space="0" w:color="000000"/>
              <w:left w:val="outset" w:sz="6" w:space="0" w:color="000000"/>
              <w:bottom w:val="outset" w:sz="6" w:space="0" w:color="000000"/>
              <w:right w:val="outset" w:sz="6" w:space="0" w:color="000000"/>
            </w:tcBorders>
            <w:hideMark/>
          </w:tcPr>
          <w:p w14:paraId="63526A13"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1.939,80</w:t>
            </w:r>
          </w:p>
        </w:tc>
        <w:tc>
          <w:tcPr>
            <w:tcW w:w="587" w:type="pct"/>
            <w:tcBorders>
              <w:top w:val="outset" w:sz="6" w:space="0" w:color="000000"/>
              <w:left w:val="outset" w:sz="6" w:space="0" w:color="000000"/>
              <w:bottom w:val="outset" w:sz="6" w:space="0" w:color="000000"/>
              <w:right w:val="outset" w:sz="6" w:space="0" w:color="000000"/>
            </w:tcBorders>
            <w:hideMark/>
          </w:tcPr>
          <w:p w14:paraId="6BBC4D77"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32,33</w:t>
            </w:r>
          </w:p>
        </w:tc>
      </w:tr>
      <w:tr w:rsidR="00377F63" w:rsidRPr="001A5188" w14:paraId="53DC0B9D" w14:textId="77777777" w:rsidTr="00377F63">
        <w:trPr>
          <w:trHeight w:val="373"/>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1610BBFA"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8.</w:t>
            </w:r>
          </w:p>
        </w:tc>
        <w:tc>
          <w:tcPr>
            <w:tcW w:w="2295" w:type="pct"/>
            <w:tcBorders>
              <w:top w:val="outset" w:sz="6" w:space="0" w:color="000000"/>
              <w:left w:val="outset" w:sz="6" w:space="0" w:color="000000"/>
              <w:bottom w:val="outset" w:sz="6" w:space="0" w:color="000000"/>
              <w:right w:val="outset" w:sz="6" w:space="0" w:color="000000"/>
            </w:tcBorders>
            <w:hideMark/>
          </w:tcPr>
          <w:p w14:paraId="1B08163A"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 xml:space="preserve"> podróże służbowe</w:t>
            </w:r>
          </w:p>
        </w:tc>
        <w:tc>
          <w:tcPr>
            <w:tcW w:w="808" w:type="pct"/>
            <w:tcBorders>
              <w:top w:val="outset" w:sz="6" w:space="0" w:color="000000"/>
              <w:left w:val="outset" w:sz="6" w:space="0" w:color="000000"/>
              <w:bottom w:val="outset" w:sz="6" w:space="0" w:color="000000"/>
              <w:right w:val="outset" w:sz="6" w:space="0" w:color="000000"/>
            </w:tcBorders>
            <w:hideMark/>
          </w:tcPr>
          <w:p w14:paraId="20496F96"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700,00</w:t>
            </w:r>
          </w:p>
        </w:tc>
        <w:tc>
          <w:tcPr>
            <w:tcW w:w="963" w:type="pct"/>
            <w:tcBorders>
              <w:top w:val="outset" w:sz="6" w:space="0" w:color="000000"/>
              <w:left w:val="outset" w:sz="6" w:space="0" w:color="000000"/>
              <w:bottom w:val="outset" w:sz="6" w:space="0" w:color="000000"/>
              <w:right w:val="outset" w:sz="6" w:space="0" w:color="000000"/>
            </w:tcBorders>
            <w:hideMark/>
          </w:tcPr>
          <w:p w14:paraId="3C4A9007"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237,44</w:t>
            </w:r>
          </w:p>
        </w:tc>
        <w:tc>
          <w:tcPr>
            <w:tcW w:w="587" w:type="pct"/>
            <w:tcBorders>
              <w:top w:val="outset" w:sz="6" w:space="0" w:color="000000"/>
              <w:left w:val="outset" w:sz="6" w:space="0" w:color="000000"/>
              <w:bottom w:val="outset" w:sz="6" w:space="0" w:color="000000"/>
              <w:right w:val="outset" w:sz="6" w:space="0" w:color="000000"/>
            </w:tcBorders>
            <w:hideMark/>
          </w:tcPr>
          <w:p w14:paraId="138441C6"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33,92</w:t>
            </w:r>
          </w:p>
        </w:tc>
      </w:tr>
      <w:tr w:rsidR="00377F63" w:rsidRPr="001A5188" w14:paraId="34DF8DC2"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3BB67933"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9.</w:t>
            </w:r>
          </w:p>
        </w:tc>
        <w:tc>
          <w:tcPr>
            <w:tcW w:w="2295" w:type="pct"/>
            <w:tcBorders>
              <w:top w:val="outset" w:sz="6" w:space="0" w:color="000000"/>
              <w:left w:val="outset" w:sz="6" w:space="0" w:color="000000"/>
              <w:bottom w:val="outset" w:sz="6" w:space="0" w:color="000000"/>
              <w:right w:val="outset" w:sz="6" w:space="0" w:color="000000"/>
            </w:tcBorders>
            <w:hideMark/>
          </w:tcPr>
          <w:p w14:paraId="62547A55"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 xml:space="preserve">organizacja imprez </w:t>
            </w:r>
            <w:proofErr w:type="spellStart"/>
            <w:r w:rsidRPr="001A5188">
              <w:rPr>
                <w:rFonts w:asciiTheme="minorHAnsi" w:hAnsiTheme="minorHAnsi" w:cstheme="minorHAnsi"/>
              </w:rPr>
              <w:t>kulturalno</w:t>
            </w:r>
            <w:proofErr w:type="spellEnd"/>
            <w:r w:rsidRPr="001A5188">
              <w:rPr>
                <w:rFonts w:asciiTheme="minorHAnsi" w:hAnsiTheme="minorHAnsi" w:cstheme="minorHAnsi"/>
              </w:rPr>
              <w:t xml:space="preserve"> - sportowych</w:t>
            </w:r>
          </w:p>
        </w:tc>
        <w:tc>
          <w:tcPr>
            <w:tcW w:w="808" w:type="pct"/>
            <w:tcBorders>
              <w:top w:val="outset" w:sz="6" w:space="0" w:color="000000"/>
              <w:left w:val="outset" w:sz="6" w:space="0" w:color="000000"/>
              <w:bottom w:val="outset" w:sz="6" w:space="0" w:color="000000"/>
              <w:right w:val="outset" w:sz="6" w:space="0" w:color="000000"/>
            </w:tcBorders>
            <w:hideMark/>
          </w:tcPr>
          <w:p w14:paraId="5DE602CB"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30.000,00</w:t>
            </w:r>
          </w:p>
        </w:tc>
        <w:tc>
          <w:tcPr>
            <w:tcW w:w="963" w:type="pct"/>
            <w:tcBorders>
              <w:top w:val="outset" w:sz="6" w:space="0" w:color="000000"/>
              <w:left w:val="outset" w:sz="6" w:space="0" w:color="000000"/>
              <w:bottom w:val="outset" w:sz="6" w:space="0" w:color="000000"/>
              <w:right w:val="outset" w:sz="6" w:space="0" w:color="000000"/>
            </w:tcBorders>
            <w:hideMark/>
          </w:tcPr>
          <w:p w14:paraId="5C05FF82"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1.421,84</w:t>
            </w:r>
          </w:p>
        </w:tc>
        <w:tc>
          <w:tcPr>
            <w:tcW w:w="587" w:type="pct"/>
            <w:tcBorders>
              <w:top w:val="outset" w:sz="6" w:space="0" w:color="000000"/>
              <w:left w:val="outset" w:sz="6" w:space="0" w:color="000000"/>
              <w:bottom w:val="outset" w:sz="6" w:space="0" w:color="000000"/>
              <w:right w:val="outset" w:sz="6" w:space="0" w:color="000000"/>
            </w:tcBorders>
            <w:hideMark/>
          </w:tcPr>
          <w:p w14:paraId="6D280F4A"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4,74</w:t>
            </w:r>
          </w:p>
        </w:tc>
      </w:tr>
      <w:tr w:rsidR="00377F63" w:rsidRPr="001A5188" w14:paraId="3F221621"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7F4E1953"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10.</w:t>
            </w:r>
          </w:p>
        </w:tc>
        <w:tc>
          <w:tcPr>
            <w:tcW w:w="2295" w:type="pct"/>
            <w:tcBorders>
              <w:top w:val="outset" w:sz="6" w:space="0" w:color="000000"/>
              <w:left w:val="outset" w:sz="6" w:space="0" w:color="000000"/>
              <w:bottom w:val="outset" w:sz="6" w:space="0" w:color="000000"/>
              <w:right w:val="outset" w:sz="6" w:space="0" w:color="000000"/>
            </w:tcBorders>
            <w:hideMark/>
          </w:tcPr>
          <w:p w14:paraId="722E7AC9"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usługi zdrowotne</w:t>
            </w:r>
          </w:p>
        </w:tc>
        <w:tc>
          <w:tcPr>
            <w:tcW w:w="808" w:type="pct"/>
            <w:tcBorders>
              <w:top w:val="outset" w:sz="6" w:space="0" w:color="000000"/>
              <w:left w:val="outset" w:sz="6" w:space="0" w:color="000000"/>
              <w:bottom w:val="outset" w:sz="6" w:space="0" w:color="000000"/>
              <w:right w:val="outset" w:sz="6" w:space="0" w:color="000000"/>
            </w:tcBorders>
            <w:hideMark/>
          </w:tcPr>
          <w:p w14:paraId="7C29781D"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300,00</w:t>
            </w:r>
          </w:p>
        </w:tc>
        <w:tc>
          <w:tcPr>
            <w:tcW w:w="963" w:type="pct"/>
            <w:tcBorders>
              <w:top w:val="outset" w:sz="6" w:space="0" w:color="000000"/>
              <w:left w:val="outset" w:sz="6" w:space="0" w:color="000000"/>
              <w:bottom w:val="outset" w:sz="6" w:space="0" w:color="000000"/>
              <w:right w:val="outset" w:sz="6" w:space="0" w:color="000000"/>
            </w:tcBorders>
            <w:hideMark/>
          </w:tcPr>
          <w:p w14:paraId="5DF1DD8E"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30,00</w:t>
            </w:r>
          </w:p>
        </w:tc>
        <w:tc>
          <w:tcPr>
            <w:tcW w:w="587" w:type="pct"/>
            <w:tcBorders>
              <w:top w:val="outset" w:sz="6" w:space="0" w:color="000000"/>
              <w:left w:val="outset" w:sz="6" w:space="0" w:color="000000"/>
              <w:bottom w:val="outset" w:sz="6" w:space="0" w:color="000000"/>
              <w:right w:val="outset" w:sz="6" w:space="0" w:color="000000"/>
            </w:tcBorders>
            <w:hideMark/>
          </w:tcPr>
          <w:p w14:paraId="22CD7584"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10,00</w:t>
            </w:r>
          </w:p>
        </w:tc>
      </w:tr>
      <w:tr w:rsidR="00377F63" w:rsidRPr="001A5188" w14:paraId="293183F8"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19B7CD47"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lastRenderedPageBreak/>
              <w:t>11.</w:t>
            </w:r>
          </w:p>
        </w:tc>
        <w:tc>
          <w:tcPr>
            <w:tcW w:w="2295" w:type="pct"/>
            <w:tcBorders>
              <w:top w:val="outset" w:sz="6" w:space="0" w:color="000000"/>
              <w:left w:val="outset" w:sz="6" w:space="0" w:color="000000"/>
              <w:bottom w:val="outset" w:sz="6" w:space="0" w:color="000000"/>
              <w:right w:val="outset" w:sz="6" w:space="0" w:color="000000"/>
            </w:tcBorders>
            <w:hideMark/>
          </w:tcPr>
          <w:p w14:paraId="3B4AD5BD"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 xml:space="preserve">Wydatki inwestycyjne „Przebudowa budynku OSP w Olszewce na cele </w:t>
            </w:r>
            <w:proofErr w:type="spellStart"/>
            <w:r w:rsidRPr="001A5188">
              <w:rPr>
                <w:rFonts w:asciiTheme="minorHAnsi" w:hAnsiTheme="minorHAnsi" w:cstheme="minorHAnsi"/>
              </w:rPr>
              <w:t>kulturalno</w:t>
            </w:r>
            <w:proofErr w:type="spellEnd"/>
            <w:r w:rsidRPr="001A5188">
              <w:rPr>
                <w:rFonts w:asciiTheme="minorHAnsi" w:hAnsiTheme="minorHAnsi" w:cstheme="minorHAnsi"/>
              </w:rPr>
              <w:t xml:space="preserve"> – społeczne”</w:t>
            </w:r>
          </w:p>
        </w:tc>
        <w:tc>
          <w:tcPr>
            <w:tcW w:w="808" w:type="pct"/>
            <w:tcBorders>
              <w:top w:val="outset" w:sz="6" w:space="0" w:color="000000"/>
              <w:left w:val="outset" w:sz="6" w:space="0" w:color="000000"/>
              <w:bottom w:val="outset" w:sz="6" w:space="0" w:color="000000"/>
              <w:right w:val="outset" w:sz="6" w:space="0" w:color="000000"/>
            </w:tcBorders>
            <w:hideMark/>
          </w:tcPr>
          <w:p w14:paraId="40F68F4C"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569.470,00</w:t>
            </w:r>
          </w:p>
        </w:tc>
        <w:tc>
          <w:tcPr>
            <w:tcW w:w="963" w:type="pct"/>
            <w:tcBorders>
              <w:top w:val="outset" w:sz="6" w:space="0" w:color="000000"/>
              <w:left w:val="outset" w:sz="6" w:space="0" w:color="000000"/>
              <w:bottom w:val="outset" w:sz="6" w:space="0" w:color="000000"/>
              <w:right w:val="outset" w:sz="6" w:space="0" w:color="000000"/>
            </w:tcBorders>
            <w:hideMark/>
          </w:tcPr>
          <w:p w14:paraId="4DE43611"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548.582,09</w:t>
            </w:r>
          </w:p>
        </w:tc>
        <w:tc>
          <w:tcPr>
            <w:tcW w:w="587" w:type="pct"/>
            <w:tcBorders>
              <w:top w:val="outset" w:sz="6" w:space="0" w:color="000000"/>
              <w:left w:val="outset" w:sz="6" w:space="0" w:color="000000"/>
              <w:bottom w:val="outset" w:sz="6" w:space="0" w:color="000000"/>
              <w:right w:val="outset" w:sz="6" w:space="0" w:color="000000"/>
            </w:tcBorders>
            <w:hideMark/>
          </w:tcPr>
          <w:p w14:paraId="46FB13C0"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96,33</w:t>
            </w:r>
          </w:p>
        </w:tc>
      </w:tr>
      <w:tr w:rsidR="00377F63" w:rsidRPr="001A5188" w14:paraId="623937FD"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hideMark/>
          </w:tcPr>
          <w:p w14:paraId="6BA0850D"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12.</w:t>
            </w:r>
          </w:p>
        </w:tc>
        <w:tc>
          <w:tcPr>
            <w:tcW w:w="2295" w:type="pct"/>
            <w:tcBorders>
              <w:top w:val="outset" w:sz="6" w:space="0" w:color="000000"/>
              <w:left w:val="outset" w:sz="6" w:space="0" w:color="000000"/>
              <w:bottom w:val="outset" w:sz="6" w:space="0" w:color="000000"/>
              <w:right w:val="outset" w:sz="6" w:space="0" w:color="000000"/>
            </w:tcBorders>
            <w:hideMark/>
          </w:tcPr>
          <w:p w14:paraId="081D3A43"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Spłata pożyczki do Gminy Jednorożec</w:t>
            </w:r>
          </w:p>
        </w:tc>
        <w:tc>
          <w:tcPr>
            <w:tcW w:w="808" w:type="pct"/>
            <w:tcBorders>
              <w:top w:val="outset" w:sz="6" w:space="0" w:color="000000"/>
              <w:left w:val="outset" w:sz="6" w:space="0" w:color="000000"/>
              <w:bottom w:val="outset" w:sz="6" w:space="0" w:color="000000"/>
              <w:right w:val="outset" w:sz="6" w:space="0" w:color="000000"/>
            </w:tcBorders>
            <w:hideMark/>
          </w:tcPr>
          <w:p w14:paraId="6450DD9A"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243.870,00</w:t>
            </w:r>
          </w:p>
        </w:tc>
        <w:tc>
          <w:tcPr>
            <w:tcW w:w="963" w:type="pct"/>
            <w:tcBorders>
              <w:top w:val="outset" w:sz="6" w:space="0" w:color="000000"/>
              <w:left w:val="outset" w:sz="6" w:space="0" w:color="000000"/>
              <w:bottom w:val="outset" w:sz="6" w:space="0" w:color="000000"/>
              <w:right w:val="outset" w:sz="6" w:space="0" w:color="000000"/>
            </w:tcBorders>
            <w:hideMark/>
          </w:tcPr>
          <w:p w14:paraId="0D523ECE" w14:textId="77777777" w:rsidR="00377F63" w:rsidRPr="001A5188" w:rsidRDefault="00377F63">
            <w:pPr>
              <w:pStyle w:val="NormalnyWeb"/>
              <w:spacing w:before="0" w:beforeAutospacing="0" w:after="0"/>
              <w:jc w:val="right"/>
              <w:rPr>
                <w:rFonts w:asciiTheme="minorHAnsi" w:hAnsiTheme="minorHAnsi" w:cstheme="minorHAnsi"/>
              </w:rPr>
            </w:pPr>
            <w:r w:rsidRPr="001A5188">
              <w:rPr>
                <w:rFonts w:asciiTheme="minorHAnsi" w:hAnsiTheme="minorHAnsi" w:cstheme="minorHAnsi"/>
              </w:rPr>
              <w:t>0,00</w:t>
            </w:r>
          </w:p>
        </w:tc>
        <w:tc>
          <w:tcPr>
            <w:tcW w:w="587" w:type="pct"/>
            <w:tcBorders>
              <w:top w:val="outset" w:sz="6" w:space="0" w:color="000000"/>
              <w:left w:val="outset" w:sz="6" w:space="0" w:color="000000"/>
              <w:bottom w:val="outset" w:sz="6" w:space="0" w:color="000000"/>
              <w:right w:val="outset" w:sz="6" w:space="0" w:color="000000"/>
            </w:tcBorders>
            <w:hideMark/>
          </w:tcPr>
          <w:p w14:paraId="274020DB" w14:textId="77777777" w:rsidR="00377F63" w:rsidRPr="001A5188" w:rsidRDefault="00377F63">
            <w:pPr>
              <w:pStyle w:val="NormalnyWeb"/>
              <w:spacing w:before="0" w:beforeAutospacing="0" w:after="0"/>
              <w:jc w:val="center"/>
              <w:rPr>
                <w:rFonts w:asciiTheme="minorHAnsi" w:hAnsiTheme="minorHAnsi" w:cstheme="minorHAnsi"/>
              </w:rPr>
            </w:pPr>
            <w:r w:rsidRPr="001A5188">
              <w:rPr>
                <w:rFonts w:asciiTheme="minorHAnsi" w:hAnsiTheme="minorHAnsi" w:cstheme="minorHAnsi"/>
              </w:rPr>
              <w:t>0,00</w:t>
            </w:r>
          </w:p>
        </w:tc>
      </w:tr>
      <w:tr w:rsidR="00377F63" w:rsidRPr="001A5188" w14:paraId="2CF44718"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4825DB39" w14:textId="77777777" w:rsidR="00377F63" w:rsidRPr="001A5188" w:rsidRDefault="00377F63">
            <w:pPr>
              <w:pStyle w:val="NormalnyWeb"/>
              <w:spacing w:before="0" w:beforeAutospacing="0" w:after="0"/>
              <w:rPr>
                <w:rFonts w:asciiTheme="minorHAnsi" w:hAnsiTheme="minorHAnsi" w:cstheme="minorHAnsi"/>
              </w:rPr>
            </w:pPr>
          </w:p>
        </w:tc>
        <w:tc>
          <w:tcPr>
            <w:tcW w:w="2295" w:type="pct"/>
            <w:tcBorders>
              <w:top w:val="outset" w:sz="6" w:space="0" w:color="000000"/>
              <w:left w:val="outset" w:sz="6" w:space="0" w:color="000000"/>
              <w:bottom w:val="outset" w:sz="6" w:space="0" w:color="000000"/>
              <w:right w:val="outset" w:sz="6" w:space="0" w:color="000000"/>
            </w:tcBorders>
          </w:tcPr>
          <w:p w14:paraId="6F57EC47" w14:textId="77777777" w:rsidR="00377F63" w:rsidRPr="001A5188" w:rsidRDefault="00377F63">
            <w:pPr>
              <w:pStyle w:val="NormalnyWeb"/>
              <w:spacing w:before="0" w:beforeAutospacing="0" w:after="0"/>
              <w:rPr>
                <w:rFonts w:asciiTheme="minorHAnsi" w:hAnsiTheme="minorHAnsi" w:cstheme="minorHAnsi"/>
              </w:rPr>
            </w:pPr>
          </w:p>
        </w:tc>
        <w:tc>
          <w:tcPr>
            <w:tcW w:w="808" w:type="pct"/>
            <w:tcBorders>
              <w:top w:val="outset" w:sz="6" w:space="0" w:color="000000"/>
              <w:left w:val="outset" w:sz="6" w:space="0" w:color="000000"/>
              <w:bottom w:val="outset" w:sz="6" w:space="0" w:color="000000"/>
              <w:right w:val="outset" w:sz="6" w:space="0" w:color="000000"/>
            </w:tcBorders>
          </w:tcPr>
          <w:p w14:paraId="1B104014" w14:textId="77777777" w:rsidR="00377F63" w:rsidRPr="001A5188" w:rsidRDefault="00377F63">
            <w:pPr>
              <w:pStyle w:val="NormalnyWeb"/>
              <w:spacing w:before="0" w:beforeAutospacing="0" w:after="0"/>
              <w:jc w:val="right"/>
              <w:rPr>
                <w:rFonts w:asciiTheme="minorHAnsi" w:hAnsiTheme="minorHAnsi" w:cstheme="minorHAnsi"/>
              </w:rPr>
            </w:pPr>
          </w:p>
        </w:tc>
        <w:tc>
          <w:tcPr>
            <w:tcW w:w="963" w:type="pct"/>
            <w:tcBorders>
              <w:top w:val="outset" w:sz="6" w:space="0" w:color="000000"/>
              <w:left w:val="outset" w:sz="6" w:space="0" w:color="000000"/>
              <w:bottom w:val="outset" w:sz="6" w:space="0" w:color="000000"/>
              <w:right w:val="outset" w:sz="6" w:space="0" w:color="000000"/>
            </w:tcBorders>
          </w:tcPr>
          <w:p w14:paraId="5977027A" w14:textId="77777777" w:rsidR="00377F63" w:rsidRPr="001A5188" w:rsidRDefault="00377F63">
            <w:pPr>
              <w:pStyle w:val="NormalnyWeb"/>
              <w:spacing w:before="0" w:beforeAutospacing="0" w:after="0"/>
              <w:jc w:val="right"/>
              <w:rPr>
                <w:rFonts w:asciiTheme="minorHAnsi" w:hAnsiTheme="minorHAnsi" w:cstheme="minorHAnsi"/>
              </w:rPr>
            </w:pPr>
          </w:p>
        </w:tc>
        <w:tc>
          <w:tcPr>
            <w:tcW w:w="587" w:type="pct"/>
            <w:tcBorders>
              <w:top w:val="outset" w:sz="6" w:space="0" w:color="000000"/>
              <w:left w:val="outset" w:sz="6" w:space="0" w:color="000000"/>
              <w:bottom w:val="outset" w:sz="6" w:space="0" w:color="000000"/>
              <w:right w:val="outset" w:sz="6" w:space="0" w:color="000000"/>
            </w:tcBorders>
          </w:tcPr>
          <w:p w14:paraId="45A6D989" w14:textId="77777777" w:rsidR="00377F63" w:rsidRPr="001A5188" w:rsidRDefault="00377F63">
            <w:pPr>
              <w:pStyle w:val="NormalnyWeb"/>
              <w:spacing w:before="0" w:beforeAutospacing="0" w:after="0"/>
              <w:jc w:val="center"/>
              <w:rPr>
                <w:rFonts w:asciiTheme="minorHAnsi" w:hAnsiTheme="minorHAnsi" w:cstheme="minorHAnsi"/>
              </w:rPr>
            </w:pPr>
          </w:p>
        </w:tc>
      </w:tr>
      <w:tr w:rsidR="00377F63" w:rsidRPr="001A5188" w14:paraId="0966BD3D" w14:textId="77777777" w:rsidTr="00377F63">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325833E5" w14:textId="77777777" w:rsidR="00377F63" w:rsidRPr="001A5188" w:rsidRDefault="00377F63">
            <w:pPr>
              <w:pStyle w:val="NormalnyWeb"/>
              <w:spacing w:before="0" w:beforeAutospacing="0" w:after="0"/>
              <w:jc w:val="center"/>
              <w:rPr>
                <w:rFonts w:asciiTheme="minorHAnsi" w:hAnsiTheme="minorHAnsi" w:cstheme="minorHAnsi"/>
              </w:rPr>
            </w:pPr>
          </w:p>
        </w:tc>
        <w:tc>
          <w:tcPr>
            <w:tcW w:w="2295" w:type="pct"/>
            <w:tcBorders>
              <w:top w:val="outset" w:sz="6" w:space="0" w:color="000000"/>
              <w:left w:val="outset" w:sz="6" w:space="0" w:color="000000"/>
              <w:bottom w:val="outset" w:sz="6" w:space="0" w:color="000000"/>
              <w:right w:val="outset" w:sz="6" w:space="0" w:color="000000"/>
            </w:tcBorders>
            <w:hideMark/>
          </w:tcPr>
          <w:p w14:paraId="7CCB994D"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b/>
                <w:bCs/>
              </w:rPr>
              <w:t>Stan środków na rachunku na dzień 30.06.2021 rok</w:t>
            </w:r>
          </w:p>
        </w:tc>
        <w:tc>
          <w:tcPr>
            <w:tcW w:w="2357" w:type="pct"/>
            <w:gridSpan w:val="3"/>
            <w:tcBorders>
              <w:top w:val="outset" w:sz="6" w:space="0" w:color="000000"/>
              <w:left w:val="outset" w:sz="6" w:space="0" w:color="000000"/>
              <w:bottom w:val="outset" w:sz="6" w:space="0" w:color="000000"/>
              <w:right w:val="outset" w:sz="6" w:space="0" w:color="000000"/>
            </w:tcBorders>
            <w:hideMark/>
          </w:tcPr>
          <w:p w14:paraId="29C51942" w14:textId="77777777" w:rsidR="00377F63" w:rsidRPr="001A5188" w:rsidRDefault="00377F63">
            <w:pPr>
              <w:pStyle w:val="NormalnyWeb"/>
              <w:spacing w:before="0" w:beforeAutospacing="0" w:after="0"/>
              <w:jc w:val="center"/>
              <w:rPr>
                <w:rFonts w:asciiTheme="minorHAnsi" w:hAnsiTheme="minorHAnsi" w:cstheme="minorHAnsi"/>
                <w:b/>
              </w:rPr>
            </w:pPr>
            <w:r w:rsidRPr="001A5188">
              <w:rPr>
                <w:rFonts w:asciiTheme="minorHAnsi" w:hAnsiTheme="minorHAnsi" w:cstheme="minorHAnsi"/>
                <w:b/>
              </w:rPr>
              <w:t>597,81</w:t>
            </w:r>
          </w:p>
        </w:tc>
      </w:tr>
    </w:tbl>
    <w:p w14:paraId="457692D8" w14:textId="62BE5E11" w:rsidR="00377F63" w:rsidRPr="001A5188" w:rsidRDefault="00377F63" w:rsidP="00377F63">
      <w:pPr>
        <w:pStyle w:val="Nagwek3"/>
        <w:rPr>
          <w:rFonts w:asciiTheme="minorHAnsi" w:hAnsiTheme="minorHAnsi" w:cstheme="minorHAnsi"/>
          <w:sz w:val="24"/>
          <w:szCs w:val="24"/>
        </w:rPr>
      </w:pPr>
      <w:r w:rsidRPr="001A5188">
        <w:rPr>
          <w:rFonts w:asciiTheme="minorHAnsi" w:hAnsiTheme="minorHAnsi" w:cstheme="minorHAnsi"/>
          <w:sz w:val="24"/>
          <w:szCs w:val="24"/>
        </w:rPr>
        <w:t>Część opisowa</w:t>
      </w:r>
    </w:p>
    <w:p w14:paraId="70EC3F75" w14:textId="77777777" w:rsidR="00377F63" w:rsidRPr="001A5188" w:rsidRDefault="00377F63" w:rsidP="00377F6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 xml:space="preserve">Planowane przychody Gminnej Biblioteki Publicznej wynoszą 1.313.340,00 zł tj. pochodzące z  dotacji podmiotowej budżetu Gminy Jednorożec w kwocie 500.000,00 zł, z dotacji celowej budżetu Gminy Jednorożec w kwocie 325.600,00 zł, dotacji celowej PROW 2014-2020 w kwocie 243.870,00 oraz pożyczka z budżetu Gminy Jednorożec na realizację zadania Przebudowa budynku OSP w Olszewce na cele </w:t>
      </w:r>
      <w:proofErr w:type="spellStart"/>
      <w:r w:rsidRPr="001A5188">
        <w:rPr>
          <w:rFonts w:asciiTheme="minorHAnsi" w:hAnsiTheme="minorHAnsi" w:cstheme="minorHAnsi"/>
        </w:rPr>
        <w:t>kulturalno</w:t>
      </w:r>
      <w:proofErr w:type="spellEnd"/>
      <w:r w:rsidRPr="001A5188">
        <w:rPr>
          <w:rFonts w:asciiTheme="minorHAnsi" w:hAnsiTheme="minorHAnsi" w:cstheme="minorHAnsi"/>
        </w:rPr>
        <w:t xml:space="preserve"> – społeczne” w kwocie 243.870,00 zł.</w:t>
      </w:r>
    </w:p>
    <w:p w14:paraId="324B6749" w14:textId="77777777" w:rsidR="00377F63" w:rsidRPr="001A5188" w:rsidRDefault="00377F63" w:rsidP="00377F6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Stan środków na początek roku wynosił 0,00 zł. W trakcie I półrocza 2021 roku na rachunek biblioteki wpłynęły środki z dotacji podmiotowej z Gminy Jednorożec w kwocie 256.200,00 zł oraz przychody własne z tytułu refundacji zużytej energii na stadionie sportowym w Jednorożcu w kwocie 2.238,69 zł.</w:t>
      </w:r>
    </w:p>
    <w:p w14:paraId="11C6380F" w14:textId="77777777" w:rsidR="00377F63" w:rsidRPr="001A5188" w:rsidRDefault="00377F63" w:rsidP="00377F6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 xml:space="preserve">W związku z realizacją zadania pn. „Przebudowa budynku OSP w Olszewce na cele </w:t>
      </w:r>
      <w:proofErr w:type="spellStart"/>
      <w:r w:rsidRPr="001A5188">
        <w:rPr>
          <w:rFonts w:asciiTheme="minorHAnsi" w:hAnsiTheme="minorHAnsi" w:cstheme="minorHAnsi"/>
        </w:rPr>
        <w:t>kulturalno</w:t>
      </w:r>
      <w:proofErr w:type="spellEnd"/>
      <w:r w:rsidRPr="001A5188">
        <w:rPr>
          <w:rFonts w:asciiTheme="minorHAnsi" w:hAnsiTheme="minorHAnsi" w:cstheme="minorHAnsi"/>
        </w:rPr>
        <w:t xml:space="preserve"> – społeczne” Gminna Biblioteka Publiczna w Jednorożcu otrzymała także z budżetu Gminy Jednorożec dotację celową w kwocie 304.712,09 zł oraz pożyczkę w kwocie 243.870,00 zł. Zadanie dofinansowane jest dotacją PROW WM 2014-2020 w kwocie 500.000,00 zł. </w:t>
      </w:r>
    </w:p>
    <w:p w14:paraId="7C61576F" w14:textId="77777777" w:rsidR="00377F63" w:rsidRPr="001A5188" w:rsidRDefault="00377F63" w:rsidP="00377F63">
      <w:pPr>
        <w:pStyle w:val="NormalnyWeb"/>
        <w:spacing w:before="0" w:beforeAutospacing="0" w:after="0" w:line="360" w:lineRule="auto"/>
        <w:ind w:firstLine="708"/>
        <w:jc w:val="both"/>
        <w:rPr>
          <w:rFonts w:asciiTheme="minorHAnsi" w:hAnsiTheme="minorHAnsi" w:cstheme="minorHAnsi"/>
        </w:rPr>
      </w:pPr>
      <w:r w:rsidRPr="001A5188">
        <w:rPr>
          <w:rFonts w:asciiTheme="minorHAnsi" w:hAnsiTheme="minorHAnsi" w:cstheme="minorHAnsi"/>
        </w:rPr>
        <w:t>W I półroczu 2021 roku Gminna Biblioteka Publiczna w Jednorożcu wydatkowała środki w kwocie 806.422,97 zł tj. na:</w:t>
      </w:r>
    </w:p>
    <w:p w14:paraId="3D64422C"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wynagrodzenia dla pracowników bibliotek oraz umowy zlecenia wydatkowano 133.820,15 zł,</w:t>
      </w:r>
    </w:p>
    <w:p w14:paraId="4A4B6DC5"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pochodne od wynagrodzeń (składki ubezpieczeń społecznych i fundusz pracy) wydatkowano 22.784,54 zł,</w:t>
      </w:r>
    </w:p>
    <w:p w14:paraId="4ABF0BF6"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odpisy na zakładowy fundusz świadczeń socjalnych kwota 9.899,71 zł,</w:t>
      </w:r>
    </w:p>
    <w:p w14:paraId="1E3ABDB4"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zakup wyposażenia do biblioteki kwota 4.714,04 zł (meble, smartfon, laminator, kuchni, okapu, rolet, tablicy korkowej)</w:t>
      </w:r>
    </w:p>
    <w:p w14:paraId="4E8C53FE"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zakup książek kwota 7.000,00 zł,</w:t>
      </w:r>
    </w:p>
    <w:p w14:paraId="787F1A8D"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lastRenderedPageBreak/>
        <w:t>zakup oleju opałowego, węgla oraz gazu do ogrzewania świetlic wiejskich kwota 25.158,68 zł,</w:t>
      </w:r>
    </w:p>
    <w:p w14:paraId="3F2A86EA"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pozostałe materiały do biblioteki, świetlic wiejskich oraz na stadion kwota 11.093,72 zł (materiały do remontu pomieszczeń biblioteki, środki czystości, materiały biurowe, program antywirusowy, banneru wystawy plenerowej w Parciakach, podpis elektroniczny),</w:t>
      </w:r>
    </w:p>
    <w:p w14:paraId="5D8683DE"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energia elektryczna zużywana w świetlicach wiejskich i na stadionie sportowym kwota 23.654,03 zł,</w:t>
      </w:r>
    </w:p>
    <w:p w14:paraId="0C7DB2B8"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usługi telefoniczne i internetowe kwota 1.124,72 zł,</w:t>
      </w:r>
    </w:p>
    <w:p w14:paraId="4D3DF2DE"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usługi pocztowe kwota 374,20 zł,</w:t>
      </w:r>
    </w:p>
    <w:p w14:paraId="5C9B0710"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wydanie Głosu Gminy Jednorożec kwota 3.622,50 zł,</w:t>
      </w:r>
    </w:p>
    <w:p w14:paraId="426AD78A"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abonament systemu bibliotecznego kwota 605,16 zł,</w:t>
      </w:r>
    </w:p>
    <w:p w14:paraId="17DBA419"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 xml:space="preserve">pozostałe usługi kwota 10.360,35 zł (utrzymanie strony internetowej konserwacja kotłowni opracowanie instrukcji </w:t>
      </w:r>
      <w:proofErr w:type="spellStart"/>
      <w:r w:rsidRPr="001A5188">
        <w:rPr>
          <w:rFonts w:asciiTheme="minorHAnsi" w:hAnsiTheme="minorHAnsi" w:cstheme="minorHAnsi"/>
        </w:rPr>
        <w:t>ppoż</w:t>
      </w:r>
      <w:proofErr w:type="spellEnd"/>
      <w:r w:rsidRPr="001A5188">
        <w:rPr>
          <w:rFonts w:asciiTheme="minorHAnsi" w:hAnsiTheme="minorHAnsi" w:cstheme="minorHAnsi"/>
        </w:rPr>
        <w:t xml:space="preserve">, przegląd gaśnic, </w:t>
      </w:r>
      <w:proofErr w:type="spellStart"/>
      <w:r w:rsidRPr="001A5188">
        <w:rPr>
          <w:rFonts w:asciiTheme="minorHAnsi" w:hAnsiTheme="minorHAnsi" w:cstheme="minorHAnsi"/>
        </w:rPr>
        <w:t>monta</w:t>
      </w:r>
      <w:proofErr w:type="spellEnd"/>
      <w:r w:rsidRPr="001A5188">
        <w:rPr>
          <w:rFonts w:asciiTheme="minorHAnsi" w:hAnsiTheme="minorHAnsi" w:cstheme="minorHAnsi"/>
        </w:rPr>
        <w:t xml:space="preserve"> mebli, koszt przesyłek wykonanie instalacji elektrycznej, szkolenie, przewóz zespołu, aktywacja podpisu elektronicznego),</w:t>
      </w:r>
    </w:p>
    <w:p w14:paraId="60331A30"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badania lekarskie kwota 30,00 zł,</w:t>
      </w:r>
    </w:p>
    <w:p w14:paraId="23808BBD"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ubezpieczenie majątku kwota 1.322,00 zł,</w:t>
      </w:r>
    </w:p>
    <w:p w14:paraId="157DA582"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opłata skarbowa, sądowa, sanitarna kwota 617,80 zł,</w:t>
      </w:r>
    </w:p>
    <w:p w14:paraId="10432985"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podróże służbowe kwota 237,44 zł,</w:t>
      </w:r>
    </w:p>
    <w:p w14:paraId="7B9C9D1E"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 xml:space="preserve">organizacja imprez </w:t>
      </w:r>
      <w:proofErr w:type="spellStart"/>
      <w:r w:rsidRPr="001A5188">
        <w:rPr>
          <w:rFonts w:asciiTheme="minorHAnsi" w:hAnsiTheme="minorHAnsi" w:cstheme="minorHAnsi"/>
        </w:rPr>
        <w:t>kulturalno</w:t>
      </w:r>
      <w:proofErr w:type="spellEnd"/>
      <w:r w:rsidRPr="001A5188">
        <w:rPr>
          <w:rFonts w:asciiTheme="minorHAnsi" w:hAnsiTheme="minorHAnsi" w:cstheme="minorHAnsi"/>
        </w:rPr>
        <w:t xml:space="preserve"> sportowych kwota 1.421,84 zł tj. Dzień Babci i Dziadka, Dzień Kobiet, wręczenie statuetki Jednorożca, konkurs walentynkowy, uroczystość przekazania nieśmiertelnika w Parciakach, </w:t>
      </w:r>
    </w:p>
    <w:p w14:paraId="424484E1" w14:textId="77777777" w:rsidR="00377F63" w:rsidRPr="001A5188" w:rsidRDefault="00377F63" w:rsidP="00377F63">
      <w:pPr>
        <w:pStyle w:val="NormalnyWeb"/>
        <w:numPr>
          <w:ilvl w:val="0"/>
          <w:numId w:val="45"/>
        </w:numPr>
        <w:spacing w:before="0" w:beforeAutospacing="0" w:after="0" w:line="360" w:lineRule="auto"/>
        <w:ind w:left="0"/>
        <w:jc w:val="both"/>
        <w:rPr>
          <w:rFonts w:asciiTheme="minorHAnsi" w:hAnsiTheme="minorHAnsi" w:cstheme="minorHAnsi"/>
        </w:rPr>
      </w:pPr>
      <w:r w:rsidRPr="001A5188">
        <w:rPr>
          <w:rFonts w:asciiTheme="minorHAnsi" w:hAnsiTheme="minorHAnsi" w:cstheme="minorHAnsi"/>
        </w:rPr>
        <w:t xml:space="preserve">W związku z pozyskaną dotacją z PROW WM 2014-2020 na realizację zadania pn. „Przebudowa budynku OSP w Olszewce na cele </w:t>
      </w:r>
      <w:proofErr w:type="spellStart"/>
      <w:r w:rsidRPr="001A5188">
        <w:rPr>
          <w:rFonts w:asciiTheme="minorHAnsi" w:hAnsiTheme="minorHAnsi" w:cstheme="minorHAnsi"/>
        </w:rPr>
        <w:t>kulturalno</w:t>
      </w:r>
      <w:proofErr w:type="spellEnd"/>
      <w:r w:rsidRPr="001A5188">
        <w:rPr>
          <w:rFonts w:asciiTheme="minorHAnsi" w:hAnsiTheme="minorHAnsi" w:cstheme="minorHAnsi"/>
        </w:rPr>
        <w:t xml:space="preserve"> – społeczne” wydatkowano kwotę 548.582,09 zł na roboty budowlane, nadzór inwestorski w celu utworzenia świetlicy wiejskiej w Olszewce oraz tablicę informacyjną.</w:t>
      </w:r>
    </w:p>
    <w:p w14:paraId="59AA84AD" w14:textId="77777777" w:rsidR="00377F63" w:rsidRPr="001A5188" w:rsidRDefault="00377F63" w:rsidP="00377F63">
      <w:pPr>
        <w:pStyle w:val="NormalnyWeb"/>
        <w:spacing w:before="0" w:beforeAutospacing="0" w:after="0" w:line="360" w:lineRule="auto"/>
        <w:ind w:firstLine="360"/>
        <w:jc w:val="both"/>
        <w:rPr>
          <w:rFonts w:asciiTheme="minorHAnsi" w:hAnsiTheme="minorHAnsi" w:cstheme="minorHAnsi"/>
        </w:rPr>
      </w:pPr>
      <w:r w:rsidRPr="001A5188">
        <w:rPr>
          <w:rFonts w:asciiTheme="minorHAnsi" w:hAnsiTheme="minorHAnsi" w:cstheme="minorHAnsi"/>
        </w:rPr>
        <w:t xml:space="preserve">Gminna Biblioteka Publiczna w Jednorożcu na dzień 30.06.2021 roku posiada zobowiązania niewymagalne wobec dostawców towarów i usług w kwocie 5.358,50 zł (zakup programu Płace oraz stołu konferencyjnego do świetlicy w Olszewce) oraz pożyczkę z budżetu Gminy Jednorożec na zadania „Przebudowa budynku OSP w Olszewce na cele </w:t>
      </w:r>
      <w:proofErr w:type="spellStart"/>
      <w:r w:rsidRPr="001A5188">
        <w:rPr>
          <w:rFonts w:asciiTheme="minorHAnsi" w:hAnsiTheme="minorHAnsi" w:cstheme="minorHAnsi"/>
        </w:rPr>
        <w:t>kulturalno</w:t>
      </w:r>
      <w:proofErr w:type="spellEnd"/>
      <w:r w:rsidRPr="001A5188">
        <w:rPr>
          <w:rFonts w:asciiTheme="minorHAnsi" w:hAnsiTheme="minorHAnsi" w:cstheme="minorHAnsi"/>
        </w:rPr>
        <w:t xml:space="preserve"> – społeczne” w kwocie 243.870,00 zł. </w:t>
      </w:r>
    </w:p>
    <w:p w14:paraId="7DB0D1FC" w14:textId="77777777" w:rsidR="00377F63" w:rsidRPr="001A5188" w:rsidRDefault="00377F63" w:rsidP="00377F63">
      <w:pPr>
        <w:pStyle w:val="NormalnyWeb"/>
        <w:spacing w:before="0" w:beforeAutospacing="0" w:after="0" w:line="360" w:lineRule="auto"/>
        <w:ind w:firstLine="360"/>
        <w:jc w:val="both"/>
        <w:rPr>
          <w:rFonts w:asciiTheme="minorHAnsi" w:hAnsiTheme="minorHAnsi" w:cstheme="minorHAnsi"/>
          <w:bCs/>
        </w:rPr>
      </w:pPr>
      <w:r w:rsidRPr="001A5188">
        <w:rPr>
          <w:rFonts w:asciiTheme="minorHAnsi" w:hAnsiTheme="minorHAnsi" w:cstheme="minorHAnsi"/>
        </w:rPr>
        <w:t xml:space="preserve">Należności Gminnej Biblioteki Publicznej w Jednorożcu na dzień 30.06.2021 roku wynoszą 6.747,81 zł i są środki pieniężne na rachunku bankowym w kwocie 597,81 zł oraz  należności wymagalne z tytułu kosztów organizacyjnych koncertu zespołu </w:t>
      </w:r>
      <w:proofErr w:type="spellStart"/>
      <w:r w:rsidRPr="001A5188">
        <w:rPr>
          <w:rFonts w:asciiTheme="minorHAnsi" w:hAnsiTheme="minorHAnsi" w:cstheme="minorHAnsi"/>
        </w:rPr>
        <w:t>Playboys</w:t>
      </w:r>
      <w:proofErr w:type="spellEnd"/>
      <w:r w:rsidRPr="001A5188">
        <w:rPr>
          <w:rFonts w:asciiTheme="minorHAnsi" w:hAnsiTheme="minorHAnsi" w:cstheme="minorHAnsi"/>
        </w:rPr>
        <w:t xml:space="preserve">, który miał wystąpić </w:t>
      </w:r>
      <w:r w:rsidRPr="001A5188">
        <w:rPr>
          <w:rFonts w:asciiTheme="minorHAnsi" w:hAnsiTheme="minorHAnsi" w:cstheme="minorHAnsi"/>
        </w:rPr>
        <w:lastRenderedPageBreak/>
        <w:t>na festynie „Dzień Jednorożca 2020” (z uwagi na pandemię festyn się nie odbył, sprawa skierowana na drogę sądową) w kwocie 6.150,00 zł.</w:t>
      </w:r>
    </w:p>
    <w:p w14:paraId="0374BB65" w14:textId="77777777" w:rsidR="00377F63" w:rsidRPr="001A5188" w:rsidRDefault="00377F63" w:rsidP="00377F63">
      <w:pPr>
        <w:pStyle w:val="NormalnyWeb"/>
        <w:spacing w:before="0" w:beforeAutospacing="0" w:after="0" w:line="360" w:lineRule="auto"/>
        <w:ind w:firstLine="360"/>
        <w:jc w:val="both"/>
        <w:rPr>
          <w:rFonts w:asciiTheme="minorHAnsi" w:hAnsiTheme="minorHAnsi" w:cstheme="minorHAnsi"/>
        </w:rPr>
      </w:pPr>
    </w:p>
    <w:p w14:paraId="3045B522" w14:textId="77777777" w:rsidR="00377F63" w:rsidRPr="001A5188" w:rsidRDefault="00377F63" w:rsidP="00377F63">
      <w:pPr>
        <w:pStyle w:val="NormalnyWeb"/>
        <w:spacing w:before="0" w:beforeAutospacing="0" w:after="0"/>
        <w:rPr>
          <w:rFonts w:asciiTheme="minorHAnsi" w:hAnsiTheme="minorHAnsi" w:cstheme="minorHAnsi"/>
          <w:b/>
          <w:bCs/>
          <w:color w:val="FF0000"/>
        </w:rPr>
      </w:pPr>
    </w:p>
    <w:p w14:paraId="7D42AFF7" w14:textId="77777777" w:rsidR="00377F63" w:rsidRPr="001A5188" w:rsidRDefault="00377F63" w:rsidP="00377F63">
      <w:pPr>
        <w:pStyle w:val="NormalnyWeb"/>
        <w:spacing w:before="0" w:beforeAutospacing="0" w:after="0"/>
        <w:jc w:val="center"/>
        <w:rPr>
          <w:rFonts w:asciiTheme="minorHAnsi" w:hAnsiTheme="minorHAnsi" w:cstheme="minorHAnsi"/>
          <w:b/>
          <w:bCs/>
          <w:color w:val="FF0000"/>
        </w:rPr>
      </w:pPr>
    </w:p>
    <w:p w14:paraId="0265960A" w14:textId="1E8EB6EA" w:rsidR="00377F63" w:rsidRPr="001A5188" w:rsidRDefault="00377F63" w:rsidP="00377F63">
      <w:pPr>
        <w:pStyle w:val="NormalnyWeb"/>
        <w:spacing w:before="0" w:beforeAutospacing="0" w:after="0"/>
        <w:jc w:val="center"/>
        <w:rPr>
          <w:rFonts w:asciiTheme="minorHAnsi" w:hAnsiTheme="minorHAnsi" w:cstheme="minorHAnsi"/>
          <w:bCs/>
          <w:color w:val="FF0000"/>
        </w:rPr>
      </w:pPr>
    </w:p>
    <w:p w14:paraId="0E39A220" w14:textId="77777777" w:rsidR="00377F63" w:rsidRPr="001A5188" w:rsidRDefault="00377F63" w:rsidP="00377F63">
      <w:pPr>
        <w:pStyle w:val="NormalnyWeb"/>
        <w:spacing w:before="0" w:beforeAutospacing="0" w:after="0"/>
        <w:ind w:left="2124" w:firstLine="708"/>
        <w:jc w:val="center"/>
        <w:rPr>
          <w:rFonts w:asciiTheme="minorHAnsi" w:hAnsiTheme="minorHAnsi" w:cstheme="minorHAnsi"/>
          <w:bCs/>
        </w:rPr>
      </w:pPr>
      <w:r w:rsidRPr="001A5188">
        <w:rPr>
          <w:rFonts w:asciiTheme="minorHAnsi" w:hAnsiTheme="minorHAnsi" w:cstheme="minorHAnsi"/>
          <w:bCs/>
        </w:rPr>
        <w:t>Dyrektor</w:t>
      </w:r>
    </w:p>
    <w:p w14:paraId="540D6AB6" w14:textId="77777777" w:rsidR="00377F63" w:rsidRPr="001A5188" w:rsidRDefault="00377F63" w:rsidP="00377F63">
      <w:pPr>
        <w:pStyle w:val="NormalnyWeb"/>
        <w:spacing w:before="0" w:beforeAutospacing="0" w:after="0"/>
        <w:ind w:left="2124" w:firstLine="708"/>
        <w:jc w:val="center"/>
        <w:rPr>
          <w:rFonts w:asciiTheme="minorHAnsi" w:hAnsiTheme="minorHAnsi" w:cstheme="minorHAnsi"/>
          <w:bCs/>
        </w:rPr>
      </w:pPr>
      <w:r w:rsidRPr="001A5188">
        <w:rPr>
          <w:rFonts w:asciiTheme="minorHAnsi" w:hAnsiTheme="minorHAnsi" w:cstheme="minorHAnsi"/>
          <w:bCs/>
        </w:rPr>
        <w:t xml:space="preserve">Gminnej Biblioteki Publicznej </w:t>
      </w:r>
    </w:p>
    <w:p w14:paraId="21C3A4BB" w14:textId="77777777" w:rsidR="00377F63" w:rsidRPr="001A5188" w:rsidRDefault="00377F63" w:rsidP="00377F63">
      <w:pPr>
        <w:pStyle w:val="NormalnyWeb"/>
        <w:spacing w:before="0" w:beforeAutospacing="0" w:after="0"/>
        <w:ind w:left="2124" w:firstLine="708"/>
        <w:jc w:val="center"/>
        <w:rPr>
          <w:rFonts w:asciiTheme="minorHAnsi" w:hAnsiTheme="minorHAnsi" w:cstheme="minorHAnsi"/>
          <w:bCs/>
        </w:rPr>
      </w:pPr>
      <w:r w:rsidRPr="001A5188">
        <w:rPr>
          <w:rFonts w:asciiTheme="minorHAnsi" w:hAnsiTheme="minorHAnsi" w:cstheme="minorHAnsi"/>
          <w:bCs/>
        </w:rPr>
        <w:t>w Jednorożcu</w:t>
      </w:r>
    </w:p>
    <w:p w14:paraId="699360E3" w14:textId="77777777" w:rsidR="00377F63" w:rsidRPr="001A5188" w:rsidRDefault="00377F63" w:rsidP="00377F63">
      <w:pPr>
        <w:pStyle w:val="NormalnyWeb"/>
        <w:spacing w:before="0" w:beforeAutospacing="0" w:after="0"/>
        <w:ind w:left="1416" w:firstLine="708"/>
        <w:jc w:val="center"/>
        <w:rPr>
          <w:rFonts w:asciiTheme="minorHAnsi" w:hAnsiTheme="minorHAnsi" w:cstheme="minorHAnsi"/>
          <w:bCs/>
        </w:rPr>
      </w:pPr>
      <w:r w:rsidRPr="001A5188">
        <w:rPr>
          <w:rFonts w:asciiTheme="minorHAnsi" w:hAnsiTheme="minorHAnsi" w:cstheme="minorHAnsi"/>
          <w:bCs/>
        </w:rPr>
        <w:t xml:space="preserve">       /-/  Eugenia </w:t>
      </w:r>
      <w:proofErr w:type="spellStart"/>
      <w:r w:rsidRPr="001A5188">
        <w:rPr>
          <w:rFonts w:asciiTheme="minorHAnsi" w:hAnsiTheme="minorHAnsi" w:cstheme="minorHAnsi"/>
          <w:bCs/>
        </w:rPr>
        <w:t>Bonalska</w:t>
      </w:r>
      <w:proofErr w:type="spellEnd"/>
    </w:p>
    <w:p w14:paraId="46CAB1F8" w14:textId="77777777" w:rsidR="00F750A6" w:rsidRDefault="00F750A6"/>
    <w:sectPr w:rsidR="00F750A6" w:rsidSect="004B570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A4D20" w14:textId="77777777" w:rsidR="001D4C4F" w:rsidRDefault="001D4C4F" w:rsidP="00A77C63">
      <w:r>
        <w:separator/>
      </w:r>
    </w:p>
  </w:endnote>
  <w:endnote w:type="continuationSeparator" w:id="0">
    <w:p w14:paraId="60842906" w14:textId="77777777" w:rsidR="001D4C4F" w:rsidRDefault="001D4C4F" w:rsidP="00A7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518380"/>
      <w:docPartObj>
        <w:docPartGallery w:val="Page Numbers (Bottom of Page)"/>
        <w:docPartUnique/>
      </w:docPartObj>
    </w:sdtPr>
    <w:sdtEndPr/>
    <w:sdtContent>
      <w:p w14:paraId="21DC1557" w14:textId="03858921" w:rsidR="00A77C63" w:rsidRDefault="00A77C63">
        <w:pPr>
          <w:pStyle w:val="Stopka"/>
          <w:jc w:val="right"/>
        </w:pPr>
        <w:r>
          <w:fldChar w:fldCharType="begin"/>
        </w:r>
        <w:r>
          <w:instrText>PAGE   \* MERGEFORMAT</w:instrText>
        </w:r>
        <w:r>
          <w:fldChar w:fldCharType="separate"/>
        </w:r>
        <w:r>
          <w:t>2</w:t>
        </w:r>
        <w:r>
          <w:fldChar w:fldCharType="end"/>
        </w:r>
      </w:p>
    </w:sdtContent>
  </w:sdt>
  <w:p w14:paraId="75224635" w14:textId="77777777" w:rsidR="00A77C63" w:rsidRDefault="00A77C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42252" w14:textId="77777777" w:rsidR="001D4C4F" w:rsidRDefault="001D4C4F" w:rsidP="00A77C63">
      <w:r>
        <w:separator/>
      </w:r>
    </w:p>
  </w:footnote>
  <w:footnote w:type="continuationSeparator" w:id="0">
    <w:p w14:paraId="44F5233C" w14:textId="77777777" w:rsidR="001D4C4F" w:rsidRDefault="001D4C4F" w:rsidP="00A7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292"/>
    <w:multiLevelType w:val="multilevel"/>
    <w:tmpl w:val="72849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DC7"/>
    <w:multiLevelType w:val="hybridMultilevel"/>
    <w:tmpl w:val="DFFE9F3A"/>
    <w:lvl w:ilvl="0" w:tplc="04150001">
      <w:start w:val="1"/>
      <w:numFmt w:val="bullet"/>
      <w:lvlText w:val=""/>
      <w:lvlJc w:val="left"/>
      <w:pPr>
        <w:tabs>
          <w:tab w:val="num" w:pos="720"/>
        </w:tabs>
        <w:ind w:left="720" w:hanging="360"/>
      </w:pPr>
      <w:rPr>
        <w:rFonts w:ascii="Symbol" w:hAnsi="Symbol" w:hint="default"/>
      </w:rPr>
    </w:lvl>
    <w:lvl w:ilvl="1" w:tplc="FA624EF2">
      <w:start w:val="1"/>
      <w:numFmt w:val="bullet"/>
      <w:lvlText w:val=""/>
      <w:lvlJc w:val="left"/>
      <w:pPr>
        <w:tabs>
          <w:tab w:val="num" w:pos="1495"/>
        </w:tabs>
        <w:ind w:left="1495"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D05E2"/>
    <w:multiLevelType w:val="hybridMultilevel"/>
    <w:tmpl w:val="C6E85A4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22197"/>
    <w:multiLevelType w:val="hybridMultilevel"/>
    <w:tmpl w:val="A15242F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57B5D"/>
    <w:multiLevelType w:val="hybridMultilevel"/>
    <w:tmpl w:val="C284F45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D56BC"/>
    <w:multiLevelType w:val="multilevel"/>
    <w:tmpl w:val="45E25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605D3"/>
    <w:multiLevelType w:val="multilevel"/>
    <w:tmpl w:val="595E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D7A26"/>
    <w:multiLevelType w:val="multilevel"/>
    <w:tmpl w:val="AD9CD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407FB"/>
    <w:multiLevelType w:val="hybridMultilevel"/>
    <w:tmpl w:val="A8985AC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73C19"/>
    <w:multiLevelType w:val="hybridMultilevel"/>
    <w:tmpl w:val="B3A683F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0327B9"/>
    <w:multiLevelType w:val="hybridMultilevel"/>
    <w:tmpl w:val="1EAADA7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9A5670"/>
    <w:multiLevelType w:val="hybridMultilevel"/>
    <w:tmpl w:val="88442D3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D83017"/>
    <w:multiLevelType w:val="hybridMultilevel"/>
    <w:tmpl w:val="5D26D29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C0BA7"/>
    <w:multiLevelType w:val="hybridMultilevel"/>
    <w:tmpl w:val="88B4EC7E"/>
    <w:lvl w:ilvl="0" w:tplc="04150001">
      <w:start w:val="1"/>
      <w:numFmt w:val="bullet"/>
      <w:lvlText w:val=""/>
      <w:lvlJc w:val="left"/>
      <w:pPr>
        <w:tabs>
          <w:tab w:val="num" w:pos="720"/>
        </w:tabs>
        <w:ind w:left="720" w:hanging="360"/>
      </w:pPr>
      <w:rPr>
        <w:rFonts w:ascii="Symbol" w:hAnsi="Symbol" w:hint="default"/>
      </w:rPr>
    </w:lvl>
    <w:lvl w:ilvl="1" w:tplc="0415000D">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F1109"/>
    <w:multiLevelType w:val="hybridMultilevel"/>
    <w:tmpl w:val="952C400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A2FF5"/>
    <w:multiLevelType w:val="multilevel"/>
    <w:tmpl w:val="06BA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279F8"/>
    <w:multiLevelType w:val="hybridMultilevel"/>
    <w:tmpl w:val="EE62C02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DA6D6D"/>
    <w:multiLevelType w:val="multilevel"/>
    <w:tmpl w:val="5A5CF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525071"/>
    <w:multiLevelType w:val="multilevel"/>
    <w:tmpl w:val="8F08C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D33FA"/>
    <w:multiLevelType w:val="hybridMultilevel"/>
    <w:tmpl w:val="56C88C4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754DBC"/>
    <w:multiLevelType w:val="hybridMultilevel"/>
    <w:tmpl w:val="D89EAFC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6777A4"/>
    <w:multiLevelType w:val="hybridMultilevel"/>
    <w:tmpl w:val="29B6B1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86363C"/>
    <w:multiLevelType w:val="hybridMultilevel"/>
    <w:tmpl w:val="D7741F0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4421A0"/>
    <w:multiLevelType w:val="multilevel"/>
    <w:tmpl w:val="6298F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6E32B5"/>
    <w:multiLevelType w:val="hybridMultilevel"/>
    <w:tmpl w:val="0214072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F15A4E"/>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5A14E7"/>
    <w:multiLevelType w:val="hybridMultilevel"/>
    <w:tmpl w:val="450EA5A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584E8C"/>
    <w:multiLevelType w:val="hybridMultilevel"/>
    <w:tmpl w:val="490A865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0C3E08"/>
    <w:multiLevelType w:val="hybridMultilevel"/>
    <w:tmpl w:val="FCB6680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616473"/>
    <w:multiLevelType w:val="hybridMultilevel"/>
    <w:tmpl w:val="D58AAB0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D951D1"/>
    <w:multiLevelType w:val="multilevel"/>
    <w:tmpl w:val="1A56C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3090F2E"/>
    <w:multiLevelType w:val="hybridMultilevel"/>
    <w:tmpl w:val="0850638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6317AA"/>
    <w:multiLevelType w:val="multilevel"/>
    <w:tmpl w:val="146605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61697"/>
    <w:multiLevelType w:val="multilevel"/>
    <w:tmpl w:val="9F0AD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D91F9E"/>
    <w:multiLevelType w:val="hybridMultilevel"/>
    <w:tmpl w:val="4B18685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5" w15:restartNumberingAfterBreak="0">
    <w:nsid w:val="72672DE6"/>
    <w:multiLevelType w:val="hybridMultilevel"/>
    <w:tmpl w:val="0842492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BE728B"/>
    <w:multiLevelType w:val="hybridMultilevel"/>
    <w:tmpl w:val="326CC3C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26755E"/>
    <w:multiLevelType w:val="hybridMultilevel"/>
    <w:tmpl w:val="C2D2A8A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9D4F53"/>
    <w:multiLevelType w:val="hybridMultilevel"/>
    <w:tmpl w:val="BB1CD8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022D0"/>
    <w:multiLevelType w:val="hybridMultilevel"/>
    <w:tmpl w:val="963CE34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3F287B"/>
    <w:multiLevelType w:val="hybridMultilevel"/>
    <w:tmpl w:val="33A49AC0"/>
    <w:lvl w:ilvl="0" w:tplc="04150001">
      <w:start w:val="1"/>
      <w:numFmt w:val="bullet"/>
      <w:lvlText w:val=""/>
      <w:lvlJc w:val="left"/>
      <w:pPr>
        <w:tabs>
          <w:tab w:val="num" w:pos="720"/>
        </w:tabs>
        <w:ind w:left="720" w:hanging="360"/>
      </w:pPr>
      <w:rPr>
        <w:rFonts w:ascii="Symbol" w:hAnsi="Symbol" w:hint="default"/>
      </w:rPr>
    </w:lvl>
    <w:lvl w:ilvl="1" w:tplc="54D4B964">
      <w:start w:val="1"/>
      <w:numFmt w:val="bullet"/>
      <w:lvlText w:val=""/>
      <w:lvlJc w:val="left"/>
      <w:pPr>
        <w:tabs>
          <w:tab w:val="num" w:pos="1440"/>
        </w:tabs>
        <w:ind w:left="1440"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842112"/>
    <w:multiLevelType w:val="multilevel"/>
    <w:tmpl w:val="1A56C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D1A1429"/>
    <w:multiLevelType w:val="multilevel"/>
    <w:tmpl w:val="1572F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8A17B9"/>
    <w:multiLevelType w:val="hybridMultilevel"/>
    <w:tmpl w:val="9E3E527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18"/>
  </w:num>
  <w:num w:numId="6">
    <w:abstractNumId w:val="18"/>
  </w:num>
  <w:num w:numId="7">
    <w:abstractNumId w:val="42"/>
  </w:num>
  <w:num w:numId="8">
    <w:abstractNumId w:val="35"/>
  </w:num>
  <w:num w:numId="9">
    <w:abstractNumId w:val="39"/>
  </w:num>
  <w:num w:numId="10">
    <w:abstractNumId w:val="24"/>
  </w:num>
  <w:num w:numId="11">
    <w:abstractNumId w:val="36"/>
  </w:num>
  <w:num w:numId="12">
    <w:abstractNumId w:val="15"/>
  </w:num>
  <w:num w:numId="13">
    <w:abstractNumId w:val="29"/>
  </w:num>
  <w:num w:numId="14">
    <w:abstractNumId w:val="5"/>
  </w:num>
  <w:num w:numId="15">
    <w:abstractNumId w:val="38"/>
  </w:num>
  <w:num w:numId="16">
    <w:abstractNumId w:val="33"/>
  </w:num>
  <w:num w:numId="17">
    <w:abstractNumId w:val="12"/>
  </w:num>
  <w:num w:numId="18">
    <w:abstractNumId w:val="10"/>
  </w:num>
  <w:num w:numId="19">
    <w:abstractNumId w:val="19"/>
  </w:num>
  <w:num w:numId="20">
    <w:abstractNumId w:val="21"/>
  </w:num>
  <w:num w:numId="21">
    <w:abstractNumId w:val="17"/>
  </w:num>
  <w:num w:numId="22">
    <w:abstractNumId w:val="25"/>
  </w:num>
  <w:num w:numId="23">
    <w:abstractNumId w:val="27"/>
  </w:num>
  <w:num w:numId="24">
    <w:abstractNumId w:val="34"/>
  </w:num>
  <w:num w:numId="25">
    <w:abstractNumId w:val="2"/>
  </w:num>
  <w:num w:numId="26">
    <w:abstractNumId w:val="40"/>
  </w:num>
  <w:num w:numId="27">
    <w:abstractNumId w:val="1"/>
  </w:num>
  <w:num w:numId="28">
    <w:abstractNumId w:val="13"/>
  </w:num>
  <w:num w:numId="29">
    <w:abstractNumId w:val="0"/>
  </w:num>
  <w:num w:numId="30">
    <w:abstractNumId w:val="9"/>
  </w:num>
  <w:num w:numId="31">
    <w:abstractNumId w:val="43"/>
  </w:num>
  <w:num w:numId="32">
    <w:abstractNumId w:val="20"/>
  </w:num>
  <w:num w:numId="33">
    <w:abstractNumId w:val="37"/>
  </w:num>
  <w:num w:numId="34">
    <w:abstractNumId w:val="14"/>
  </w:num>
  <w:num w:numId="35">
    <w:abstractNumId w:val="31"/>
  </w:num>
  <w:num w:numId="36">
    <w:abstractNumId w:val="16"/>
  </w:num>
  <w:num w:numId="37">
    <w:abstractNumId w:val="22"/>
  </w:num>
  <w:num w:numId="38">
    <w:abstractNumId w:val="8"/>
  </w:num>
  <w:num w:numId="39">
    <w:abstractNumId w:val="28"/>
  </w:num>
  <w:num w:numId="40">
    <w:abstractNumId w:val="3"/>
  </w:num>
  <w:num w:numId="41">
    <w:abstractNumId w:val="26"/>
  </w:num>
  <w:num w:numId="42">
    <w:abstractNumId w:val="23"/>
  </w:num>
  <w:num w:numId="43">
    <w:abstractNumId w:val="4"/>
  </w:num>
  <w:num w:numId="44">
    <w:abstractNumId w:val="6"/>
  </w:num>
  <w:num w:numId="45">
    <w:abstractNumId w:val="32"/>
    <w:lvlOverride w:ilvl="0"/>
    <w:lvlOverride w:ilvl="1">
      <w:startOverride w:val="1"/>
    </w:lvlOverride>
    <w:lvlOverride w:ilvl="2"/>
    <w:lvlOverride w:ilvl="3"/>
    <w:lvlOverride w:ilvl="4"/>
    <w:lvlOverride w:ilvl="5"/>
    <w:lvlOverride w:ilvl="6"/>
    <w:lvlOverride w:ilvl="7"/>
    <w:lvlOverride w:ilv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7C"/>
    <w:rsid w:val="000307DD"/>
    <w:rsid w:val="00051C91"/>
    <w:rsid w:val="0006783E"/>
    <w:rsid w:val="00073D73"/>
    <w:rsid w:val="00083842"/>
    <w:rsid w:val="000911A6"/>
    <w:rsid w:val="000E2A78"/>
    <w:rsid w:val="000E5BDD"/>
    <w:rsid w:val="001676C3"/>
    <w:rsid w:val="001707FF"/>
    <w:rsid w:val="0019337C"/>
    <w:rsid w:val="001A299A"/>
    <w:rsid w:val="001A5188"/>
    <w:rsid w:val="001B3739"/>
    <w:rsid w:val="001B79F4"/>
    <w:rsid w:val="001C10C2"/>
    <w:rsid w:val="001C379C"/>
    <w:rsid w:val="001C71A8"/>
    <w:rsid w:val="001D4C4F"/>
    <w:rsid w:val="001E3C5F"/>
    <w:rsid w:val="001E720A"/>
    <w:rsid w:val="00200D77"/>
    <w:rsid w:val="00226309"/>
    <w:rsid w:val="00230F00"/>
    <w:rsid w:val="002A26DC"/>
    <w:rsid w:val="002B1F3F"/>
    <w:rsid w:val="002C09E3"/>
    <w:rsid w:val="002D0BF5"/>
    <w:rsid w:val="002E0EA3"/>
    <w:rsid w:val="00314101"/>
    <w:rsid w:val="00324B85"/>
    <w:rsid w:val="00324BC5"/>
    <w:rsid w:val="00357D78"/>
    <w:rsid w:val="00366CE1"/>
    <w:rsid w:val="0037658F"/>
    <w:rsid w:val="00377F63"/>
    <w:rsid w:val="003A5994"/>
    <w:rsid w:val="003F2BCA"/>
    <w:rsid w:val="004012F6"/>
    <w:rsid w:val="00413855"/>
    <w:rsid w:val="004140BC"/>
    <w:rsid w:val="004144D5"/>
    <w:rsid w:val="00425CC1"/>
    <w:rsid w:val="0042654F"/>
    <w:rsid w:val="004316B6"/>
    <w:rsid w:val="00472176"/>
    <w:rsid w:val="00497C23"/>
    <w:rsid w:val="004A34E6"/>
    <w:rsid w:val="004B3BD4"/>
    <w:rsid w:val="004B3FD9"/>
    <w:rsid w:val="004B570C"/>
    <w:rsid w:val="004C084F"/>
    <w:rsid w:val="004C2F1A"/>
    <w:rsid w:val="004E7C74"/>
    <w:rsid w:val="004F4C15"/>
    <w:rsid w:val="00507BC7"/>
    <w:rsid w:val="005276E5"/>
    <w:rsid w:val="00534959"/>
    <w:rsid w:val="00536FB1"/>
    <w:rsid w:val="00550E3D"/>
    <w:rsid w:val="005711EF"/>
    <w:rsid w:val="00577283"/>
    <w:rsid w:val="00582D60"/>
    <w:rsid w:val="005B15BD"/>
    <w:rsid w:val="005B63A0"/>
    <w:rsid w:val="005D5851"/>
    <w:rsid w:val="005E3E64"/>
    <w:rsid w:val="005F614B"/>
    <w:rsid w:val="006106B1"/>
    <w:rsid w:val="0062027C"/>
    <w:rsid w:val="0065661B"/>
    <w:rsid w:val="00686EA3"/>
    <w:rsid w:val="0069200C"/>
    <w:rsid w:val="006A317E"/>
    <w:rsid w:val="006D562B"/>
    <w:rsid w:val="006F43D1"/>
    <w:rsid w:val="007008F5"/>
    <w:rsid w:val="00713269"/>
    <w:rsid w:val="00713538"/>
    <w:rsid w:val="00714619"/>
    <w:rsid w:val="0071551A"/>
    <w:rsid w:val="0072635F"/>
    <w:rsid w:val="00735681"/>
    <w:rsid w:val="0076749D"/>
    <w:rsid w:val="007D2AC8"/>
    <w:rsid w:val="007D49D2"/>
    <w:rsid w:val="007E6946"/>
    <w:rsid w:val="007F775C"/>
    <w:rsid w:val="0082014A"/>
    <w:rsid w:val="00821884"/>
    <w:rsid w:val="0082567D"/>
    <w:rsid w:val="00840E9B"/>
    <w:rsid w:val="00870EEF"/>
    <w:rsid w:val="00880108"/>
    <w:rsid w:val="00884C39"/>
    <w:rsid w:val="00895A1E"/>
    <w:rsid w:val="008B0AEF"/>
    <w:rsid w:val="008B1626"/>
    <w:rsid w:val="008B1C2D"/>
    <w:rsid w:val="008B5BC2"/>
    <w:rsid w:val="008C3C18"/>
    <w:rsid w:val="008D5404"/>
    <w:rsid w:val="009023B6"/>
    <w:rsid w:val="00921FE5"/>
    <w:rsid w:val="00930877"/>
    <w:rsid w:val="0094782E"/>
    <w:rsid w:val="009851AA"/>
    <w:rsid w:val="009B3827"/>
    <w:rsid w:val="009B4905"/>
    <w:rsid w:val="009B502C"/>
    <w:rsid w:val="009F11C8"/>
    <w:rsid w:val="009F5544"/>
    <w:rsid w:val="00A1698D"/>
    <w:rsid w:val="00A234E7"/>
    <w:rsid w:val="00A533F2"/>
    <w:rsid w:val="00A77C63"/>
    <w:rsid w:val="00A96BD1"/>
    <w:rsid w:val="00AA2616"/>
    <w:rsid w:val="00AC4477"/>
    <w:rsid w:val="00AC5166"/>
    <w:rsid w:val="00AE43AE"/>
    <w:rsid w:val="00B149DF"/>
    <w:rsid w:val="00B23BA9"/>
    <w:rsid w:val="00B37C70"/>
    <w:rsid w:val="00B40E28"/>
    <w:rsid w:val="00B54164"/>
    <w:rsid w:val="00B57BAE"/>
    <w:rsid w:val="00BC2D95"/>
    <w:rsid w:val="00BC54C9"/>
    <w:rsid w:val="00BD4C5F"/>
    <w:rsid w:val="00BE0528"/>
    <w:rsid w:val="00BE676D"/>
    <w:rsid w:val="00BF7607"/>
    <w:rsid w:val="00C0607A"/>
    <w:rsid w:val="00C12647"/>
    <w:rsid w:val="00C240BF"/>
    <w:rsid w:val="00C24A85"/>
    <w:rsid w:val="00C267B4"/>
    <w:rsid w:val="00C3252B"/>
    <w:rsid w:val="00C32D76"/>
    <w:rsid w:val="00C33476"/>
    <w:rsid w:val="00C615FC"/>
    <w:rsid w:val="00C82EDF"/>
    <w:rsid w:val="00C8750E"/>
    <w:rsid w:val="00C94A95"/>
    <w:rsid w:val="00CA708F"/>
    <w:rsid w:val="00CC476B"/>
    <w:rsid w:val="00D40B12"/>
    <w:rsid w:val="00D97340"/>
    <w:rsid w:val="00DB2A5E"/>
    <w:rsid w:val="00DB4ABC"/>
    <w:rsid w:val="00DD20F4"/>
    <w:rsid w:val="00DF1EC7"/>
    <w:rsid w:val="00DF7790"/>
    <w:rsid w:val="00E11002"/>
    <w:rsid w:val="00E14033"/>
    <w:rsid w:val="00E37111"/>
    <w:rsid w:val="00E37CDF"/>
    <w:rsid w:val="00E4050E"/>
    <w:rsid w:val="00E61B1A"/>
    <w:rsid w:val="00E666F4"/>
    <w:rsid w:val="00E72F6B"/>
    <w:rsid w:val="00E96B47"/>
    <w:rsid w:val="00EC42E8"/>
    <w:rsid w:val="00F10935"/>
    <w:rsid w:val="00F144DB"/>
    <w:rsid w:val="00F25663"/>
    <w:rsid w:val="00F35DFB"/>
    <w:rsid w:val="00F377FD"/>
    <w:rsid w:val="00F47F18"/>
    <w:rsid w:val="00F557F2"/>
    <w:rsid w:val="00F722FE"/>
    <w:rsid w:val="00F72F22"/>
    <w:rsid w:val="00F750A6"/>
    <w:rsid w:val="00FA5BA1"/>
    <w:rsid w:val="00FD4729"/>
    <w:rsid w:val="00FE3E6E"/>
    <w:rsid w:val="00FE5AF3"/>
    <w:rsid w:val="00FE7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D04C"/>
  <w15:chartTrackingRefBased/>
  <w15:docId w15:val="{50FF892D-C94A-467C-86B6-039B1B58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F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377F63"/>
    <w:pPr>
      <w:keepNext/>
      <w:spacing w:before="100" w:beforeAutospacing="1" w:after="100" w:afterAutospacing="1"/>
      <w:jc w:val="center"/>
      <w:outlineLvl w:val="0"/>
    </w:pPr>
    <w:rPr>
      <w:b/>
      <w:bCs/>
      <w:kern w:val="36"/>
      <w:sz w:val="48"/>
      <w:szCs w:val="48"/>
    </w:rPr>
  </w:style>
  <w:style w:type="paragraph" w:styleId="Nagwek2">
    <w:name w:val="heading 2"/>
    <w:basedOn w:val="Normalny"/>
    <w:link w:val="Nagwek2Znak"/>
    <w:semiHidden/>
    <w:unhideWhenUsed/>
    <w:qFormat/>
    <w:rsid w:val="00377F63"/>
    <w:pPr>
      <w:keepNext/>
      <w:spacing w:before="100" w:beforeAutospacing="1" w:after="100" w:afterAutospacing="1"/>
      <w:outlineLvl w:val="1"/>
    </w:pPr>
    <w:rPr>
      <w:b/>
      <w:bCs/>
      <w:sz w:val="36"/>
      <w:szCs w:val="36"/>
    </w:rPr>
  </w:style>
  <w:style w:type="paragraph" w:styleId="Nagwek3">
    <w:name w:val="heading 3"/>
    <w:basedOn w:val="Normalny"/>
    <w:link w:val="Nagwek3Znak"/>
    <w:semiHidden/>
    <w:unhideWhenUsed/>
    <w:qFormat/>
    <w:rsid w:val="00377F63"/>
    <w:pPr>
      <w:keepNext/>
      <w:spacing w:before="100" w:beforeAutospacing="1" w:after="100" w:afterAutospacing="1"/>
      <w:jc w:val="center"/>
      <w:outlineLvl w:val="2"/>
    </w:pPr>
    <w:rPr>
      <w:b/>
      <w:bCs/>
      <w:sz w:val="27"/>
      <w:szCs w:val="27"/>
    </w:rPr>
  </w:style>
  <w:style w:type="paragraph" w:styleId="Nagwek4">
    <w:name w:val="heading 4"/>
    <w:basedOn w:val="Normalny"/>
    <w:link w:val="Nagwek4Znak"/>
    <w:semiHidden/>
    <w:unhideWhenUsed/>
    <w:qFormat/>
    <w:rsid w:val="00377F63"/>
    <w:pPr>
      <w:keepNext/>
      <w:spacing w:before="100" w:beforeAutospacing="1" w:after="100" w:afterAutospacing="1"/>
      <w:jc w:val="center"/>
      <w:outlineLvl w:val="3"/>
    </w:pPr>
    <w:rPr>
      <w:b/>
      <w:bCs/>
    </w:rPr>
  </w:style>
  <w:style w:type="paragraph" w:styleId="Nagwek5">
    <w:name w:val="heading 5"/>
    <w:basedOn w:val="Normalny"/>
    <w:link w:val="Nagwek5Znak"/>
    <w:semiHidden/>
    <w:unhideWhenUsed/>
    <w:qFormat/>
    <w:rsid w:val="00377F63"/>
    <w:pPr>
      <w:keepNext/>
      <w:spacing w:before="100" w:beforeAutospacing="1" w:after="100" w:afterAutospacing="1"/>
      <w:outlineLvl w:val="4"/>
    </w:pPr>
    <w:rPr>
      <w:b/>
      <w:bCs/>
      <w:sz w:val="20"/>
      <w:szCs w:val="20"/>
      <w:u w:val="single"/>
    </w:rPr>
  </w:style>
  <w:style w:type="paragraph" w:styleId="Nagwek6">
    <w:name w:val="heading 6"/>
    <w:basedOn w:val="Normalny"/>
    <w:link w:val="Nagwek6Znak"/>
    <w:semiHidden/>
    <w:unhideWhenUsed/>
    <w:qFormat/>
    <w:rsid w:val="00377F63"/>
    <w:pPr>
      <w:keepNext/>
      <w:spacing w:before="100" w:beforeAutospacing="1" w:after="100" w:afterAutospacing="1"/>
      <w:outlineLvl w:val="5"/>
    </w:pPr>
    <w:rPr>
      <w:b/>
      <w:bCs/>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77F63"/>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semiHidden/>
    <w:rsid w:val="00377F63"/>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semiHidden/>
    <w:rsid w:val="00377F63"/>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semiHidden/>
    <w:rsid w:val="00377F63"/>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semiHidden/>
    <w:rsid w:val="00377F63"/>
    <w:rPr>
      <w:rFonts w:ascii="Times New Roman" w:eastAsia="Times New Roman" w:hAnsi="Times New Roman" w:cs="Times New Roman"/>
      <w:b/>
      <w:bCs/>
      <w:sz w:val="20"/>
      <w:szCs w:val="20"/>
      <w:u w:val="single"/>
      <w:lang w:eastAsia="pl-PL"/>
    </w:rPr>
  </w:style>
  <w:style w:type="character" w:customStyle="1" w:styleId="Nagwek6Znak">
    <w:name w:val="Nagłówek 6 Znak"/>
    <w:basedOn w:val="Domylnaczcionkaakapitu"/>
    <w:link w:val="Nagwek6"/>
    <w:semiHidden/>
    <w:rsid w:val="00377F63"/>
    <w:rPr>
      <w:rFonts w:ascii="Times New Roman" w:eastAsia="Times New Roman" w:hAnsi="Times New Roman" w:cs="Times New Roman"/>
      <w:b/>
      <w:bCs/>
      <w:sz w:val="15"/>
      <w:szCs w:val="15"/>
      <w:lang w:eastAsia="pl-PL"/>
    </w:rPr>
  </w:style>
  <w:style w:type="character" w:styleId="Hipercze">
    <w:name w:val="Hyperlink"/>
    <w:semiHidden/>
    <w:unhideWhenUsed/>
    <w:rsid w:val="00377F63"/>
    <w:rPr>
      <w:color w:val="000080"/>
      <w:u w:val="single"/>
    </w:rPr>
  </w:style>
  <w:style w:type="character" w:styleId="UyteHipercze">
    <w:name w:val="FollowedHyperlink"/>
    <w:semiHidden/>
    <w:unhideWhenUsed/>
    <w:rsid w:val="00377F63"/>
    <w:rPr>
      <w:color w:val="800000"/>
      <w:u w:val="single"/>
    </w:rPr>
  </w:style>
  <w:style w:type="paragraph" w:customStyle="1" w:styleId="msonormal0">
    <w:name w:val="msonormal"/>
    <w:basedOn w:val="Normalny"/>
    <w:rsid w:val="00377F63"/>
    <w:pPr>
      <w:spacing w:before="100" w:beforeAutospacing="1" w:after="119"/>
    </w:pPr>
  </w:style>
  <w:style w:type="paragraph" w:styleId="NormalnyWeb">
    <w:name w:val="Normal (Web)"/>
    <w:basedOn w:val="Normalny"/>
    <w:unhideWhenUsed/>
    <w:rsid w:val="00377F63"/>
    <w:pPr>
      <w:spacing w:before="100" w:beforeAutospacing="1" w:after="119"/>
    </w:pPr>
  </w:style>
  <w:style w:type="paragraph" w:styleId="Tekstprzypisudolnego">
    <w:name w:val="footnote text"/>
    <w:basedOn w:val="Normalny"/>
    <w:link w:val="TekstprzypisudolnegoZnak"/>
    <w:semiHidden/>
    <w:unhideWhenUsed/>
    <w:rsid w:val="00377F63"/>
    <w:rPr>
      <w:sz w:val="20"/>
      <w:szCs w:val="20"/>
    </w:rPr>
  </w:style>
  <w:style w:type="character" w:customStyle="1" w:styleId="TekstprzypisudolnegoZnak">
    <w:name w:val="Tekst przypisu dolnego Znak"/>
    <w:basedOn w:val="Domylnaczcionkaakapitu"/>
    <w:link w:val="Tekstprzypisudolnego"/>
    <w:semiHidden/>
    <w:rsid w:val="00377F6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377F63"/>
    <w:rPr>
      <w:sz w:val="20"/>
      <w:szCs w:val="20"/>
    </w:rPr>
  </w:style>
  <w:style w:type="character" w:customStyle="1" w:styleId="TekstkomentarzaZnak">
    <w:name w:val="Tekst komentarza Znak"/>
    <w:basedOn w:val="Domylnaczcionkaakapitu"/>
    <w:link w:val="Tekstkomentarza"/>
    <w:semiHidden/>
    <w:rsid w:val="00377F6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77F63"/>
    <w:pPr>
      <w:tabs>
        <w:tab w:val="center" w:pos="4536"/>
        <w:tab w:val="right" w:pos="9072"/>
      </w:tabs>
    </w:pPr>
  </w:style>
  <w:style w:type="character" w:customStyle="1" w:styleId="StopkaZnak">
    <w:name w:val="Stopka Znak"/>
    <w:basedOn w:val="Domylnaczcionkaakapitu"/>
    <w:link w:val="Stopka"/>
    <w:uiPriority w:val="99"/>
    <w:rsid w:val="00377F63"/>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377F63"/>
    <w:rPr>
      <w:b/>
      <w:bCs/>
    </w:rPr>
  </w:style>
  <w:style w:type="character" w:customStyle="1" w:styleId="TematkomentarzaZnak">
    <w:name w:val="Temat komentarza Znak"/>
    <w:basedOn w:val="TekstkomentarzaZnak"/>
    <w:link w:val="Tematkomentarza"/>
    <w:semiHidden/>
    <w:rsid w:val="00377F63"/>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377F63"/>
    <w:rPr>
      <w:rFonts w:ascii="Tahoma" w:hAnsi="Tahoma" w:cs="Tahoma"/>
      <w:sz w:val="16"/>
      <w:szCs w:val="16"/>
    </w:rPr>
  </w:style>
  <w:style w:type="character" w:customStyle="1" w:styleId="TekstdymkaZnak">
    <w:name w:val="Tekst dymka Znak"/>
    <w:basedOn w:val="Domylnaczcionkaakapitu"/>
    <w:link w:val="Tekstdymka"/>
    <w:semiHidden/>
    <w:rsid w:val="00377F63"/>
    <w:rPr>
      <w:rFonts w:ascii="Tahoma" w:eastAsia="Times New Roman" w:hAnsi="Tahoma" w:cs="Tahoma"/>
      <w:sz w:val="16"/>
      <w:szCs w:val="16"/>
      <w:lang w:eastAsia="pl-PL"/>
    </w:rPr>
  </w:style>
  <w:style w:type="paragraph" w:customStyle="1" w:styleId="ZnakZnakZnakZnak">
    <w:name w:val="Znak Znak Znak Znak"/>
    <w:basedOn w:val="Normalny"/>
    <w:rsid w:val="00377F63"/>
  </w:style>
  <w:style w:type="character" w:styleId="Odwoanieprzypisudolnego">
    <w:name w:val="footnote reference"/>
    <w:semiHidden/>
    <w:unhideWhenUsed/>
    <w:rsid w:val="00377F63"/>
    <w:rPr>
      <w:vertAlign w:val="superscript"/>
    </w:rPr>
  </w:style>
  <w:style w:type="character" w:styleId="Odwoaniedokomentarza">
    <w:name w:val="annotation reference"/>
    <w:semiHidden/>
    <w:unhideWhenUsed/>
    <w:rsid w:val="00377F63"/>
    <w:rPr>
      <w:sz w:val="16"/>
      <w:szCs w:val="16"/>
    </w:rPr>
  </w:style>
  <w:style w:type="table" w:styleId="Tabela-Siatka">
    <w:name w:val="Table Grid"/>
    <w:basedOn w:val="Standardowy"/>
    <w:rsid w:val="004A34E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77C63"/>
    <w:pPr>
      <w:tabs>
        <w:tab w:val="center" w:pos="4536"/>
        <w:tab w:val="right" w:pos="9072"/>
      </w:tabs>
    </w:pPr>
  </w:style>
  <w:style w:type="character" w:customStyle="1" w:styleId="NagwekZnak">
    <w:name w:val="Nagłówek Znak"/>
    <w:basedOn w:val="Domylnaczcionkaakapitu"/>
    <w:link w:val="Nagwek"/>
    <w:uiPriority w:val="99"/>
    <w:rsid w:val="00A77C6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1839</TotalTime>
  <Pages>1</Pages>
  <Words>29935</Words>
  <Characters>179614</Characters>
  <Application>Microsoft Office Word</Application>
  <DocSecurity>0</DocSecurity>
  <Lines>1496</Lines>
  <Paragraphs>418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Magdalena Kucińska</cp:lastModifiedBy>
  <cp:revision>126</cp:revision>
  <cp:lastPrinted>2021-08-09T08:12:00Z</cp:lastPrinted>
  <dcterms:created xsi:type="dcterms:W3CDTF">2021-07-30T06:58:00Z</dcterms:created>
  <dcterms:modified xsi:type="dcterms:W3CDTF">2021-08-09T08:27:00Z</dcterms:modified>
</cp:coreProperties>
</file>