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52" w:rsidRPr="00AE1C84" w:rsidRDefault="003E3252" w:rsidP="00FC222F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</w:p>
    <w:p w:rsidR="003E3252" w:rsidRPr="00AE1C84" w:rsidRDefault="0012301B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hAnsi="Times New Roman" w:cs="Times New Roman"/>
          <w:noProof/>
        </w:rPr>
        <w:drawing>
          <wp:inline distT="0" distB="0" distL="0" distR="0" wp14:anchorId="26E7C3FD" wp14:editId="2456865F">
            <wp:extent cx="2524125" cy="303149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52" w:rsidRPr="00AE1C84" w:rsidRDefault="003E3252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</w:p>
    <w:p w:rsidR="00857507" w:rsidRPr="00AE1C84" w:rsidRDefault="00857507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GMINNY PROGRAM PROFILAKTYKI</w:t>
      </w:r>
    </w:p>
    <w:p w:rsidR="00857507" w:rsidRPr="00AE1C84" w:rsidRDefault="00857507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I ROZWIĄZYWANIA PROBLEMÓW</w:t>
      </w:r>
    </w:p>
    <w:p w:rsidR="00857507" w:rsidRPr="00AE1C84" w:rsidRDefault="00857507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ALKOHOLOWYCH ORAZ</w:t>
      </w:r>
    </w:p>
    <w:p w:rsidR="00857507" w:rsidRPr="00AE1C84" w:rsidRDefault="00857507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PRZCIWDZIAŁA</w:t>
      </w:r>
      <w:bookmarkStart w:id="0" w:name="_GoBack"/>
      <w:bookmarkEnd w:id="0"/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NIA</w:t>
      </w:r>
    </w:p>
    <w:p w:rsidR="00857507" w:rsidRPr="00AE1C84" w:rsidRDefault="00857507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NARKOMANII DLA GMINY JEDNOROŻEC</w:t>
      </w:r>
    </w:p>
    <w:p w:rsidR="004C618E" w:rsidRDefault="00857507" w:rsidP="004C618E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 xml:space="preserve">NA </w:t>
      </w:r>
      <w:r w:rsidR="006400C1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 xml:space="preserve">LATA </w:t>
      </w: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202</w:t>
      </w:r>
      <w:r w:rsidR="0054368D"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2</w:t>
      </w:r>
      <w:r w:rsidR="00331EB4"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-2023</w:t>
      </w:r>
      <w:r w:rsidRPr="00AE1C8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  <w:t>  </w:t>
      </w:r>
      <w:bookmarkStart w:id="1" w:name="bookmark_8"/>
      <w:bookmarkEnd w:id="1"/>
    </w:p>
    <w:p w:rsidR="00E408B8" w:rsidRPr="004C618E" w:rsidRDefault="00FC222F" w:rsidP="004C618E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WSTĘP </w:t>
      </w:r>
      <w:bookmarkStart w:id="2" w:name="bookmark_10"/>
      <w:bookmarkEnd w:id="2"/>
    </w:p>
    <w:p w:rsidR="000B3BD8" w:rsidRPr="006E1931" w:rsidRDefault="00E408B8" w:rsidP="006E19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hAnsi="Times New Roman" w:cs="Times New Roman"/>
          <w:sz w:val="24"/>
          <w:szCs w:val="24"/>
        </w:rPr>
        <w:t>Prowadzenie działań związanych z profilaktyką uzależnień oraz integracji społecznej należy do zadań własnych gminy.</w:t>
      </w:r>
      <w:r w:rsidR="00E809EF" w:rsidRPr="00AE1C8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6504760"/>
      <w:r w:rsidRPr="00AE1C84">
        <w:rPr>
          <w:rFonts w:ascii="Times New Roman" w:hAnsi="Times New Roman" w:cs="Times New Roman"/>
          <w:sz w:val="24"/>
          <w:szCs w:val="24"/>
        </w:rPr>
        <w:t xml:space="preserve">Gminny Program Profilaktyki i Rozwiązywania Problemów Alkoholowych oraz Przeciwdziałania </w:t>
      </w:r>
      <w:r w:rsidR="007E3152" w:rsidRPr="00AE1C84">
        <w:rPr>
          <w:rFonts w:ascii="Times New Roman" w:hAnsi="Times New Roman" w:cs="Times New Roman"/>
          <w:sz w:val="24"/>
          <w:szCs w:val="24"/>
        </w:rPr>
        <w:t>N</w:t>
      </w:r>
      <w:r w:rsidRPr="00AE1C84">
        <w:rPr>
          <w:rFonts w:ascii="Times New Roman" w:hAnsi="Times New Roman" w:cs="Times New Roman"/>
          <w:sz w:val="24"/>
          <w:szCs w:val="24"/>
        </w:rPr>
        <w:t xml:space="preserve">arkomani w Gminie Jednorożec na </w:t>
      </w:r>
      <w:r w:rsidR="00A01651">
        <w:rPr>
          <w:rFonts w:ascii="Times New Roman" w:hAnsi="Times New Roman" w:cs="Times New Roman"/>
          <w:sz w:val="24"/>
          <w:szCs w:val="24"/>
        </w:rPr>
        <w:t xml:space="preserve">lata </w:t>
      </w:r>
      <w:r w:rsidRPr="00AE1C84">
        <w:rPr>
          <w:rFonts w:ascii="Times New Roman" w:hAnsi="Times New Roman" w:cs="Times New Roman"/>
          <w:sz w:val="24"/>
          <w:szCs w:val="24"/>
        </w:rPr>
        <w:t>2022</w:t>
      </w:r>
      <w:r w:rsidR="00A01651">
        <w:rPr>
          <w:rFonts w:ascii="Times New Roman" w:hAnsi="Times New Roman" w:cs="Times New Roman"/>
          <w:sz w:val="24"/>
          <w:szCs w:val="24"/>
        </w:rPr>
        <w:t>-2023</w:t>
      </w:r>
      <w:bookmarkEnd w:id="3"/>
      <w:r w:rsidRPr="00AE1C84">
        <w:rPr>
          <w:rFonts w:ascii="Times New Roman" w:hAnsi="Times New Roman" w:cs="Times New Roman"/>
          <w:sz w:val="24"/>
          <w:szCs w:val="24"/>
        </w:rPr>
        <w:t xml:space="preserve">., określa cele i zadania w zakresie profilaktyki oraz rozwiązywania problemów wynikających z używania alkoholu. Program ten jest podstawowym dokumentem określającym zakres i formę realizacji działań profilaktycznych oraz naprawczych, zmierzających do ograniczenia spożycia alkoholu wśród mieszkańców </w:t>
      </w:r>
      <w:r w:rsidR="008E298E" w:rsidRPr="00AE1C84">
        <w:rPr>
          <w:rFonts w:ascii="Times New Roman" w:hAnsi="Times New Roman" w:cs="Times New Roman"/>
          <w:sz w:val="24"/>
          <w:szCs w:val="24"/>
        </w:rPr>
        <w:t>gminy Jednorożec</w:t>
      </w:r>
      <w:r w:rsidRPr="00AE1C84">
        <w:rPr>
          <w:rFonts w:ascii="Times New Roman" w:hAnsi="Times New Roman" w:cs="Times New Roman"/>
          <w:sz w:val="24"/>
          <w:szCs w:val="24"/>
        </w:rPr>
        <w:t>.</w:t>
      </w:r>
      <w:r w:rsidR="008E298E" w:rsidRPr="00AE1C84">
        <w:rPr>
          <w:rFonts w:ascii="Times New Roman" w:hAnsi="Times New Roman" w:cs="Times New Roman"/>
          <w:sz w:val="24"/>
          <w:szCs w:val="24"/>
        </w:rPr>
        <w:t xml:space="preserve"> </w:t>
      </w:r>
      <w:r w:rsidRPr="00AE1C84">
        <w:rPr>
          <w:rFonts w:ascii="Times New Roman" w:hAnsi="Times New Roman" w:cs="Times New Roman"/>
          <w:sz w:val="24"/>
          <w:szCs w:val="24"/>
        </w:rPr>
        <w:t xml:space="preserve">Sposoby realizacji zadań ujętych w programie dostosowane są do potrzeb i możliwości ich realizacji w </w:t>
      </w:r>
      <w:r w:rsidR="008E298E" w:rsidRPr="00AE1C84">
        <w:rPr>
          <w:rFonts w:ascii="Times New Roman" w:hAnsi="Times New Roman" w:cs="Times New Roman"/>
          <w:sz w:val="24"/>
          <w:szCs w:val="24"/>
        </w:rPr>
        <w:t>gminie</w:t>
      </w:r>
      <w:r w:rsidRPr="00AE1C84">
        <w:rPr>
          <w:rFonts w:ascii="Times New Roman" w:hAnsi="Times New Roman" w:cs="Times New Roman"/>
          <w:sz w:val="24"/>
          <w:szCs w:val="24"/>
        </w:rPr>
        <w:t>, w oparciu o posiadane zasoby.</w:t>
      </w:r>
      <w:r w:rsidR="008E298E" w:rsidRPr="00AE1C84">
        <w:rPr>
          <w:rFonts w:ascii="Times New Roman" w:hAnsi="Times New Roman" w:cs="Times New Roman"/>
          <w:sz w:val="24"/>
          <w:szCs w:val="24"/>
        </w:rPr>
        <w:t xml:space="preserve"> </w:t>
      </w:r>
      <w:r w:rsidR="00857507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jest kontynuacją zadań realizowanych w gminie</w:t>
      </w:r>
      <w:r w:rsidR="005A5820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57507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zakresie profilaktyki i przeciwdziałaniu alkoholizmowi oraz narkomanii i stanowi wykaz działań będących jednocześnie zadaniami własnymi gminy w obszarze tych zagadnień które realizowane będą w </w:t>
      </w:r>
      <w:r w:rsidR="000C3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latach </w:t>
      </w:r>
      <w:r w:rsidR="00857507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4368D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C3DE4">
        <w:rPr>
          <w:rFonts w:ascii="Times New Roman" w:eastAsia="Times New Roman" w:hAnsi="Times New Roman" w:cs="Times New Roman"/>
          <w:sz w:val="24"/>
          <w:szCs w:val="24"/>
          <w:lang w:eastAsia="pl-PL"/>
        </w:rPr>
        <w:t>-2023</w:t>
      </w:r>
      <w:r w:rsidR="00857507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</w:p>
    <w:p w:rsidR="008F0EB5" w:rsidRPr="00AE1C84" w:rsidRDefault="00FC222F" w:rsidP="006A4277">
      <w:pPr>
        <w:spacing w:before="120" w:after="120" w:line="360" w:lineRule="auto"/>
        <w:ind w:left="2" w:hanging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bookmark_11"/>
      <w:bookmarkEnd w:id="4"/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857507" w:rsidRPr="00AE1C84" w:rsidRDefault="008F0EB5" w:rsidP="006A4277">
      <w:pPr>
        <w:spacing w:before="120" w:after="120" w:line="360" w:lineRule="auto"/>
        <w:ind w:left="58"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:rsidR="008F0EB5" w:rsidRPr="00AE1C84" w:rsidRDefault="00F42E57" w:rsidP="006A4277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</w:t>
      </w:r>
      <w:r w:rsidRPr="00AE1C84">
        <w:rPr>
          <w:rFonts w:ascii="Times New Roman" w:hAnsi="Times New Roman" w:cs="Times New Roman"/>
          <w:sz w:val="24"/>
          <w:szCs w:val="24"/>
        </w:rPr>
        <w:t>z dnia 26 października 1982 r.</w:t>
      </w:r>
      <w:r w:rsidRPr="00AE1C84">
        <w:rPr>
          <w:rFonts w:ascii="Times New Roman" w:hAnsi="Times New Roman" w:cs="Times New Roman"/>
        </w:rPr>
        <w:t xml:space="preserve"> </w:t>
      </w:r>
      <w:r w:rsidRPr="00AE1C84">
        <w:rPr>
          <w:rFonts w:ascii="Times New Roman" w:hAnsi="Times New Roman" w:cs="Times New Roman"/>
          <w:i/>
          <w:iCs/>
          <w:sz w:val="24"/>
          <w:szCs w:val="24"/>
        </w:rPr>
        <w:t>o wychowaniu w trzeźwości i przeciwdziałaniu alkoholizmowi</w:t>
      </w:r>
      <w:r w:rsidRPr="00AE1C8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E1C84">
        <w:rPr>
          <w:rFonts w:ascii="Times New Roman" w:hAnsi="Times New Roman" w:cs="Times New Roman"/>
          <w:sz w:val="24"/>
          <w:szCs w:val="24"/>
        </w:rPr>
        <w:t>(Dz. U. z 20</w:t>
      </w:r>
      <w:r w:rsidR="00487B5E" w:rsidRPr="00AE1C84">
        <w:rPr>
          <w:rFonts w:ascii="Times New Roman" w:hAnsi="Times New Roman" w:cs="Times New Roman"/>
          <w:sz w:val="24"/>
          <w:szCs w:val="24"/>
        </w:rPr>
        <w:t>21</w:t>
      </w:r>
      <w:r w:rsidRPr="00AE1C84">
        <w:rPr>
          <w:rFonts w:ascii="Times New Roman" w:hAnsi="Times New Roman" w:cs="Times New Roman"/>
          <w:sz w:val="24"/>
          <w:szCs w:val="24"/>
        </w:rPr>
        <w:t xml:space="preserve"> poz. </w:t>
      </w:r>
      <w:r w:rsidR="00487B5E" w:rsidRPr="00AE1C84">
        <w:rPr>
          <w:rFonts w:ascii="Times New Roman" w:hAnsi="Times New Roman" w:cs="Times New Roman"/>
          <w:sz w:val="24"/>
          <w:szCs w:val="24"/>
        </w:rPr>
        <w:t>1119</w:t>
      </w:r>
      <w:r w:rsidR="00331EB4" w:rsidRPr="00AE1C84">
        <w:rPr>
          <w:rFonts w:ascii="Times New Roman" w:hAnsi="Times New Roman" w:cs="Times New Roman"/>
          <w:sz w:val="24"/>
          <w:szCs w:val="24"/>
        </w:rPr>
        <w:t xml:space="preserve"> ze zm</w:t>
      </w:r>
      <w:r w:rsidR="00A01651">
        <w:rPr>
          <w:rFonts w:ascii="Times New Roman" w:hAnsi="Times New Roman" w:cs="Times New Roman"/>
          <w:sz w:val="24"/>
          <w:szCs w:val="24"/>
        </w:rPr>
        <w:t>.</w:t>
      </w:r>
      <w:r w:rsidRPr="00AE1C84">
        <w:rPr>
          <w:rFonts w:ascii="Times New Roman" w:hAnsi="Times New Roman" w:cs="Times New Roman"/>
          <w:sz w:val="24"/>
          <w:szCs w:val="24"/>
        </w:rPr>
        <w:t>)</w:t>
      </w:r>
      <w:r w:rsidR="0054368D" w:rsidRPr="00AE1C84">
        <w:rPr>
          <w:rFonts w:ascii="Times New Roman" w:hAnsi="Times New Roman" w:cs="Times New Roman"/>
          <w:sz w:val="24"/>
          <w:szCs w:val="24"/>
        </w:rPr>
        <w:t>.</w:t>
      </w:r>
    </w:p>
    <w:p w:rsidR="005E3A1E" w:rsidRPr="00AE1C84" w:rsidRDefault="005E3A1E" w:rsidP="006A4277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r w:rsidR="00231E5A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lipca 2005 r. </w:t>
      </w:r>
      <w:r w:rsidR="00231E5A" w:rsidRPr="00AE1C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przeciwdziałaniu narkomanii</w:t>
      </w:r>
      <w:r w:rsidR="00231E5A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5A" w:rsidRPr="00AE1C84">
        <w:rPr>
          <w:rFonts w:ascii="Times New Roman" w:hAnsi="Times New Roman" w:cs="Times New Roman"/>
          <w:sz w:val="24"/>
          <w:szCs w:val="24"/>
        </w:rPr>
        <w:t>(Dz. U. z 20</w:t>
      </w:r>
      <w:r w:rsidR="00487B5E" w:rsidRPr="00AE1C84">
        <w:rPr>
          <w:rFonts w:ascii="Times New Roman" w:hAnsi="Times New Roman" w:cs="Times New Roman"/>
          <w:sz w:val="24"/>
          <w:szCs w:val="24"/>
        </w:rPr>
        <w:t>20</w:t>
      </w:r>
      <w:r w:rsidR="00231E5A" w:rsidRPr="00AE1C84">
        <w:rPr>
          <w:rFonts w:ascii="Times New Roman" w:hAnsi="Times New Roman" w:cs="Times New Roman"/>
          <w:sz w:val="24"/>
          <w:szCs w:val="24"/>
        </w:rPr>
        <w:t xml:space="preserve"> poz. </w:t>
      </w:r>
      <w:r w:rsidR="00487B5E" w:rsidRPr="00AE1C84">
        <w:rPr>
          <w:rFonts w:ascii="Times New Roman" w:hAnsi="Times New Roman" w:cs="Times New Roman"/>
          <w:sz w:val="24"/>
          <w:szCs w:val="24"/>
        </w:rPr>
        <w:t>2050</w:t>
      </w:r>
      <w:r w:rsidR="00331EB4" w:rsidRPr="00AE1C84">
        <w:rPr>
          <w:rFonts w:ascii="Times New Roman" w:hAnsi="Times New Roman" w:cs="Times New Roman"/>
          <w:sz w:val="24"/>
          <w:szCs w:val="24"/>
        </w:rPr>
        <w:t xml:space="preserve"> ze zm</w:t>
      </w:r>
      <w:r w:rsidR="00A01651">
        <w:rPr>
          <w:rFonts w:ascii="Times New Roman" w:hAnsi="Times New Roman" w:cs="Times New Roman"/>
          <w:sz w:val="24"/>
          <w:szCs w:val="24"/>
        </w:rPr>
        <w:t>.</w:t>
      </w:r>
      <w:r w:rsidR="00231E5A" w:rsidRPr="00AE1C84">
        <w:rPr>
          <w:rFonts w:ascii="Times New Roman" w:hAnsi="Times New Roman" w:cs="Times New Roman"/>
          <w:sz w:val="24"/>
          <w:szCs w:val="24"/>
        </w:rPr>
        <w:t>)</w:t>
      </w:r>
      <w:r w:rsidR="0054368D" w:rsidRPr="00AE1C84">
        <w:rPr>
          <w:rFonts w:ascii="Times New Roman" w:hAnsi="Times New Roman" w:cs="Times New Roman"/>
          <w:sz w:val="24"/>
          <w:szCs w:val="24"/>
        </w:rPr>
        <w:t>.</w:t>
      </w:r>
    </w:p>
    <w:p w:rsidR="005E3A1E" w:rsidRPr="00AE1C84" w:rsidRDefault="005E3A1E" w:rsidP="006A4277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r w:rsidR="002559C8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lipca 2005 </w:t>
      </w:r>
      <w:r w:rsidR="002559C8" w:rsidRPr="00AE1C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przeciwdziałaniu przemocy w rodzinie</w:t>
      </w:r>
      <w:r w:rsidR="002559C8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5A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5A" w:rsidRPr="00AE1C84">
        <w:rPr>
          <w:rFonts w:ascii="Times New Roman" w:hAnsi="Times New Roman" w:cs="Times New Roman"/>
          <w:sz w:val="24"/>
          <w:szCs w:val="24"/>
        </w:rPr>
        <w:t>(Dz. U. z 20</w:t>
      </w:r>
      <w:r w:rsidR="002559C8" w:rsidRPr="00AE1C84">
        <w:rPr>
          <w:rFonts w:ascii="Times New Roman" w:hAnsi="Times New Roman" w:cs="Times New Roman"/>
          <w:sz w:val="24"/>
          <w:szCs w:val="24"/>
        </w:rPr>
        <w:t>2</w:t>
      </w:r>
      <w:r w:rsidR="00487B5E" w:rsidRPr="00AE1C84">
        <w:rPr>
          <w:rFonts w:ascii="Times New Roman" w:hAnsi="Times New Roman" w:cs="Times New Roman"/>
          <w:sz w:val="24"/>
          <w:szCs w:val="24"/>
        </w:rPr>
        <w:t>1</w:t>
      </w:r>
      <w:r w:rsidR="00231E5A" w:rsidRPr="00AE1C84">
        <w:rPr>
          <w:rFonts w:ascii="Times New Roman" w:hAnsi="Times New Roman" w:cs="Times New Roman"/>
          <w:sz w:val="24"/>
          <w:szCs w:val="24"/>
        </w:rPr>
        <w:t xml:space="preserve"> poz. </w:t>
      </w:r>
      <w:r w:rsidR="00487B5E" w:rsidRPr="00AE1C84">
        <w:rPr>
          <w:rFonts w:ascii="Times New Roman" w:hAnsi="Times New Roman" w:cs="Times New Roman"/>
          <w:sz w:val="24"/>
          <w:szCs w:val="24"/>
        </w:rPr>
        <w:t>1249</w:t>
      </w:r>
      <w:r w:rsidR="00231E5A" w:rsidRPr="00AE1C84">
        <w:rPr>
          <w:rFonts w:ascii="Times New Roman" w:hAnsi="Times New Roman" w:cs="Times New Roman"/>
          <w:sz w:val="24"/>
          <w:szCs w:val="24"/>
        </w:rPr>
        <w:t>)</w:t>
      </w:r>
      <w:r w:rsidR="0054368D" w:rsidRPr="00AE1C84">
        <w:rPr>
          <w:rFonts w:ascii="Times New Roman" w:hAnsi="Times New Roman" w:cs="Times New Roman"/>
          <w:sz w:val="24"/>
          <w:szCs w:val="24"/>
        </w:rPr>
        <w:t>.</w:t>
      </w:r>
    </w:p>
    <w:p w:rsidR="005E3A1E" w:rsidRPr="00AE1C84" w:rsidRDefault="005E3A1E" w:rsidP="006A4277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</w:t>
      </w:r>
      <w:r w:rsidRPr="00AE1C84">
        <w:rPr>
          <w:rFonts w:ascii="Times New Roman" w:hAnsi="Times New Roman" w:cs="Times New Roman"/>
          <w:sz w:val="24"/>
          <w:szCs w:val="24"/>
        </w:rPr>
        <w:t xml:space="preserve">z 11 września 2015 r. </w:t>
      </w:r>
      <w:hyperlink r:id="rId9" w:tgtFrame="_blank" w:tooltip="USTAWA z dnia 11 września 2015 r. o zdrowiu publicznym" w:history="1">
        <w:r w:rsidRPr="00AE1C84">
          <w:rPr>
            <w:rFonts w:ascii="Times New Roman" w:hAnsi="Times New Roman" w:cs="Times New Roman"/>
            <w:i/>
            <w:iCs/>
            <w:sz w:val="24"/>
            <w:szCs w:val="24"/>
          </w:rPr>
          <w:t>o zdrowiu publicznym</w:t>
        </w:r>
      </w:hyperlink>
      <w:r w:rsidR="009B671E" w:rsidRPr="00AE1C84">
        <w:rPr>
          <w:rFonts w:ascii="Times New Roman" w:hAnsi="Times New Roman" w:cs="Times New Roman"/>
          <w:sz w:val="24"/>
          <w:szCs w:val="24"/>
        </w:rPr>
        <w:t xml:space="preserve"> (Dz. U.</w:t>
      </w:r>
      <w:r w:rsidR="00760AE5" w:rsidRPr="00AE1C84">
        <w:rPr>
          <w:rFonts w:ascii="Times New Roman" w:hAnsi="Times New Roman" w:cs="Times New Roman"/>
          <w:sz w:val="24"/>
          <w:szCs w:val="24"/>
        </w:rPr>
        <w:t xml:space="preserve"> z 20</w:t>
      </w:r>
      <w:r w:rsidR="0047359E" w:rsidRPr="00AE1C84">
        <w:rPr>
          <w:rFonts w:ascii="Times New Roman" w:hAnsi="Times New Roman" w:cs="Times New Roman"/>
          <w:sz w:val="24"/>
          <w:szCs w:val="24"/>
        </w:rPr>
        <w:t>21</w:t>
      </w:r>
      <w:r w:rsidR="009B671E" w:rsidRPr="00AE1C84">
        <w:rPr>
          <w:rFonts w:ascii="Times New Roman" w:hAnsi="Times New Roman" w:cs="Times New Roman"/>
          <w:sz w:val="24"/>
          <w:szCs w:val="24"/>
        </w:rPr>
        <w:t xml:space="preserve"> poz. </w:t>
      </w:r>
      <w:r w:rsidR="0047359E" w:rsidRPr="00AE1C84">
        <w:rPr>
          <w:rFonts w:ascii="Times New Roman" w:hAnsi="Times New Roman" w:cs="Times New Roman"/>
          <w:sz w:val="24"/>
          <w:szCs w:val="24"/>
        </w:rPr>
        <w:t>1956</w:t>
      </w:r>
      <w:r w:rsidR="00A01651">
        <w:rPr>
          <w:rFonts w:ascii="Times New Roman" w:hAnsi="Times New Roman" w:cs="Times New Roman"/>
          <w:sz w:val="24"/>
          <w:szCs w:val="24"/>
        </w:rPr>
        <w:t xml:space="preserve"> ze zm.</w:t>
      </w:r>
      <w:r w:rsidR="009B671E" w:rsidRPr="00AE1C84">
        <w:rPr>
          <w:rFonts w:ascii="Times New Roman" w:hAnsi="Times New Roman" w:cs="Times New Roman"/>
          <w:sz w:val="24"/>
          <w:szCs w:val="24"/>
        </w:rPr>
        <w:t>)</w:t>
      </w:r>
      <w:r w:rsidR="0054368D" w:rsidRPr="00AE1C84">
        <w:rPr>
          <w:rFonts w:ascii="Times New Roman" w:hAnsi="Times New Roman" w:cs="Times New Roman"/>
          <w:sz w:val="24"/>
          <w:szCs w:val="24"/>
        </w:rPr>
        <w:t>.</w:t>
      </w:r>
    </w:p>
    <w:p w:rsidR="00857507" w:rsidRPr="00AE1C84" w:rsidRDefault="0054368D" w:rsidP="006A4277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Rady Ministrów z dnia 30 marca 2021 roku </w:t>
      </w:r>
      <w:r w:rsidRPr="00AE1C84">
        <w:rPr>
          <w:rFonts w:ascii="Times New Roman" w:hAnsi="Times New Roman" w:cs="Times New Roman"/>
          <w:sz w:val="24"/>
          <w:szCs w:val="24"/>
        </w:rPr>
        <w:t>w sprawie Narodowego Programu Zdrowia na lata 2021-2025.</w:t>
      </w:r>
    </w:p>
    <w:p w:rsidR="000B2177" w:rsidRDefault="000B2177" w:rsidP="006A4277">
      <w:pPr>
        <w:pStyle w:val="Akapitzlist"/>
        <w:spacing w:before="120" w:after="120" w:line="360" w:lineRule="auto"/>
        <w:ind w:left="10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931" w:rsidRDefault="006E1931" w:rsidP="006A4277">
      <w:pPr>
        <w:pStyle w:val="Akapitzlist"/>
        <w:spacing w:before="120" w:after="120" w:line="360" w:lineRule="auto"/>
        <w:ind w:left="10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931" w:rsidRPr="00AE1C84" w:rsidRDefault="006E1931" w:rsidP="006A4277">
      <w:pPr>
        <w:pStyle w:val="Akapitzlist"/>
        <w:spacing w:before="120" w:after="120" w:line="360" w:lineRule="auto"/>
        <w:ind w:left="10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FD3" w:rsidRPr="00AE1C84" w:rsidRDefault="00FC222F" w:rsidP="006A4277">
      <w:pPr>
        <w:pStyle w:val="Nagwek11"/>
        <w:keepNext/>
        <w:keepLines/>
        <w:shd w:val="clear" w:color="auto" w:fill="auto"/>
        <w:spacing w:after="237" w:line="360" w:lineRule="auto"/>
        <w:jc w:val="center"/>
        <w:rPr>
          <w:sz w:val="24"/>
          <w:szCs w:val="24"/>
        </w:rPr>
      </w:pPr>
      <w:bookmarkStart w:id="5" w:name="bookmark_46"/>
      <w:bookmarkStart w:id="6" w:name="bookmark1"/>
      <w:bookmarkEnd w:id="5"/>
      <w:r w:rsidRPr="00AE1C84">
        <w:rPr>
          <w:sz w:val="24"/>
          <w:szCs w:val="24"/>
        </w:rPr>
        <w:lastRenderedPageBreak/>
        <w:t>ROZDZIAŁ II</w:t>
      </w:r>
    </w:p>
    <w:p w:rsidR="004524CD" w:rsidRPr="00AE1C84" w:rsidRDefault="00FC222F" w:rsidP="006A4277">
      <w:pPr>
        <w:pStyle w:val="Nagwek11"/>
        <w:keepNext/>
        <w:keepLines/>
        <w:shd w:val="clear" w:color="auto" w:fill="auto"/>
        <w:spacing w:after="237" w:line="360" w:lineRule="auto"/>
        <w:jc w:val="center"/>
        <w:rPr>
          <w:sz w:val="24"/>
          <w:szCs w:val="24"/>
        </w:rPr>
      </w:pPr>
      <w:r w:rsidRPr="00AE1C84">
        <w:rPr>
          <w:sz w:val="24"/>
          <w:szCs w:val="24"/>
        </w:rPr>
        <w:t>DIAGNOZA LOKALNYCH ZAGROŻEŃ SPOŁECZNYCH.</w:t>
      </w:r>
      <w:bookmarkEnd w:id="6"/>
    </w:p>
    <w:p w:rsidR="003C7DCE" w:rsidRPr="00AE1C84" w:rsidRDefault="0041579C" w:rsidP="006A4277">
      <w:pPr>
        <w:pStyle w:val="Teksttreci20"/>
        <w:shd w:val="clear" w:color="auto" w:fill="auto"/>
        <w:spacing w:before="0" w:after="344" w:line="360" w:lineRule="auto"/>
        <w:ind w:firstLine="851"/>
        <w:rPr>
          <w:sz w:val="24"/>
          <w:szCs w:val="24"/>
        </w:rPr>
      </w:pPr>
      <w:r w:rsidRPr="00AE1C84">
        <w:rPr>
          <w:sz w:val="24"/>
          <w:szCs w:val="24"/>
        </w:rPr>
        <w:t xml:space="preserve">W celu opracowania niniejszego programu została zrealizowana </w:t>
      </w:r>
      <w:r w:rsidRPr="00AE1C84">
        <w:rPr>
          <w:i/>
          <w:iCs/>
          <w:sz w:val="24"/>
          <w:szCs w:val="24"/>
        </w:rPr>
        <w:t>Diagnoza lokalnych problemów społecznych mieszkańców Gminy Jednorożec</w:t>
      </w:r>
      <w:r w:rsidRPr="00AE1C84">
        <w:rPr>
          <w:sz w:val="24"/>
          <w:szCs w:val="24"/>
        </w:rPr>
        <w:t>. W podsumowaniu badań przeprowadzonych na terenie gminy Jednorożec w formie anonimowych ankiet, można wyróżnić kilka głównych problemów, jakie pojawiły się w wypowiedziach mieszkańców. Na podstawie otrzymanych wyników zostały również podkreślone najważniejsze kwestie, wymagające szczególnej uwagi ze strony władz samorządowych.</w:t>
      </w:r>
    </w:p>
    <w:p w:rsidR="003C7DCE" w:rsidRPr="00AE1C84" w:rsidRDefault="003C7DCE" w:rsidP="00DB2DB2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E1C84">
        <w:rPr>
          <w:rFonts w:ascii="Times New Roman" w:hAnsi="Times New Roman" w:cs="Times New Roman"/>
          <w:b/>
          <w:iCs/>
          <w:sz w:val="24"/>
          <w:szCs w:val="24"/>
        </w:rPr>
        <w:t>1. Dane dotyczące zjawiska problemów alkoholowych młodzieży w Polsce</w:t>
      </w:r>
    </w:p>
    <w:p w:rsidR="003C7DCE" w:rsidRPr="00AE1C84" w:rsidRDefault="003C7DCE" w:rsidP="006A4277">
      <w:pPr>
        <w:pStyle w:val="Bezodstpw"/>
        <w:spacing w:line="360" w:lineRule="auto"/>
        <w:jc w:val="both"/>
      </w:pPr>
      <w:r w:rsidRPr="00AE1C84">
        <w:rPr>
          <w:iCs/>
        </w:rPr>
        <w:tab/>
      </w:r>
      <w:r w:rsidRPr="00AE1C84">
        <w:t xml:space="preserve">W 2019 r. przeprowadzono ogólnopolskie badanie ESPAD, w którym udział wzięło             5 903 osób, tj. młodzież w wieku 15-18 lat. 51,7% badanych w wieku 15-16 lat stanowiły dziewczęta, a 48,3% chłopcy. Wśród uczniów w wieku 17-18 lat było 51,2% dziewcząt                        i 48,8% chłopców. Badanie miało na celu pomiar natężenia zjawiska używania przez młodzież substancji psychoaktywnych. </w:t>
      </w:r>
    </w:p>
    <w:p w:rsidR="003C7DCE" w:rsidRPr="00AE1C84" w:rsidRDefault="003C7DCE" w:rsidP="006A4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 xml:space="preserve">Wyniki badań ukazują, że napoje alkoholowe są najbardziej rozpowszechnioną substancją psychoaktywną wśród młodzieży. Chociaż raz w ciągu całego swojego życia piło 80% badanych w wieku 15-16 lat i 92,8% uczniów w wieku 17-18 lat. W czasie ostatnich 30 dni przed badaniem piło 46,7% osób w wieku 15-16 lat i 76,1% osób w wieku17-18 lat. Najpopularniejszym napojem alkoholowym wśród uczniów jest piwo, a najmniej wino. Miesiąc przed badaniem, przynajmniej raz upiło się 11,3% osób w wieku 15-16 lat  i 18,8% badanych w wieku 17-18 lat.  W ciągu całego swojego życia nigdy nie upiło się tylko 66,7% uczniów w wieku 15-16 lat oraz 43,4% w wieku 17-18 lat. </w:t>
      </w:r>
    </w:p>
    <w:p w:rsidR="005A5820" w:rsidRDefault="005A5820" w:rsidP="006A4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BD8" w:rsidRPr="00AE1C84" w:rsidRDefault="000B3BD8" w:rsidP="006A4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DCE" w:rsidRPr="00AE1C84" w:rsidRDefault="003C7DCE" w:rsidP="006A42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lastRenderedPageBreak/>
        <w:t>Poniższa tabela przedstawia porównanie wyników badań ESPAD na przestrzeni lat 1995-2019:</w:t>
      </w:r>
      <w:r w:rsidRPr="00AE1C8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96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2409"/>
        <w:gridCol w:w="851"/>
        <w:gridCol w:w="850"/>
        <w:gridCol w:w="851"/>
        <w:gridCol w:w="850"/>
        <w:gridCol w:w="851"/>
        <w:gridCol w:w="850"/>
        <w:gridCol w:w="851"/>
      </w:tblGrid>
      <w:tr w:rsidR="003C7DCE" w:rsidRPr="00AE1C84" w:rsidTr="00A403FC">
        <w:tc>
          <w:tcPr>
            <w:tcW w:w="1314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Wiek badanych</w:t>
            </w: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Spożycie alkoholu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1995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2003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3C7DCE" w:rsidRPr="00AE1C84" w:rsidTr="00A403FC">
        <w:tc>
          <w:tcPr>
            <w:tcW w:w="1314" w:type="dxa"/>
            <w:vMerge w:val="restart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15-16 lat</w:t>
            </w: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kiedykolwiek w życiu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92,8%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90,3%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92,5%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90,2%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87,3%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83,8%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80%</w:t>
            </w:r>
          </w:p>
        </w:tc>
      </w:tr>
      <w:tr w:rsidR="003C7DCE" w:rsidRPr="00AE1C84" w:rsidTr="00A403FC">
        <w:trPr>
          <w:trHeight w:val="678"/>
        </w:trPr>
        <w:tc>
          <w:tcPr>
            <w:tcW w:w="1314" w:type="dxa"/>
            <w:vMerge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 czasie  12 miesięcy przed badaniem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77,3%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84,9%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78,9%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78,3%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71,7%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67,9%</w:t>
            </w:r>
          </w:p>
        </w:tc>
      </w:tr>
      <w:tr w:rsidR="003C7DCE" w:rsidRPr="00AE1C84" w:rsidTr="00A403FC">
        <w:trPr>
          <w:trHeight w:val="568"/>
        </w:trPr>
        <w:tc>
          <w:tcPr>
            <w:tcW w:w="1314" w:type="dxa"/>
            <w:vMerge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 czasie 30 dni przed badaniem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50,4%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61,1%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65,8%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57,3%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57,6%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48,6%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46,7%</w:t>
            </w:r>
          </w:p>
        </w:tc>
      </w:tr>
      <w:tr w:rsidR="003C7DCE" w:rsidRPr="00AE1C84" w:rsidTr="00A403FC">
        <w:tc>
          <w:tcPr>
            <w:tcW w:w="1314" w:type="dxa"/>
            <w:vMerge w:val="restart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17-18 lat</w:t>
            </w: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kiedykolwiek w życiu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96,5%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96,6%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96,7%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94,8%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95,2%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95,8%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92,8%</w:t>
            </w:r>
          </w:p>
        </w:tc>
      </w:tr>
      <w:tr w:rsidR="003C7DCE" w:rsidRPr="00AE1C84" w:rsidTr="00A403FC">
        <w:trPr>
          <w:trHeight w:val="554"/>
        </w:trPr>
        <w:tc>
          <w:tcPr>
            <w:tcW w:w="1314" w:type="dxa"/>
            <w:vMerge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 czasie  12 miesięcy przed badaniem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93,8%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93,4%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91,6%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92,7%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89%</w:t>
            </w:r>
          </w:p>
        </w:tc>
      </w:tr>
      <w:tr w:rsidR="003C7DCE" w:rsidRPr="00AE1C84" w:rsidTr="00A403FC">
        <w:trPr>
          <w:trHeight w:val="720"/>
        </w:trPr>
        <w:tc>
          <w:tcPr>
            <w:tcW w:w="1314" w:type="dxa"/>
            <w:vMerge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 czasie 30 dni przed badaniem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65,6%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78,1%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78,9%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79,5%</w:t>
            </w:r>
          </w:p>
        </w:tc>
        <w:tc>
          <w:tcPr>
            <w:tcW w:w="851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80,4%</w:t>
            </w:r>
          </w:p>
        </w:tc>
        <w:tc>
          <w:tcPr>
            <w:tcW w:w="850" w:type="dxa"/>
            <w:shd w:val="clear" w:color="auto" w:fill="auto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82,3%</w:t>
            </w:r>
          </w:p>
        </w:tc>
        <w:tc>
          <w:tcPr>
            <w:tcW w:w="851" w:type="dxa"/>
            <w:shd w:val="clear" w:color="auto" w:fill="D9D9D9"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76,1%</w:t>
            </w:r>
          </w:p>
        </w:tc>
      </w:tr>
    </w:tbl>
    <w:p w:rsidR="003C7DCE" w:rsidRPr="00AE1C84" w:rsidRDefault="003C7DCE" w:rsidP="006A4277">
      <w:pPr>
        <w:pStyle w:val="NormalnyWeb"/>
        <w:spacing w:line="360" w:lineRule="auto"/>
        <w:ind w:firstLine="708"/>
        <w:jc w:val="both"/>
        <w:rPr>
          <w:rStyle w:val="Pogrubienie"/>
        </w:rPr>
      </w:pPr>
    </w:p>
    <w:p w:rsidR="003C7DCE" w:rsidRPr="00AE1C84" w:rsidRDefault="003C7DCE" w:rsidP="006A4277">
      <w:pPr>
        <w:pStyle w:val="NormalnyWeb"/>
        <w:spacing w:line="360" w:lineRule="auto"/>
        <w:ind w:firstLine="708"/>
        <w:jc w:val="both"/>
      </w:pPr>
      <w:r w:rsidRPr="00AE1C84">
        <w:rPr>
          <w:rStyle w:val="Pogrubienie"/>
        </w:rPr>
        <w:t>Spożycie w litrach na jednego mieszkańca Polski w latach 1992-2019 przedstawia się następująco:</w:t>
      </w:r>
      <w:r w:rsidRPr="00AE1C84">
        <w:rPr>
          <w:rStyle w:val="Odwoanieprzypisudolnego"/>
          <w:b/>
          <w:bCs/>
        </w:rPr>
        <w:footnoteReference w:id="2"/>
      </w:r>
    </w:p>
    <w:tbl>
      <w:tblPr>
        <w:tblW w:w="9127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701"/>
        <w:gridCol w:w="1559"/>
        <w:gridCol w:w="1701"/>
        <w:gridCol w:w="1559"/>
        <w:gridCol w:w="1701"/>
      </w:tblGrid>
      <w:tr w:rsidR="003C7DCE" w:rsidRPr="00AE1C84" w:rsidTr="00A403FC">
        <w:trPr>
          <w:trHeight w:val="300"/>
          <w:tblHeader/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Wyroby spirytusowe (100% alkoholu)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Wino i miody pitne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Wino i miody pitne                   w przeliczeniu na 100% alkohol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Piwo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Piwo                        w przeliczeniu     na 100% alkohol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2,12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1993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1,82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2,15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2,35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2,74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2,98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1,63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3,31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3,68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3,66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3,89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4,1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4,51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4,44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5,14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5,19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5,02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4,98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2011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5,19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5,46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5,37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5,44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5,45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5,47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5,42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1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529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656" w:type="dxa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5,53</w:t>
            </w:r>
          </w:p>
        </w:tc>
      </w:tr>
      <w:tr w:rsidR="003C7DCE" w:rsidRPr="00AE1C84" w:rsidTr="00A403FC">
        <w:trPr>
          <w:tblCellSpacing w:w="15" w:type="dxa"/>
        </w:trPr>
        <w:tc>
          <w:tcPr>
            <w:tcW w:w="861" w:type="dxa"/>
            <w:shd w:val="pct15" w:color="auto" w:fill="auto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71" w:type="dxa"/>
            <w:shd w:val="pct15" w:color="auto" w:fill="auto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529" w:type="dxa"/>
            <w:shd w:val="pct15" w:color="auto" w:fill="auto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671" w:type="dxa"/>
            <w:shd w:val="pct15" w:color="auto" w:fill="auto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1529" w:type="dxa"/>
            <w:shd w:val="pct15" w:color="auto" w:fill="auto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656" w:type="dxa"/>
            <w:shd w:val="pct15" w:color="auto" w:fill="auto"/>
            <w:vAlign w:val="center"/>
            <w:hideMark/>
          </w:tcPr>
          <w:p w:rsidR="003C7DCE" w:rsidRPr="00AE1C84" w:rsidRDefault="003C7DCE" w:rsidP="006A42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5,34</w:t>
            </w:r>
          </w:p>
        </w:tc>
      </w:tr>
    </w:tbl>
    <w:p w:rsidR="003C7DCE" w:rsidRPr="00AE1C84" w:rsidRDefault="003C7DCE" w:rsidP="006A4277">
      <w:pPr>
        <w:spacing w:line="360" w:lineRule="auto"/>
        <w:jc w:val="both"/>
        <w:rPr>
          <w:rFonts w:ascii="Times New Roman" w:hAnsi="Times New Roman" w:cs="Times New Roman"/>
        </w:rPr>
      </w:pPr>
    </w:p>
    <w:p w:rsidR="003C7DCE" w:rsidRPr="00AE1C84" w:rsidRDefault="003C7DCE" w:rsidP="00DB2D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C84">
        <w:rPr>
          <w:rFonts w:ascii="Times New Roman" w:hAnsi="Times New Roman" w:cs="Times New Roman"/>
          <w:b/>
          <w:bCs/>
          <w:sz w:val="24"/>
          <w:szCs w:val="24"/>
        </w:rPr>
        <w:t>2. Wyniki badań z 20</w:t>
      </w:r>
      <w:r w:rsidR="004E302E" w:rsidRPr="00AE1C8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AE1C84">
        <w:rPr>
          <w:rFonts w:ascii="Times New Roman" w:hAnsi="Times New Roman" w:cs="Times New Roman"/>
          <w:b/>
          <w:bCs/>
          <w:sz w:val="24"/>
          <w:szCs w:val="24"/>
        </w:rPr>
        <w:t xml:space="preserve"> r. w zakresie problemów alkoholowych młodzieży szkolnej, uczących się w </w:t>
      </w:r>
      <w:r w:rsidR="00094587" w:rsidRPr="00AE1C84">
        <w:rPr>
          <w:rFonts w:ascii="Times New Roman" w:hAnsi="Times New Roman" w:cs="Times New Roman"/>
          <w:b/>
          <w:bCs/>
          <w:sz w:val="24"/>
          <w:szCs w:val="24"/>
        </w:rPr>
        <w:t>Gminie Jednorożec.</w:t>
      </w:r>
    </w:p>
    <w:p w:rsidR="00094587" w:rsidRPr="00AE1C84" w:rsidRDefault="00094587" w:rsidP="006A4277">
      <w:pPr>
        <w:widowControl w:val="0"/>
        <w:suppressAutoHyphens/>
        <w:spacing w:line="360" w:lineRule="auto"/>
        <w:ind w:firstLine="432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</w:rPr>
      </w:pPr>
      <w:r w:rsidRPr="00AE1C84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</w:rPr>
        <w:t xml:space="preserve">We wrześniu 2021 r., w Jednorożcu, została opracowana diagnoza problemów uzależnień. W badaniu udział wzięło 115 uczniów z liceum ogólnokształcącego w Jednorożcu. </w:t>
      </w:r>
      <w:r w:rsidRPr="00AE1C84">
        <w:rPr>
          <w:rFonts w:ascii="Times New Roman" w:eastAsia="Arial Unicode MS" w:hAnsi="Times New Roman" w:cs="Times New Roman"/>
          <w:kern w:val="1"/>
          <w:sz w:val="24"/>
          <w:szCs w:val="24"/>
        </w:rPr>
        <w:t>Uczniów zapytano m.in. o spożywanie alkoholu, poniższa tabela przedstawia</w:t>
      </w:r>
      <w:r w:rsidRPr="00AE1C84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</w:rPr>
        <w:t xml:space="preserve"> podsumowanie ankiety.</w:t>
      </w:r>
    </w:p>
    <w:tbl>
      <w:tblPr>
        <w:tblStyle w:val="Tabela-Siatka"/>
        <w:tblW w:w="104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567"/>
        <w:gridCol w:w="567"/>
        <w:gridCol w:w="567"/>
        <w:gridCol w:w="709"/>
        <w:gridCol w:w="567"/>
        <w:gridCol w:w="567"/>
        <w:gridCol w:w="567"/>
        <w:gridCol w:w="709"/>
        <w:gridCol w:w="1134"/>
      </w:tblGrid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PYTANIE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ILO-33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IILO-30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III A-16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III B-14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III G-22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RAZEM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1. </w:t>
            </w:r>
            <w:r w:rsidRPr="00AE1C84">
              <w:rPr>
                <w:rFonts w:ascii="Times New Roman" w:hAnsi="Times New Roman" w:cs="Times New Roman"/>
                <w:b/>
                <w:bCs/>
              </w:rPr>
              <w:t>Czy uważasz, że alkohol jest szkodliwy dla zdrowia?</w:t>
            </w:r>
          </w:p>
          <w:p w:rsidR="00094587" w:rsidRPr="00AE1C84" w:rsidRDefault="00094587" w:rsidP="006A42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tak</w:t>
            </w:r>
          </w:p>
          <w:p w:rsidR="00094587" w:rsidRPr="00AE1C84" w:rsidRDefault="00094587" w:rsidP="006A4277">
            <w:pPr>
              <w:spacing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98/85%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17/15%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AE1C84">
              <w:rPr>
                <w:rFonts w:ascii="Times New Roman" w:hAnsi="Times New Roman" w:cs="Times New Roman"/>
                <w:b/>
                <w:bCs/>
              </w:rPr>
              <w:t>Czy Twoi koledzy pija alkohol?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 A tak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 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102/89%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13/11%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kiedykolwiek piłeś alkohol?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 A tak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 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95/83%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12/17%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Kiedy ostatnio piłeś alkohol?</w:t>
            </w:r>
          </w:p>
          <w:p w:rsidR="00094587" w:rsidRPr="00AE1C84" w:rsidRDefault="00094587" w:rsidP="006A4277">
            <w:pPr>
              <w:spacing w:line="360" w:lineRule="auto"/>
              <w:ind w:left="164" w:hanging="164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w ciągu ostatnich 30 dni</w:t>
            </w:r>
          </w:p>
          <w:p w:rsidR="00094587" w:rsidRPr="00AE1C84" w:rsidRDefault="00094587" w:rsidP="006A4277">
            <w:pPr>
              <w:spacing w:line="360" w:lineRule="auto"/>
              <w:ind w:left="164" w:hanging="164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w ciągu ostatnich 12 miesięcy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nigdy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70/61%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25/22%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20/17%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Po jakiego rodzaju alkohol sięgasz najczęściej?</w:t>
            </w:r>
          </w:p>
          <w:p w:rsidR="00094587" w:rsidRPr="00AE1C84" w:rsidRDefault="00094587" w:rsidP="006A4277">
            <w:pPr>
              <w:spacing w:line="360" w:lineRule="auto"/>
              <w:ind w:hanging="546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A piwo</w:t>
            </w:r>
          </w:p>
          <w:p w:rsidR="00094587" w:rsidRPr="00AE1C84" w:rsidRDefault="00094587" w:rsidP="006A4277">
            <w:pPr>
              <w:spacing w:line="360" w:lineRule="auto"/>
              <w:ind w:firstLine="22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wino</w:t>
            </w:r>
          </w:p>
          <w:p w:rsidR="00094587" w:rsidRPr="00AE1C84" w:rsidRDefault="00094587" w:rsidP="006A4277">
            <w:pPr>
              <w:spacing w:line="360" w:lineRule="auto"/>
              <w:ind w:firstLine="22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alkohole słodkie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D nie piję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67/58%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6/5%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19/16,5%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30/26%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Ile razy w ciągu życia zdarzyło Ci się upić 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A 1-2 razy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B  3-4 razy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C 5-6 razy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D więcej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50/43%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10/9%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13/11%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15/13%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według Ciebie alkohol w piwie jest mniej szkodliwy niż w wódce?</w:t>
            </w:r>
          </w:p>
          <w:p w:rsidR="00094587" w:rsidRPr="00AE1C84" w:rsidRDefault="00094587" w:rsidP="006A4277">
            <w:pPr>
              <w:spacing w:line="360" w:lineRule="auto"/>
              <w:ind w:left="22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A tak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B nie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C nie mam zdania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45/53%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32/28</w:t>
            </w:r>
            <w:r w:rsidR="00E555CD" w:rsidRPr="00AE1C84">
              <w:rPr>
                <w:rFonts w:ascii="Times New Roman" w:hAnsi="Times New Roman" w:cs="Times New Roman"/>
              </w:rPr>
              <w:t>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37/32%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47" w:hanging="447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Z kim p oraz pierwszy piłeś alkohol?</w:t>
            </w:r>
          </w:p>
          <w:p w:rsidR="00094587" w:rsidRPr="00AE1C84" w:rsidRDefault="00094587" w:rsidP="006A4277">
            <w:pPr>
              <w:pStyle w:val="Akapitzlist"/>
              <w:spacing w:line="360" w:lineRule="auto"/>
              <w:ind w:left="447" w:hanging="567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A sam</w:t>
            </w:r>
          </w:p>
          <w:p w:rsidR="00094587" w:rsidRPr="00AE1C84" w:rsidRDefault="00094587" w:rsidP="006A4277">
            <w:pPr>
              <w:spacing w:line="360" w:lineRule="auto"/>
              <w:ind w:hanging="567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B  z rówieśnikami</w:t>
            </w:r>
          </w:p>
          <w:p w:rsidR="00094587" w:rsidRPr="00AE1C84" w:rsidRDefault="00094587" w:rsidP="006A4277">
            <w:pPr>
              <w:spacing w:line="360" w:lineRule="auto"/>
              <w:ind w:hanging="567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 xml:space="preserve">            C ze starszymi</w:t>
            </w:r>
          </w:p>
          <w:p w:rsidR="00094587" w:rsidRPr="00AE1C84" w:rsidRDefault="00094587" w:rsidP="006A4277">
            <w:pPr>
              <w:spacing w:line="360" w:lineRule="auto"/>
              <w:ind w:hanging="567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D z rodzicami</w:t>
            </w:r>
          </w:p>
          <w:p w:rsidR="00094587" w:rsidRPr="00AE1C84" w:rsidRDefault="00094587" w:rsidP="006A4277">
            <w:pPr>
              <w:spacing w:line="360" w:lineRule="auto"/>
              <w:ind w:hanging="567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E z innymi członkami rodziny</w:t>
            </w:r>
          </w:p>
          <w:p w:rsidR="00094587" w:rsidRPr="00AE1C84" w:rsidRDefault="00094587" w:rsidP="006A4277">
            <w:pPr>
              <w:spacing w:line="360" w:lineRule="auto"/>
              <w:ind w:hanging="567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F nie piłem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51,5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3/3%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48/42%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lastRenderedPageBreak/>
              <w:t>20/17%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17/15%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13/11%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14/12%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Gdzie ostatnio piłeś alkohol?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w szkole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na imprezie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pod sklepem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D w domu 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E w innym miejscu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  <w:sz w:val="16"/>
                <w:szCs w:val="16"/>
              </w:rPr>
              <w:t>Daszki, las, przystanek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E1C84">
              <w:rPr>
                <w:rFonts w:ascii="Times New Roman" w:hAnsi="Times New Roman" w:cs="Times New Roman"/>
                <w:sz w:val="14"/>
                <w:szCs w:val="14"/>
              </w:rPr>
              <w:t>Dozynki2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  <w:sz w:val="14"/>
                <w:szCs w:val="14"/>
              </w:rPr>
              <w:t>las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54,50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3/3%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39/34%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3/3%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12/10%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kiedykolwiek udało Ci się kupić samemu alkohol?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A tak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41/36%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74/64%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uważasz, że zażywanie narkotyków jest: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nieszkodliwe, jest zażywanie jest sporadyczne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szkodliwe, bez względu na częstotliwość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nie mam  zdania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12/10%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81/70%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43/37%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numPr>
                <w:ilvl w:val="0"/>
                <w:numId w:val="2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Ile osób z Twojego otoczenia zażywa narkotyki?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nikt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C84">
              <w:rPr>
                <w:rFonts w:ascii="Times New Roman" w:hAnsi="Times New Roman" w:cs="Times New Roman"/>
              </w:rPr>
              <w:t>B pojedyncze osoby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mniejszość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D większość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56/49%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41/36%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10/9%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7/67%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kiedykolwiek miałeś kontakt ze środkami odurzającymi?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A tak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23/20%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93/80%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lastRenderedPageBreak/>
              <w:t>Kiedy ostatnio miałeś kontakt ze środkami odurzającymi?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w ciągu 30 dni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w ciągu 12miesięcy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nigdy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11/9,5%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14/12%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90/78%</w:t>
            </w:r>
          </w:p>
        </w:tc>
      </w:tr>
      <w:tr w:rsidR="00094587" w:rsidRPr="00AE1C84" w:rsidTr="00A403FC">
        <w:trPr>
          <w:trHeight w:val="145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numPr>
                <w:ilvl w:val="0"/>
                <w:numId w:val="2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według Ciebie wiedza na temat narkotyków i ich skutków działania jest wystarczająca?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A tak 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79/69%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38/33%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rozmawiasz o narkotykach z rodzicami?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A tak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          B 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33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44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28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23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33/29%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E1C84">
              <w:rPr>
                <w:rFonts w:ascii="Times New Roman" w:hAnsi="Times New Roman" w:cs="Times New Roman"/>
                <w:bCs/>
              </w:rPr>
              <w:t>82/71%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47" w:hanging="425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 xml:space="preserve">Czy spotkałeś osobę </w:t>
            </w:r>
            <w:r w:rsidRPr="00AE1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rozprowadzającą</w:t>
            </w:r>
            <w:r w:rsidRPr="00AE1C84">
              <w:rPr>
                <w:rFonts w:ascii="Times New Roman" w:hAnsi="Times New Roman" w:cs="Times New Roman"/>
                <w:b/>
                <w:bCs/>
              </w:rPr>
              <w:t xml:space="preserve"> narkotyki?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A nie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B tak, w szkole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   C tak, poza szkołą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87,5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3/63%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10/9%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31/27%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47" w:hanging="425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Gdzie według Ciebie można kupić narkotyki?</w:t>
            </w:r>
          </w:p>
          <w:p w:rsidR="00094587" w:rsidRPr="00AE1C84" w:rsidRDefault="00094587" w:rsidP="006A4277">
            <w:pPr>
              <w:spacing w:line="360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AE1C8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AE1C84">
              <w:rPr>
                <w:rFonts w:ascii="Times New Roman" w:hAnsi="Times New Roman" w:cs="Times New Roman"/>
              </w:rPr>
              <w:t>nie znam takich miejsc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szkoła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mieszkanie dealera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D ulica, park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E inne miejsca(np. daszki)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69/60%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2/2%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3/3%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44/38%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6/5%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t>Czy według Ciebie posiadanie narkotyków powinno być karane?</w:t>
            </w:r>
          </w:p>
          <w:p w:rsidR="00094587" w:rsidRPr="00AE1C84" w:rsidRDefault="00094587" w:rsidP="006A4277">
            <w:pPr>
              <w:pStyle w:val="Akapitzlist"/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tak</w:t>
            </w:r>
          </w:p>
          <w:p w:rsidR="00094587" w:rsidRPr="00AE1C84" w:rsidRDefault="00094587" w:rsidP="006A4277">
            <w:pPr>
              <w:pStyle w:val="Akapitzlist"/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 xml:space="preserve">B nie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77/67%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38/33</w:t>
            </w:r>
          </w:p>
        </w:tc>
      </w:tr>
      <w:tr w:rsidR="00094587" w:rsidRPr="00AE1C84" w:rsidTr="00A403FC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7" w:rsidRPr="00AE1C84" w:rsidRDefault="00094587" w:rsidP="006A4277">
            <w:pPr>
              <w:numPr>
                <w:ilvl w:val="0"/>
                <w:numId w:val="24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AE1C84">
              <w:rPr>
                <w:rFonts w:ascii="Times New Roman" w:hAnsi="Times New Roman" w:cs="Times New Roman"/>
                <w:b/>
                <w:bCs/>
              </w:rPr>
              <w:lastRenderedPageBreak/>
              <w:t>Gdzie szukałbyś pomocy w przypadku nadużywania alkoholu i narkotyków?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A u przyjaciela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B u nauczyciela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C u wychowawcy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D u pedagoga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E u rodzica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F u specjalisty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G nigdzie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12,5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28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6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27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14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50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ind w:right="-386"/>
              <w:rPr>
                <w:rFonts w:ascii="Times New Roman" w:hAnsi="Times New Roman" w:cs="Times New Roman"/>
              </w:rPr>
            </w:pP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36/31%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2/2%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1/1%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11/10%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29/25%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33/29%</w:t>
            </w:r>
          </w:p>
          <w:p w:rsidR="00094587" w:rsidRPr="00AE1C84" w:rsidRDefault="00094587" w:rsidP="006A42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E1C84">
              <w:rPr>
                <w:rFonts w:ascii="Times New Roman" w:hAnsi="Times New Roman" w:cs="Times New Roman"/>
              </w:rPr>
              <w:t>24/21%</w:t>
            </w:r>
          </w:p>
        </w:tc>
      </w:tr>
    </w:tbl>
    <w:p w:rsidR="00281B17" w:rsidRPr="00AE1C84" w:rsidRDefault="00281B17" w:rsidP="006A4277">
      <w:pPr>
        <w:pStyle w:val="Teksttreci20"/>
        <w:shd w:val="clear" w:color="auto" w:fill="auto"/>
        <w:spacing w:before="0" w:after="344" w:line="360" w:lineRule="auto"/>
        <w:ind w:firstLine="851"/>
        <w:rPr>
          <w:sz w:val="24"/>
          <w:szCs w:val="24"/>
        </w:rPr>
      </w:pPr>
    </w:p>
    <w:p w:rsidR="004524CD" w:rsidRPr="00AE1C84" w:rsidRDefault="004524CD" w:rsidP="006A4277">
      <w:pPr>
        <w:pStyle w:val="Teksttreci20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rPr>
          <w:sz w:val="24"/>
          <w:szCs w:val="24"/>
        </w:rPr>
      </w:pPr>
      <w:r w:rsidRPr="00AE1C84">
        <w:rPr>
          <w:sz w:val="24"/>
          <w:szCs w:val="24"/>
        </w:rPr>
        <w:t>Z otrzymanych wyników badań, przeprowadzonych wśród młodych mieszkańców gminy można wnioskować, że najważniejszy zdaje się być problem picia alkoholu</w:t>
      </w:r>
      <w:r w:rsidR="00FA4FDD" w:rsidRPr="00AE1C84">
        <w:rPr>
          <w:sz w:val="24"/>
          <w:szCs w:val="24"/>
        </w:rPr>
        <w:t xml:space="preserve"> – 95 </w:t>
      </w:r>
      <w:r w:rsidRPr="00AE1C84">
        <w:rPr>
          <w:sz w:val="24"/>
          <w:szCs w:val="24"/>
        </w:rPr>
        <w:t>% licealistów deklaruje, że inicjację alkoholową ma już za sobą. Niestety lice</w:t>
      </w:r>
      <w:r w:rsidR="00A403FC" w:rsidRPr="00AE1C84">
        <w:rPr>
          <w:sz w:val="24"/>
          <w:szCs w:val="24"/>
        </w:rPr>
        <w:t>aliści</w:t>
      </w:r>
      <w:r w:rsidRPr="00AE1C84">
        <w:rPr>
          <w:sz w:val="24"/>
          <w:szCs w:val="24"/>
        </w:rPr>
        <w:t xml:space="preserve"> deklarują</w:t>
      </w:r>
      <w:r w:rsidR="00E555CD" w:rsidRPr="00AE1C84">
        <w:rPr>
          <w:sz w:val="24"/>
          <w:szCs w:val="24"/>
        </w:rPr>
        <w:t xml:space="preserve"> niską wiedze o szkodliwości picia alkoholu. </w:t>
      </w:r>
      <w:r w:rsidRPr="00AE1C84">
        <w:rPr>
          <w:sz w:val="24"/>
          <w:szCs w:val="24"/>
        </w:rPr>
        <w:t>Jest to alarmujący sygnał dla władz lokalnych, który powinien skutkować podjęciem działań z zakresu profilaktyki wśród młodzieży.</w:t>
      </w:r>
    </w:p>
    <w:p w:rsidR="00D571D6" w:rsidRPr="00AE1C84" w:rsidRDefault="004524CD" w:rsidP="006A4277">
      <w:pPr>
        <w:pStyle w:val="Teksttreci20"/>
        <w:numPr>
          <w:ilvl w:val="0"/>
          <w:numId w:val="36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rPr>
          <w:sz w:val="24"/>
          <w:szCs w:val="24"/>
        </w:rPr>
      </w:pPr>
      <w:r w:rsidRPr="00AE1C84">
        <w:rPr>
          <w:sz w:val="24"/>
          <w:szCs w:val="24"/>
        </w:rPr>
        <w:t xml:space="preserve">Problem pośród młodych mieszkańców gminy </w:t>
      </w:r>
      <w:r w:rsidR="00A403FC" w:rsidRPr="00AE1C84">
        <w:rPr>
          <w:sz w:val="24"/>
          <w:szCs w:val="24"/>
        </w:rPr>
        <w:t>(</w:t>
      </w:r>
      <w:r w:rsidRPr="00AE1C84">
        <w:rPr>
          <w:sz w:val="24"/>
          <w:szCs w:val="24"/>
        </w:rPr>
        <w:t>licealistów</w:t>
      </w:r>
      <w:r w:rsidR="00A403FC" w:rsidRPr="00AE1C84">
        <w:rPr>
          <w:sz w:val="24"/>
          <w:szCs w:val="24"/>
        </w:rPr>
        <w:t>)</w:t>
      </w:r>
      <w:r w:rsidRPr="00AE1C84">
        <w:rPr>
          <w:sz w:val="24"/>
          <w:szCs w:val="24"/>
        </w:rPr>
        <w:t xml:space="preserve"> stanowią także inne substancje psychoaktywne. </w:t>
      </w:r>
      <w:r w:rsidR="00A403FC" w:rsidRPr="00AE1C84">
        <w:rPr>
          <w:sz w:val="24"/>
          <w:szCs w:val="24"/>
        </w:rPr>
        <w:t>Co jest bardzo n</w:t>
      </w:r>
      <w:r w:rsidRPr="00AE1C84">
        <w:rPr>
          <w:sz w:val="24"/>
          <w:szCs w:val="24"/>
        </w:rPr>
        <w:t>iepokojące,</w:t>
      </w:r>
      <w:r w:rsidR="00A403FC" w:rsidRPr="00AE1C84">
        <w:rPr>
          <w:sz w:val="24"/>
          <w:szCs w:val="24"/>
        </w:rPr>
        <w:t xml:space="preserve"> ż</w:t>
      </w:r>
      <w:r w:rsidR="00E555CD" w:rsidRPr="00AE1C84">
        <w:rPr>
          <w:sz w:val="24"/>
          <w:szCs w:val="24"/>
        </w:rPr>
        <w:t>e</w:t>
      </w:r>
      <w:r w:rsidR="00A403FC" w:rsidRPr="00AE1C84">
        <w:rPr>
          <w:sz w:val="24"/>
          <w:szCs w:val="24"/>
        </w:rPr>
        <w:t xml:space="preserve"> aż </w:t>
      </w:r>
      <w:r w:rsidR="00D571D6" w:rsidRPr="00AE1C84">
        <w:rPr>
          <w:sz w:val="24"/>
          <w:szCs w:val="24"/>
        </w:rPr>
        <w:t>32</w:t>
      </w:r>
      <w:r w:rsidRPr="00AE1C84">
        <w:rPr>
          <w:sz w:val="24"/>
          <w:szCs w:val="24"/>
        </w:rPr>
        <w:t>% licealistów przyznało, że miało kontakt z narkotykam</w:t>
      </w:r>
      <w:r w:rsidR="00E555CD" w:rsidRPr="00AE1C84">
        <w:rPr>
          <w:sz w:val="24"/>
          <w:szCs w:val="24"/>
        </w:rPr>
        <w:t>i</w:t>
      </w:r>
      <w:r w:rsidRPr="00AE1C84">
        <w:rPr>
          <w:sz w:val="24"/>
          <w:szCs w:val="24"/>
        </w:rPr>
        <w:t>. Dodatkowo młodzi ludzie przyznają</w:t>
      </w:r>
      <w:r w:rsidR="00A403FC" w:rsidRPr="00AE1C84">
        <w:rPr>
          <w:sz w:val="24"/>
          <w:szCs w:val="24"/>
        </w:rPr>
        <w:t xml:space="preserve"> (67%)</w:t>
      </w:r>
      <w:r w:rsidRPr="00AE1C84">
        <w:rPr>
          <w:sz w:val="24"/>
          <w:szCs w:val="24"/>
        </w:rPr>
        <w:t>, że znają w swoim otoczeniu osoby, które „biorą” narkotyki</w:t>
      </w:r>
      <w:r w:rsidR="00E555CD" w:rsidRPr="00AE1C84">
        <w:rPr>
          <w:sz w:val="24"/>
          <w:szCs w:val="24"/>
        </w:rPr>
        <w:t>.</w:t>
      </w:r>
    </w:p>
    <w:p w:rsidR="00A14FD3" w:rsidRPr="00AE1C84" w:rsidRDefault="00A14FD3" w:rsidP="006A4277">
      <w:pPr>
        <w:pStyle w:val="Teksttreci20"/>
        <w:shd w:val="clear" w:color="auto" w:fill="auto"/>
        <w:tabs>
          <w:tab w:val="left" w:pos="284"/>
        </w:tabs>
        <w:spacing w:before="0" w:after="0" w:line="360" w:lineRule="auto"/>
        <w:rPr>
          <w:sz w:val="24"/>
          <w:szCs w:val="24"/>
        </w:rPr>
      </w:pPr>
    </w:p>
    <w:p w:rsidR="00857507" w:rsidRPr="00AE1C84" w:rsidRDefault="00857507" w:rsidP="006A427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C222F"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  <w:bookmarkStart w:id="7" w:name="bookmark_47"/>
      <w:bookmarkEnd w:id="7"/>
      <w:r w:rsidR="00FC222F"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:rsidR="00857507" w:rsidRPr="00AE1C84" w:rsidRDefault="00857507" w:rsidP="006A427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STRATEGICZNE POGRAMU</w:t>
      </w:r>
      <w:bookmarkStart w:id="8" w:name="bookmark_48"/>
      <w:bookmarkEnd w:id="8"/>
    </w:p>
    <w:p w:rsidR="00857507" w:rsidRPr="00B8507A" w:rsidRDefault="00857507" w:rsidP="006A4277">
      <w:pPr>
        <w:pStyle w:val="Default"/>
        <w:spacing w:before="120" w:line="360" w:lineRule="auto"/>
        <w:jc w:val="both"/>
      </w:pPr>
      <w:r w:rsidRPr="00AE1C84">
        <w:rPr>
          <w:b/>
          <w:bCs/>
          <w:lang w:eastAsia="pl-PL"/>
        </w:rPr>
        <w:t xml:space="preserve">1. </w:t>
      </w:r>
      <w:r w:rsidRPr="00AE1C84">
        <w:rPr>
          <w:lang w:eastAsia="pl-PL"/>
        </w:rPr>
        <w:t>Celem głównym Gminnego Programu Profilaktyki i Rozwiązywania Problemów Alkoholowych i Narkomanii jest ograniczenie zdrowotnych i społecznych skutków wynikających z nadużywania napojów alkoholowych i używania innych substancji psychoaktywnych</w:t>
      </w:r>
      <w:r w:rsidR="003E0672" w:rsidRPr="00AE1C84">
        <w:rPr>
          <w:lang w:eastAsia="pl-PL"/>
        </w:rPr>
        <w:t xml:space="preserve"> oraz</w:t>
      </w:r>
      <w:r w:rsidR="003E0672" w:rsidRPr="00AE1C84">
        <w:rPr>
          <w:b/>
          <w:bCs/>
          <w:lang w:eastAsia="pl-PL"/>
        </w:rPr>
        <w:t xml:space="preserve"> </w:t>
      </w:r>
      <w:r w:rsidR="003E0672" w:rsidRPr="00AE1C84">
        <w:t xml:space="preserve">aktywizacja instytucji, organizacji, stowarzyszeń i ludności gminy w obszarze promocji zdrowego stylu życia, ze szczególnym zwróceniem uwagi na ograniczenie spożycia alkoholu,   zakaz zażywania narkotyków oraz środków psychoaktywnych, a także przeciwdziałanie przemocy w rodzinie. </w:t>
      </w:r>
      <w:r w:rsidR="00B333F8" w:rsidRPr="00B8507A">
        <w:rPr>
          <w:lang w:eastAsia="pl-PL"/>
        </w:rPr>
        <w:t>Cel główny realizowany będzie w obszarach</w:t>
      </w:r>
      <w:r w:rsidRPr="00B8507A">
        <w:rPr>
          <w:lang w:eastAsia="pl-PL"/>
        </w:rPr>
        <w:t>:</w:t>
      </w:r>
    </w:p>
    <w:p w:rsidR="00857507" w:rsidRPr="00AE1C84" w:rsidRDefault="00857507" w:rsidP="006A427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bookmark_49"/>
      <w:bookmarkEnd w:id="9"/>
      <w:r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P</w:t>
      </w:r>
      <w:r w:rsidR="002D55F1"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rofilaktyki uniwersalnej</w:t>
      </w:r>
      <w:r w:rsidR="002D55F1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adresowanej do wszystkich mieszkańców Gminy Jednorożec (dzieci, młodzieży i dorosłych) bez względu na stopień indywidualnego ryzyka występowania problemów związanych z używaniem alkoholu i innych substancji psychoaktywnych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10" w:name="bookmark_50"/>
      <w:bookmarkEnd w:id="10"/>
    </w:p>
    <w:p w:rsidR="00857507" w:rsidRPr="00AE1C84" w:rsidRDefault="00857507" w:rsidP="006A427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</w:t>
      </w:r>
      <w:r w:rsidR="00294659"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rofilaktyki selektywnej</w:t>
      </w:r>
      <w:r w:rsidR="00294659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adresowanej do grup o podwyższonym ryzyku wystąpienia problemów związanych z używaniem alkoholu i innych substancji psychoaktywnych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11" w:name="bookmark_51"/>
      <w:bookmarkEnd w:id="11"/>
    </w:p>
    <w:p w:rsidR="00857507" w:rsidRPr="00AE1C84" w:rsidRDefault="00294659" w:rsidP="006A427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bookmark_52"/>
      <w:bookmarkEnd w:id="12"/>
      <w:r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Profilaktyki wskazującej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adresowanej do grup lub osób, które demonstrują wczesne symptomy problemów związanych z używaniem substancji psychoaktywnych, ale nie spełniają kryteriów diagnostycznego picia szkodliwego lub uzależnienia.</w:t>
      </w:r>
      <w:bookmarkStart w:id="13" w:name="bookmark_53"/>
      <w:bookmarkEnd w:id="13"/>
    </w:p>
    <w:p w:rsidR="004E39F8" w:rsidRPr="00AE1C84" w:rsidRDefault="004E39F8" w:rsidP="006A427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Terapii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47335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obejmującej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wymagające specjalistycznej pomocy w </w:t>
      </w:r>
      <w:r w:rsidR="00447335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uzależnieniem.</w:t>
      </w:r>
    </w:p>
    <w:p w:rsidR="00857507" w:rsidRPr="00AE1C84" w:rsidRDefault="006C4E49" w:rsidP="00C47E42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4" w:name="bookmark_54"/>
      <w:bookmarkEnd w:id="14"/>
      <w:r w:rsidRPr="00AE1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Rehabilitacji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– obejmuje osoby potrzebujące wsparcia psychologicznego, socjalnego i społecznego oraz wspieranie działalności środowisk abstynenckich</w:t>
      </w:r>
      <w:r w:rsidR="00857507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555A" w:rsidRPr="00AE1C84" w:rsidRDefault="00857507" w:rsidP="006E1931">
      <w:pPr>
        <w:spacing w:before="120" w:after="120" w:line="360" w:lineRule="auto"/>
        <w:ind w:lef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5" w:name="bookmark_55"/>
      <w:bookmarkStart w:id="16" w:name="bookmark_56"/>
      <w:bookmarkEnd w:id="15"/>
      <w:bookmarkEnd w:id="16"/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EC555A" w:rsidRPr="00AE1C84">
        <w:rPr>
          <w:rFonts w:ascii="Times New Roman" w:hAnsi="Times New Roman" w:cs="Times New Roman"/>
          <w:b/>
          <w:bCs/>
        </w:rPr>
        <w:t>Cele operacyjne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</w:pPr>
      <w:r w:rsidRPr="00AE1C84">
        <w:t xml:space="preserve">Rozwijanie współpracy na rzecz przerwania procesu degradacji osób uzależnionych       i ich rodzin oraz osób zagrożonych uzależnieniem. 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</w:pPr>
      <w:r w:rsidRPr="00AE1C84">
        <w:t xml:space="preserve">Zwiększenie liczby ofert skierowanych do środowisk trudnych w dziedzinach pomocy psychologicznej, edukacyjnej, rekreacji, sportu oraz podnoszenie kwalifikacji własnych. 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</w:pPr>
      <w:r w:rsidRPr="00AE1C84">
        <w:t xml:space="preserve">Kreowanie modelu życia bez nałogów i promowanie postaw społecznych ważnych dla profilaktyki i rozwiązywania problemów alkoholowych poprzez zwiększenie ofert </w:t>
      </w:r>
      <w:proofErr w:type="spellStart"/>
      <w:r w:rsidRPr="00AE1C84">
        <w:t>profilaktyczno</w:t>
      </w:r>
      <w:proofErr w:type="spellEnd"/>
      <w:r w:rsidRPr="00AE1C84">
        <w:t xml:space="preserve"> – edukacyjnych skierowanych do młodzieży. 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</w:pPr>
      <w:r w:rsidRPr="00AE1C84">
        <w:t xml:space="preserve">Rozwijanie edukacji publicznej na temat szkodliwości uzależnień, w tym również uzależnień behawioralnych. 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AE1C84">
        <w:t>Kształtowanie odpowiedniej polityki społecznej w rozumieniu problemu związanego  z nadużywaniem alkoholu.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t>Propagowanie „Trzeźwego modelu życia, jako świadomego wyboru” poprzez tworzenie systemu oddziaływań, opartego na profesjonalnym wsparciu w profilaktycznym procesie wychowawczym społeczeństwa w tym dzieci, młodzieży oraz dorosłych.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t xml:space="preserve">Oddziaływanie na procesy degradacji  społecznej, a w szczególności osób uzależnionych i ich rodzin. 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lastRenderedPageBreak/>
        <w:t>Motywowanie do wyboru „życia w trzeźwości”.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t xml:space="preserve">Zmniejszanie szkód zdrowotnych, społecznych spowodowanych nadużywaniem alkoholu. 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t xml:space="preserve">Pomoc w samorealizacji poprzez  pomoc terapeutyczną. </w:t>
      </w:r>
    </w:p>
    <w:p w:rsid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t xml:space="preserve">Zapewnienie wsparcia i profesjonalnej pomocy w rozwiązywaniu problemów alkoholowych oraz narkotykowych. </w:t>
      </w:r>
    </w:p>
    <w:p w:rsidR="00EC555A" w:rsidRPr="00C47E42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C47E42">
        <w:rPr>
          <w:color w:val="auto"/>
        </w:rPr>
        <w:t>Inicjowanie przedsięwzięć mających na celu zmianę obyczajów w zakresie sposobu spożywania napojów alkoholowych.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AE1C84">
        <w:rPr>
          <w:color w:val="auto"/>
        </w:rPr>
        <w:t xml:space="preserve">Prowadzenie lokalnej polityki wobec problemów alkoholowych i narkotykowych poprzez aktywny udział w tworzeniu i opiniowaniu aktów prawnych dotyczących tych zagadnień oraz inicjowaniu działań zwiększających efektywność przyjętego </w:t>
      </w:r>
      <w:r w:rsidR="00024653" w:rsidRPr="00D37A9E">
        <w:rPr>
          <w:i/>
          <w:iCs/>
        </w:rPr>
        <w:t>Gminn</w:t>
      </w:r>
      <w:r w:rsidR="00D37A9E">
        <w:rPr>
          <w:i/>
          <w:iCs/>
        </w:rPr>
        <w:t>ego</w:t>
      </w:r>
      <w:r w:rsidR="00024653" w:rsidRPr="00D37A9E">
        <w:rPr>
          <w:i/>
          <w:iCs/>
        </w:rPr>
        <w:t xml:space="preserve"> Program</w:t>
      </w:r>
      <w:r w:rsidR="00D37A9E">
        <w:rPr>
          <w:i/>
          <w:iCs/>
        </w:rPr>
        <w:t>u</w:t>
      </w:r>
      <w:r w:rsidR="00024653" w:rsidRPr="00D37A9E">
        <w:rPr>
          <w:i/>
          <w:iCs/>
        </w:rPr>
        <w:t xml:space="preserve"> Profilaktyki i Rozwiązywania Problemów Alkoholowych oraz Przeciwdziałania Narkomani w Gminie Jednorożec</w:t>
      </w:r>
      <w:r w:rsidR="00024653">
        <w:t>.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AE1C84">
        <w:rPr>
          <w:color w:val="auto"/>
        </w:rPr>
        <w:t xml:space="preserve">Popularyzacja nowoczesnej wiedzy z zakresu profilaktyki i rozwiązywania problemów alkoholowych, narkotykowych oraz z zakresu uzależnień behawioralnych.  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  <w:rPr>
          <w:color w:val="auto"/>
        </w:rPr>
      </w:pPr>
      <w:r w:rsidRPr="00AE1C84">
        <w:rPr>
          <w:color w:val="auto"/>
        </w:rPr>
        <w:t xml:space="preserve">Opiniowanie wniosków dotyczących wykonywania zadań ujętych w </w:t>
      </w:r>
      <w:r w:rsidR="005473EA" w:rsidRPr="00D37A9E">
        <w:rPr>
          <w:i/>
          <w:iCs/>
        </w:rPr>
        <w:t>Gminnym Programie Profilaktyki i Rozwiązywania Problemów Alkoholowych oraz Przeciwdziałania Narkomani w Gminie Jednorożec</w:t>
      </w:r>
      <w:r w:rsidR="00D37A9E">
        <w:t xml:space="preserve"> </w:t>
      </w:r>
      <w:r w:rsidRPr="00AE1C84">
        <w:rPr>
          <w:color w:val="auto"/>
        </w:rPr>
        <w:t xml:space="preserve">w zakresie wskazanych w nim działań. </w:t>
      </w:r>
    </w:p>
    <w:p w:rsidR="00EC555A" w:rsidRPr="00AE1C84" w:rsidRDefault="00EC555A" w:rsidP="00186C15">
      <w:pPr>
        <w:pStyle w:val="Default"/>
        <w:numPr>
          <w:ilvl w:val="3"/>
          <w:numId w:val="42"/>
        </w:numPr>
        <w:tabs>
          <w:tab w:val="left" w:pos="1134"/>
        </w:tabs>
        <w:spacing w:line="360" w:lineRule="auto"/>
        <w:ind w:left="993" w:hanging="426"/>
        <w:jc w:val="both"/>
      </w:pPr>
      <w:r w:rsidRPr="00AE1C84">
        <w:rPr>
          <w:color w:val="auto"/>
        </w:rPr>
        <w:t>Współpraca z instytucjami i organizacjami działającymi w sferze profilaktyki i rozwiązywania problemów alkoholowych, narkotykowych</w:t>
      </w:r>
      <w:r w:rsidR="000B3BD8">
        <w:rPr>
          <w:color w:val="auto"/>
        </w:rPr>
        <w:t xml:space="preserve"> </w:t>
      </w:r>
      <w:r w:rsidRPr="00AE1C84">
        <w:rPr>
          <w:color w:val="auto"/>
        </w:rPr>
        <w:t xml:space="preserve">i uzależnień behawioralnych.   </w:t>
      </w:r>
    </w:p>
    <w:p w:rsidR="00EC555A" w:rsidRPr="00AE1C84" w:rsidRDefault="00EC555A" w:rsidP="006A4277">
      <w:pPr>
        <w:spacing w:after="120" w:line="360" w:lineRule="auto"/>
        <w:ind w:left="5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55A" w:rsidRPr="00AE1C84" w:rsidRDefault="00EC555A" w:rsidP="006E1931">
      <w:pPr>
        <w:spacing w:before="120" w:after="120" w:line="360" w:lineRule="auto"/>
        <w:ind w:lef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85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857507"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 główne będą kontynuacją podjętych działań w latach poprzednich i planuje się je realizować poprzez następujące cele szczegółowe:</w:t>
      </w:r>
    </w:p>
    <w:p w:rsidR="00857507" w:rsidRPr="00AE1C84" w:rsidRDefault="00857507" w:rsidP="006A427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i młodzieży dostępu do programów profilaktycznych z zakresu</w:t>
      </w:r>
      <w:bookmarkStart w:id="17" w:name="bookmark_58"/>
      <w:bookmarkEnd w:id="17"/>
      <w:r w:rsidR="00EE5066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 uniwersalnej, selektywnej zgodnie z Narodowym Programem Zdrowia.</w:t>
      </w:r>
    </w:p>
    <w:p w:rsidR="00857507" w:rsidRPr="00AE1C84" w:rsidRDefault="00857507" w:rsidP="006A427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8" w:name="bookmark_59"/>
      <w:bookmarkEnd w:id="18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edukacji publicznej z zakresu problemów uzależnień od alkoholu i narkotyków w myśl Narodowego Programu Zdrowia.</w:t>
      </w:r>
    </w:p>
    <w:p w:rsidR="00857507" w:rsidRPr="00AE1C84" w:rsidRDefault="00857507" w:rsidP="006A427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bookmark_60"/>
      <w:bookmarkEnd w:id="19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pomocy opiekuńczej i wychowawczej dla dzieci i młodzieży z rodzin zagrożonych problemem uzależnienia i uzależnionych od alkoholu, narkotyków itp.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m.in. poprzez organizację </w:t>
      </w:r>
      <w:r w:rsidR="00064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zimowego czy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letniego wypoczynku, finansowanie wycieczek szkolnych</w:t>
      </w:r>
      <w:r w:rsidR="00064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</w:t>
      </w:r>
      <w:r w:rsidR="00EE5066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4277" w:rsidRPr="006E1931" w:rsidRDefault="00857507" w:rsidP="006E193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0" w:name="bookmark_61"/>
      <w:bookmarkEnd w:id="20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Zmniejszanie rozmiarów naruszeń prawa na rynku alkoholowym.</w:t>
      </w:r>
    </w:p>
    <w:p w:rsidR="00857507" w:rsidRPr="00AE1C84" w:rsidRDefault="00FC222F" w:rsidP="006A4277">
      <w:pPr>
        <w:spacing w:before="120" w:after="120" w:line="360" w:lineRule="auto"/>
        <w:ind w:left="2" w:hanging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  <w:bookmarkStart w:id="21" w:name="bookmark_62"/>
      <w:bookmarkEnd w:id="21"/>
    </w:p>
    <w:p w:rsidR="00857507" w:rsidRPr="00AE1C84" w:rsidRDefault="00857507" w:rsidP="00B60036">
      <w:pPr>
        <w:spacing w:before="120" w:after="120" w:line="360" w:lineRule="auto"/>
        <w:ind w:left="2" w:hanging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GMINY W ZAKRESIE REALIZACJI PROGRAMU ROZWIĄZYWANIA PROBLEMÓW ALKOHOLOWYCH ORAZ PRZECIWDZIAŁANIA NARKOMANII GMINY JEDNOROŻEC</w:t>
      </w:r>
    </w:p>
    <w:p w:rsidR="006A4277" w:rsidRPr="00AE1C84" w:rsidRDefault="00AE1C84" w:rsidP="006A427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Zadania z zakresu profilaktyki rozwiązywania problemów alkoholowych i integracji społecznej osób uzależnionych od alkoholu oraz narkotyków kierowane do całej społeczności są zadaniami własnymi </w:t>
      </w:r>
      <w:r w:rsidR="00582076">
        <w:rPr>
          <w:rFonts w:ascii="Times New Roman" w:eastAsia="Times New Roman" w:hAnsi="Times New Roman" w:cs="Times New Roman"/>
          <w:sz w:val="24"/>
          <w:szCs w:val="24"/>
          <w:lang w:eastAsia="ar-SA"/>
        </w:rPr>
        <w:t>Gminy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realizowanymi w oparciu o </w:t>
      </w:r>
      <w:r w:rsidR="00FC6E37" w:rsidRPr="00AE1C84">
        <w:rPr>
          <w:rFonts w:ascii="Times New Roman" w:hAnsi="Times New Roman" w:cs="Times New Roman"/>
          <w:sz w:val="24"/>
          <w:szCs w:val="24"/>
        </w:rPr>
        <w:t>Gminny Program Profilaktyki i Rozwiązywania Problemów Alkoholowych oraz Przeciwdziałania Narkomani w Gminie Jednorożec</w:t>
      </w:r>
    </w:p>
    <w:p w:rsidR="00AE1C84" w:rsidRDefault="00AE1C84" w:rsidP="006A4277">
      <w:pPr>
        <w:pStyle w:val="Akapitzlist"/>
        <w:numPr>
          <w:ilvl w:val="1"/>
          <w:numId w:val="29"/>
        </w:numPr>
        <w:tabs>
          <w:tab w:val="left" w:pos="576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32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Zadania będą realizowane poprzez:</w:t>
      </w:r>
    </w:p>
    <w:p w:rsidR="006A4277" w:rsidRPr="005032F6" w:rsidRDefault="006A4277" w:rsidP="006A4277">
      <w:pPr>
        <w:pStyle w:val="Akapitzlist"/>
        <w:tabs>
          <w:tab w:val="left" w:pos="576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1C84" w:rsidRPr="00AE1C84" w:rsidRDefault="00AE1C84" w:rsidP="006A4277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Realizację programów </w:t>
      </w:r>
      <w:proofErr w:type="spellStart"/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profilaktyczno</w:t>
      </w:r>
      <w:proofErr w:type="spellEnd"/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edukacyjnych w szkołach, wśród rodziców, opiekunów.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Współpracę ze środkami masowego przekazu w zakresie promowania „trzeźwego modelu życia” i  pozytywnych postaw. </w:t>
      </w:r>
    </w:p>
    <w:p w:rsidR="00AE1C84" w:rsidRPr="00AE1C84" w:rsidRDefault="00AE1C84" w:rsidP="006A4277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Szkolenia instruktorów terapii i grup zawodowych profesjonalnie zajmujących się problematyką alkoholową i narkotykową. 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Prowadzenie profilaktycznej działalności </w:t>
      </w:r>
      <w:proofErr w:type="spellStart"/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informacyjno</w:t>
      </w:r>
      <w:proofErr w:type="spellEnd"/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edukacyjnej w zakresie rozwiązywania problemów alkoholowych i przeciwdziałania narkomanii </w:t>
      </w:r>
      <w:r w:rsidRPr="005820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oraz uzależnieniom behawioralnym,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szczególności dla dzieci i młodzieży, w tym prowadzenie pozalekcyjnych zajęć sportowych, a także działań na rzecz dożywiania dzieci biorących udział  w pozalekcyjnych programach opiekuńczo – wychowawczych oraz dzieci z rodzin niewydolnych wychowawczo. 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Wspieranie pomocy terapeutycznej i rehabilitacji osób z problemami alkoholowymi, osób uzależnionych od substancji psychoaktywnych i zagrożonych uzależnieniem oraz osób dotkniętych przemocą w rodzinie we współpracy z placówkami służby zdrowia w zakresie dostępności placówek służby zdrowia dla osób uzależnionych</w:t>
      </w:r>
      <w:r w:rsidR="005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współuzależnionych od alkoholu oraz substancji psychoaktywnych.  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Organizację kolonii letnich i zimowisk z programem profilaktycznym dla dzieci</w:t>
      </w:r>
      <w:r w:rsidR="005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i młodzieży.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Kontynuowanie działalności </w:t>
      </w:r>
      <w:r w:rsidR="005032F6">
        <w:rPr>
          <w:rFonts w:ascii="Times New Roman" w:eastAsia="Times New Roman" w:hAnsi="Times New Roman" w:cs="Times New Roman"/>
          <w:sz w:val="24"/>
          <w:szCs w:val="24"/>
          <w:lang w:eastAsia="ar-SA"/>
        </w:rPr>
        <w:t>Gminnej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Komisji Rozwiązywania Problemów Alkoholowych.  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Współpracę z jednostkami realizującymi zadania z zakresu rozwiązywania problemów alkoholowych, narkotykowych oraz przeciwdziałania przemocy w rodzinie w tym: poradnią uzależnień, policją, wymiarem sprawiedliwości, Centrum Pomocy Społecznej oraz Powiatowym Centrum Pomocy Rodzinie.</w:t>
      </w:r>
    </w:p>
    <w:p w:rsidR="00AE1C84" w:rsidRPr="00AE1C84" w:rsidRDefault="00AE1C84" w:rsidP="006A4277">
      <w:pPr>
        <w:numPr>
          <w:ilvl w:val="0"/>
          <w:numId w:val="37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Inicjowanie działań na rzecz poprawy życia osób uzależnionych od alkoholu, środków psychoaktywnych i ich rodzin w tym ograniczanie dostępu do napojów alkoholowych. </w:t>
      </w:r>
    </w:p>
    <w:p w:rsidR="00AE1C84" w:rsidRPr="00AE1C84" w:rsidRDefault="00AE1C84" w:rsidP="006A4277">
      <w:pPr>
        <w:tabs>
          <w:tab w:val="left" w:pos="57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4277" w:rsidRDefault="00AE1C84" w:rsidP="00C67C5A">
      <w:pPr>
        <w:pStyle w:val="Akapitzlist"/>
        <w:numPr>
          <w:ilvl w:val="1"/>
          <w:numId w:val="29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D4D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Metody realizacji zadań</w:t>
      </w:r>
    </w:p>
    <w:p w:rsidR="00C67C5A" w:rsidRPr="00C67C5A" w:rsidRDefault="00C67C5A" w:rsidP="00C67C5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1C84" w:rsidRPr="00AE1C84" w:rsidRDefault="00AE1C84" w:rsidP="006A4277">
      <w:pPr>
        <w:numPr>
          <w:ilvl w:val="0"/>
          <w:numId w:val="38"/>
        </w:numPr>
        <w:tabs>
          <w:tab w:val="left" w:pos="57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poradni</w:t>
      </w:r>
      <w:r w:rsidR="00503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ośrodka leczenia 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uzależnień.</w:t>
      </w:r>
    </w:p>
    <w:p w:rsidR="00AE1C84" w:rsidRPr="00AE1C84" w:rsidRDefault="00AE1C84" w:rsidP="006A4277">
      <w:pPr>
        <w:numPr>
          <w:ilvl w:val="0"/>
          <w:numId w:val="38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Punktu Konsultacyjnego</w:t>
      </w:r>
      <w:r w:rsidR="009324F0">
        <w:rPr>
          <w:rFonts w:ascii="Times New Roman" w:eastAsia="Times New Roman" w:hAnsi="Times New Roman" w:cs="Times New Roman"/>
          <w:sz w:val="24"/>
          <w:szCs w:val="24"/>
          <w:lang w:eastAsia="ar-SA"/>
        </w:rPr>
        <w:t>- Informacyjnego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E1C84" w:rsidRPr="00C67C5A" w:rsidRDefault="00AE1C84" w:rsidP="006A4277">
      <w:pPr>
        <w:numPr>
          <w:ilvl w:val="0"/>
          <w:numId w:val="38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7C5A">
        <w:rPr>
          <w:rFonts w:ascii="Times New Roman" w:eastAsia="Times New Roman" w:hAnsi="Times New Roman" w:cs="Times New Roman"/>
          <w:sz w:val="24"/>
          <w:szCs w:val="24"/>
          <w:lang w:eastAsia="ar-SA"/>
        </w:rPr>
        <w:t>Współfinansowanie działalności świetlic środowiskowych, socjoterapeutycznych oraz klubów młodzieżowych w tym prowadzenia pozalekcyjnych zajęć sportowych, dożywiania dzieci uczestniczących w programach opiekuńczo – edukacyjnych.</w:t>
      </w:r>
    </w:p>
    <w:p w:rsidR="00AE1C84" w:rsidRPr="00C67C5A" w:rsidRDefault="00AE1C84" w:rsidP="006A4277">
      <w:pPr>
        <w:numPr>
          <w:ilvl w:val="0"/>
          <w:numId w:val="38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67C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szkolenia terapeutów, pedagogów, policjantów, pracowników Urzędu </w:t>
      </w:r>
      <w:r w:rsidR="009324F0" w:rsidRPr="00C67C5A">
        <w:rPr>
          <w:rFonts w:ascii="Times New Roman" w:eastAsia="Times New Roman" w:hAnsi="Times New Roman" w:cs="Times New Roman"/>
          <w:sz w:val="24"/>
          <w:szCs w:val="24"/>
          <w:lang w:eastAsia="ar-SA"/>
        </w:rPr>
        <w:t>Gminy</w:t>
      </w:r>
      <w:r w:rsidRPr="00C67C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mających w zakresie swoich obowiązków działania profilaktyczne oraz członków </w:t>
      </w:r>
      <w:r w:rsidR="009324F0" w:rsidRPr="00C67C5A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 w:rsidRPr="00C67C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KRPA (w tym pokrycie kosztów dojazdu i wyżywienia). </w:t>
      </w:r>
    </w:p>
    <w:p w:rsidR="000D4DBB" w:rsidRPr="00AE1C84" w:rsidRDefault="000D4DBB" w:rsidP="006A4277">
      <w:pPr>
        <w:tabs>
          <w:tab w:val="left" w:pos="576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AE1C84" w:rsidRPr="006A4277" w:rsidRDefault="00AE1C84" w:rsidP="006A4277">
      <w:pPr>
        <w:pStyle w:val="Akapitzlist"/>
        <w:numPr>
          <w:ilvl w:val="1"/>
          <w:numId w:val="29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0D4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Szczegółowe</w:t>
      </w:r>
      <w:r w:rsidRPr="000D4D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z</w:t>
      </w:r>
      <w:r w:rsidRPr="000D4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adania programu</w:t>
      </w:r>
    </w:p>
    <w:p w:rsidR="006A4277" w:rsidRPr="006A4277" w:rsidRDefault="006A4277" w:rsidP="006A4277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AE1C84" w:rsidRPr="00D846D5" w:rsidRDefault="00AE1C84" w:rsidP="006A4277">
      <w:pPr>
        <w:numPr>
          <w:ilvl w:val="0"/>
          <w:numId w:val="39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84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Prowadzenie profilaktycznej działalności </w:t>
      </w:r>
      <w:proofErr w:type="spellStart"/>
      <w:r w:rsidRPr="00D84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edukacyjno</w:t>
      </w:r>
      <w:proofErr w:type="spellEnd"/>
      <w:r w:rsidRPr="00D84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– wychowawczej, obejmującej środowisko dzieci i młodzieży, opartej na działaniach o potwierdzonej skuteczności lub na naukowych podstawach:</w:t>
      </w:r>
    </w:p>
    <w:p w:rsidR="00AE1C84" w:rsidRPr="00AE1C8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diagnozowanie w szkołach problemów uzależnień wśród dzieci i młodzieży,</w:t>
      </w:r>
    </w:p>
    <w:p w:rsidR="00AE1C84" w:rsidRPr="00AE1C8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szerzenie wiedzy na temat uzależnień i ich skutków w szkolnych programach profilaktyki,</w:t>
      </w:r>
    </w:p>
    <w:p w:rsidR="00AE1C84" w:rsidRPr="00AE1C8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propagowanie pozytywnych wzorców </w:t>
      </w:r>
      <w:proofErr w:type="spellStart"/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zachowań</w:t>
      </w:r>
      <w:proofErr w:type="spellEnd"/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poprzez wspieranie imprez i akcji bezalkoholowych,</w:t>
      </w:r>
    </w:p>
    <w:p w:rsidR="00AE1C84" w:rsidRPr="00AE1C8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organizowanie spotkań </w:t>
      </w:r>
      <w:proofErr w:type="spellStart"/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informacyjno</w:t>
      </w:r>
      <w:proofErr w:type="spellEnd"/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edukacyjnych z rodzicami, dotyczących problematyki zagrożenia alkoholizmem i narkomanią,</w:t>
      </w:r>
      <w:r w:rsidRPr="00AE1C8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w tym spektakli teatralnych</w:t>
      </w:r>
      <w:r w:rsidR="00B162A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/kinowych </w:t>
      </w:r>
      <w:r w:rsidRPr="00AE1C8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o charakterze profilaktycznym,</w:t>
      </w:r>
    </w:p>
    <w:p w:rsidR="00AE1C84" w:rsidRPr="00B162A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</w:pPr>
      <w:r w:rsidRPr="00B162A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upowszechnianie wiedzy dotyczącej problematyki uzależnień behawioralnych, w tym zakup i udostępnianie materiałów informacyjno-edukacyjnych i włączanie się w kampanie społeczne,</w:t>
      </w:r>
    </w:p>
    <w:p w:rsidR="00AE1C84" w:rsidRPr="00AE1C8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organizowanie obozów, półkolonii oraz kolonii profilaktycznych  i terapeutycznych,</w:t>
      </w:r>
    </w:p>
    <w:p w:rsidR="00AE1C84" w:rsidRPr="00AE1C84" w:rsidRDefault="00AE1C84" w:rsidP="006A4277">
      <w:pPr>
        <w:numPr>
          <w:ilvl w:val="0"/>
          <w:numId w:val="32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organizowanie różnorodnych form spędzania czasu wolnego dla dzieci i młodzieży </w:t>
      </w:r>
      <w:r w:rsidR="00B162A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(</w:t>
      </w:r>
      <w:r w:rsidRPr="00AE1C8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pikniki, festyny, wycieczki</w:t>
      </w:r>
      <w:r w:rsidR="00065C17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, warsztaty, zajęcia muzyczne czy rytmiczne</w:t>
      </w:r>
      <w:r w:rsidR="00B162A4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).</w:t>
      </w:r>
    </w:p>
    <w:p w:rsidR="00AE1C84" w:rsidRPr="00D846D5" w:rsidRDefault="00AE1C84" w:rsidP="006A4277">
      <w:pPr>
        <w:pStyle w:val="Akapitzlist"/>
        <w:numPr>
          <w:ilvl w:val="0"/>
          <w:numId w:val="39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84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Współpraca z instytucjami, organizacjami pozarządowymi i osobami fizycznymi              na rzecz profilaktyki i rozwiązywania problemów powstałych na skutek nadużywania środków uzależniających,</w:t>
      </w:r>
    </w:p>
    <w:p w:rsidR="00AE1C84" w:rsidRPr="00AE1C84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wspieranie różnych programów i projektów profilaktycznych służących promocji zdrowego stylu życia, aktywnego wypoczynku, alternatywnych form spędzania czasu wolnego itp.,</w:t>
      </w:r>
    </w:p>
    <w:p w:rsidR="00AE1C84" w:rsidRPr="00AE1C84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wspieranie różnych projektów i programów adresowanych do osób i rodzin doznających szkód z powodu alkoholizmu, narkomanii oraz przemocy w rodzinie,</w:t>
      </w:r>
    </w:p>
    <w:p w:rsidR="00AE1C84" w:rsidRPr="00AE1C84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współdziałanie z kościołem katolickim i innymi kościołami oraz związkami wyznaniowymi na płaszczyźnie wychowania w trzeźwości, przeciwdziałania alkoholizmowi oraz przeciwdziałania przemocy w rodzinie,</w:t>
      </w:r>
    </w:p>
    <w:p w:rsidR="009043D6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współpraca z Policją w celu prowadzenia wspólnych działań profilaktycznych, poprzez: przeciwdziałanie rozpowszechnianiu narkotyków wśród dzieci i młodzieży,</w:t>
      </w:r>
    </w:p>
    <w:p w:rsidR="00AE1C84" w:rsidRPr="00AE1C84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dokonywanie kontroli miejsc sprzedaży i podawania napojów alkoholowych oraz miejsc szczególnie narażonych na działalność dealerów narkotykowych,</w:t>
      </w:r>
    </w:p>
    <w:p w:rsidR="009043D6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współpraca z instytucjami i jednostkami oświatowymi, kulturalnymi</w:t>
      </w:r>
      <w:r w:rsid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 sportowymi oraz organizacjami pozarządowymi w zakresie zagospodarowania czasu wolnego dzieci i młodzieży,</w:t>
      </w:r>
    </w:p>
    <w:p w:rsidR="00AE1C84" w:rsidRPr="009043D6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zakup materiałów </w:t>
      </w:r>
      <w:proofErr w:type="spellStart"/>
      <w:r w:rsidRP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informacyjno</w:t>
      </w:r>
      <w:proofErr w:type="spellEnd"/>
      <w:r w:rsidRP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edukacyjnych dotyczących problemu uzależnień oraz przemocy w rodzinie  i  rozpowszechnianie ich na terenie miasta,</w:t>
      </w:r>
      <w:r w:rsidR="009043D6" w:rsidRPr="009043D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AE1C84" w:rsidRPr="00AE1C84" w:rsidRDefault="00AE1C84" w:rsidP="006A4277">
      <w:pPr>
        <w:numPr>
          <w:ilvl w:val="0"/>
          <w:numId w:val="34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zakup sprzętu i wyposażenia dla świetlic, klubów młodzieżowych, szkół, Zespołu Interdyscyplinarnego ds. przeciwdziałania przemocy w rodzinie</w:t>
      </w:r>
      <w:r w:rsid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Punkty </w:t>
      </w:r>
      <w:r w:rsid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Konsultacyjnego</w:t>
      </w: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oraz Policji</w:t>
      </w:r>
      <w:r w:rsid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zakresie realizacji programów profilaktycznych w </w:t>
      </w:r>
      <w:r w:rsid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latach </w:t>
      </w: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2022</w:t>
      </w:r>
      <w:r w:rsidR="009043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-2023</w:t>
      </w: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roku,</w:t>
      </w:r>
    </w:p>
    <w:p w:rsidR="00AE1C84" w:rsidRPr="00415483" w:rsidRDefault="00AE1C84" w:rsidP="006A4277">
      <w:pPr>
        <w:pStyle w:val="Akapitzlist"/>
        <w:numPr>
          <w:ilvl w:val="0"/>
          <w:numId w:val="39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15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Pomoc terapeutyczna i rehabilitacyjna dla osób uzależnionych  i  współuzależnionych,</w:t>
      </w:r>
    </w:p>
    <w:p w:rsidR="00AE1C84" w:rsidRPr="00AE1C84" w:rsidRDefault="00AE1C84" w:rsidP="006A4277">
      <w:pPr>
        <w:numPr>
          <w:ilvl w:val="0"/>
          <w:numId w:val="30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wczesne diagnozowanie pacjentów z grup ryzyka przez lekarzy podstawowej opieki zdrowotnej i udzielanie pacjentom informacji na temat skutków nadmiernego używania alkoholu i innych substancji uzależniających oraz możliwości leczenia  w ramach procedury tzw. krótkiej interwencji,</w:t>
      </w:r>
    </w:p>
    <w:p w:rsidR="00AE1C84" w:rsidRPr="00AE1C84" w:rsidRDefault="00AE1C84" w:rsidP="006A4277">
      <w:pPr>
        <w:numPr>
          <w:ilvl w:val="0"/>
          <w:numId w:val="30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kierowanie przez </w:t>
      </w:r>
      <w:r w:rsidR="004154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Gminną</w:t>
      </w: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Komisję Rozwiązywania Problemów Alkoholowych osób z grup ryzyka na badania, pozwalające ustalić ich stopień uzależnienia od alkoholu,</w:t>
      </w:r>
    </w:p>
    <w:p w:rsidR="00AE1C84" w:rsidRPr="00AE1C84" w:rsidRDefault="00AE1C84" w:rsidP="006A4277">
      <w:pPr>
        <w:numPr>
          <w:ilvl w:val="0"/>
          <w:numId w:val="30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kierowanie do sądu wniosków o orzeczenie obowiązku poddania się leczeniu odwykowemu,</w:t>
      </w:r>
    </w:p>
    <w:p w:rsidR="00AE1C84" w:rsidRPr="00AE1C84" w:rsidRDefault="00AE1C84" w:rsidP="006A4277">
      <w:pPr>
        <w:numPr>
          <w:ilvl w:val="0"/>
          <w:numId w:val="30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udzielanie pomocy prawnej i psychologicznej osobom uzależnionym, współuzależnionym oraz osobom doznającym  przemocy w rodzinie,</w:t>
      </w:r>
    </w:p>
    <w:p w:rsidR="00857507" w:rsidRDefault="00AE1C84" w:rsidP="006A4277">
      <w:pPr>
        <w:numPr>
          <w:ilvl w:val="0"/>
          <w:numId w:val="30"/>
        </w:numPr>
        <w:tabs>
          <w:tab w:val="clear" w:pos="720"/>
          <w:tab w:val="left" w:pos="5760"/>
        </w:tabs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1C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współpraca z kuratorami sądowymi i społecznymi, wykonującymi nadzór nad osobami poddanymi leczeniu odwykowemu,</w:t>
      </w:r>
    </w:p>
    <w:p w:rsidR="00AC4E80" w:rsidRPr="00AC4E80" w:rsidRDefault="00AC4E80" w:rsidP="006A4277">
      <w:pPr>
        <w:tabs>
          <w:tab w:val="left" w:pos="5760"/>
        </w:tabs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57507" w:rsidRPr="00AE1C84" w:rsidRDefault="00857507" w:rsidP="006A4277">
      <w:pPr>
        <w:spacing w:before="120" w:after="120" w:line="3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22" w:name="bookmark_110"/>
      <w:bookmarkEnd w:id="22"/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z instytucjami, których celem jest pomoc w rozwiązywaniu problemów alkoholowych i narkomanii i  wspomaganie ich działalności.</w:t>
      </w:r>
      <w:bookmarkStart w:id="23" w:name="bookmark_111"/>
      <w:bookmarkEnd w:id="23"/>
      <w:r w:rsidR="006A4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poprzez:</w:t>
      </w:r>
    </w:p>
    <w:p w:rsidR="00857507" w:rsidRPr="00AE1C84" w:rsidRDefault="00857507" w:rsidP="006A427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4" w:name="bookmark_112"/>
      <w:bookmarkEnd w:id="24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 pracownikami socjalnymi Ośrodka Pomocy Społecznej mająca na celu wyłonienie osób uzależnionych i współuzależnionych oraz pomoc tym osobom w zakresie przemocy w rodzinie,</w:t>
      </w:r>
    </w:p>
    <w:p w:rsidR="00857507" w:rsidRPr="00AE1C84" w:rsidRDefault="00857507" w:rsidP="006A427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5" w:name="bookmark_113"/>
      <w:bookmarkEnd w:id="25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 Policją w zakresie przeciwdziałania przemocy w rodzinie,</w:t>
      </w:r>
    </w:p>
    <w:p w:rsidR="00857507" w:rsidRPr="00AE1C84" w:rsidRDefault="00857507" w:rsidP="006A427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6" w:name="bookmark_114"/>
      <w:bookmarkEnd w:id="26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 Powiatowym Centrum Pomocy Rodzinie w Przasnyszu,</w:t>
      </w:r>
    </w:p>
    <w:p w:rsidR="00857507" w:rsidRPr="00AE1C84" w:rsidRDefault="00857507" w:rsidP="006A427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bookmark_115"/>
      <w:bookmarkEnd w:id="27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 Sądem Rejonowy w Przasnyszu oraz </w:t>
      </w:r>
      <w:r w:rsidR="008122A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uratorami </w:t>
      </w:r>
      <w:r w:rsidR="008122A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awodowymi,</w:t>
      </w:r>
    </w:p>
    <w:p w:rsidR="00857507" w:rsidRPr="00AE1C84" w:rsidRDefault="00857507" w:rsidP="006A427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8" w:name="bookmark_116"/>
      <w:bookmarkEnd w:id="28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materialne i merytoryczne podmiotów i organizacji zajmujących się problematyką alkoholową,</w:t>
      </w:r>
    </w:p>
    <w:p w:rsidR="004D454B" w:rsidRDefault="00857507" w:rsidP="006A4277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9" w:name="bookmark_117"/>
      <w:bookmarkEnd w:id="29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grup samopomocowych, organizacji społecznych, sportowych, kościelnych, szkolnych</w:t>
      </w:r>
      <w:r w:rsidR="00511D7E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propagujących w swoich programach profilaktykę </w:t>
      </w:r>
      <w:r w:rsidR="00511D7E"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uzależnień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931" w:rsidRPr="00E448E7" w:rsidRDefault="006E1931" w:rsidP="00E448E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507" w:rsidRPr="00AE1C84" w:rsidRDefault="00857507" w:rsidP="006A4277">
      <w:pPr>
        <w:spacing w:before="120" w:after="120" w:line="3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bookmarkStart w:id="30" w:name="bookmark_118"/>
      <w:bookmarkEnd w:id="30"/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Podejmowanie interwencji w przypadkach naruszania przepisów ustawy o wychowaniu w trzeźwości i przeciwdziałania alkoholizmowi.</w:t>
      </w:r>
      <w:bookmarkStart w:id="31" w:name="bookmark_119"/>
      <w:bookmarkEnd w:id="31"/>
      <w:r w:rsidR="00D17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poprzez:</w:t>
      </w:r>
    </w:p>
    <w:p w:rsidR="00857507" w:rsidRPr="00AE1C84" w:rsidRDefault="00857507" w:rsidP="006A4277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bookmark_120"/>
      <w:bookmarkEnd w:id="32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przestrzegania przepisów określonych w art. 13</w:t>
      </w:r>
      <w:r w:rsidRPr="00AE1C84">
        <w:rPr>
          <w:rFonts w:ascii="Times New Roman" w:hAnsi="Times New Roman" w:cs="Times New Roman"/>
          <w:vertAlign w:val="superscript"/>
        </w:rPr>
        <w:t>1</w:t>
      </w:r>
      <w:r w:rsidRPr="00AE1C84">
        <w:rPr>
          <w:rFonts w:ascii="Times New Roman" w:hAnsi="Times New Roman" w:cs="Times New Roman"/>
        </w:rPr>
        <w:t>.1.</w:t>
      </w:r>
      <w:r w:rsidRPr="00AE1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 </w:t>
      </w:r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i 15.1. ustawy o wychowaniu w trzeźwości i przeciwdziałania alkoholizmowi,</w:t>
      </w:r>
    </w:p>
    <w:p w:rsidR="00857507" w:rsidRPr="00AE1C84" w:rsidRDefault="00857507" w:rsidP="006A4277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3" w:name="bookmark_121"/>
      <w:bookmarkEnd w:id="33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efektów poprzez kontrolowanie placówek prowadzących sprzedaż napojów alkoholowych,</w:t>
      </w:r>
    </w:p>
    <w:p w:rsidR="00857507" w:rsidRPr="00AE1C84" w:rsidRDefault="00857507" w:rsidP="006A4277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4" w:name="bookmark_122"/>
      <w:bookmarkEnd w:id="34"/>
      <w:r w:rsidRPr="00AE1C8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obiektów handlu detalicznego i zakładów gastronomicznych w zakresie sprzedaży i podawania napojów alkoholowych osobom nietrzeźwym,  niepełnoletnim.</w:t>
      </w:r>
    </w:p>
    <w:p w:rsidR="00D800BE" w:rsidRPr="00AE1C84" w:rsidRDefault="00D800BE" w:rsidP="006A4277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7507" w:rsidRPr="00AE1C84" w:rsidRDefault="00FC222F" w:rsidP="006A4277">
      <w:pPr>
        <w:spacing w:before="120" w:after="120" w:line="360" w:lineRule="auto"/>
        <w:ind w:left="2" w:hanging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857507" w:rsidRPr="00AE1C84" w:rsidRDefault="00857507" w:rsidP="00E448E7">
      <w:pPr>
        <w:spacing w:before="120" w:after="120" w:line="360" w:lineRule="auto"/>
        <w:ind w:left="2" w:hanging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WYNAGRADZANIA CZŁONKÓW GMINNEJ KOMISJI ROZWIĄZYWANIA PROBLEMÓW ALKOHOLOWYCH</w:t>
      </w:r>
      <w:bookmarkStart w:id="35" w:name="bookmark_124"/>
      <w:bookmarkStart w:id="36" w:name="bookmark_125"/>
      <w:bookmarkStart w:id="37" w:name="bookmark_126"/>
      <w:bookmarkStart w:id="38" w:name="bookmark_127"/>
      <w:bookmarkStart w:id="39" w:name="bookmark_128"/>
      <w:bookmarkStart w:id="40" w:name="bookmark_129"/>
      <w:bookmarkStart w:id="41" w:name="bookmark_130"/>
      <w:bookmarkStart w:id="42" w:name="bookmark_131"/>
      <w:bookmarkStart w:id="43" w:name="bookmark_132"/>
      <w:bookmarkStart w:id="44" w:name="bookmark_133"/>
      <w:bookmarkStart w:id="45" w:name="bookmark_134"/>
      <w:bookmarkStart w:id="46" w:name="bookmark_135"/>
      <w:bookmarkStart w:id="47" w:name="bookmark_136"/>
      <w:bookmarkStart w:id="48" w:name="bookmark_138"/>
      <w:bookmarkStart w:id="49" w:name="bookmark_178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AE1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857507" w:rsidRPr="00AE1C84" w:rsidRDefault="00857507" w:rsidP="006A42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Członkom Komisji Rozwiązywania</w:t>
      </w:r>
      <w:r w:rsidR="00C016DE" w:rsidRPr="00AE1C84">
        <w:rPr>
          <w:rFonts w:ascii="Times New Roman" w:hAnsi="Times New Roman" w:cs="Times New Roman"/>
          <w:sz w:val="24"/>
          <w:szCs w:val="24"/>
        </w:rPr>
        <w:t xml:space="preserve"> za udział w pracach Komisji członkowie otrzymują zryczałtowane miesięczne wynagrodzenie</w:t>
      </w:r>
      <w:r w:rsidR="004E7699">
        <w:rPr>
          <w:rFonts w:ascii="Times New Roman" w:hAnsi="Times New Roman" w:cs="Times New Roman"/>
          <w:sz w:val="24"/>
          <w:szCs w:val="24"/>
        </w:rPr>
        <w:t xml:space="preserve"> brutto</w:t>
      </w:r>
      <w:r w:rsidR="00C016DE" w:rsidRPr="00AE1C84">
        <w:rPr>
          <w:rFonts w:ascii="Times New Roman" w:hAnsi="Times New Roman" w:cs="Times New Roman"/>
          <w:sz w:val="24"/>
          <w:szCs w:val="24"/>
        </w:rPr>
        <w:t xml:space="preserve"> w kwocie:</w:t>
      </w:r>
    </w:p>
    <w:p w:rsidR="00857507" w:rsidRPr="00AE1C84" w:rsidRDefault="00D7380F" w:rsidP="006A427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P</w:t>
      </w:r>
      <w:r w:rsidR="00857507" w:rsidRPr="00AE1C84">
        <w:rPr>
          <w:rFonts w:ascii="Times New Roman" w:hAnsi="Times New Roman" w:cs="Times New Roman"/>
          <w:sz w:val="24"/>
          <w:szCs w:val="24"/>
        </w:rPr>
        <w:t>rzewodniczący Komisji w wysokości</w:t>
      </w:r>
      <w:r w:rsidR="0074084A" w:rsidRPr="00AE1C84">
        <w:rPr>
          <w:rFonts w:ascii="Times New Roman" w:hAnsi="Times New Roman" w:cs="Times New Roman"/>
          <w:sz w:val="24"/>
          <w:szCs w:val="24"/>
        </w:rPr>
        <w:t>:</w:t>
      </w:r>
      <w:r w:rsidR="00857507" w:rsidRPr="00AE1C84">
        <w:rPr>
          <w:rFonts w:ascii="Times New Roman" w:hAnsi="Times New Roman" w:cs="Times New Roman"/>
          <w:sz w:val="24"/>
          <w:szCs w:val="24"/>
        </w:rPr>
        <w:t xml:space="preserve"> </w:t>
      </w:r>
      <w:r w:rsidR="00C016DE" w:rsidRPr="00AE1C84">
        <w:rPr>
          <w:rFonts w:ascii="Times New Roman" w:hAnsi="Times New Roman" w:cs="Times New Roman"/>
          <w:sz w:val="24"/>
          <w:szCs w:val="24"/>
        </w:rPr>
        <w:t>560 zł</w:t>
      </w:r>
      <w:r w:rsidR="00857507" w:rsidRPr="00AE1C84">
        <w:rPr>
          <w:rFonts w:ascii="Times New Roman" w:hAnsi="Times New Roman" w:cs="Times New Roman"/>
          <w:sz w:val="24"/>
          <w:szCs w:val="24"/>
        </w:rPr>
        <w:t>,</w:t>
      </w:r>
    </w:p>
    <w:p w:rsidR="00857507" w:rsidRPr="00AE1C84" w:rsidRDefault="00D7380F" w:rsidP="006A427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Z</w:t>
      </w:r>
      <w:r w:rsidR="00857507" w:rsidRPr="00AE1C84">
        <w:rPr>
          <w:rFonts w:ascii="Times New Roman" w:hAnsi="Times New Roman" w:cs="Times New Roman"/>
          <w:sz w:val="24"/>
          <w:szCs w:val="24"/>
        </w:rPr>
        <w:t>astępca Przewodniczącego Komisji w wysokości</w:t>
      </w:r>
      <w:r w:rsidR="0074084A" w:rsidRPr="00AE1C84">
        <w:rPr>
          <w:rFonts w:ascii="Times New Roman" w:hAnsi="Times New Roman" w:cs="Times New Roman"/>
          <w:sz w:val="24"/>
          <w:szCs w:val="24"/>
        </w:rPr>
        <w:t>:</w:t>
      </w:r>
      <w:r w:rsidR="00857507" w:rsidRPr="00AE1C84">
        <w:rPr>
          <w:rFonts w:ascii="Times New Roman" w:hAnsi="Times New Roman" w:cs="Times New Roman"/>
          <w:sz w:val="24"/>
          <w:szCs w:val="24"/>
        </w:rPr>
        <w:t xml:space="preserve"> </w:t>
      </w:r>
      <w:r w:rsidR="00C016DE" w:rsidRPr="00AE1C84">
        <w:rPr>
          <w:rFonts w:ascii="Times New Roman" w:hAnsi="Times New Roman" w:cs="Times New Roman"/>
          <w:sz w:val="24"/>
          <w:szCs w:val="24"/>
        </w:rPr>
        <w:t>840 zł,</w:t>
      </w:r>
    </w:p>
    <w:p w:rsidR="00857507" w:rsidRPr="00AE1C84" w:rsidRDefault="00D7380F" w:rsidP="006A427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S</w:t>
      </w:r>
      <w:r w:rsidR="00857507" w:rsidRPr="00AE1C84">
        <w:rPr>
          <w:rFonts w:ascii="Times New Roman" w:hAnsi="Times New Roman" w:cs="Times New Roman"/>
          <w:sz w:val="24"/>
          <w:szCs w:val="24"/>
        </w:rPr>
        <w:t>ekretarz Komisji w wysokości</w:t>
      </w:r>
      <w:r w:rsidR="0074084A" w:rsidRPr="00AE1C84">
        <w:rPr>
          <w:rFonts w:ascii="Times New Roman" w:hAnsi="Times New Roman" w:cs="Times New Roman"/>
          <w:sz w:val="24"/>
          <w:szCs w:val="24"/>
        </w:rPr>
        <w:t>:</w:t>
      </w:r>
      <w:r w:rsidR="00857507" w:rsidRPr="00AE1C84">
        <w:rPr>
          <w:rFonts w:ascii="Times New Roman" w:hAnsi="Times New Roman" w:cs="Times New Roman"/>
          <w:sz w:val="24"/>
          <w:szCs w:val="24"/>
        </w:rPr>
        <w:t xml:space="preserve"> </w:t>
      </w:r>
      <w:r w:rsidR="00C016DE" w:rsidRPr="00AE1C84">
        <w:rPr>
          <w:rFonts w:ascii="Times New Roman" w:hAnsi="Times New Roman" w:cs="Times New Roman"/>
          <w:sz w:val="24"/>
          <w:szCs w:val="24"/>
        </w:rPr>
        <w:t>470 zł</w:t>
      </w:r>
    </w:p>
    <w:p w:rsidR="00857507" w:rsidRPr="00AE1C84" w:rsidRDefault="00857507" w:rsidP="006A427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 xml:space="preserve">pozostali </w:t>
      </w:r>
      <w:r w:rsidR="00D7380F" w:rsidRPr="00AE1C84">
        <w:rPr>
          <w:rFonts w:ascii="Times New Roman" w:hAnsi="Times New Roman" w:cs="Times New Roman"/>
          <w:sz w:val="24"/>
          <w:szCs w:val="24"/>
        </w:rPr>
        <w:t>C</w:t>
      </w:r>
      <w:r w:rsidRPr="00AE1C84">
        <w:rPr>
          <w:rFonts w:ascii="Times New Roman" w:hAnsi="Times New Roman" w:cs="Times New Roman"/>
          <w:sz w:val="24"/>
          <w:szCs w:val="24"/>
        </w:rPr>
        <w:t>złonkowie Komisji w wysokości</w:t>
      </w:r>
      <w:r w:rsidR="0074084A" w:rsidRPr="00AE1C84">
        <w:rPr>
          <w:rFonts w:ascii="Times New Roman" w:hAnsi="Times New Roman" w:cs="Times New Roman"/>
          <w:sz w:val="24"/>
          <w:szCs w:val="24"/>
        </w:rPr>
        <w:t>:</w:t>
      </w:r>
      <w:r w:rsidRPr="00AE1C84">
        <w:rPr>
          <w:rFonts w:ascii="Times New Roman" w:hAnsi="Times New Roman" w:cs="Times New Roman"/>
          <w:sz w:val="24"/>
          <w:szCs w:val="24"/>
        </w:rPr>
        <w:t xml:space="preserve"> </w:t>
      </w:r>
      <w:r w:rsidR="00C016DE" w:rsidRPr="00AE1C84">
        <w:rPr>
          <w:rFonts w:ascii="Times New Roman" w:hAnsi="Times New Roman" w:cs="Times New Roman"/>
          <w:sz w:val="24"/>
          <w:szCs w:val="24"/>
        </w:rPr>
        <w:t>420 zł.</w:t>
      </w:r>
    </w:p>
    <w:p w:rsidR="00857507" w:rsidRPr="00AE1C84" w:rsidRDefault="00857507" w:rsidP="006A42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Nieusprawiedliwiona nieobecność członka Komisji na posiedzeniu Komisji lub pracy w innej formie w miesiącu powoduje utratę wynagrodzenia za dany miesiąc.</w:t>
      </w:r>
    </w:p>
    <w:p w:rsidR="00857507" w:rsidRPr="00AE1C84" w:rsidRDefault="00857507" w:rsidP="006A42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Za przyczyny usprawiedliwiające nieobecność uważa się w szczególności chorobę i konieczność opieki nad chorym członkiem rodziny.</w:t>
      </w:r>
    </w:p>
    <w:p w:rsidR="00857507" w:rsidRPr="00AE1C84" w:rsidRDefault="00857507" w:rsidP="006A42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84">
        <w:rPr>
          <w:rFonts w:ascii="Times New Roman" w:hAnsi="Times New Roman" w:cs="Times New Roman"/>
          <w:sz w:val="24"/>
          <w:szCs w:val="24"/>
        </w:rPr>
        <w:t>Wynagrodzenia za dany miesiąc wypłacane są najpóźniej do 10-go dnia następnego miesiąca.</w:t>
      </w:r>
    </w:p>
    <w:p w:rsidR="00857507" w:rsidRPr="00AE1C84" w:rsidRDefault="00857507" w:rsidP="006A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507" w:rsidRPr="00AE1C84" w:rsidRDefault="00857507" w:rsidP="006A42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C84">
        <w:rPr>
          <w:rFonts w:ascii="Times New Roman" w:hAnsi="Times New Roman" w:cs="Times New Roman"/>
          <w:b/>
          <w:bCs/>
          <w:sz w:val="24"/>
          <w:szCs w:val="24"/>
        </w:rPr>
        <w:t>ROZDZIAŁ V</w:t>
      </w:r>
      <w:r w:rsidR="00A14FD3" w:rsidRPr="00AE1C8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57507" w:rsidRPr="00AE1C84" w:rsidRDefault="00857507" w:rsidP="006A42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C84">
        <w:rPr>
          <w:rFonts w:ascii="Times New Roman" w:hAnsi="Times New Roman" w:cs="Times New Roman"/>
          <w:b/>
          <w:bCs/>
          <w:sz w:val="24"/>
          <w:szCs w:val="24"/>
        </w:rPr>
        <w:t>ZASADY FINANSOWANIA NINIEJSZEGO PROGRAMU.</w:t>
      </w:r>
    </w:p>
    <w:p w:rsidR="00857507" w:rsidRPr="00AE1C84" w:rsidRDefault="00857507" w:rsidP="006A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1C84" w:rsidRPr="00AE1C84" w:rsidRDefault="00AE1C84" w:rsidP="006A4277">
      <w:pPr>
        <w:pStyle w:val="Tekstpodstawowywcity"/>
        <w:spacing w:line="360" w:lineRule="auto"/>
        <w:ind w:left="0" w:firstLine="360"/>
        <w:jc w:val="both"/>
        <w:rPr>
          <w:b w:val="0"/>
          <w:bCs w:val="0"/>
          <w:color w:val="000000"/>
        </w:rPr>
      </w:pPr>
      <w:r w:rsidRPr="00AE1C84">
        <w:rPr>
          <w:b w:val="0"/>
          <w:bCs w:val="0"/>
        </w:rPr>
        <w:t xml:space="preserve">Finansowanie realizacji zadań dotyczących rozwiązywania problemów alkoholowych dokonywane będzie z rocznych opłat za korzystanie z zezwoleń na sprzedaż napojów alkoholowych wnoszonych przez prowadzące tę sprzedaż podmioty gospodarcze oraz z opłat </w:t>
      </w:r>
      <w:r w:rsidRPr="00AE1C84">
        <w:rPr>
          <w:b w:val="0"/>
          <w:bCs w:val="0"/>
        </w:rPr>
        <w:lastRenderedPageBreak/>
        <w:t>wnoszonych przez przedsiębiorców zaopatrujących przedsiębiorców posiadających zezwolenie na sprzedaż detaliczną napojów alkoholowych przeznaczonych do spożycia poza miejscem sprzedaży w napoje alkoholowe w opakowaniach jednostkowych o ilości nominalnej napoju nieprzekraczającej 300 ml.</w:t>
      </w:r>
    </w:p>
    <w:p w:rsidR="00AE1C84" w:rsidRPr="00FC222F" w:rsidRDefault="00AE1C84" w:rsidP="006A4277">
      <w:pPr>
        <w:spacing w:after="24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22F">
        <w:rPr>
          <w:rFonts w:ascii="Times New Roman" w:hAnsi="Times New Roman" w:cs="Times New Roman"/>
          <w:color w:val="000000"/>
          <w:sz w:val="24"/>
          <w:szCs w:val="24"/>
        </w:rPr>
        <w:t>Zadania w ramach niniejszego programu mogą być również finansowane z dotacji celowych Wojewody oraz Państwowej Agencji Rozwiązywania Problemów Alkoholowych,   a także z darowizn, zapisów i innych wpływów od osób prawnych i fizycznych.</w:t>
      </w:r>
    </w:p>
    <w:p w:rsidR="00296809" w:rsidRPr="007C651F" w:rsidRDefault="00296809" w:rsidP="00296809">
      <w:pPr>
        <w:pStyle w:val="Akapitzlist"/>
        <w:autoSpaceDE w:val="0"/>
        <w:autoSpaceDN w:val="0"/>
        <w:adjustRightInd w:val="0"/>
        <w:spacing w:after="0" w:line="360" w:lineRule="auto"/>
        <w:ind w:left="6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51F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296809" w:rsidRPr="00296809" w:rsidRDefault="00296809" w:rsidP="00296809">
      <w:pPr>
        <w:pStyle w:val="Akapitzlist"/>
        <w:autoSpaceDE w:val="0"/>
        <w:autoSpaceDN w:val="0"/>
        <w:adjustRightInd w:val="0"/>
        <w:spacing w:after="0" w:line="360" w:lineRule="auto"/>
        <w:ind w:left="6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51F">
        <w:rPr>
          <w:rFonts w:ascii="Times New Roman" w:hAnsi="Times New Roman" w:cs="Times New Roman"/>
          <w:b/>
          <w:bCs/>
          <w:sz w:val="24"/>
          <w:szCs w:val="24"/>
        </w:rPr>
        <w:t>KONTROLA EFEKTYWNOŚCI GMINNEGO PROGRAMU PROFILAKTYKI I ROZWIĄZYWANIA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809">
        <w:rPr>
          <w:rFonts w:ascii="Times New Roman" w:hAnsi="Times New Roman" w:cs="Times New Roman"/>
          <w:b/>
          <w:bCs/>
          <w:sz w:val="24"/>
          <w:szCs w:val="24"/>
        </w:rPr>
        <w:t>PROBLEMÓW ALKOHOLOWYCH ORAZ PRZECIWDZIAŁANIA NARKOMANII.</w:t>
      </w:r>
    </w:p>
    <w:p w:rsidR="00296809" w:rsidRPr="001B7401" w:rsidRDefault="00296809" w:rsidP="00296809">
      <w:pPr>
        <w:autoSpaceDE w:val="0"/>
        <w:autoSpaceDN w:val="0"/>
        <w:adjustRightInd w:val="0"/>
        <w:spacing w:after="0" w:line="360" w:lineRule="auto"/>
        <w:ind w:left="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09" w:rsidRDefault="00296809" w:rsidP="0029680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809">
        <w:rPr>
          <w:rFonts w:ascii="Times New Roman" w:hAnsi="Times New Roman" w:cs="Times New Roman"/>
          <w:sz w:val="24"/>
          <w:szCs w:val="24"/>
        </w:rPr>
        <w:t>Koordynację systemu monitorowania działań i efektów, realizowanych w ramach niniejszego Programu powierza się Gminnej Komisji Rozwiązywania Problemów Alkoholowych.</w:t>
      </w:r>
    </w:p>
    <w:p w:rsidR="00296809" w:rsidRPr="00E448E7" w:rsidRDefault="00296809" w:rsidP="0029680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6809">
        <w:rPr>
          <w:rFonts w:ascii="Times New Roman" w:hAnsi="Times New Roman" w:cs="Times New Roman"/>
          <w:sz w:val="24"/>
          <w:szCs w:val="24"/>
        </w:rPr>
        <w:t>Rada Gminy Jednorożec otrzymuje coroczne sprawozdanie z wykonania</w:t>
      </w:r>
      <w:r w:rsidR="00E448E7" w:rsidRPr="00E448E7">
        <w:rPr>
          <w:rFonts w:ascii="Times New Roman" w:hAnsi="Times New Roman" w:cs="Times New Roman"/>
          <w:sz w:val="24"/>
          <w:szCs w:val="24"/>
        </w:rPr>
        <w:t xml:space="preserve"> </w:t>
      </w:r>
      <w:r w:rsidR="00E448E7" w:rsidRPr="00E448E7">
        <w:rPr>
          <w:rFonts w:ascii="Times New Roman" w:hAnsi="Times New Roman" w:cs="Times New Roman"/>
          <w:i/>
          <w:iCs/>
          <w:sz w:val="24"/>
          <w:szCs w:val="24"/>
        </w:rPr>
        <w:t>Gminn</w:t>
      </w:r>
      <w:r w:rsidR="00E448E7">
        <w:rPr>
          <w:rFonts w:ascii="Times New Roman" w:hAnsi="Times New Roman" w:cs="Times New Roman"/>
          <w:i/>
          <w:iCs/>
          <w:sz w:val="24"/>
          <w:szCs w:val="24"/>
        </w:rPr>
        <w:t>ego</w:t>
      </w:r>
      <w:r w:rsidR="00E448E7" w:rsidRPr="00E448E7">
        <w:rPr>
          <w:rFonts w:ascii="Times New Roman" w:hAnsi="Times New Roman" w:cs="Times New Roman"/>
          <w:i/>
          <w:iCs/>
          <w:sz w:val="24"/>
          <w:szCs w:val="24"/>
        </w:rPr>
        <w:t xml:space="preserve"> Program</w:t>
      </w:r>
      <w:r w:rsidR="00E448E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E448E7" w:rsidRPr="00E448E7">
        <w:rPr>
          <w:rFonts w:ascii="Times New Roman" w:hAnsi="Times New Roman" w:cs="Times New Roman"/>
          <w:i/>
          <w:iCs/>
          <w:sz w:val="24"/>
          <w:szCs w:val="24"/>
        </w:rPr>
        <w:t xml:space="preserve"> Profilaktyki i Rozwiązywania Problemów Alkoholowych oraz Przeciwdziałania Narkomani w Gminie Jednorożec</w:t>
      </w:r>
      <w:r w:rsidRPr="00E448E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96809" w:rsidRPr="001B7401" w:rsidRDefault="00296809" w:rsidP="00296809">
      <w:pPr>
        <w:spacing w:after="0" w:line="360" w:lineRule="auto"/>
        <w:ind w:left="24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shd w:val="clear" w:color="auto" w:fill="FFFFFF"/>
          <w:lang w:eastAsia="pl-PL"/>
        </w:rPr>
      </w:pPr>
    </w:p>
    <w:p w:rsidR="00857507" w:rsidRPr="00AE1C84" w:rsidRDefault="00857507" w:rsidP="006A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0BE" w:rsidRPr="00AE1C84" w:rsidRDefault="00D800BE" w:rsidP="006A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54B" w:rsidRPr="00AE1C84" w:rsidRDefault="004D454B" w:rsidP="006A4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454B" w:rsidRPr="00AE1C84" w:rsidSect="00977C26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D4B" w:rsidRDefault="00207D4B" w:rsidP="00BD10D2">
      <w:pPr>
        <w:spacing w:after="0" w:line="240" w:lineRule="auto"/>
      </w:pPr>
      <w:r>
        <w:separator/>
      </w:r>
    </w:p>
  </w:endnote>
  <w:endnote w:type="continuationSeparator" w:id="0">
    <w:p w:rsidR="00207D4B" w:rsidRDefault="00207D4B" w:rsidP="00B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26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E1C84" w:rsidRDefault="00AE1C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1C84" w:rsidRDefault="00AE1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D4B" w:rsidRDefault="00207D4B" w:rsidP="00BD10D2">
      <w:pPr>
        <w:spacing w:after="0" w:line="240" w:lineRule="auto"/>
      </w:pPr>
      <w:r>
        <w:separator/>
      </w:r>
    </w:p>
  </w:footnote>
  <w:footnote w:type="continuationSeparator" w:id="0">
    <w:p w:rsidR="00207D4B" w:rsidRDefault="00207D4B" w:rsidP="00BD10D2">
      <w:pPr>
        <w:spacing w:after="0" w:line="240" w:lineRule="auto"/>
      </w:pPr>
      <w:r>
        <w:continuationSeparator/>
      </w:r>
    </w:p>
  </w:footnote>
  <w:footnote w:id="1">
    <w:p w:rsidR="00AE1C84" w:rsidRPr="00A2788D" w:rsidRDefault="00AE1C84" w:rsidP="003C7DCE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91FA2">
        <w:rPr>
          <w:rStyle w:val="Pogrubienie"/>
          <w:b w:val="0"/>
          <w:bCs w:val="0"/>
          <w:i/>
          <w:iCs/>
          <w:sz w:val="20"/>
          <w:szCs w:val="20"/>
        </w:rPr>
        <w:t>Używanie alkoholu i narkotyków przez młodzież szkolną</w:t>
      </w:r>
      <w:r w:rsidRPr="00F91FA2">
        <w:rPr>
          <w:rStyle w:val="Pogrubienie"/>
          <w:b w:val="0"/>
          <w:bCs w:val="0"/>
          <w:sz w:val="20"/>
          <w:szCs w:val="20"/>
        </w:rPr>
        <w:t xml:space="preserve">. </w:t>
      </w:r>
      <w:r w:rsidRPr="00F91FA2">
        <w:rPr>
          <w:rStyle w:val="Uwydatnienie"/>
          <w:sz w:val="20"/>
          <w:szCs w:val="20"/>
        </w:rPr>
        <w:t>Europejski program badań ankietowych w szkołach ESPAD</w:t>
      </w:r>
      <w:r w:rsidRPr="00F91FA2">
        <w:rPr>
          <w:rStyle w:val="Uwydatnienie"/>
          <w:b/>
          <w:bCs/>
          <w:sz w:val="20"/>
          <w:szCs w:val="20"/>
        </w:rPr>
        <w:t>.</w:t>
      </w:r>
      <w:r w:rsidRPr="00F91FA2">
        <w:rPr>
          <w:rStyle w:val="Pogrubienie"/>
          <w:b w:val="0"/>
          <w:bCs w:val="0"/>
          <w:sz w:val="20"/>
          <w:szCs w:val="20"/>
        </w:rPr>
        <w:t xml:space="preserve"> Krajowe Biuro ds. Przeciwdziałania Narkomanii, Państwowa Agencja Rozwiązywania Problemów Alkoholowych, Instytut Psychiatrii i Neurologii, 2020 r., s. 3-23.</w:t>
      </w:r>
    </w:p>
  </w:footnote>
  <w:footnote w:id="2">
    <w:p w:rsidR="00AE1C84" w:rsidRPr="005C0694" w:rsidRDefault="00AE1C84" w:rsidP="003C7DCE">
      <w:pPr>
        <w:spacing w:line="360" w:lineRule="auto"/>
        <w:jc w:val="both"/>
        <w:rPr>
          <w:color w:val="000000"/>
        </w:rPr>
      </w:pPr>
      <w:r>
        <w:rPr>
          <w:rStyle w:val="Odwoanieprzypisudolnego"/>
        </w:rPr>
        <w:footnoteRef/>
      </w:r>
      <w:r>
        <w:t xml:space="preserve"> </w:t>
      </w:r>
      <w:r w:rsidRPr="005479B4">
        <w:rPr>
          <w:color w:val="000000"/>
          <w:sz w:val="20"/>
          <w:szCs w:val="20"/>
        </w:rPr>
        <w:t>https://www.parpa.pl/index.php/badania-i-informacje-statystyczne/statystyki, [dostęp: 30.08.2021].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84" w:rsidRPr="00C41DEB" w:rsidRDefault="00AE1C84" w:rsidP="00B64105">
    <w:pPr>
      <w:spacing w:before="120" w:after="120" w:line="240" w:lineRule="auto"/>
      <w:ind w:left="58" w:firstLine="227"/>
      <w:jc w:val="right"/>
      <w:rPr>
        <w:color w:val="538135" w:themeColor="accent6" w:themeShade="BF"/>
        <w:sz w:val="24"/>
        <w:szCs w:val="24"/>
      </w:rPr>
    </w:pPr>
    <w:r w:rsidRPr="00C41DEB">
      <w:rPr>
        <w:color w:val="538135" w:themeColor="accent6" w:themeShade="BF"/>
        <w:sz w:val="20"/>
        <w:szCs w:val="20"/>
      </w:rPr>
      <w:t>Załącznik do uchwały Nr SOK.000</w:t>
    </w:r>
    <w:r w:rsidR="00D80DE8">
      <w:rPr>
        <w:color w:val="538135" w:themeColor="accent6" w:themeShade="BF"/>
        <w:sz w:val="20"/>
        <w:szCs w:val="20"/>
      </w:rPr>
      <w:t>7.11.</w:t>
    </w:r>
    <w:r w:rsidRPr="00C41DEB">
      <w:rPr>
        <w:color w:val="538135" w:themeColor="accent6" w:themeShade="BF"/>
        <w:sz w:val="20"/>
        <w:szCs w:val="20"/>
      </w:rPr>
      <w:t>202</w:t>
    </w:r>
    <w:r w:rsidR="00A01651">
      <w:rPr>
        <w:color w:val="538135" w:themeColor="accent6" w:themeShade="BF"/>
        <w:sz w:val="20"/>
        <w:szCs w:val="20"/>
      </w:rPr>
      <w:t>2</w:t>
    </w:r>
    <w:r w:rsidRPr="00C41DEB">
      <w:rPr>
        <w:color w:val="538135" w:themeColor="accent6" w:themeShade="BF"/>
        <w:sz w:val="20"/>
        <w:szCs w:val="20"/>
      </w:rPr>
      <w:t xml:space="preserve">  Rady Gminy Jednorożec z dnia </w:t>
    </w:r>
    <w:r w:rsidR="00D80DE8">
      <w:rPr>
        <w:color w:val="538135" w:themeColor="accent6" w:themeShade="BF"/>
        <w:sz w:val="20"/>
        <w:szCs w:val="20"/>
      </w:rPr>
      <w:t xml:space="preserve">10 </w:t>
    </w:r>
    <w:r>
      <w:rPr>
        <w:color w:val="538135" w:themeColor="accent6" w:themeShade="BF"/>
        <w:sz w:val="20"/>
        <w:szCs w:val="20"/>
      </w:rPr>
      <w:t>marca</w:t>
    </w:r>
    <w:r w:rsidRPr="00C41DEB">
      <w:rPr>
        <w:color w:val="538135" w:themeColor="accent6" w:themeShade="BF"/>
        <w:sz w:val="20"/>
        <w:szCs w:val="20"/>
      </w:rPr>
      <w:t xml:space="preserve"> 202</w:t>
    </w:r>
    <w:r>
      <w:rPr>
        <w:color w:val="538135" w:themeColor="accent6" w:themeShade="BF"/>
        <w:sz w:val="20"/>
        <w:szCs w:val="20"/>
      </w:rPr>
      <w:t>2</w:t>
    </w:r>
    <w:r w:rsidRPr="00C41DEB">
      <w:rPr>
        <w:color w:val="538135" w:themeColor="accent6" w:themeShade="BF"/>
        <w:sz w:val="20"/>
        <w:szCs w:val="20"/>
      </w:rPr>
      <w:t xml:space="preserve"> r.</w:t>
    </w:r>
    <w:r w:rsidRPr="00C41DEB">
      <w:rPr>
        <w:color w:val="538135" w:themeColor="accent6" w:themeShade="BF"/>
        <w:sz w:val="24"/>
        <w:szCs w:val="24"/>
      </w:rPr>
      <w:t xml:space="preserve"> </w:t>
    </w:r>
  </w:p>
  <w:p w:rsidR="00AE1C84" w:rsidRPr="00C41DEB" w:rsidRDefault="00AE1C84" w:rsidP="00C41DEB">
    <w:pPr>
      <w:spacing w:before="120" w:after="120" w:line="240" w:lineRule="auto"/>
      <w:ind w:left="58" w:firstLine="227"/>
      <w:jc w:val="center"/>
      <w:rPr>
        <w:color w:val="538135" w:themeColor="accent6" w:themeShade="BF"/>
        <w:sz w:val="16"/>
        <w:szCs w:val="16"/>
      </w:rPr>
    </w:pPr>
    <w:r w:rsidRPr="00C41DEB">
      <w:rPr>
        <w:color w:val="538135" w:themeColor="accent6" w:themeShade="BF"/>
        <w:sz w:val="20"/>
        <w:szCs w:val="20"/>
      </w:rPr>
      <w:t>Gminny Program Profilaktyki i Rozwiązywania Problemów Alkoholowych oraz Przeciwdziałania Narkomani w Gminie Jednorożec na 2022</w:t>
    </w:r>
    <w:r>
      <w:rPr>
        <w:color w:val="538135" w:themeColor="accent6" w:themeShade="BF"/>
        <w:sz w:val="20"/>
        <w:szCs w:val="20"/>
      </w:rPr>
      <w:t>-2023</w:t>
    </w:r>
  </w:p>
  <w:p w:rsidR="00AE1C84" w:rsidRPr="00742D5D" w:rsidRDefault="00AE1C84" w:rsidP="00BD10D2">
    <w:pPr>
      <w:pStyle w:val="Nagwek"/>
      <w:jc w:val="center"/>
      <w:rPr>
        <w:b/>
        <w:bCs/>
        <w:color w:val="385623" w:themeColor="accent6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84" w:rsidRPr="00977C26" w:rsidRDefault="00AE1C84" w:rsidP="00C41DEB">
    <w:pPr>
      <w:spacing w:before="120" w:after="120" w:line="240" w:lineRule="auto"/>
      <w:ind w:left="58" w:firstLine="227"/>
      <w:jc w:val="right"/>
      <w:rPr>
        <w:b/>
        <w:bCs/>
        <w:sz w:val="24"/>
        <w:szCs w:val="24"/>
      </w:rPr>
    </w:pPr>
    <w:r w:rsidRPr="00977C26">
      <w:rPr>
        <w:b/>
        <w:bCs/>
        <w:sz w:val="24"/>
        <w:szCs w:val="24"/>
      </w:rPr>
      <w:t>Załącznik do uchwały Nr SOK.0007</w:t>
    </w:r>
    <w:r w:rsidR="00D80DE8">
      <w:rPr>
        <w:b/>
        <w:bCs/>
        <w:sz w:val="24"/>
        <w:szCs w:val="24"/>
      </w:rPr>
      <w:t>.11.</w:t>
    </w:r>
    <w:r w:rsidRPr="00977C26">
      <w:rPr>
        <w:b/>
        <w:bCs/>
        <w:sz w:val="24"/>
        <w:szCs w:val="24"/>
      </w:rPr>
      <w:t>202</w:t>
    </w:r>
    <w:r>
      <w:rPr>
        <w:b/>
        <w:bCs/>
        <w:sz w:val="24"/>
        <w:szCs w:val="24"/>
      </w:rPr>
      <w:t>2</w:t>
    </w:r>
    <w:r w:rsidRPr="00977C26">
      <w:rPr>
        <w:b/>
        <w:bCs/>
        <w:sz w:val="24"/>
        <w:szCs w:val="24"/>
      </w:rPr>
      <w:t xml:space="preserve">  Rady Gminy Jednorożec </w:t>
    </w:r>
  </w:p>
  <w:p w:rsidR="00AE1C84" w:rsidRPr="00C41DEB" w:rsidRDefault="00AE1C84" w:rsidP="00C41DEB">
    <w:pPr>
      <w:spacing w:before="120" w:after="120" w:line="240" w:lineRule="auto"/>
      <w:ind w:left="58" w:firstLine="227"/>
      <w:jc w:val="right"/>
      <w:rPr>
        <w:sz w:val="32"/>
        <w:szCs w:val="32"/>
      </w:rPr>
    </w:pPr>
    <w:r w:rsidRPr="00977C26">
      <w:rPr>
        <w:b/>
        <w:bCs/>
        <w:sz w:val="24"/>
        <w:szCs w:val="24"/>
      </w:rPr>
      <w:t xml:space="preserve">z dnia </w:t>
    </w:r>
    <w:r w:rsidR="00D80DE8">
      <w:rPr>
        <w:b/>
        <w:bCs/>
        <w:sz w:val="24"/>
        <w:szCs w:val="24"/>
      </w:rPr>
      <w:t xml:space="preserve">10 </w:t>
    </w:r>
    <w:r>
      <w:rPr>
        <w:b/>
        <w:bCs/>
        <w:sz w:val="24"/>
        <w:szCs w:val="24"/>
      </w:rPr>
      <w:t>marca</w:t>
    </w:r>
    <w:r w:rsidRPr="00977C26">
      <w:rPr>
        <w:b/>
        <w:bCs/>
        <w:sz w:val="24"/>
        <w:szCs w:val="24"/>
      </w:rPr>
      <w:t xml:space="preserve"> 202</w:t>
    </w:r>
    <w:r>
      <w:rPr>
        <w:b/>
        <w:bCs/>
        <w:sz w:val="24"/>
        <w:szCs w:val="24"/>
      </w:rPr>
      <w:t>2</w:t>
    </w:r>
    <w:r w:rsidRPr="00977C26">
      <w:rPr>
        <w:b/>
        <w:bCs/>
        <w:sz w:val="24"/>
        <w:szCs w:val="24"/>
      </w:rPr>
      <w:t xml:space="preserve"> r.</w:t>
    </w:r>
    <w:r w:rsidRPr="00C41DEB">
      <w:rPr>
        <w:sz w:val="32"/>
        <w:szCs w:val="32"/>
      </w:rPr>
      <w:t xml:space="preserve"> </w:t>
    </w:r>
  </w:p>
  <w:p w:rsidR="00AE1C84" w:rsidRDefault="00AE1C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C"/>
    <w:multiLevelType w:val="multilevel"/>
    <w:tmpl w:val="5890DF52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24784E"/>
    <w:multiLevelType w:val="hybridMultilevel"/>
    <w:tmpl w:val="34D42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6275A"/>
    <w:multiLevelType w:val="hybridMultilevel"/>
    <w:tmpl w:val="5B125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C80928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409D2"/>
    <w:multiLevelType w:val="hybridMultilevel"/>
    <w:tmpl w:val="E2E885CE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1C314E0"/>
    <w:multiLevelType w:val="hybridMultilevel"/>
    <w:tmpl w:val="6734C25C"/>
    <w:lvl w:ilvl="0" w:tplc="04150011">
      <w:start w:val="1"/>
      <w:numFmt w:val="decimal"/>
      <w:lvlText w:val="%1)"/>
      <w:lvlJc w:val="left"/>
      <w:pPr>
        <w:ind w:left="608" w:hanging="360"/>
      </w:pPr>
    </w:lvl>
    <w:lvl w:ilvl="1" w:tplc="04150003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1" w15:restartNumberingAfterBreak="0">
    <w:nsid w:val="16CE0891"/>
    <w:multiLevelType w:val="hybridMultilevel"/>
    <w:tmpl w:val="B89E3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C3F72"/>
    <w:multiLevelType w:val="multilevel"/>
    <w:tmpl w:val="5FFCA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A759A1"/>
    <w:multiLevelType w:val="hybridMultilevel"/>
    <w:tmpl w:val="80B88138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24EF1E4E"/>
    <w:multiLevelType w:val="multilevel"/>
    <w:tmpl w:val="7B0851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001D2"/>
    <w:multiLevelType w:val="multilevel"/>
    <w:tmpl w:val="01684E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3E0DD1"/>
    <w:multiLevelType w:val="hybridMultilevel"/>
    <w:tmpl w:val="7F009268"/>
    <w:lvl w:ilvl="0" w:tplc="04150011">
      <w:start w:val="1"/>
      <w:numFmt w:val="decimal"/>
      <w:lvlText w:val="%1)"/>
      <w:lvlJc w:val="left"/>
      <w:pPr>
        <w:ind w:left="608" w:hanging="360"/>
      </w:pPr>
    </w:lvl>
    <w:lvl w:ilvl="1" w:tplc="04150003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7" w15:restartNumberingAfterBreak="0">
    <w:nsid w:val="2DF00661"/>
    <w:multiLevelType w:val="hybridMultilevel"/>
    <w:tmpl w:val="ED8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D7A8A"/>
    <w:multiLevelType w:val="hybridMultilevel"/>
    <w:tmpl w:val="9A4A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4714"/>
    <w:multiLevelType w:val="hybridMultilevel"/>
    <w:tmpl w:val="19B822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247875"/>
    <w:multiLevelType w:val="multilevel"/>
    <w:tmpl w:val="DB98E3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B578C"/>
    <w:multiLevelType w:val="hybridMultilevel"/>
    <w:tmpl w:val="D6C04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97F2F"/>
    <w:multiLevelType w:val="hybridMultilevel"/>
    <w:tmpl w:val="325EBF4C"/>
    <w:lvl w:ilvl="0" w:tplc="04150011">
      <w:start w:val="1"/>
      <w:numFmt w:val="decimal"/>
      <w:lvlText w:val="%1)"/>
      <w:lvlJc w:val="left"/>
      <w:pPr>
        <w:ind w:left="608" w:hanging="360"/>
      </w:pPr>
    </w:lvl>
    <w:lvl w:ilvl="1" w:tplc="04150003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3" w15:restartNumberingAfterBreak="0">
    <w:nsid w:val="52152374"/>
    <w:multiLevelType w:val="hybridMultilevel"/>
    <w:tmpl w:val="6F521AAC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28CF"/>
    <w:multiLevelType w:val="hybridMultilevel"/>
    <w:tmpl w:val="CB28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B07D6"/>
    <w:multiLevelType w:val="hybridMultilevel"/>
    <w:tmpl w:val="8E444106"/>
    <w:lvl w:ilvl="0" w:tplc="04150017">
      <w:start w:val="1"/>
      <w:numFmt w:val="lowerLetter"/>
      <w:lvlText w:val="%1)"/>
      <w:lvlJc w:val="left"/>
      <w:pPr>
        <w:ind w:left="835" w:hanging="360"/>
      </w:pPr>
    </w:lvl>
    <w:lvl w:ilvl="1" w:tplc="04150019">
      <w:start w:val="1"/>
      <w:numFmt w:val="lowerLetter"/>
      <w:lvlText w:val="%2."/>
      <w:lvlJc w:val="left"/>
      <w:pPr>
        <w:ind w:left="1555" w:hanging="360"/>
      </w:pPr>
    </w:lvl>
    <w:lvl w:ilvl="2" w:tplc="0415001B">
      <w:start w:val="1"/>
      <w:numFmt w:val="lowerRoman"/>
      <w:lvlText w:val="%3."/>
      <w:lvlJc w:val="right"/>
      <w:pPr>
        <w:ind w:left="2275" w:hanging="180"/>
      </w:pPr>
    </w:lvl>
    <w:lvl w:ilvl="3" w:tplc="0415000F">
      <w:start w:val="1"/>
      <w:numFmt w:val="decimal"/>
      <w:lvlText w:val="%4."/>
      <w:lvlJc w:val="left"/>
      <w:pPr>
        <w:ind w:left="2995" w:hanging="360"/>
      </w:pPr>
    </w:lvl>
    <w:lvl w:ilvl="4" w:tplc="04150019">
      <w:start w:val="1"/>
      <w:numFmt w:val="lowerLetter"/>
      <w:lvlText w:val="%5."/>
      <w:lvlJc w:val="left"/>
      <w:pPr>
        <w:ind w:left="3715" w:hanging="360"/>
      </w:pPr>
    </w:lvl>
    <w:lvl w:ilvl="5" w:tplc="0415001B">
      <w:start w:val="1"/>
      <w:numFmt w:val="lowerRoman"/>
      <w:lvlText w:val="%6."/>
      <w:lvlJc w:val="right"/>
      <w:pPr>
        <w:ind w:left="4435" w:hanging="180"/>
      </w:pPr>
    </w:lvl>
    <w:lvl w:ilvl="6" w:tplc="0415000F">
      <w:start w:val="1"/>
      <w:numFmt w:val="decimal"/>
      <w:lvlText w:val="%7."/>
      <w:lvlJc w:val="left"/>
      <w:pPr>
        <w:ind w:left="5155" w:hanging="360"/>
      </w:pPr>
    </w:lvl>
    <w:lvl w:ilvl="7" w:tplc="04150019">
      <w:start w:val="1"/>
      <w:numFmt w:val="lowerLetter"/>
      <w:lvlText w:val="%8."/>
      <w:lvlJc w:val="left"/>
      <w:pPr>
        <w:ind w:left="5875" w:hanging="360"/>
      </w:pPr>
    </w:lvl>
    <w:lvl w:ilvl="8" w:tplc="0415001B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64D877B5"/>
    <w:multiLevelType w:val="multilevel"/>
    <w:tmpl w:val="755A78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2952FE"/>
    <w:multiLevelType w:val="hybridMultilevel"/>
    <w:tmpl w:val="98B27C4E"/>
    <w:lvl w:ilvl="0" w:tplc="04150011">
      <w:start w:val="1"/>
      <w:numFmt w:val="decimal"/>
      <w:lvlText w:val="%1)"/>
      <w:lvlJc w:val="left"/>
      <w:pPr>
        <w:ind w:left="608" w:hanging="360"/>
      </w:pPr>
    </w:lvl>
    <w:lvl w:ilvl="1" w:tplc="04150003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8" w15:restartNumberingAfterBreak="0">
    <w:nsid w:val="679A5562"/>
    <w:multiLevelType w:val="hybridMultilevel"/>
    <w:tmpl w:val="B100E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41EA8"/>
    <w:multiLevelType w:val="hybridMultilevel"/>
    <w:tmpl w:val="B276EB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593924"/>
    <w:multiLevelType w:val="hybridMultilevel"/>
    <w:tmpl w:val="CB28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14185"/>
    <w:multiLevelType w:val="hybridMultilevel"/>
    <w:tmpl w:val="B03C9F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57028D"/>
    <w:multiLevelType w:val="hybridMultilevel"/>
    <w:tmpl w:val="1D14F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12ED3"/>
    <w:multiLevelType w:val="hybridMultilevel"/>
    <w:tmpl w:val="3D4E5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979AF"/>
    <w:multiLevelType w:val="hybridMultilevel"/>
    <w:tmpl w:val="1AD6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5085F"/>
    <w:multiLevelType w:val="hybridMultilevel"/>
    <w:tmpl w:val="9E2A26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3F0101"/>
    <w:multiLevelType w:val="multilevel"/>
    <w:tmpl w:val="457E88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D910DC"/>
    <w:multiLevelType w:val="hybridMultilevel"/>
    <w:tmpl w:val="EC447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25"/>
  </w:num>
  <w:num w:numId="15">
    <w:abstractNumId w:val="13"/>
  </w:num>
  <w:num w:numId="16">
    <w:abstractNumId w:val="34"/>
  </w:num>
  <w:num w:numId="17">
    <w:abstractNumId w:val="12"/>
  </w:num>
  <w:num w:numId="18">
    <w:abstractNumId w:val="23"/>
  </w:num>
  <w:num w:numId="1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36"/>
  </w:num>
  <w:num w:numId="23">
    <w:abstractNumId w:val="20"/>
  </w:num>
  <w:num w:numId="24">
    <w:abstractNumId w:val="30"/>
  </w:num>
  <w:num w:numId="25">
    <w:abstractNumId w:val="29"/>
  </w:num>
  <w:num w:numId="26">
    <w:abstractNumId w:val="24"/>
  </w:num>
  <w:num w:numId="27">
    <w:abstractNumId w:val="11"/>
  </w:num>
  <w:num w:numId="28">
    <w:abstractNumId w:val="31"/>
  </w:num>
  <w:num w:numId="29">
    <w:abstractNumId w:val="6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26"/>
  </w:num>
  <w:num w:numId="37">
    <w:abstractNumId w:val="32"/>
  </w:num>
  <w:num w:numId="38">
    <w:abstractNumId w:val="21"/>
  </w:num>
  <w:num w:numId="39">
    <w:abstractNumId w:val="37"/>
  </w:num>
  <w:num w:numId="40">
    <w:abstractNumId w:val="7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07"/>
    <w:rsid w:val="00024653"/>
    <w:rsid w:val="00064602"/>
    <w:rsid w:val="00065C17"/>
    <w:rsid w:val="00072235"/>
    <w:rsid w:val="00094587"/>
    <w:rsid w:val="000B0F11"/>
    <w:rsid w:val="000B2177"/>
    <w:rsid w:val="000B3BD8"/>
    <w:rsid w:val="000C3DE4"/>
    <w:rsid w:val="000C684A"/>
    <w:rsid w:val="000D4DBB"/>
    <w:rsid w:val="00114EFE"/>
    <w:rsid w:val="0012301B"/>
    <w:rsid w:val="0016211C"/>
    <w:rsid w:val="00186C15"/>
    <w:rsid w:val="00207D4B"/>
    <w:rsid w:val="00231E5A"/>
    <w:rsid w:val="002559C8"/>
    <w:rsid w:val="00281B17"/>
    <w:rsid w:val="00294659"/>
    <w:rsid w:val="00296809"/>
    <w:rsid w:val="002D1823"/>
    <w:rsid w:val="002D55F1"/>
    <w:rsid w:val="002D71C0"/>
    <w:rsid w:val="002E229F"/>
    <w:rsid w:val="002E392E"/>
    <w:rsid w:val="00331EB4"/>
    <w:rsid w:val="00334874"/>
    <w:rsid w:val="0039427C"/>
    <w:rsid w:val="003B4E8E"/>
    <w:rsid w:val="003C6C6F"/>
    <w:rsid w:val="003C7DCE"/>
    <w:rsid w:val="003D5E1F"/>
    <w:rsid w:val="003E0672"/>
    <w:rsid w:val="003E3252"/>
    <w:rsid w:val="003E6E43"/>
    <w:rsid w:val="0041202A"/>
    <w:rsid w:val="00415483"/>
    <w:rsid w:val="0041579C"/>
    <w:rsid w:val="00441917"/>
    <w:rsid w:val="00447335"/>
    <w:rsid w:val="004524CD"/>
    <w:rsid w:val="0047359E"/>
    <w:rsid w:val="00487B5E"/>
    <w:rsid w:val="004C618E"/>
    <w:rsid w:val="004D454B"/>
    <w:rsid w:val="004E302E"/>
    <w:rsid w:val="004E39F8"/>
    <w:rsid w:val="004E7699"/>
    <w:rsid w:val="005032F6"/>
    <w:rsid w:val="00504152"/>
    <w:rsid w:val="00511D7E"/>
    <w:rsid w:val="005223C8"/>
    <w:rsid w:val="0054368D"/>
    <w:rsid w:val="005473EA"/>
    <w:rsid w:val="00582076"/>
    <w:rsid w:val="005A5820"/>
    <w:rsid w:val="005D311A"/>
    <w:rsid w:val="005E3A1E"/>
    <w:rsid w:val="005F6680"/>
    <w:rsid w:val="005F69B5"/>
    <w:rsid w:val="006400C1"/>
    <w:rsid w:val="0065793D"/>
    <w:rsid w:val="006A4277"/>
    <w:rsid w:val="006C4E49"/>
    <w:rsid w:val="006C742A"/>
    <w:rsid w:val="006E1931"/>
    <w:rsid w:val="00714790"/>
    <w:rsid w:val="0074084A"/>
    <w:rsid w:val="00742D5D"/>
    <w:rsid w:val="00756DF1"/>
    <w:rsid w:val="00760AE5"/>
    <w:rsid w:val="007E3152"/>
    <w:rsid w:val="008122A6"/>
    <w:rsid w:val="0083218C"/>
    <w:rsid w:val="00857507"/>
    <w:rsid w:val="00880097"/>
    <w:rsid w:val="008E07CE"/>
    <w:rsid w:val="008E298E"/>
    <w:rsid w:val="008F0EB5"/>
    <w:rsid w:val="009043D6"/>
    <w:rsid w:val="0090592A"/>
    <w:rsid w:val="00911522"/>
    <w:rsid w:val="009120A6"/>
    <w:rsid w:val="009324F0"/>
    <w:rsid w:val="00950C9C"/>
    <w:rsid w:val="00951CD5"/>
    <w:rsid w:val="00977C26"/>
    <w:rsid w:val="009B671E"/>
    <w:rsid w:val="009C349B"/>
    <w:rsid w:val="009E5996"/>
    <w:rsid w:val="00A01651"/>
    <w:rsid w:val="00A14FD3"/>
    <w:rsid w:val="00A403FC"/>
    <w:rsid w:val="00A74E34"/>
    <w:rsid w:val="00A903A0"/>
    <w:rsid w:val="00AC4E80"/>
    <w:rsid w:val="00AE1C84"/>
    <w:rsid w:val="00B162A4"/>
    <w:rsid w:val="00B214BC"/>
    <w:rsid w:val="00B333F8"/>
    <w:rsid w:val="00B60036"/>
    <w:rsid w:val="00B64105"/>
    <w:rsid w:val="00B66E80"/>
    <w:rsid w:val="00B8507A"/>
    <w:rsid w:val="00B917F7"/>
    <w:rsid w:val="00BD10D2"/>
    <w:rsid w:val="00C016DE"/>
    <w:rsid w:val="00C41DEB"/>
    <w:rsid w:val="00C47E42"/>
    <w:rsid w:val="00C63B5D"/>
    <w:rsid w:val="00C67C5A"/>
    <w:rsid w:val="00CD6675"/>
    <w:rsid w:val="00D17E93"/>
    <w:rsid w:val="00D37A9E"/>
    <w:rsid w:val="00D571D6"/>
    <w:rsid w:val="00D65B58"/>
    <w:rsid w:val="00D7380F"/>
    <w:rsid w:val="00D800BE"/>
    <w:rsid w:val="00D80DE8"/>
    <w:rsid w:val="00D846D5"/>
    <w:rsid w:val="00D90261"/>
    <w:rsid w:val="00DB2DB2"/>
    <w:rsid w:val="00DC7B0A"/>
    <w:rsid w:val="00E408B8"/>
    <w:rsid w:val="00E448E7"/>
    <w:rsid w:val="00E477A7"/>
    <w:rsid w:val="00E555CD"/>
    <w:rsid w:val="00E809EF"/>
    <w:rsid w:val="00EA2C35"/>
    <w:rsid w:val="00EC4CD3"/>
    <w:rsid w:val="00EC555A"/>
    <w:rsid w:val="00ED6523"/>
    <w:rsid w:val="00EE5066"/>
    <w:rsid w:val="00F42E57"/>
    <w:rsid w:val="00F76C82"/>
    <w:rsid w:val="00F80452"/>
    <w:rsid w:val="00F8357D"/>
    <w:rsid w:val="00F95737"/>
    <w:rsid w:val="00FA4FDD"/>
    <w:rsid w:val="00FC222F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0C6A5"/>
  <w15:chartTrackingRefBased/>
  <w15:docId w15:val="{D67A120C-847C-4CD7-A1D2-3A7C05E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507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5E3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5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0D2"/>
  </w:style>
  <w:style w:type="paragraph" w:styleId="Stopka">
    <w:name w:val="footer"/>
    <w:basedOn w:val="Normalny"/>
    <w:link w:val="StopkaZnak"/>
    <w:uiPriority w:val="99"/>
    <w:unhideWhenUsed/>
    <w:rsid w:val="00BD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0D2"/>
  </w:style>
  <w:style w:type="paragraph" w:styleId="Tekstdymka">
    <w:name w:val="Balloon Text"/>
    <w:basedOn w:val="Normalny"/>
    <w:link w:val="TekstdymkaZnak"/>
    <w:uiPriority w:val="99"/>
    <w:semiHidden/>
    <w:unhideWhenUsed/>
    <w:rsid w:val="007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D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E3A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tu2">
    <w:name w:val="dtu2"/>
    <w:basedOn w:val="Normalny"/>
    <w:rsid w:val="00F42E57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tz1">
    <w:name w:val="dtz1"/>
    <w:basedOn w:val="Normalny"/>
    <w:rsid w:val="00F42E5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4524C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524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524CD"/>
    <w:pPr>
      <w:widowControl w:val="0"/>
      <w:shd w:val="clear" w:color="auto" w:fill="FFFFFF"/>
      <w:spacing w:after="360" w:line="24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4524CD"/>
    <w:pPr>
      <w:widowControl w:val="0"/>
      <w:shd w:val="clear" w:color="auto" w:fill="FFFFFF"/>
      <w:spacing w:before="360" w:after="800" w:line="394" w:lineRule="exact"/>
      <w:jc w:val="both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semiHidden/>
    <w:rsid w:val="00E40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0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08B8"/>
    <w:rPr>
      <w:vertAlign w:val="superscript"/>
    </w:rPr>
  </w:style>
  <w:style w:type="paragraph" w:styleId="NormalnyWeb">
    <w:name w:val="Normal (Web)"/>
    <w:basedOn w:val="Normalny"/>
    <w:uiPriority w:val="99"/>
    <w:rsid w:val="003C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C7DCE"/>
    <w:rPr>
      <w:b/>
      <w:bCs/>
    </w:rPr>
  </w:style>
  <w:style w:type="paragraph" w:styleId="Bezodstpw">
    <w:name w:val="No Spacing"/>
    <w:uiPriority w:val="1"/>
    <w:qFormat/>
    <w:rsid w:val="003C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C7DCE"/>
    <w:rPr>
      <w:i/>
      <w:iCs/>
    </w:rPr>
  </w:style>
  <w:style w:type="table" w:styleId="Tabela-Siatka">
    <w:name w:val="Table Grid"/>
    <w:basedOn w:val="Standardowy"/>
    <w:uiPriority w:val="39"/>
    <w:rsid w:val="000945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3E067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E1C84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1C8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326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4059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DDE0E2"/>
                                    <w:right w:val="none" w:sz="0" w:space="0" w:color="auto"/>
                                  </w:divBdr>
                                  <w:divsChild>
                                    <w:div w:id="8403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inistracjasuperpremium.inforlex.pl/dok/tresc,DZU.2019.236.0002365,USTAWA-z-dnia-11-wrzesnia-2015-r-o-zdrowiu-publiczny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9107-9874-4C76-AB81-8CA09D9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3666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Wioletta  Grabowska</cp:lastModifiedBy>
  <cp:revision>3</cp:revision>
  <cp:lastPrinted>2022-02-23T08:47:00Z</cp:lastPrinted>
  <dcterms:created xsi:type="dcterms:W3CDTF">2022-02-23T10:12:00Z</dcterms:created>
  <dcterms:modified xsi:type="dcterms:W3CDTF">2022-03-10T10:45:00Z</dcterms:modified>
</cp:coreProperties>
</file>