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60A7A9" w14:textId="69907F64" w:rsidR="000D3B4E" w:rsidRDefault="000D3B4E" w:rsidP="003879A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ZARZĄDZENIE NR </w:t>
      </w:r>
      <w:r w:rsidR="002B6376">
        <w:rPr>
          <w:rFonts w:ascii="Arial" w:hAnsi="Arial" w:cs="Arial"/>
          <w:b/>
          <w:bCs/>
        </w:rPr>
        <w:t>37/2022</w:t>
      </w:r>
    </w:p>
    <w:p w14:paraId="4ACEE26E" w14:textId="53AA28F0" w:rsidR="000D3B4E" w:rsidRDefault="000D3B4E" w:rsidP="003879A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Wójta Gminy Jednorożec</w:t>
      </w:r>
    </w:p>
    <w:p w14:paraId="41F15535" w14:textId="3061CB04" w:rsidR="000D3B4E" w:rsidRDefault="000D3B4E" w:rsidP="003879A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z dnia </w:t>
      </w:r>
      <w:r w:rsidR="002B6376">
        <w:rPr>
          <w:rFonts w:ascii="Arial" w:hAnsi="Arial" w:cs="Arial"/>
          <w:b/>
          <w:bCs/>
        </w:rPr>
        <w:t xml:space="preserve">30 marca </w:t>
      </w:r>
      <w:r>
        <w:rPr>
          <w:rFonts w:ascii="Arial" w:hAnsi="Arial" w:cs="Arial"/>
          <w:b/>
          <w:bCs/>
        </w:rPr>
        <w:t>2022 r.</w:t>
      </w:r>
    </w:p>
    <w:p w14:paraId="6CB4624F" w14:textId="22BC69A8" w:rsidR="000D3B4E" w:rsidRDefault="000D3B4E" w:rsidP="000D3B4E">
      <w:pPr>
        <w:rPr>
          <w:rFonts w:ascii="Arial" w:hAnsi="Arial" w:cs="Arial"/>
          <w:b/>
          <w:bCs/>
        </w:rPr>
      </w:pPr>
    </w:p>
    <w:p w14:paraId="20663582" w14:textId="66136E84" w:rsidR="000D3B4E" w:rsidRDefault="000D3B4E" w:rsidP="000D3B4E">
      <w:pPr>
        <w:spacing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w sprawie zasad i trybu przyznawania ekwiwalentu pieniężnego dla </w:t>
      </w:r>
      <w:r w:rsidR="007D3A70">
        <w:rPr>
          <w:rFonts w:ascii="Arial" w:hAnsi="Arial" w:cs="Arial"/>
          <w:b/>
          <w:bCs/>
        </w:rPr>
        <w:t>strażaków ratowników</w:t>
      </w:r>
      <w:r>
        <w:rPr>
          <w:rFonts w:ascii="Arial" w:hAnsi="Arial" w:cs="Arial"/>
          <w:b/>
          <w:bCs/>
        </w:rPr>
        <w:t xml:space="preserve"> ochotniczej straży pożarnej z terenu Gminy Jednorożec biorących udział w działaniu ratowniczym</w:t>
      </w:r>
      <w:r w:rsidR="00026A8E">
        <w:rPr>
          <w:rFonts w:ascii="Arial" w:hAnsi="Arial" w:cs="Arial"/>
          <w:b/>
          <w:bCs/>
        </w:rPr>
        <w:t xml:space="preserve">, akcji ratowniczej, </w:t>
      </w:r>
      <w:r>
        <w:rPr>
          <w:rFonts w:ascii="Arial" w:hAnsi="Arial" w:cs="Arial"/>
          <w:b/>
          <w:bCs/>
        </w:rPr>
        <w:t>szkoleniu</w:t>
      </w:r>
      <w:r w:rsidR="00026A8E">
        <w:rPr>
          <w:rFonts w:ascii="Arial" w:hAnsi="Arial" w:cs="Arial"/>
          <w:b/>
          <w:bCs/>
        </w:rPr>
        <w:t xml:space="preserve"> lub ćwiczeniu</w:t>
      </w:r>
      <w:r>
        <w:rPr>
          <w:rFonts w:ascii="Arial" w:hAnsi="Arial" w:cs="Arial"/>
          <w:b/>
          <w:bCs/>
        </w:rPr>
        <w:t xml:space="preserve"> organizowanym przez Państwową Straż Pożarną lub Gminę</w:t>
      </w:r>
    </w:p>
    <w:p w14:paraId="059237BF" w14:textId="557149AA" w:rsidR="00E81E5D" w:rsidRDefault="00E81E5D" w:rsidP="000D3B4E">
      <w:pPr>
        <w:spacing w:line="360" w:lineRule="auto"/>
        <w:jc w:val="center"/>
        <w:rPr>
          <w:rFonts w:ascii="Arial" w:hAnsi="Arial" w:cs="Arial"/>
          <w:b/>
          <w:bCs/>
        </w:rPr>
      </w:pPr>
    </w:p>
    <w:p w14:paraId="7623F032" w14:textId="1EFFF0CF" w:rsidR="00E81E5D" w:rsidRDefault="00E81E5D" w:rsidP="004C64DA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 podstawie </w:t>
      </w:r>
      <w:r w:rsidR="00B124B5">
        <w:rPr>
          <w:rFonts w:ascii="Arial" w:hAnsi="Arial" w:cs="Arial"/>
          <w:sz w:val="20"/>
          <w:szCs w:val="20"/>
        </w:rPr>
        <w:t>art. 8</w:t>
      </w:r>
      <w:r w:rsidR="00637213">
        <w:rPr>
          <w:rFonts w:ascii="Arial" w:hAnsi="Arial" w:cs="Arial"/>
          <w:sz w:val="20"/>
          <w:szCs w:val="20"/>
        </w:rPr>
        <w:t>, art. 15 ust. 3</w:t>
      </w:r>
      <w:r w:rsidR="00B124B5">
        <w:rPr>
          <w:rFonts w:ascii="Arial" w:hAnsi="Arial" w:cs="Arial"/>
          <w:sz w:val="20"/>
          <w:szCs w:val="20"/>
        </w:rPr>
        <w:t xml:space="preserve"> ustawy z dnia 17 grudnia 2021 r. o ochotniczych strażach pożarnych (Dz. U. z 2021 r., poz. 2490), </w:t>
      </w:r>
      <w:r>
        <w:rPr>
          <w:rFonts w:ascii="Arial" w:hAnsi="Arial" w:cs="Arial"/>
          <w:sz w:val="20"/>
          <w:szCs w:val="20"/>
        </w:rPr>
        <w:t xml:space="preserve">art. </w:t>
      </w:r>
      <w:r w:rsidR="005416AA">
        <w:rPr>
          <w:rFonts w:ascii="Arial" w:hAnsi="Arial" w:cs="Arial"/>
          <w:sz w:val="20"/>
          <w:szCs w:val="20"/>
        </w:rPr>
        <w:t xml:space="preserve">23 ust. </w:t>
      </w:r>
      <w:r w:rsidR="00911C50">
        <w:rPr>
          <w:rFonts w:ascii="Arial" w:hAnsi="Arial" w:cs="Arial"/>
          <w:sz w:val="20"/>
          <w:szCs w:val="20"/>
        </w:rPr>
        <w:t>1-</w:t>
      </w:r>
      <w:r w:rsidR="005416AA">
        <w:rPr>
          <w:rFonts w:ascii="Arial" w:hAnsi="Arial" w:cs="Arial"/>
          <w:sz w:val="20"/>
          <w:szCs w:val="20"/>
        </w:rPr>
        <w:t>2 ustawy z dnia 24 sierpnia 1991 r. o ochronie przeciwpożarowej (tekst jedn. Dz. U. z 2021 r., poz. 869 ze zm.) oraz rozporządzenia Ministra Spraw Wewnętrznych i Administracji z dnia 17 lipca 1998 r. w sprawie terenu działania jednostek ochrony przeciwpożarowej, okoliczności i warunków udziału tych jednostek w działaniach ratowniczych poza terenem własnego działania oraz zakresu, szczegółowych warunków i trybu poniesionych przez nie kosztów (Dz. U. z 2000 r., Nr 56, poz. 673), a także art. 10 ustawy z dnia 29 września</w:t>
      </w:r>
      <w:r w:rsidR="004C64DA">
        <w:rPr>
          <w:rFonts w:ascii="Arial" w:hAnsi="Arial" w:cs="Arial"/>
          <w:sz w:val="20"/>
          <w:szCs w:val="20"/>
        </w:rPr>
        <w:t xml:space="preserve"> 1994 r. o rachunkowości (tekst jedn. </w:t>
      </w:r>
      <w:r w:rsidR="00D17227">
        <w:rPr>
          <w:rFonts w:ascii="Arial" w:hAnsi="Arial" w:cs="Arial"/>
          <w:sz w:val="20"/>
          <w:szCs w:val="20"/>
        </w:rPr>
        <w:t>Dz. U. z</w:t>
      </w:r>
      <w:r w:rsidR="004C64DA">
        <w:rPr>
          <w:rFonts w:ascii="Arial" w:hAnsi="Arial" w:cs="Arial"/>
          <w:sz w:val="20"/>
          <w:szCs w:val="20"/>
        </w:rPr>
        <w:t xml:space="preserve"> 2021 r., poz. 217 ze zm.) zarządza się, co następuje:</w:t>
      </w:r>
    </w:p>
    <w:p w14:paraId="605E4776" w14:textId="14A93D08" w:rsidR="004C64DA" w:rsidRDefault="00A93788" w:rsidP="00A93788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§1.</w:t>
      </w:r>
    </w:p>
    <w:p w14:paraId="3B97238A" w14:textId="0A3C90B9" w:rsidR="00A93788" w:rsidRDefault="00D17227" w:rsidP="00A93788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Strażak ratownik</w:t>
      </w:r>
      <w:r w:rsidR="00A93788">
        <w:rPr>
          <w:rFonts w:ascii="Arial" w:hAnsi="Arial" w:cs="Arial"/>
          <w:sz w:val="20"/>
          <w:szCs w:val="20"/>
        </w:rPr>
        <w:t xml:space="preserve"> Ochotniczej Straży Pożarnej, który uczestniczył w działaniu ratowniczym</w:t>
      </w:r>
      <w:r w:rsidR="007D3A70">
        <w:rPr>
          <w:rFonts w:ascii="Arial" w:hAnsi="Arial" w:cs="Arial"/>
          <w:sz w:val="20"/>
          <w:szCs w:val="20"/>
        </w:rPr>
        <w:t xml:space="preserve">, akcji ratowniczej, </w:t>
      </w:r>
      <w:r w:rsidR="00A93788">
        <w:rPr>
          <w:rFonts w:ascii="Arial" w:hAnsi="Arial" w:cs="Arial"/>
          <w:sz w:val="20"/>
          <w:szCs w:val="20"/>
        </w:rPr>
        <w:t>szkoleniu</w:t>
      </w:r>
      <w:r w:rsidR="007D3A70">
        <w:rPr>
          <w:rFonts w:ascii="Arial" w:hAnsi="Arial" w:cs="Arial"/>
          <w:sz w:val="20"/>
          <w:szCs w:val="20"/>
        </w:rPr>
        <w:t xml:space="preserve"> lub ćwiczeniu </w:t>
      </w:r>
      <w:r w:rsidR="00A93788">
        <w:rPr>
          <w:rFonts w:ascii="Arial" w:hAnsi="Arial" w:cs="Arial"/>
          <w:sz w:val="20"/>
          <w:szCs w:val="20"/>
        </w:rPr>
        <w:t>organizowanym przez Państwową Straż Pożarną lub Gminę, przysługuje ekwiwalent pieniężny w wysokości określonej uchwałą Rady Gminy Jednorożec.</w:t>
      </w:r>
    </w:p>
    <w:p w14:paraId="1A22F995" w14:textId="2C73E380" w:rsidR="00A93788" w:rsidRDefault="00A93788" w:rsidP="00A93788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§2.</w:t>
      </w:r>
    </w:p>
    <w:p w14:paraId="669CA56A" w14:textId="146D1508" w:rsidR="00145C43" w:rsidRPr="00145C43" w:rsidRDefault="00511B8F" w:rsidP="00145C43">
      <w:pPr>
        <w:spacing w:line="360" w:lineRule="auto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511B8F">
        <w:rPr>
          <w:rFonts w:ascii="Arial" w:hAnsi="Arial" w:cs="Arial"/>
          <w:sz w:val="20"/>
          <w:szCs w:val="20"/>
          <w:shd w:val="clear" w:color="auto" w:fill="FFFFFF"/>
        </w:rPr>
        <w:t>Ekwiwalent pieniężny za udział w działaniu ratowniczym</w:t>
      </w:r>
      <w:r w:rsidR="00D17227">
        <w:rPr>
          <w:rFonts w:ascii="Arial" w:hAnsi="Arial" w:cs="Arial"/>
          <w:sz w:val="20"/>
          <w:szCs w:val="20"/>
          <w:shd w:val="clear" w:color="auto" w:fill="FFFFFF"/>
        </w:rPr>
        <w:t>,</w:t>
      </w:r>
      <w:r w:rsidR="00D17227" w:rsidRPr="00D17227">
        <w:rPr>
          <w:rFonts w:ascii="Arial" w:hAnsi="Arial" w:cs="Arial"/>
          <w:sz w:val="20"/>
          <w:szCs w:val="20"/>
        </w:rPr>
        <w:t xml:space="preserve"> </w:t>
      </w:r>
      <w:r w:rsidR="00D17227">
        <w:rPr>
          <w:rFonts w:ascii="Arial" w:hAnsi="Arial" w:cs="Arial"/>
          <w:sz w:val="20"/>
          <w:szCs w:val="20"/>
        </w:rPr>
        <w:t>akcji ratowniczej, szkoleniu lub ćwiczeniu</w:t>
      </w:r>
      <w:r w:rsidRPr="00511B8F">
        <w:rPr>
          <w:rFonts w:ascii="Arial" w:hAnsi="Arial" w:cs="Arial"/>
          <w:sz w:val="20"/>
          <w:szCs w:val="20"/>
          <w:shd w:val="clear" w:color="auto" w:fill="FFFFFF"/>
        </w:rPr>
        <w:t xml:space="preserve"> wypłaca się </w:t>
      </w:r>
      <w:r w:rsidR="00D17227">
        <w:rPr>
          <w:rFonts w:ascii="Arial" w:hAnsi="Arial" w:cs="Arial"/>
          <w:sz w:val="20"/>
          <w:szCs w:val="20"/>
          <w:shd w:val="clear" w:color="auto" w:fill="FFFFFF"/>
        </w:rPr>
        <w:t>strażakom ratownikom</w:t>
      </w:r>
      <w:r w:rsidRPr="00511B8F">
        <w:rPr>
          <w:rFonts w:ascii="Arial" w:hAnsi="Arial" w:cs="Arial"/>
          <w:sz w:val="20"/>
          <w:szCs w:val="20"/>
          <w:shd w:val="clear" w:color="auto" w:fill="FFFFFF"/>
        </w:rPr>
        <w:t xml:space="preserve"> OSP, którzy spełniają warunki określone w art. 8 ustawy o ochotniczych strażach pożarnych. tj. ukończyli 18 lat i nie przekroczyli 65 lat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 (wyjątkiem jest posiadanie aktualnych badań lekarskich)</w:t>
      </w:r>
      <w:r w:rsidRPr="00511B8F">
        <w:rPr>
          <w:rFonts w:ascii="Arial" w:hAnsi="Arial" w:cs="Arial"/>
          <w:sz w:val="20"/>
          <w:szCs w:val="20"/>
          <w:shd w:val="clear" w:color="auto" w:fill="FFFFFF"/>
        </w:rPr>
        <w:t xml:space="preserve">, posiadający aktualne </w:t>
      </w:r>
      <w:r w:rsidR="004D33F7">
        <w:rPr>
          <w:rFonts w:ascii="Arial" w:hAnsi="Arial" w:cs="Arial"/>
          <w:sz w:val="20"/>
          <w:szCs w:val="20"/>
          <w:shd w:val="clear" w:color="auto" w:fill="FFFFFF"/>
        </w:rPr>
        <w:t>orzeczenie lekarskie o braku przeciwskazań</w:t>
      </w:r>
      <w:r w:rsidRPr="00511B8F">
        <w:rPr>
          <w:rFonts w:ascii="Arial" w:hAnsi="Arial" w:cs="Arial"/>
          <w:sz w:val="20"/>
          <w:szCs w:val="20"/>
          <w:shd w:val="clear" w:color="auto" w:fill="FFFFFF"/>
        </w:rPr>
        <w:t xml:space="preserve"> do udziału w działaniach ratowniczych</w:t>
      </w:r>
      <w:r w:rsidR="004D33F7">
        <w:rPr>
          <w:rFonts w:ascii="Arial" w:hAnsi="Arial" w:cs="Arial"/>
          <w:sz w:val="20"/>
          <w:szCs w:val="20"/>
          <w:shd w:val="clear" w:color="auto" w:fill="FFFFFF"/>
        </w:rPr>
        <w:t>,</w:t>
      </w:r>
      <w:r w:rsidR="00C834D8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C834D8">
        <w:rPr>
          <w:rFonts w:ascii="Arial" w:hAnsi="Arial" w:cs="Arial"/>
          <w:sz w:val="20"/>
          <w:szCs w:val="20"/>
        </w:rPr>
        <w:t>akcji ratowniczej, szkoleniu lub ćwiczeniu,</w:t>
      </w:r>
      <w:r w:rsidRPr="00511B8F">
        <w:rPr>
          <w:rFonts w:ascii="Arial" w:hAnsi="Arial" w:cs="Arial"/>
          <w:sz w:val="20"/>
          <w:szCs w:val="20"/>
          <w:shd w:val="clear" w:color="auto" w:fill="FFFFFF"/>
        </w:rPr>
        <w:t xml:space="preserve"> odbyli szkolenie </w:t>
      </w:r>
      <w:r w:rsidR="004D33F7">
        <w:rPr>
          <w:rFonts w:ascii="Arial" w:hAnsi="Arial" w:cs="Arial"/>
          <w:sz w:val="20"/>
          <w:szCs w:val="20"/>
          <w:shd w:val="clear" w:color="auto" w:fill="FFFFFF"/>
        </w:rPr>
        <w:t>BHP</w:t>
      </w:r>
      <w:r w:rsidR="004E668C">
        <w:rPr>
          <w:rFonts w:ascii="Arial" w:hAnsi="Arial" w:cs="Arial"/>
          <w:sz w:val="20"/>
          <w:szCs w:val="20"/>
          <w:shd w:val="clear" w:color="auto" w:fill="FFFFFF"/>
        </w:rPr>
        <w:t xml:space="preserve"> oraz</w:t>
      </w:r>
      <w:r w:rsidR="004D33F7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7D3A70">
        <w:rPr>
          <w:rFonts w:ascii="Arial" w:hAnsi="Arial" w:cs="Arial"/>
          <w:sz w:val="20"/>
          <w:szCs w:val="20"/>
          <w:shd w:val="clear" w:color="auto" w:fill="FFFFFF"/>
        </w:rPr>
        <w:t>uczestniczyli w</w:t>
      </w:r>
      <w:r w:rsidR="004D33F7">
        <w:rPr>
          <w:rFonts w:ascii="Arial" w:hAnsi="Arial" w:cs="Arial"/>
          <w:sz w:val="20"/>
          <w:szCs w:val="20"/>
          <w:shd w:val="clear" w:color="auto" w:fill="FFFFFF"/>
        </w:rPr>
        <w:t xml:space="preserve"> szkoleni</w:t>
      </w:r>
      <w:r w:rsidR="007D3A70">
        <w:rPr>
          <w:rFonts w:ascii="Arial" w:hAnsi="Arial" w:cs="Arial"/>
          <w:sz w:val="20"/>
          <w:szCs w:val="20"/>
          <w:shd w:val="clear" w:color="auto" w:fill="FFFFFF"/>
        </w:rPr>
        <w:t>u</w:t>
      </w:r>
      <w:r w:rsidR="004D33F7">
        <w:rPr>
          <w:rFonts w:ascii="Arial" w:hAnsi="Arial" w:cs="Arial"/>
          <w:sz w:val="20"/>
          <w:szCs w:val="20"/>
          <w:shd w:val="clear" w:color="auto" w:fill="FFFFFF"/>
        </w:rPr>
        <w:t xml:space="preserve"> podstawow</w:t>
      </w:r>
      <w:r w:rsidR="007D3A70">
        <w:rPr>
          <w:rFonts w:ascii="Arial" w:hAnsi="Arial" w:cs="Arial"/>
          <w:sz w:val="20"/>
          <w:szCs w:val="20"/>
          <w:shd w:val="clear" w:color="auto" w:fill="FFFFFF"/>
        </w:rPr>
        <w:t>ym</w:t>
      </w:r>
      <w:r w:rsidR="004D33F7">
        <w:rPr>
          <w:rFonts w:ascii="Arial" w:hAnsi="Arial" w:cs="Arial"/>
          <w:sz w:val="20"/>
          <w:szCs w:val="20"/>
          <w:shd w:val="clear" w:color="auto" w:fill="FFFFFF"/>
        </w:rPr>
        <w:t xml:space="preserve"> strażaków ratowników</w:t>
      </w:r>
      <w:r w:rsidR="00145C43">
        <w:rPr>
          <w:rFonts w:ascii="Arial" w:hAnsi="Arial" w:cs="Arial"/>
          <w:sz w:val="20"/>
          <w:szCs w:val="20"/>
          <w:shd w:val="clear" w:color="auto" w:fill="FFFFFF"/>
        </w:rPr>
        <w:t>.</w:t>
      </w:r>
    </w:p>
    <w:p w14:paraId="1E5BA4F2" w14:textId="7AB3E7AF" w:rsidR="00233266" w:rsidRDefault="00233266" w:rsidP="00233266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§3.</w:t>
      </w:r>
    </w:p>
    <w:p w14:paraId="27F15F52" w14:textId="1FF4DFF4" w:rsidR="00A93788" w:rsidRDefault="00A93788" w:rsidP="0031627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Ekwiwalent pieniężny </w:t>
      </w:r>
      <w:r w:rsidR="0090015B">
        <w:rPr>
          <w:rFonts w:ascii="Arial" w:hAnsi="Arial" w:cs="Arial"/>
          <w:sz w:val="20"/>
          <w:szCs w:val="20"/>
        </w:rPr>
        <w:t>za działania ratownicze</w:t>
      </w:r>
      <w:r w:rsidR="00D17227">
        <w:rPr>
          <w:rFonts w:ascii="Arial" w:hAnsi="Arial" w:cs="Arial"/>
          <w:sz w:val="20"/>
          <w:szCs w:val="20"/>
        </w:rPr>
        <w:t>, akcje ratownicze, szkolenia lub ćwiczenia</w:t>
      </w:r>
      <w:r w:rsidR="0090015B">
        <w:rPr>
          <w:rFonts w:ascii="Arial" w:hAnsi="Arial" w:cs="Arial"/>
          <w:sz w:val="20"/>
          <w:szCs w:val="20"/>
        </w:rPr>
        <w:t xml:space="preserve"> będzie wypłacany na następujących zasadach i w określonym trybie:</w:t>
      </w:r>
    </w:p>
    <w:p w14:paraId="24B1198E" w14:textId="5A2B3DEE" w:rsidR="0090015B" w:rsidRDefault="00AA152B" w:rsidP="00316271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jednostki</w:t>
      </w:r>
      <w:r w:rsidR="0090015B">
        <w:rPr>
          <w:rFonts w:ascii="Arial" w:hAnsi="Arial" w:cs="Arial"/>
          <w:sz w:val="20"/>
          <w:szCs w:val="20"/>
        </w:rPr>
        <w:t xml:space="preserve"> OSP z terenu Gminy składają do Urzędu Gminy w Jednorożcu podpisane przez Zarząd OSP wykazy, których wzory stanowią załączniki Nr 1 i 2 do Zarządzenia, zawierające ewidencję godzin uczestnictwa </w:t>
      </w:r>
      <w:r w:rsidR="00C834D8">
        <w:rPr>
          <w:rFonts w:ascii="Arial" w:hAnsi="Arial" w:cs="Arial"/>
          <w:sz w:val="20"/>
          <w:szCs w:val="20"/>
        </w:rPr>
        <w:t>strażaków ratowników</w:t>
      </w:r>
      <w:r w:rsidR="0090015B">
        <w:rPr>
          <w:rFonts w:ascii="Arial" w:hAnsi="Arial" w:cs="Arial"/>
          <w:sz w:val="20"/>
          <w:szCs w:val="20"/>
        </w:rPr>
        <w:t xml:space="preserve"> OSP w działaniu ratowniczym</w:t>
      </w:r>
      <w:r w:rsidR="00D17227">
        <w:rPr>
          <w:rFonts w:ascii="Arial" w:hAnsi="Arial" w:cs="Arial"/>
          <w:sz w:val="20"/>
          <w:szCs w:val="20"/>
        </w:rPr>
        <w:t>,</w:t>
      </w:r>
      <w:r w:rsidR="00D17227" w:rsidRPr="00D17227">
        <w:rPr>
          <w:rFonts w:ascii="Arial" w:hAnsi="Arial" w:cs="Arial"/>
          <w:sz w:val="20"/>
          <w:szCs w:val="20"/>
        </w:rPr>
        <w:t xml:space="preserve"> </w:t>
      </w:r>
      <w:r w:rsidR="00D17227">
        <w:rPr>
          <w:rFonts w:ascii="Arial" w:hAnsi="Arial" w:cs="Arial"/>
          <w:sz w:val="20"/>
          <w:szCs w:val="20"/>
        </w:rPr>
        <w:t xml:space="preserve">akcji </w:t>
      </w:r>
      <w:r w:rsidR="00D17227">
        <w:rPr>
          <w:rFonts w:ascii="Arial" w:hAnsi="Arial" w:cs="Arial"/>
          <w:sz w:val="20"/>
          <w:szCs w:val="20"/>
        </w:rPr>
        <w:lastRenderedPageBreak/>
        <w:t>ratowniczej, szkoleniu lub ćwiczeniu</w:t>
      </w:r>
      <w:r w:rsidR="0090015B">
        <w:rPr>
          <w:rFonts w:ascii="Arial" w:hAnsi="Arial" w:cs="Arial"/>
          <w:sz w:val="20"/>
          <w:szCs w:val="20"/>
        </w:rPr>
        <w:t xml:space="preserve"> w okresach kwartalnych </w:t>
      </w:r>
      <w:r>
        <w:rPr>
          <w:rFonts w:ascii="Arial" w:hAnsi="Arial" w:cs="Arial"/>
          <w:sz w:val="20"/>
          <w:szCs w:val="20"/>
        </w:rPr>
        <w:t>–</w:t>
      </w:r>
      <w:r w:rsidR="0090015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najpóźniej do końca miesiąca następującego po upływie danego kwartału;</w:t>
      </w:r>
    </w:p>
    <w:p w14:paraId="32F43DFF" w14:textId="5196B34E" w:rsidR="00AA152B" w:rsidRDefault="00AA152B" w:rsidP="00316271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przypadku udziału przez jednostkę OSP w działaniu ratowniczym</w:t>
      </w:r>
      <w:r w:rsidR="00D17227">
        <w:rPr>
          <w:rFonts w:ascii="Arial" w:hAnsi="Arial" w:cs="Arial"/>
          <w:sz w:val="20"/>
          <w:szCs w:val="20"/>
        </w:rPr>
        <w:t>,</w:t>
      </w:r>
      <w:r w:rsidR="00D17227" w:rsidRPr="00D17227">
        <w:rPr>
          <w:rFonts w:ascii="Arial" w:hAnsi="Arial" w:cs="Arial"/>
          <w:sz w:val="20"/>
          <w:szCs w:val="20"/>
        </w:rPr>
        <w:t xml:space="preserve"> </w:t>
      </w:r>
      <w:r w:rsidR="00D17227">
        <w:rPr>
          <w:rFonts w:ascii="Arial" w:hAnsi="Arial" w:cs="Arial"/>
          <w:sz w:val="20"/>
          <w:szCs w:val="20"/>
        </w:rPr>
        <w:t>akcji ratowniczej, szkoleniu lub ćwiczeniu</w:t>
      </w:r>
      <w:r>
        <w:rPr>
          <w:rFonts w:ascii="Arial" w:hAnsi="Arial" w:cs="Arial"/>
          <w:sz w:val="20"/>
          <w:szCs w:val="20"/>
        </w:rPr>
        <w:t xml:space="preserve"> poza terenem własnego działania (tj. terenem gminy Jednorożec, a dla jednostek włączonych do KSRG – krajowego systemu ratowniczo-gaśniczego – poza terenem powiatu) termin złożenia wykazów</w:t>
      </w:r>
      <w:r w:rsidR="00E735A1">
        <w:rPr>
          <w:rFonts w:ascii="Arial" w:hAnsi="Arial" w:cs="Arial"/>
          <w:sz w:val="20"/>
          <w:szCs w:val="20"/>
        </w:rPr>
        <w:t>,</w:t>
      </w:r>
      <w:r w:rsidRPr="00AA152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o których mowa w pkt.1, zawierających ewidencję godzin uczestnictwa, </w:t>
      </w:r>
      <w:r w:rsidR="00E735A1">
        <w:rPr>
          <w:rFonts w:ascii="Arial" w:hAnsi="Arial" w:cs="Arial"/>
          <w:sz w:val="20"/>
          <w:szCs w:val="20"/>
        </w:rPr>
        <w:t>wynosi 14 dni po upływie danego kwartału;</w:t>
      </w:r>
    </w:p>
    <w:p w14:paraId="1D2C33B5" w14:textId="45A7715E" w:rsidR="00E735A1" w:rsidRDefault="00E735A1" w:rsidP="00316271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pracownik Urzędu Gminy w Jednorożcu </w:t>
      </w:r>
      <w:r w:rsidR="0066428E">
        <w:rPr>
          <w:rFonts w:ascii="Arial" w:hAnsi="Arial" w:cs="Arial"/>
          <w:sz w:val="20"/>
          <w:szCs w:val="20"/>
        </w:rPr>
        <w:t>sprawdza wykazy przekazane przez jednostki OSP pod względem merytorycznym i formalno-rachunkowym</w:t>
      </w:r>
      <w:r w:rsidR="00316271">
        <w:rPr>
          <w:rFonts w:ascii="Arial" w:hAnsi="Arial" w:cs="Arial"/>
          <w:sz w:val="20"/>
          <w:szCs w:val="20"/>
        </w:rPr>
        <w:t xml:space="preserve">, oraz poddaje je weryfikacji, ustala liczbę godzin uczestnictwa </w:t>
      </w:r>
      <w:r w:rsidR="00C834D8">
        <w:rPr>
          <w:rFonts w:ascii="Arial" w:hAnsi="Arial" w:cs="Arial"/>
          <w:sz w:val="20"/>
          <w:szCs w:val="20"/>
        </w:rPr>
        <w:t>strażaków ratowników</w:t>
      </w:r>
      <w:r w:rsidR="00316271">
        <w:rPr>
          <w:rFonts w:ascii="Arial" w:hAnsi="Arial" w:cs="Arial"/>
          <w:sz w:val="20"/>
          <w:szCs w:val="20"/>
        </w:rPr>
        <w:t xml:space="preserve"> OSP w działaniu ratowniczym</w:t>
      </w:r>
      <w:r w:rsidR="00D17227">
        <w:rPr>
          <w:rFonts w:ascii="Arial" w:hAnsi="Arial" w:cs="Arial"/>
          <w:sz w:val="20"/>
          <w:szCs w:val="20"/>
        </w:rPr>
        <w:t>,</w:t>
      </w:r>
      <w:r w:rsidR="00D17227" w:rsidRPr="00D17227">
        <w:rPr>
          <w:rFonts w:ascii="Arial" w:hAnsi="Arial" w:cs="Arial"/>
          <w:sz w:val="20"/>
          <w:szCs w:val="20"/>
        </w:rPr>
        <w:t xml:space="preserve"> </w:t>
      </w:r>
      <w:r w:rsidR="00D17227">
        <w:rPr>
          <w:rFonts w:ascii="Arial" w:hAnsi="Arial" w:cs="Arial"/>
          <w:sz w:val="20"/>
          <w:szCs w:val="20"/>
        </w:rPr>
        <w:t>akcji ratowniczej, szkoleniu lub ćwiczeniu</w:t>
      </w:r>
      <w:r w:rsidR="00316271">
        <w:rPr>
          <w:rFonts w:ascii="Arial" w:hAnsi="Arial" w:cs="Arial"/>
          <w:sz w:val="20"/>
          <w:szCs w:val="20"/>
        </w:rPr>
        <w:t xml:space="preserve"> w danym kwartale,</w:t>
      </w:r>
      <w:r w:rsidR="0066428E">
        <w:rPr>
          <w:rFonts w:ascii="Arial" w:hAnsi="Arial" w:cs="Arial"/>
          <w:sz w:val="20"/>
          <w:szCs w:val="20"/>
        </w:rPr>
        <w:t xml:space="preserve"> kontroluje również potwierdzenie wykazów przez </w:t>
      </w:r>
      <w:r w:rsidR="00316271">
        <w:rPr>
          <w:rFonts w:ascii="Arial" w:hAnsi="Arial" w:cs="Arial"/>
          <w:sz w:val="20"/>
          <w:szCs w:val="20"/>
        </w:rPr>
        <w:t>Komendę Powiatową Państwowej Straży Pożarnej</w:t>
      </w:r>
      <w:r w:rsidR="001C406C">
        <w:rPr>
          <w:rFonts w:ascii="Arial" w:hAnsi="Arial" w:cs="Arial"/>
          <w:sz w:val="20"/>
          <w:szCs w:val="20"/>
        </w:rPr>
        <w:t xml:space="preserve"> w Przasnyszu</w:t>
      </w:r>
      <w:r w:rsidR="00316271">
        <w:rPr>
          <w:rFonts w:ascii="Arial" w:hAnsi="Arial" w:cs="Arial"/>
          <w:sz w:val="20"/>
          <w:szCs w:val="20"/>
        </w:rPr>
        <w:t>;</w:t>
      </w:r>
    </w:p>
    <w:p w14:paraId="36773E54" w14:textId="6BFEDC09" w:rsidR="00316271" w:rsidRDefault="001C406C" w:rsidP="00316271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ciągu 14 dni od terminu określonego w pkt. 1, pracownik przekazuje sprawdzone wykazy do Referatu Finansów i Budżetu Urzędu Gminy celem uruchomienia wypłaty ekwiwalentów dla </w:t>
      </w:r>
      <w:r w:rsidR="00D17227">
        <w:rPr>
          <w:rFonts w:ascii="Arial" w:hAnsi="Arial" w:cs="Arial"/>
          <w:sz w:val="20"/>
          <w:szCs w:val="20"/>
        </w:rPr>
        <w:t>strażaków ratowników</w:t>
      </w:r>
      <w:r>
        <w:rPr>
          <w:rFonts w:ascii="Arial" w:hAnsi="Arial" w:cs="Arial"/>
          <w:sz w:val="20"/>
          <w:szCs w:val="20"/>
        </w:rPr>
        <w:t xml:space="preserve"> OSP;</w:t>
      </w:r>
    </w:p>
    <w:p w14:paraId="359BCF0D" w14:textId="56D0C975" w:rsidR="001C406C" w:rsidRDefault="00165DF5" w:rsidP="00316271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wypłata należnego ekwiwalentu </w:t>
      </w:r>
      <w:r w:rsidR="00D17227">
        <w:rPr>
          <w:rFonts w:ascii="Arial" w:hAnsi="Arial" w:cs="Arial"/>
          <w:sz w:val="20"/>
          <w:szCs w:val="20"/>
        </w:rPr>
        <w:t>strażakom ratownikom</w:t>
      </w:r>
      <w:r>
        <w:rPr>
          <w:rFonts w:ascii="Arial" w:hAnsi="Arial" w:cs="Arial"/>
          <w:sz w:val="20"/>
          <w:szCs w:val="20"/>
        </w:rPr>
        <w:t xml:space="preserve"> OSP następować będzie w okresach kwartalnych</w:t>
      </w:r>
      <w:r w:rsidR="007D3A70">
        <w:rPr>
          <w:rFonts w:ascii="Arial" w:hAnsi="Arial" w:cs="Arial"/>
          <w:sz w:val="20"/>
          <w:szCs w:val="20"/>
        </w:rPr>
        <w:t>.</w:t>
      </w:r>
    </w:p>
    <w:p w14:paraId="501A624D" w14:textId="1F10E7D4" w:rsidR="00B124B5" w:rsidRDefault="00B124B5" w:rsidP="00B124B5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B124B5">
        <w:rPr>
          <w:rFonts w:ascii="Arial" w:hAnsi="Arial" w:cs="Arial"/>
          <w:sz w:val="20"/>
          <w:szCs w:val="20"/>
        </w:rPr>
        <w:t>§</w:t>
      </w:r>
      <w:r>
        <w:rPr>
          <w:rFonts w:ascii="Arial" w:hAnsi="Arial" w:cs="Arial"/>
          <w:sz w:val="20"/>
          <w:szCs w:val="20"/>
        </w:rPr>
        <w:t>4</w:t>
      </w:r>
      <w:r w:rsidRPr="00B124B5">
        <w:rPr>
          <w:rFonts w:ascii="Arial" w:hAnsi="Arial" w:cs="Arial"/>
          <w:sz w:val="20"/>
          <w:szCs w:val="20"/>
        </w:rPr>
        <w:t>.</w:t>
      </w:r>
    </w:p>
    <w:p w14:paraId="23B56174" w14:textId="4FF392E6" w:rsidR="006110C9" w:rsidRPr="00A354A4" w:rsidRDefault="00B124B5" w:rsidP="00A354A4">
      <w:pPr>
        <w:pStyle w:val="Akapitzlist"/>
        <w:numPr>
          <w:ilvl w:val="0"/>
          <w:numId w:val="5"/>
        </w:numP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A354A4">
        <w:rPr>
          <w:rFonts w:ascii="Arial" w:hAnsi="Arial" w:cs="Arial"/>
          <w:sz w:val="20"/>
          <w:szCs w:val="20"/>
        </w:rPr>
        <w:t xml:space="preserve">W sytuacji uczestnictwa </w:t>
      </w:r>
      <w:r w:rsidR="006110C9" w:rsidRPr="00A354A4">
        <w:rPr>
          <w:rFonts w:ascii="Arial" w:hAnsi="Arial" w:cs="Arial"/>
          <w:sz w:val="20"/>
          <w:szCs w:val="20"/>
        </w:rPr>
        <w:t>w działaniu ratowniczym</w:t>
      </w:r>
      <w:r w:rsidR="00D17227">
        <w:rPr>
          <w:rFonts w:ascii="Arial" w:hAnsi="Arial" w:cs="Arial"/>
          <w:sz w:val="20"/>
          <w:szCs w:val="20"/>
        </w:rPr>
        <w:t>,</w:t>
      </w:r>
      <w:r w:rsidR="00D17227" w:rsidRPr="00D17227">
        <w:rPr>
          <w:rFonts w:ascii="Arial" w:hAnsi="Arial" w:cs="Arial"/>
          <w:sz w:val="20"/>
          <w:szCs w:val="20"/>
        </w:rPr>
        <w:t xml:space="preserve"> </w:t>
      </w:r>
      <w:r w:rsidR="00D17227">
        <w:rPr>
          <w:rFonts w:ascii="Arial" w:hAnsi="Arial" w:cs="Arial"/>
          <w:sz w:val="20"/>
          <w:szCs w:val="20"/>
        </w:rPr>
        <w:t>akcji ratowniczej, szkoleniu lub ćwiczeniu</w:t>
      </w:r>
      <w:r w:rsidR="006110C9" w:rsidRPr="00A354A4">
        <w:rPr>
          <w:rFonts w:ascii="Arial" w:hAnsi="Arial" w:cs="Arial"/>
          <w:sz w:val="20"/>
          <w:szCs w:val="20"/>
        </w:rPr>
        <w:t xml:space="preserve"> poza terenem własnego działania jednostka OSP w terminie określonym w §3 pkt. 2 składa do Urzędu Gminy w Jednorożcu także dokumenty (np. faktury zakupu lub napraw, protokoły policji, ubezpieczyciela) potwierdzające faktyczne koszty udziału jednostki OSP w działaniu ratowniczym,</w:t>
      </w:r>
      <w:r w:rsidR="00C834D8">
        <w:rPr>
          <w:rFonts w:ascii="Arial" w:hAnsi="Arial" w:cs="Arial"/>
          <w:sz w:val="20"/>
          <w:szCs w:val="20"/>
        </w:rPr>
        <w:t xml:space="preserve"> akcji ratowniczej, szkoleniu lub ćwiczeniu,</w:t>
      </w:r>
      <w:r w:rsidR="006110C9" w:rsidRPr="00A354A4">
        <w:rPr>
          <w:rFonts w:ascii="Arial" w:hAnsi="Arial" w:cs="Arial"/>
          <w:sz w:val="20"/>
          <w:szCs w:val="20"/>
        </w:rPr>
        <w:t xml:space="preserve"> obejmujące:</w:t>
      </w:r>
    </w:p>
    <w:p w14:paraId="669A7360" w14:textId="0CDB14F1" w:rsidR="00B124B5" w:rsidRDefault="006110C9" w:rsidP="00A354A4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zużycia paliwa;</w:t>
      </w:r>
    </w:p>
    <w:p w14:paraId="3AD7B104" w14:textId="1855556A" w:rsidR="006110C9" w:rsidRDefault="006110C9" w:rsidP="00A354A4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zużycia środków gaśniczych, neutralizatorów i sorbentów;</w:t>
      </w:r>
    </w:p>
    <w:p w14:paraId="1CBA7244" w14:textId="65965722" w:rsidR="006110C9" w:rsidRDefault="006110C9" w:rsidP="00A354A4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wyżywienie uczestników działania ratowniczego</w:t>
      </w:r>
      <w:r w:rsidR="00D17227">
        <w:rPr>
          <w:rFonts w:ascii="Arial" w:hAnsi="Arial" w:cs="Arial"/>
          <w:sz w:val="20"/>
          <w:szCs w:val="20"/>
        </w:rPr>
        <w:t>, akcji ratowniczej, szkolenia lub ćwiczenia</w:t>
      </w:r>
      <w:r>
        <w:rPr>
          <w:rFonts w:ascii="Arial" w:hAnsi="Arial" w:cs="Arial"/>
          <w:sz w:val="20"/>
          <w:szCs w:val="20"/>
        </w:rPr>
        <w:t>;</w:t>
      </w:r>
    </w:p>
    <w:p w14:paraId="46C40782" w14:textId="78050455" w:rsidR="006110C9" w:rsidRDefault="006110C9" w:rsidP="00A354A4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koszty awarii, uszkodzenia lub utraty mienia jednostki OSP.</w:t>
      </w:r>
    </w:p>
    <w:p w14:paraId="73843559" w14:textId="3209AE21" w:rsidR="006110C9" w:rsidRPr="00A354A4" w:rsidRDefault="006110C9" w:rsidP="00A354A4">
      <w:pPr>
        <w:pStyle w:val="Akapitzlist"/>
        <w:numPr>
          <w:ilvl w:val="0"/>
          <w:numId w:val="5"/>
        </w:numP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A354A4">
        <w:rPr>
          <w:rFonts w:ascii="Arial" w:hAnsi="Arial" w:cs="Arial"/>
          <w:sz w:val="20"/>
          <w:szCs w:val="20"/>
        </w:rPr>
        <w:t>Pracownik, w ciągu 30 dni od dnia zakończenia działania ratowniczego</w:t>
      </w:r>
      <w:r w:rsidR="00D17227">
        <w:rPr>
          <w:rFonts w:ascii="Arial" w:hAnsi="Arial" w:cs="Arial"/>
          <w:sz w:val="20"/>
          <w:szCs w:val="20"/>
        </w:rPr>
        <w:t>,</w:t>
      </w:r>
      <w:r w:rsidR="00D17227" w:rsidRPr="00D17227">
        <w:rPr>
          <w:rFonts w:ascii="Arial" w:hAnsi="Arial" w:cs="Arial"/>
          <w:sz w:val="20"/>
          <w:szCs w:val="20"/>
        </w:rPr>
        <w:t xml:space="preserve"> </w:t>
      </w:r>
      <w:r w:rsidR="00D17227">
        <w:rPr>
          <w:rFonts w:ascii="Arial" w:hAnsi="Arial" w:cs="Arial"/>
          <w:sz w:val="20"/>
          <w:szCs w:val="20"/>
        </w:rPr>
        <w:t>akcji ratowniczej, szkolenia lub ćwiczenia,</w:t>
      </w:r>
      <w:r w:rsidRPr="00A354A4">
        <w:rPr>
          <w:rFonts w:ascii="Arial" w:hAnsi="Arial" w:cs="Arial"/>
          <w:sz w:val="20"/>
          <w:szCs w:val="20"/>
        </w:rPr>
        <w:t xml:space="preserve"> poza terenem działania jednostki </w:t>
      </w:r>
      <w:r w:rsidR="001B17A2" w:rsidRPr="00A354A4">
        <w:rPr>
          <w:rFonts w:ascii="Arial" w:hAnsi="Arial" w:cs="Arial"/>
          <w:sz w:val="20"/>
          <w:szCs w:val="20"/>
        </w:rPr>
        <w:t>OSP, na podstawie dokumentów o których mowa w ust. 1, sporządza zestawienie poniesionych kosztów, uwzględniające faktyczne koszty udziału jednostki OSP w działaniu ratowniczym</w:t>
      </w:r>
      <w:r w:rsidR="00D17227">
        <w:rPr>
          <w:rFonts w:ascii="Arial" w:hAnsi="Arial" w:cs="Arial"/>
          <w:sz w:val="20"/>
          <w:szCs w:val="20"/>
        </w:rPr>
        <w:t>,</w:t>
      </w:r>
      <w:r w:rsidR="00D17227" w:rsidRPr="00D17227">
        <w:rPr>
          <w:rFonts w:ascii="Arial" w:hAnsi="Arial" w:cs="Arial"/>
          <w:sz w:val="20"/>
          <w:szCs w:val="20"/>
        </w:rPr>
        <w:t xml:space="preserve"> </w:t>
      </w:r>
      <w:r w:rsidR="00D17227">
        <w:rPr>
          <w:rFonts w:ascii="Arial" w:hAnsi="Arial" w:cs="Arial"/>
          <w:sz w:val="20"/>
          <w:szCs w:val="20"/>
        </w:rPr>
        <w:t>akcji ratowniczej, szkoleniu lub ćwiczeniu</w:t>
      </w:r>
      <w:r w:rsidR="001B17A2" w:rsidRPr="00A354A4">
        <w:rPr>
          <w:rFonts w:ascii="Arial" w:hAnsi="Arial" w:cs="Arial"/>
          <w:sz w:val="20"/>
          <w:szCs w:val="20"/>
        </w:rPr>
        <w:t xml:space="preserve"> i przekazuje je do właściwego organu Powiatowej Straży Pożarnej w Przasnyszu celem zwrotu poniesionych kosztów.</w:t>
      </w:r>
    </w:p>
    <w:p w14:paraId="39805ED0" w14:textId="408CBD33" w:rsidR="00516161" w:rsidRDefault="00516161" w:rsidP="00A354A4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B124B5">
        <w:rPr>
          <w:rFonts w:ascii="Arial" w:hAnsi="Arial" w:cs="Arial"/>
          <w:sz w:val="20"/>
          <w:szCs w:val="20"/>
        </w:rPr>
        <w:t>§</w:t>
      </w:r>
      <w:r>
        <w:rPr>
          <w:rFonts w:ascii="Arial" w:hAnsi="Arial" w:cs="Arial"/>
          <w:sz w:val="20"/>
          <w:szCs w:val="20"/>
        </w:rPr>
        <w:t>5</w:t>
      </w:r>
      <w:r w:rsidRPr="00B124B5">
        <w:rPr>
          <w:rFonts w:ascii="Arial" w:hAnsi="Arial" w:cs="Arial"/>
          <w:sz w:val="20"/>
          <w:szCs w:val="20"/>
        </w:rPr>
        <w:t>.</w:t>
      </w:r>
    </w:p>
    <w:p w14:paraId="4E0DB39C" w14:textId="77777777" w:rsidR="00D17227" w:rsidRDefault="00516161" w:rsidP="00D1722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sytuacji gdy w działaniu ratowniczym</w:t>
      </w:r>
      <w:r w:rsidR="00D17227">
        <w:rPr>
          <w:rFonts w:ascii="Arial" w:hAnsi="Arial" w:cs="Arial"/>
          <w:sz w:val="20"/>
          <w:szCs w:val="20"/>
        </w:rPr>
        <w:t>,</w:t>
      </w:r>
      <w:r w:rsidR="00D17227" w:rsidRPr="00D17227">
        <w:rPr>
          <w:rFonts w:ascii="Arial" w:hAnsi="Arial" w:cs="Arial"/>
          <w:sz w:val="20"/>
          <w:szCs w:val="20"/>
        </w:rPr>
        <w:t xml:space="preserve"> </w:t>
      </w:r>
      <w:r w:rsidR="00D17227">
        <w:rPr>
          <w:rFonts w:ascii="Arial" w:hAnsi="Arial" w:cs="Arial"/>
          <w:sz w:val="20"/>
          <w:szCs w:val="20"/>
        </w:rPr>
        <w:t>akcji ratowniczej, szkoleniu lub ćwiczeniu</w:t>
      </w:r>
      <w:r>
        <w:rPr>
          <w:rFonts w:ascii="Arial" w:hAnsi="Arial" w:cs="Arial"/>
          <w:sz w:val="20"/>
          <w:szCs w:val="20"/>
        </w:rPr>
        <w:t xml:space="preserve"> dowódcą akcji gaśniczej jest kierowca-konserwator danej jednostki OSP zatrudniony w Urzędzie Gminy zobowiązany jest on w następnym dniu roboczym po działaniu ratowniczym powiadomić osobiście, telefonicznie bądź na piśmie pracownika Urzędu Gminy o rodzaju, miejscu i czasie zdarzenia oraz liczbie </w:t>
      </w:r>
      <w:r w:rsidR="00D17227">
        <w:rPr>
          <w:rFonts w:ascii="Arial" w:hAnsi="Arial" w:cs="Arial"/>
          <w:sz w:val="20"/>
          <w:szCs w:val="20"/>
        </w:rPr>
        <w:t>strażaków ratowników</w:t>
      </w:r>
      <w:r>
        <w:rPr>
          <w:rFonts w:ascii="Arial" w:hAnsi="Arial" w:cs="Arial"/>
          <w:sz w:val="20"/>
          <w:szCs w:val="20"/>
        </w:rPr>
        <w:t xml:space="preserve"> OSP biorących udział w działaniu ratowniczym</w:t>
      </w:r>
      <w:r w:rsidR="00D17227">
        <w:rPr>
          <w:rFonts w:ascii="Arial" w:hAnsi="Arial" w:cs="Arial"/>
          <w:sz w:val="20"/>
          <w:szCs w:val="20"/>
        </w:rPr>
        <w:t>,</w:t>
      </w:r>
      <w:r w:rsidR="00D17227" w:rsidRPr="00D17227">
        <w:rPr>
          <w:rFonts w:ascii="Arial" w:hAnsi="Arial" w:cs="Arial"/>
          <w:sz w:val="20"/>
          <w:szCs w:val="20"/>
        </w:rPr>
        <w:t xml:space="preserve"> </w:t>
      </w:r>
      <w:r w:rsidR="00D17227">
        <w:rPr>
          <w:rFonts w:ascii="Arial" w:hAnsi="Arial" w:cs="Arial"/>
          <w:sz w:val="20"/>
          <w:szCs w:val="20"/>
        </w:rPr>
        <w:t>akcji ratowniczej, szkoleniu lub ćwiczeniu</w:t>
      </w:r>
      <w:r>
        <w:rPr>
          <w:rFonts w:ascii="Arial" w:hAnsi="Arial" w:cs="Arial"/>
          <w:sz w:val="20"/>
          <w:szCs w:val="20"/>
        </w:rPr>
        <w:t>.</w:t>
      </w:r>
    </w:p>
    <w:p w14:paraId="30F72455" w14:textId="34D798CD" w:rsidR="00516161" w:rsidRDefault="00516161" w:rsidP="00D17227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B124B5">
        <w:rPr>
          <w:rFonts w:ascii="Arial" w:hAnsi="Arial" w:cs="Arial"/>
          <w:sz w:val="20"/>
          <w:szCs w:val="20"/>
        </w:rPr>
        <w:lastRenderedPageBreak/>
        <w:t>§</w:t>
      </w:r>
      <w:r>
        <w:rPr>
          <w:rFonts w:ascii="Arial" w:hAnsi="Arial" w:cs="Arial"/>
          <w:sz w:val="20"/>
          <w:szCs w:val="20"/>
        </w:rPr>
        <w:t>6</w:t>
      </w:r>
      <w:r w:rsidRPr="00B124B5">
        <w:rPr>
          <w:rFonts w:ascii="Arial" w:hAnsi="Arial" w:cs="Arial"/>
          <w:sz w:val="20"/>
          <w:szCs w:val="20"/>
        </w:rPr>
        <w:t>.</w:t>
      </w:r>
    </w:p>
    <w:p w14:paraId="659FB888" w14:textId="3C443F84" w:rsidR="00E81D85" w:rsidRDefault="00A354A4" w:rsidP="00E81D85">
      <w:pPr>
        <w:pStyle w:val="Akapitzlist"/>
        <w:numPr>
          <w:ilvl w:val="0"/>
          <w:numId w:val="4"/>
        </w:numP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A354A4">
        <w:rPr>
          <w:rFonts w:ascii="Arial" w:hAnsi="Arial" w:cs="Arial"/>
          <w:sz w:val="20"/>
          <w:szCs w:val="20"/>
        </w:rPr>
        <w:t xml:space="preserve">Za czas nieobecności w pracy z przyczyn określonych w §1. </w:t>
      </w:r>
      <w:r w:rsidR="00E81D85">
        <w:rPr>
          <w:rFonts w:ascii="Arial" w:hAnsi="Arial" w:cs="Arial"/>
          <w:sz w:val="20"/>
          <w:szCs w:val="20"/>
        </w:rPr>
        <w:t>strażacy</w:t>
      </w:r>
      <w:r w:rsidRPr="00A354A4">
        <w:rPr>
          <w:rFonts w:ascii="Arial" w:hAnsi="Arial" w:cs="Arial"/>
          <w:sz w:val="20"/>
          <w:szCs w:val="20"/>
        </w:rPr>
        <w:t xml:space="preserve"> ratownicy OSP zachowują prawo do innych niż wynagrodzenie świadczeń związanych z pracą, przewidziane w odrębnych przepisach.</w:t>
      </w:r>
    </w:p>
    <w:p w14:paraId="3B71A741" w14:textId="64C4AB32" w:rsidR="00E81D85" w:rsidRDefault="00E81D85" w:rsidP="00E81D85">
      <w:pPr>
        <w:pStyle w:val="Akapitzlist"/>
        <w:numPr>
          <w:ilvl w:val="0"/>
          <w:numId w:val="4"/>
        </w:numP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E81D85">
        <w:rPr>
          <w:rFonts w:ascii="Arial" w:hAnsi="Arial" w:cs="Arial"/>
          <w:sz w:val="20"/>
          <w:szCs w:val="20"/>
        </w:rPr>
        <w:t>Nie złożenie przez OSP w wymaganym terminie wykazów, o których mowa w §</w:t>
      </w:r>
      <w:r>
        <w:rPr>
          <w:rFonts w:ascii="Arial" w:hAnsi="Arial" w:cs="Arial"/>
          <w:sz w:val="20"/>
          <w:szCs w:val="20"/>
        </w:rPr>
        <w:t xml:space="preserve">3. pkt 1 i 2, może skutkować nie wypłaceniem ekwiwalentu pieniężnego dla </w:t>
      </w:r>
      <w:r w:rsidR="009170E0">
        <w:rPr>
          <w:rFonts w:ascii="Arial" w:hAnsi="Arial" w:cs="Arial"/>
          <w:sz w:val="20"/>
          <w:szCs w:val="20"/>
        </w:rPr>
        <w:t>strażaków ratowników</w:t>
      </w:r>
      <w:r>
        <w:rPr>
          <w:rFonts w:ascii="Arial" w:hAnsi="Arial" w:cs="Arial"/>
          <w:sz w:val="20"/>
          <w:szCs w:val="20"/>
        </w:rPr>
        <w:t xml:space="preserve"> tej jednostki OSP.</w:t>
      </w:r>
    </w:p>
    <w:p w14:paraId="1E8649E3" w14:textId="579C5423" w:rsidR="00A354A4" w:rsidRDefault="00E81D85" w:rsidP="00E81D85">
      <w:pPr>
        <w:pStyle w:val="Akapitzlist"/>
        <w:numPr>
          <w:ilvl w:val="0"/>
          <w:numId w:val="4"/>
        </w:numP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E81D85">
        <w:rPr>
          <w:rFonts w:ascii="Arial" w:hAnsi="Arial" w:cs="Arial"/>
          <w:sz w:val="20"/>
          <w:szCs w:val="20"/>
        </w:rPr>
        <w:t>Nie złożenie przez OSP w wymaganym terminie informacji, o której mowa w §</w:t>
      </w:r>
      <w:r>
        <w:rPr>
          <w:rFonts w:ascii="Arial" w:hAnsi="Arial" w:cs="Arial"/>
          <w:sz w:val="20"/>
          <w:szCs w:val="20"/>
        </w:rPr>
        <w:t xml:space="preserve">5., może skutkować nie wypłaceniem ekwiwalentu pienionego za udział w tym działaniu ratowniczym dla </w:t>
      </w:r>
      <w:r w:rsidR="009170E0">
        <w:rPr>
          <w:rFonts w:ascii="Arial" w:hAnsi="Arial" w:cs="Arial"/>
          <w:sz w:val="20"/>
          <w:szCs w:val="20"/>
        </w:rPr>
        <w:t>strażaków ratowników</w:t>
      </w:r>
      <w:r>
        <w:rPr>
          <w:rFonts w:ascii="Arial" w:hAnsi="Arial" w:cs="Arial"/>
          <w:sz w:val="20"/>
          <w:szCs w:val="20"/>
        </w:rPr>
        <w:t xml:space="preserve"> tej jednostki OSP.</w:t>
      </w:r>
    </w:p>
    <w:p w14:paraId="16061F5E" w14:textId="77777777" w:rsidR="00E81D85" w:rsidRDefault="00E81D85" w:rsidP="00E81D85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E81D85">
        <w:rPr>
          <w:rFonts w:ascii="Arial" w:hAnsi="Arial" w:cs="Arial"/>
          <w:sz w:val="20"/>
          <w:szCs w:val="20"/>
        </w:rPr>
        <w:t>§</w:t>
      </w:r>
      <w:r>
        <w:rPr>
          <w:rFonts w:ascii="Arial" w:hAnsi="Arial" w:cs="Arial"/>
          <w:sz w:val="20"/>
          <w:szCs w:val="20"/>
        </w:rPr>
        <w:t>7</w:t>
      </w:r>
    </w:p>
    <w:p w14:paraId="0A288F1E" w14:textId="606A8BBB" w:rsidR="00E81D85" w:rsidRDefault="00E81D85" w:rsidP="00DB3220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Traci </w:t>
      </w:r>
      <w:r w:rsidR="00DB3220">
        <w:rPr>
          <w:rFonts w:ascii="Arial" w:hAnsi="Arial" w:cs="Arial"/>
          <w:sz w:val="20"/>
          <w:szCs w:val="20"/>
        </w:rPr>
        <w:t xml:space="preserve">moc Zarządzenie Nr 61/08 Wójta Gminy Jednorożec z dnia 12 listopada 2008 r. w sprawie zasad i trybu przyznawania ekwiwalentu pieniężnego dla członków ochotniczych straży pożarnych, biorących udział w pożarniczych działaniach ratowniczych oraz kontroli i obiegu dokumentów ochotniczych straży pożarnych w tym zakresie. </w:t>
      </w:r>
    </w:p>
    <w:p w14:paraId="1C74B751" w14:textId="333B689A" w:rsidR="00DB3220" w:rsidRDefault="00DB3220" w:rsidP="00DB3220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B124B5">
        <w:rPr>
          <w:rFonts w:ascii="Arial" w:hAnsi="Arial" w:cs="Arial"/>
          <w:sz w:val="20"/>
          <w:szCs w:val="20"/>
        </w:rPr>
        <w:t>§</w:t>
      </w:r>
      <w:r>
        <w:rPr>
          <w:rFonts w:ascii="Arial" w:hAnsi="Arial" w:cs="Arial"/>
          <w:sz w:val="20"/>
          <w:szCs w:val="20"/>
        </w:rPr>
        <w:t>8</w:t>
      </w:r>
      <w:r w:rsidRPr="00B124B5">
        <w:rPr>
          <w:rFonts w:ascii="Arial" w:hAnsi="Arial" w:cs="Arial"/>
          <w:sz w:val="20"/>
          <w:szCs w:val="20"/>
        </w:rPr>
        <w:t>.</w:t>
      </w:r>
    </w:p>
    <w:p w14:paraId="1B72C0A7" w14:textId="6EE76B7F" w:rsidR="00E745F1" w:rsidRDefault="00DB3220" w:rsidP="00DB3220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Wykonanie zarządzenia powierza się</w:t>
      </w:r>
      <w:r w:rsidR="007D3A70">
        <w:rPr>
          <w:rFonts w:ascii="Arial" w:hAnsi="Arial" w:cs="Arial"/>
          <w:sz w:val="20"/>
          <w:szCs w:val="20"/>
        </w:rPr>
        <w:t xml:space="preserve"> Skarbnikowi Gminy Jednorożec i Kierownikowi Gminnego Zespołu Usług Komunalnych w Jednorożcu.</w:t>
      </w:r>
    </w:p>
    <w:p w14:paraId="23BC831B" w14:textId="0F27A32C" w:rsidR="00DB3220" w:rsidRDefault="00DB3220" w:rsidP="00DB3220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B124B5">
        <w:rPr>
          <w:rFonts w:ascii="Arial" w:hAnsi="Arial" w:cs="Arial"/>
          <w:sz w:val="20"/>
          <w:szCs w:val="20"/>
        </w:rPr>
        <w:t>§</w:t>
      </w:r>
      <w:r>
        <w:rPr>
          <w:rFonts w:ascii="Arial" w:hAnsi="Arial" w:cs="Arial"/>
          <w:sz w:val="20"/>
          <w:szCs w:val="20"/>
        </w:rPr>
        <w:t>9</w:t>
      </w:r>
      <w:r w:rsidRPr="00B124B5">
        <w:rPr>
          <w:rFonts w:ascii="Arial" w:hAnsi="Arial" w:cs="Arial"/>
          <w:sz w:val="20"/>
          <w:szCs w:val="20"/>
        </w:rPr>
        <w:t>.</w:t>
      </w:r>
    </w:p>
    <w:p w14:paraId="06379C6C" w14:textId="77777777" w:rsidR="00A517D1" w:rsidRDefault="00937156" w:rsidP="007D3A70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Zarządzenie wchodzi w życie </w:t>
      </w:r>
      <w:r w:rsidR="00915F51">
        <w:rPr>
          <w:rFonts w:ascii="Arial" w:hAnsi="Arial" w:cs="Arial"/>
          <w:sz w:val="20"/>
          <w:szCs w:val="20"/>
        </w:rPr>
        <w:t>z dniem podpisania</w:t>
      </w:r>
      <w:r w:rsidR="00D44224">
        <w:rPr>
          <w:rFonts w:ascii="Arial" w:hAnsi="Arial" w:cs="Arial"/>
          <w:sz w:val="20"/>
          <w:szCs w:val="20"/>
        </w:rPr>
        <w:t>.</w:t>
      </w:r>
    </w:p>
    <w:p w14:paraId="096A6162" w14:textId="7B832E7F" w:rsidR="00392DDD" w:rsidRPr="00392DDD" w:rsidRDefault="00392DDD" w:rsidP="00392DDD">
      <w:pPr>
        <w:spacing w:line="360" w:lineRule="auto"/>
        <w:ind w:left="5664"/>
        <w:rPr>
          <w:rFonts w:ascii="Arial" w:hAnsi="Arial" w:cs="Arial"/>
          <w:b/>
          <w:bCs/>
          <w:sz w:val="20"/>
          <w:szCs w:val="20"/>
        </w:rPr>
        <w:sectPr w:rsidR="00392DDD" w:rsidRPr="00392DDD" w:rsidSect="00834285">
          <w:headerReference w:type="default" r:id="rId7"/>
          <w:footerReference w:type="firs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392DDD">
        <w:rPr>
          <w:rFonts w:ascii="Arial" w:hAnsi="Arial" w:cs="Arial"/>
          <w:b/>
          <w:bCs/>
          <w:sz w:val="20"/>
          <w:szCs w:val="20"/>
        </w:rPr>
        <w:t xml:space="preserve">Krzysztof Andrzej </w:t>
      </w:r>
      <w:proofErr w:type="spellStart"/>
      <w:r w:rsidRPr="00392DDD">
        <w:rPr>
          <w:rFonts w:ascii="Arial" w:hAnsi="Arial" w:cs="Arial"/>
          <w:b/>
          <w:bCs/>
          <w:sz w:val="20"/>
          <w:szCs w:val="20"/>
        </w:rPr>
        <w:t>Iwulski</w:t>
      </w:r>
      <w:proofErr w:type="spellEnd"/>
      <w:r w:rsidRPr="00392DDD">
        <w:rPr>
          <w:rFonts w:ascii="Arial" w:hAnsi="Arial" w:cs="Arial"/>
          <w:b/>
          <w:bCs/>
          <w:sz w:val="20"/>
          <w:szCs w:val="20"/>
        </w:rPr>
        <w:t xml:space="preserve"> /-/</w:t>
      </w:r>
      <w:r w:rsidRPr="00392DDD">
        <w:rPr>
          <w:rFonts w:ascii="Arial" w:hAnsi="Arial" w:cs="Arial"/>
          <w:b/>
          <w:bCs/>
          <w:sz w:val="20"/>
          <w:szCs w:val="20"/>
        </w:rPr>
        <w:br/>
      </w:r>
      <w:r>
        <w:rPr>
          <w:rFonts w:ascii="Arial" w:hAnsi="Arial" w:cs="Arial"/>
          <w:b/>
          <w:bCs/>
          <w:sz w:val="20"/>
          <w:szCs w:val="20"/>
        </w:rPr>
        <w:t xml:space="preserve">   </w:t>
      </w:r>
      <w:r w:rsidRPr="00392DDD">
        <w:rPr>
          <w:rFonts w:ascii="Arial" w:hAnsi="Arial" w:cs="Arial"/>
          <w:b/>
          <w:bCs/>
          <w:sz w:val="20"/>
          <w:szCs w:val="20"/>
        </w:rPr>
        <w:t>Wójt Gminy Jednorożec</w:t>
      </w:r>
    </w:p>
    <w:p w14:paraId="5CD5BDC4" w14:textId="3FF45313" w:rsidR="00F10A9F" w:rsidRPr="001534A3" w:rsidRDefault="00F10A9F" w:rsidP="00834285">
      <w:pPr>
        <w:spacing w:after="0" w:line="360" w:lineRule="auto"/>
        <w:rPr>
          <w:rFonts w:ascii="Arial" w:hAnsi="Arial" w:cs="Arial"/>
          <w:sz w:val="20"/>
          <w:szCs w:val="20"/>
        </w:rPr>
      </w:pPr>
    </w:p>
    <w:sectPr w:rsidR="00F10A9F" w:rsidRPr="001534A3" w:rsidSect="00F7700E">
      <w:pgSz w:w="16838" w:h="11906" w:orient="landscape"/>
      <w:pgMar w:top="1417" w:right="1417" w:bottom="567" w:left="1417" w:header="284" w:footer="2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6115B0" w14:textId="77777777" w:rsidR="00D52F59" w:rsidRDefault="00D52F59" w:rsidP="003363B3">
      <w:pPr>
        <w:spacing w:after="0" w:line="240" w:lineRule="auto"/>
      </w:pPr>
      <w:r>
        <w:separator/>
      </w:r>
    </w:p>
  </w:endnote>
  <w:endnote w:type="continuationSeparator" w:id="0">
    <w:p w14:paraId="50D0C59E" w14:textId="77777777" w:rsidR="00D52F59" w:rsidRDefault="00D52F59" w:rsidP="00336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A86BD1" w14:textId="77777777" w:rsidR="001534A3" w:rsidRDefault="001534A3" w:rsidP="004055EF">
    <w:pPr>
      <w:pStyle w:val="Stopka"/>
      <w:rPr>
        <w:rFonts w:ascii="Arial" w:hAnsi="Arial" w:cs="Arial"/>
        <w:sz w:val="18"/>
        <w:szCs w:val="18"/>
      </w:rPr>
    </w:pPr>
  </w:p>
  <w:p w14:paraId="08EA5460" w14:textId="77777777" w:rsidR="001534A3" w:rsidRDefault="001534A3" w:rsidP="004055EF">
    <w:pPr>
      <w:pStyle w:val="Stopka"/>
      <w:rPr>
        <w:rFonts w:ascii="Arial" w:hAnsi="Arial" w:cs="Arial"/>
        <w:sz w:val="18"/>
        <w:szCs w:val="18"/>
      </w:rPr>
    </w:pPr>
  </w:p>
  <w:p w14:paraId="1B25D311" w14:textId="0304F80F" w:rsidR="004055EF" w:rsidRPr="004055EF" w:rsidRDefault="004055EF" w:rsidP="004055EF">
    <w:pPr>
      <w:pStyle w:val="Stopka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7AC43B" w14:textId="77777777" w:rsidR="00D52F59" w:rsidRDefault="00D52F59" w:rsidP="003363B3">
      <w:pPr>
        <w:spacing w:after="0" w:line="240" w:lineRule="auto"/>
      </w:pPr>
      <w:r>
        <w:separator/>
      </w:r>
    </w:p>
  </w:footnote>
  <w:footnote w:type="continuationSeparator" w:id="0">
    <w:p w14:paraId="3BC74919" w14:textId="77777777" w:rsidR="00D52F59" w:rsidRDefault="00D52F59" w:rsidP="00336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FFDB0E" w14:textId="77777777" w:rsidR="00F10A9F" w:rsidRDefault="00F10A9F" w:rsidP="00F10A9F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A14D28"/>
    <w:multiLevelType w:val="hybridMultilevel"/>
    <w:tmpl w:val="942E2E8E"/>
    <w:lvl w:ilvl="0" w:tplc="9B3275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AB64DC"/>
    <w:multiLevelType w:val="hybridMultilevel"/>
    <w:tmpl w:val="CBEEE44A"/>
    <w:lvl w:ilvl="0" w:tplc="D3A061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432171"/>
    <w:multiLevelType w:val="hybridMultilevel"/>
    <w:tmpl w:val="9F2E2AC0"/>
    <w:lvl w:ilvl="0" w:tplc="6C6862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AB5C50"/>
    <w:multiLevelType w:val="hybridMultilevel"/>
    <w:tmpl w:val="C032E458"/>
    <w:lvl w:ilvl="0" w:tplc="113C661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C55791"/>
    <w:multiLevelType w:val="hybridMultilevel"/>
    <w:tmpl w:val="7986948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AD2761"/>
    <w:multiLevelType w:val="hybridMultilevel"/>
    <w:tmpl w:val="D640D4EE"/>
    <w:lvl w:ilvl="0" w:tplc="3C364E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567684"/>
    <w:multiLevelType w:val="hybridMultilevel"/>
    <w:tmpl w:val="115C7DE0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5DF55956"/>
    <w:multiLevelType w:val="hybridMultilevel"/>
    <w:tmpl w:val="9B0A5D42"/>
    <w:lvl w:ilvl="0" w:tplc="FC04F2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714EC5"/>
    <w:multiLevelType w:val="hybridMultilevel"/>
    <w:tmpl w:val="3904A174"/>
    <w:lvl w:ilvl="0" w:tplc="5FF0E72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8B4C47"/>
    <w:multiLevelType w:val="hybridMultilevel"/>
    <w:tmpl w:val="9F2E2AC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0"/>
  </w:num>
  <w:num w:numId="5">
    <w:abstractNumId w:val="7"/>
  </w:num>
  <w:num w:numId="6">
    <w:abstractNumId w:val="8"/>
  </w:num>
  <w:num w:numId="7">
    <w:abstractNumId w:val="3"/>
  </w:num>
  <w:num w:numId="8">
    <w:abstractNumId w:val="1"/>
  </w:num>
  <w:num w:numId="9">
    <w:abstractNumId w:val="2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9A2"/>
    <w:rsid w:val="00026A8E"/>
    <w:rsid w:val="00040647"/>
    <w:rsid w:val="0009109A"/>
    <w:rsid w:val="000D0D87"/>
    <w:rsid w:val="000D3B4E"/>
    <w:rsid w:val="00110C1C"/>
    <w:rsid w:val="0014296D"/>
    <w:rsid w:val="00145C43"/>
    <w:rsid w:val="001534A3"/>
    <w:rsid w:val="00165DF5"/>
    <w:rsid w:val="001B17A2"/>
    <w:rsid w:val="001C406C"/>
    <w:rsid w:val="00233266"/>
    <w:rsid w:val="002B6376"/>
    <w:rsid w:val="00307B8A"/>
    <w:rsid w:val="00316271"/>
    <w:rsid w:val="00326A4C"/>
    <w:rsid w:val="003363B3"/>
    <w:rsid w:val="003879A2"/>
    <w:rsid w:val="00392DDD"/>
    <w:rsid w:val="003A2942"/>
    <w:rsid w:val="003B436A"/>
    <w:rsid w:val="004055EF"/>
    <w:rsid w:val="00436E79"/>
    <w:rsid w:val="004C64DA"/>
    <w:rsid w:val="004D33F7"/>
    <w:rsid w:val="004E668C"/>
    <w:rsid w:val="00511B8F"/>
    <w:rsid w:val="00516161"/>
    <w:rsid w:val="005416AA"/>
    <w:rsid w:val="0057092B"/>
    <w:rsid w:val="006110C9"/>
    <w:rsid w:val="00637213"/>
    <w:rsid w:val="0066428E"/>
    <w:rsid w:val="00683ACB"/>
    <w:rsid w:val="006A3C10"/>
    <w:rsid w:val="007D3A70"/>
    <w:rsid w:val="00834285"/>
    <w:rsid w:val="0090015B"/>
    <w:rsid w:val="00911C50"/>
    <w:rsid w:val="00915F51"/>
    <w:rsid w:val="009170E0"/>
    <w:rsid w:val="00937156"/>
    <w:rsid w:val="00954300"/>
    <w:rsid w:val="009D196A"/>
    <w:rsid w:val="00A354A4"/>
    <w:rsid w:val="00A517D1"/>
    <w:rsid w:val="00A538F4"/>
    <w:rsid w:val="00A93788"/>
    <w:rsid w:val="00AA152B"/>
    <w:rsid w:val="00B124B5"/>
    <w:rsid w:val="00B64929"/>
    <w:rsid w:val="00B6759F"/>
    <w:rsid w:val="00BF0AC4"/>
    <w:rsid w:val="00C834D8"/>
    <w:rsid w:val="00CA39B7"/>
    <w:rsid w:val="00D07235"/>
    <w:rsid w:val="00D17227"/>
    <w:rsid w:val="00D44224"/>
    <w:rsid w:val="00D52F59"/>
    <w:rsid w:val="00DB3220"/>
    <w:rsid w:val="00E50FA4"/>
    <w:rsid w:val="00E735A1"/>
    <w:rsid w:val="00E745F1"/>
    <w:rsid w:val="00E81D85"/>
    <w:rsid w:val="00E81E5D"/>
    <w:rsid w:val="00EE5AAC"/>
    <w:rsid w:val="00F10A9F"/>
    <w:rsid w:val="00F77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8B3B63"/>
  <w15:chartTrackingRefBased/>
  <w15:docId w15:val="{FA68A758-F299-4C9C-B496-D0543114C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0015B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DB322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B322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B322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B322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B3220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3363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363B3"/>
  </w:style>
  <w:style w:type="paragraph" w:styleId="Stopka">
    <w:name w:val="footer"/>
    <w:basedOn w:val="Normalny"/>
    <w:link w:val="StopkaZnak"/>
    <w:uiPriority w:val="99"/>
    <w:unhideWhenUsed/>
    <w:rsid w:val="003363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363B3"/>
  </w:style>
  <w:style w:type="table" w:styleId="Tabela-Siatka">
    <w:name w:val="Table Grid"/>
    <w:basedOn w:val="Standardowy"/>
    <w:uiPriority w:val="39"/>
    <w:rsid w:val="004055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f01">
    <w:name w:val="cf01"/>
    <w:basedOn w:val="Domylnaczcionkaakapitu"/>
    <w:rsid w:val="00E745F1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78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918</Words>
  <Characters>5508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gzuk</dc:creator>
  <cp:keywords/>
  <dc:description/>
  <cp:lastModifiedBy>Krzysztof Nizielski</cp:lastModifiedBy>
  <cp:revision>2</cp:revision>
  <cp:lastPrinted>2022-02-08T13:16:00Z</cp:lastPrinted>
  <dcterms:created xsi:type="dcterms:W3CDTF">2022-03-30T08:55:00Z</dcterms:created>
  <dcterms:modified xsi:type="dcterms:W3CDTF">2022-03-30T08:55:00Z</dcterms:modified>
</cp:coreProperties>
</file>