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35730D" w14:textId="046653AF" w:rsidR="00962994" w:rsidRPr="00C535B5" w:rsidRDefault="00CD480A" w:rsidP="00A53EB1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  <w:r w:rsidRPr="00C535B5">
        <w:rPr>
          <w:rFonts w:ascii="Arial" w:hAnsi="Arial" w:cs="Arial"/>
          <w:b/>
          <w:sz w:val="24"/>
          <w:szCs w:val="24"/>
        </w:rPr>
        <w:t xml:space="preserve">UCHWAŁA NR </w:t>
      </w:r>
      <w:r w:rsidR="00301F8B">
        <w:rPr>
          <w:rFonts w:ascii="Arial" w:hAnsi="Arial" w:cs="Arial"/>
          <w:b/>
          <w:sz w:val="24"/>
          <w:szCs w:val="24"/>
        </w:rPr>
        <w:t>SOK.0007.32.2022</w:t>
      </w:r>
    </w:p>
    <w:p w14:paraId="3B5C0A07" w14:textId="09F17395" w:rsidR="00CD480A" w:rsidRPr="00301F8B" w:rsidRDefault="00CD480A" w:rsidP="00301F8B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  <w:r w:rsidRPr="00C535B5">
        <w:rPr>
          <w:rFonts w:ascii="Arial" w:hAnsi="Arial" w:cs="Arial"/>
          <w:b/>
          <w:sz w:val="24"/>
          <w:szCs w:val="24"/>
        </w:rPr>
        <w:t>RADY GMINY JEDNOROŻEC</w:t>
      </w:r>
    </w:p>
    <w:p w14:paraId="54F97CB1" w14:textId="1670D86F" w:rsidR="00CD480A" w:rsidRPr="00301F8B" w:rsidRDefault="00301F8B" w:rsidP="00A53EB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Z DNIA </w:t>
      </w:r>
      <w:bookmarkStart w:id="0" w:name="_GoBack"/>
      <w:bookmarkEnd w:id="0"/>
      <w:r w:rsidRPr="00301F8B">
        <w:rPr>
          <w:rFonts w:ascii="Arial" w:hAnsi="Arial" w:cs="Arial"/>
          <w:b/>
          <w:bCs/>
          <w:sz w:val="24"/>
          <w:szCs w:val="24"/>
        </w:rPr>
        <w:t>24 CZERWCA 2022 ROKU</w:t>
      </w:r>
    </w:p>
    <w:p w14:paraId="02317D74" w14:textId="77777777" w:rsidR="00A53EB1" w:rsidRPr="00C535B5" w:rsidRDefault="00A53EB1" w:rsidP="004479E7">
      <w:pPr>
        <w:jc w:val="both"/>
        <w:rPr>
          <w:rFonts w:ascii="Arial" w:hAnsi="Arial" w:cs="Arial"/>
          <w:sz w:val="24"/>
          <w:szCs w:val="24"/>
        </w:rPr>
      </w:pPr>
    </w:p>
    <w:p w14:paraId="3FA674E0" w14:textId="77777777" w:rsidR="00CD480A" w:rsidRPr="00C535B5" w:rsidRDefault="00CD480A" w:rsidP="004479E7">
      <w:pPr>
        <w:jc w:val="both"/>
        <w:rPr>
          <w:rFonts w:ascii="Arial" w:hAnsi="Arial" w:cs="Arial"/>
          <w:b/>
          <w:sz w:val="24"/>
          <w:szCs w:val="24"/>
        </w:rPr>
      </w:pPr>
      <w:r w:rsidRPr="00C535B5">
        <w:rPr>
          <w:rFonts w:ascii="Arial" w:hAnsi="Arial" w:cs="Arial"/>
          <w:b/>
          <w:sz w:val="24"/>
          <w:szCs w:val="24"/>
        </w:rPr>
        <w:t>w sprawie zmiany Uchwały nr SOK.0007.64.2019 Rady Gminy Jednorożec z dnia 18 lipca 2019 r. w sprawie utworzenia jednostki budżetowej Gminy Jednorożec pod nazwą Żłobek Samorządowy w Jednorożcu oraz nadania jej statutu.</w:t>
      </w:r>
    </w:p>
    <w:p w14:paraId="6FDE95E2" w14:textId="77777777" w:rsidR="00CD480A" w:rsidRPr="00C535B5" w:rsidRDefault="00CD480A" w:rsidP="00A53EB1">
      <w:pPr>
        <w:jc w:val="both"/>
        <w:rPr>
          <w:rFonts w:ascii="Arial" w:hAnsi="Arial" w:cs="Arial"/>
          <w:sz w:val="24"/>
          <w:szCs w:val="24"/>
        </w:rPr>
      </w:pPr>
    </w:p>
    <w:p w14:paraId="4928EE25" w14:textId="45AA5D7F" w:rsidR="00CD480A" w:rsidRPr="00C535B5" w:rsidRDefault="00CD480A" w:rsidP="00A53EB1">
      <w:pPr>
        <w:jc w:val="both"/>
        <w:rPr>
          <w:rFonts w:ascii="Arial" w:hAnsi="Arial" w:cs="Arial"/>
          <w:sz w:val="24"/>
          <w:szCs w:val="24"/>
        </w:rPr>
      </w:pPr>
      <w:r w:rsidRPr="00C535B5">
        <w:rPr>
          <w:rFonts w:ascii="Arial" w:hAnsi="Arial" w:cs="Arial"/>
          <w:sz w:val="24"/>
          <w:szCs w:val="24"/>
        </w:rPr>
        <w:t>Na podstawie</w:t>
      </w:r>
      <w:r w:rsidR="00A53EB1" w:rsidRPr="00C535B5">
        <w:rPr>
          <w:rFonts w:ascii="Arial" w:hAnsi="Arial" w:cs="Arial"/>
          <w:sz w:val="24"/>
          <w:szCs w:val="24"/>
        </w:rPr>
        <w:t>:</w:t>
      </w:r>
      <w:r w:rsidR="004479E7" w:rsidRPr="00C535B5">
        <w:rPr>
          <w:rFonts w:ascii="Arial" w:hAnsi="Arial" w:cs="Arial"/>
          <w:sz w:val="24"/>
          <w:szCs w:val="24"/>
        </w:rPr>
        <w:t xml:space="preserve"> art.18 ust. 2 pkt 9 lit. h</w:t>
      </w:r>
      <w:r w:rsidRPr="00C535B5">
        <w:rPr>
          <w:rFonts w:ascii="Arial" w:hAnsi="Arial" w:cs="Arial"/>
          <w:sz w:val="24"/>
          <w:szCs w:val="24"/>
        </w:rPr>
        <w:t xml:space="preserve"> ustawy z dnia 8 marca 1990 r. o samor</w:t>
      </w:r>
      <w:r w:rsidR="00C535B5">
        <w:rPr>
          <w:rFonts w:ascii="Arial" w:hAnsi="Arial" w:cs="Arial"/>
          <w:sz w:val="24"/>
          <w:szCs w:val="24"/>
        </w:rPr>
        <w:t xml:space="preserve">ządzie gminnym (t.j. </w:t>
      </w:r>
      <w:r w:rsidRPr="00C535B5">
        <w:rPr>
          <w:rFonts w:ascii="Arial" w:hAnsi="Arial" w:cs="Arial"/>
          <w:sz w:val="24"/>
          <w:szCs w:val="24"/>
        </w:rPr>
        <w:t>Dz. U. z 20</w:t>
      </w:r>
      <w:r w:rsidR="00C03BFA" w:rsidRPr="00C535B5">
        <w:rPr>
          <w:rFonts w:ascii="Arial" w:hAnsi="Arial" w:cs="Arial"/>
          <w:sz w:val="24"/>
          <w:szCs w:val="24"/>
        </w:rPr>
        <w:t>2</w:t>
      </w:r>
      <w:r w:rsidR="007F47B7" w:rsidRPr="00C535B5">
        <w:rPr>
          <w:rFonts w:ascii="Arial" w:hAnsi="Arial" w:cs="Arial"/>
          <w:sz w:val="24"/>
          <w:szCs w:val="24"/>
        </w:rPr>
        <w:t>2</w:t>
      </w:r>
      <w:r w:rsidRPr="00C535B5">
        <w:rPr>
          <w:rFonts w:ascii="Arial" w:hAnsi="Arial" w:cs="Arial"/>
          <w:sz w:val="24"/>
          <w:szCs w:val="24"/>
        </w:rPr>
        <w:t xml:space="preserve"> r. poz.</w:t>
      </w:r>
      <w:r w:rsidR="007F47B7" w:rsidRPr="00C535B5">
        <w:rPr>
          <w:rFonts w:ascii="Arial" w:hAnsi="Arial" w:cs="Arial"/>
          <w:sz w:val="24"/>
          <w:szCs w:val="24"/>
        </w:rPr>
        <w:t xml:space="preserve"> 559</w:t>
      </w:r>
      <w:r w:rsidR="00C535B5">
        <w:rPr>
          <w:rFonts w:ascii="Arial" w:hAnsi="Arial" w:cs="Arial"/>
          <w:sz w:val="24"/>
          <w:szCs w:val="24"/>
        </w:rPr>
        <w:t xml:space="preserve"> z późn. zm.</w:t>
      </w:r>
      <w:r w:rsidRPr="00C535B5">
        <w:rPr>
          <w:rFonts w:ascii="Arial" w:hAnsi="Arial" w:cs="Arial"/>
          <w:sz w:val="24"/>
          <w:szCs w:val="24"/>
        </w:rPr>
        <w:t>), art. 2 art. 8 ust. 1 pkt. 1, ust. 2</w:t>
      </w:r>
      <w:r w:rsidR="00077BAB" w:rsidRPr="00C535B5">
        <w:rPr>
          <w:rFonts w:ascii="Arial" w:hAnsi="Arial" w:cs="Arial"/>
          <w:sz w:val="24"/>
          <w:szCs w:val="24"/>
        </w:rPr>
        <w:t>, art. 11 ustawy z dnia 4 lutego 2011 r. o opiece nad dziećmi w wieku do lat 3 (</w:t>
      </w:r>
      <w:r w:rsidR="00C535B5">
        <w:rPr>
          <w:rFonts w:ascii="Arial" w:hAnsi="Arial" w:cs="Arial"/>
          <w:sz w:val="24"/>
          <w:szCs w:val="24"/>
        </w:rPr>
        <w:t>t.j. Dz. U. z 2021 r. poz.75 z późn</w:t>
      </w:r>
      <w:r w:rsidR="002B1991" w:rsidRPr="00C535B5">
        <w:rPr>
          <w:rFonts w:ascii="Arial" w:hAnsi="Arial" w:cs="Arial"/>
          <w:sz w:val="24"/>
          <w:szCs w:val="24"/>
        </w:rPr>
        <w:t>.</w:t>
      </w:r>
      <w:r w:rsidR="00C535B5">
        <w:rPr>
          <w:rFonts w:ascii="Arial" w:hAnsi="Arial" w:cs="Arial"/>
          <w:sz w:val="24"/>
          <w:szCs w:val="24"/>
        </w:rPr>
        <w:t>zm.</w:t>
      </w:r>
      <w:r w:rsidR="00077BAB" w:rsidRPr="00C535B5">
        <w:rPr>
          <w:rFonts w:ascii="Arial" w:hAnsi="Arial" w:cs="Arial"/>
          <w:sz w:val="24"/>
          <w:szCs w:val="24"/>
        </w:rPr>
        <w:t>), art. 9 pkt 3, art. 11 ust. 2, art. 12 ust. 1 pkt 2, ust. 2 ustawy z dnia 27 sierpnia 2009 r. o finansach publicznych (</w:t>
      </w:r>
      <w:r w:rsidR="00C535B5">
        <w:rPr>
          <w:rFonts w:ascii="Arial" w:hAnsi="Arial" w:cs="Arial"/>
          <w:sz w:val="24"/>
          <w:szCs w:val="24"/>
        </w:rPr>
        <w:t xml:space="preserve">t.j. </w:t>
      </w:r>
      <w:r w:rsidR="00077BAB" w:rsidRPr="00C535B5">
        <w:rPr>
          <w:rFonts w:ascii="Arial" w:hAnsi="Arial" w:cs="Arial"/>
          <w:sz w:val="24"/>
          <w:szCs w:val="24"/>
        </w:rPr>
        <w:t>Dz.</w:t>
      </w:r>
      <w:r w:rsidR="007F47B7" w:rsidRPr="00C535B5">
        <w:rPr>
          <w:rFonts w:ascii="Arial" w:hAnsi="Arial" w:cs="Arial"/>
          <w:sz w:val="24"/>
          <w:szCs w:val="24"/>
        </w:rPr>
        <w:t xml:space="preserve"> </w:t>
      </w:r>
      <w:r w:rsidR="00077BAB" w:rsidRPr="00C535B5">
        <w:rPr>
          <w:rFonts w:ascii="Arial" w:hAnsi="Arial" w:cs="Arial"/>
          <w:sz w:val="24"/>
          <w:szCs w:val="24"/>
        </w:rPr>
        <w:t>U. z 20</w:t>
      </w:r>
      <w:r w:rsidR="00C03BFA" w:rsidRPr="00C535B5">
        <w:rPr>
          <w:rFonts w:ascii="Arial" w:hAnsi="Arial" w:cs="Arial"/>
          <w:sz w:val="24"/>
          <w:szCs w:val="24"/>
        </w:rPr>
        <w:t>21 r. poz. 305 z późn.</w:t>
      </w:r>
      <w:r w:rsidR="007F47B7" w:rsidRPr="00C535B5">
        <w:rPr>
          <w:rFonts w:ascii="Arial" w:hAnsi="Arial" w:cs="Arial"/>
          <w:sz w:val="24"/>
          <w:szCs w:val="24"/>
        </w:rPr>
        <w:t xml:space="preserve"> </w:t>
      </w:r>
      <w:r w:rsidR="00C03BFA" w:rsidRPr="00C535B5">
        <w:rPr>
          <w:rFonts w:ascii="Arial" w:hAnsi="Arial" w:cs="Arial"/>
          <w:sz w:val="24"/>
          <w:szCs w:val="24"/>
        </w:rPr>
        <w:t>zm.</w:t>
      </w:r>
      <w:r w:rsidR="00077BAB" w:rsidRPr="00C535B5">
        <w:rPr>
          <w:rFonts w:ascii="Arial" w:hAnsi="Arial" w:cs="Arial"/>
          <w:sz w:val="24"/>
          <w:szCs w:val="24"/>
        </w:rPr>
        <w:t>) Rada Gminy w Jednorożcu uchwala, co</w:t>
      </w:r>
      <w:r w:rsidR="007F47B7" w:rsidRPr="00C535B5">
        <w:rPr>
          <w:rFonts w:ascii="Arial" w:hAnsi="Arial" w:cs="Arial"/>
          <w:sz w:val="24"/>
          <w:szCs w:val="24"/>
        </w:rPr>
        <w:t> </w:t>
      </w:r>
      <w:r w:rsidR="00077BAB" w:rsidRPr="00C535B5">
        <w:rPr>
          <w:rFonts w:ascii="Arial" w:hAnsi="Arial" w:cs="Arial"/>
          <w:sz w:val="24"/>
          <w:szCs w:val="24"/>
        </w:rPr>
        <w:t>następuje:</w:t>
      </w:r>
    </w:p>
    <w:p w14:paraId="4244E2C6" w14:textId="77777777" w:rsidR="00077BAB" w:rsidRPr="00C535B5" w:rsidRDefault="00077BAB" w:rsidP="00A53EB1">
      <w:pPr>
        <w:jc w:val="both"/>
        <w:rPr>
          <w:rFonts w:ascii="Arial" w:hAnsi="Arial" w:cs="Arial"/>
          <w:sz w:val="24"/>
          <w:szCs w:val="24"/>
        </w:rPr>
      </w:pPr>
    </w:p>
    <w:p w14:paraId="67BC9DE5" w14:textId="77777777" w:rsidR="00077BAB" w:rsidRPr="00C535B5" w:rsidRDefault="00077BAB" w:rsidP="00A53EB1">
      <w:pPr>
        <w:jc w:val="center"/>
        <w:rPr>
          <w:rFonts w:ascii="Arial" w:hAnsi="Arial" w:cs="Arial"/>
          <w:b/>
          <w:sz w:val="24"/>
          <w:szCs w:val="24"/>
        </w:rPr>
      </w:pPr>
      <w:r w:rsidRPr="00C535B5">
        <w:rPr>
          <w:rFonts w:ascii="Arial" w:hAnsi="Arial" w:cs="Arial"/>
          <w:b/>
          <w:sz w:val="24"/>
          <w:szCs w:val="24"/>
        </w:rPr>
        <w:t>§ 1</w:t>
      </w:r>
    </w:p>
    <w:p w14:paraId="4A023D79" w14:textId="5B925597" w:rsidR="00077BAB" w:rsidRPr="00C535B5" w:rsidRDefault="00077BAB" w:rsidP="00A53EB1">
      <w:pPr>
        <w:jc w:val="both"/>
        <w:rPr>
          <w:rFonts w:ascii="Arial" w:hAnsi="Arial" w:cs="Arial"/>
          <w:sz w:val="24"/>
          <w:szCs w:val="24"/>
        </w:rPr>
      </w:pPr>
      <w:r w:rsidRPr="00C535B5">
        <w:rPr>
          <w:rFonts w:ascii="Arial" w:hAnsi="Arial" w:cs="Arial"/>
          <w:sz w:val="24"/>
          <w:szCs w:val="24"/>
        </w:rPr>
        <w:t>W Statucie Żłobka Samorządowego w Jednorożcu stanowiącym załącznik do Uchwały nr</w:t>
      </w:r>
      <w:r w:rsidR="007F47B7" w:rsidRPr="00C535B5">
        <w:rPr>
          <w:rFonts w:ascii="Arial" w:hAnsi="Arial" w:cs="Arial"/>
          <w:sz w:val="24"/>
          <w:szCs w:val="24"/>
        </w:rPr>
        <w:t> </w:t>
      </w:r>
      <w:r w:rsidRPr="00C535B5">
        <w:rPr>
          <w:rFonts w:ascii="Arial" w:hAnsi="Arial" w:cs="Arial"/>
          <w:sz w:val="24"/>
          <w:szCs w:val="24"/>
        </w:rPr>
        <w:t>SOK.0007.64.2019 Rady Gminy Jednorożec z dnia 18 lipca 2019 r. w sprawie utworzenia jednostki budżetowej Gminy Jednorożec pod nazwą Żłobek Samorządowy w Jednorożcu oraz nadania jej statutu zmienia się § 5, który otrzymuje brzmienie:</w:t>
      </w:r>
    </w:p>
    <w:p w14:paraId="52FD1848" w14:textId="77777777" w:rsidR="00077BAB" w:rsidRPr="00C535B5" w:rsidRDefault="00077BAB" w:rsidP="00A53EB1">
      <w:pPr>
        <w:jc w:val="both"/>
        <w:rPr>
          <w:rFonts w:ascii="Arial" w:hAnsi="Arial" w:cs="Arial"/>
          <w:sz w:val="24"/>
          <w:szCs w:val="24"/>
        </w:rPr>
      </w:pPr>
      <w:r w:rsidRPr="00C535B5">
        <w:rPr>
          <w:rFonts w:ascii="Arial" w:hAnsi="Arial" w:cs="Arial"/>
          <w:sz w:val="24"/>
          <w:szCs w:val="24"/>
        </w:rPr>
        <w:t>„§ 5. 1</w:t>
      </w:r>
      <w:r w:rsidR="00C03BFA" w:rsidRPr="00C535B5">
        <w:rPr>
          <w:rFonts w:ascii="Arial" w:hAnsi="Arial" w:cs="Arial"/>
          <w:sz w:val="24"/>
          <w:szCs w:val="24"/>
        </w:rPr>
        <w:t>.</w:t>
      </w:r>
      <w:r w:rsidRPr="00C535B5">
        <w:rPr>
          <w:rFonts w:ascii="Arial" w:hAnsi="Arial" w:cs="Arial"/>
          <w:sz w:val="24"/>
          <w:szCs w:val="24"/>
        </w:rPr>
        <w:t xml:space="preserve"> Nieobecność dziecka w Żłobku nie zwalnia od obowiązku uiszczenia opłaty za pobyt dziecka w Żłobku.</w:t>
      </w:r>
    </w:p>
    <w:p w14:paraId="52996D61" w14:textId="5E52B4B7" w:rsidR="00077BAB" w:rsidRPr="00C535B5" w:rsidRDefault="00077BAB" w:rsidP="00A53EB1">
      <w:pPr>
        <w:jc w:val="both"/>
        <w:rPr>
          <w:rFonts w:ascii="Arial" w:hAnsi="Arial" w:cs="Arial"/>
          <w:sz w:val="24"/>
          <w:szCs w:val="24"/>
        </w:rPr>
      </w:pPr>
      <w:r w:rsidRPr="00C535B5">
        <w:rPr>
          <w:rFonts w:ascii="Arial" w:hAnsi="Arial" w:cs="Arial"/>
          <w:sz w:val="24"/>
          <w:szCs w:val="24"/>
        </w:rPr>
        <w:t>2. Opłaty za wyżywienie dziecka nie pobiera się w przypadku nieobecności dziecka w Żłob</w:t>
      </w:r>
      <w:r w:rsidR="008D5B89" w:rsidRPr="00C535B5">
        <w:rPr>
          <w:rFonts w:ascii="Arial" w:hAnsi="Arial" w:cs="Arial"/>
          <w:sz w:val="24"/>
          <w:szCs w:val="24"/>
        </w:rPr>
        <w:t>ku</w:t>
      </w:r>
      <w:r w:rsidRPr="00C535B5">
        <w:rPr>
          <w:rFonts w:ascii="Arial" w:hAnsi="Arial" w:cs="Arial"/>
          <w:sz w:val="24"/>
          <w:szCs w:val="24"/>
        </w:rPr>
        <w:t xml:space="preserve">, jeżeli Żłobek został poinformowany o nieobecności dziecka </w:t>
      </w:r>
      <w:r w:rsidR="008D5B89" w:rsidRPr="00C535B5">
        <w:rPr>
          <w:rFonts w:ascii="Arial" w:hAnsi="Arial" w:cs="Arial"/>
          <w:sz w:val="24"/>
          <w:szCs w:val="24"/>
        </w:rPr>
        <w:t>co najmniej w dniu poprzedzającym nieobecność, a w nagłych przypadkach najpóźniej do godziny 7.30 w dniu ni</w:t>
      </w:r>
      <w:r w:rsidRPr="00C535B5">
        <w:rPr>
          <w:rFonts w:ascii="Arial" w:hAnsi="Arial" w:cs="Arial"/>
          <w:sz w:val="24"/>
          <w:szCs w:val="24"/>
        </w:rPr>
        <w:t>eobecności.</w:t>
      </w:r>
    </w:p>
    <w:p w14:paraId="6305F94E" w14:textId="77777777" w:rsidR="00264F41" w:rsidRPr="00C535B5" w:rsidRDefault="00A53EB1" w:rsidP="00A53EB1">
      <w:pPr>
        <w:jc w:val="both"/>
        <w:rPr>
          <w:rFonts w:ascii="Arial" w:hAnsi="Arial" w:cs="Arial"/>
          <w:sz w:val="24"/>
          <w:szCs w:val="24"/>
        </w:rPr>
      </w:pPr>
      <w:r w:rsidRPr="00C535B5">
        <w:rPr>
          <w:rFonts w:ascii="Arial" w:hAnsi="Arial" w:cs="Arial"/>
          <w:sz w:val="24"/>
          <w:szCs w:val="24"/>
        </w:rPr>
        <w:t>3. O</w:t>
      </w:r>
      <w:r w:rsidR="00077BAB" w:rsidRPr="00C535B5">
        <w:rPr>
          <w:rFonts w:ascii="Arial" w:hAnsi="Arial" w:cs="Arial"/>
          <w:sz w:val="24"/>
          <w:szCs w:val="24"/>
        </w:rPr>
        <w:t>kresem rozliczeniowym jest miesiąc kalendarzowy.</w:t>
      </w:r>
      <w:r w:rsidRPr="00C535B5">
        <w:rPr>
          <w:rFonts w:ascii="Arial" w:hAnsi="Arial" w:cs="Arial"/>
          <w:sz w:val="24"/>
          <w:szCs w:val="24"/>
        </w:rPr>
        <w:t>”</w:t>
      </w:r>
    </w:p>
    <w:p w14:paraId="773A01B8" w14:textId="77777777" w:rsidR="00264F41" w:rsidRPr="00C535B5" w:rsidRDefault="00264F41" w:rsidP="00A53EB1">
      <w:pPr>
        <w:jc w:val="both"/>
        <w:rPr>
          <w:rFonts w:ascii="Arial" w:hAnsi="Arial" w:cs="Arial"/>
          <w:sz w:val="24"/>
          <w:szCs w:val="24"/>
        </w:rPr>
      </w:pPr>
    </w:p>
    <w:p w14:paraId="0760EEA0" w14:textId="77777777" w:rsidR="00264F41" w:rsidRPr="00C535B5" w:rsidRDefault="00A53EB1" w:rsidP="00A53EB1">
      <w:pPr>
        <w:jc w:val="center"/>
        <w:rPr>
          <w:rFonts w:ascii="Arial" w:hAnsi="Arial" w:cs="Arial"/>
          <w:b/>
          <w:sz w:val="24"/>
          <w:szCs w:val="24"/>
        </w:rPr>
      </w:pPr>
      <w:r w:rsidRPr="00C535B5">
        <w:rPr>
          <w:rFonts w:ascii="Arial" w:hAnsi="Arial" w:cs="Arial"/>
          <w:b/>
          <w:sz w:val="24"/>
          <w:szCs w:val="24"/>
        </w:rPr>
        <w:t>§ 2</w:t>
      </w:r>
    </w:p>
    <w:p w14:paraId="2CAF307D" w14:textId="77777777" w:rsidR="00C03BFA" w:rsidRPr="00C535B5" w:rsidRDefault="00C03BFA" w:rsidP="00C03BFA">
      <w:pPr>
        <w:pStyle w:val="Akapitzlist"/>
        <w:ind w:left="0"/>
        <w:rPr>
          <w:rFonts w:ascii="Arial" w:hAnsi="Arial" w:cs="Arial"/>
          <w:sz w:val="24"/>
          <w:szCs w:val="24"/>
        </w:rPr>
      </w:pPr>
      <w:r w:rsidRPr="00C535B5">
        <w:rPr>
          <w:rFonts w:ascii="Arial" w:hAnsi="Arial" w:cs="Arial"/>
          <w:sz w:val="24"/>
          <w:szCs w:val="24"/>
        </w:rPr>
        <w:t>Wykonanie uchwały powierza się Wójtowi Gminy Jednorożec.</w:t>
      </w:r>
    </w:p>
    <w:p w14:paraId="57E4065F" w14:textId="77777777" w:rsidR="00C03BFA" w:rsidRPr="00C535B5" w:rsidRDefault="00C03BFA" w:rsidP="00A53EB1">
      <w:pPr>
        <w:jc w:val="center"/>
        <w:rPr>
          <w:rFonts w:ascii="Arial" w:hAnsi="Arial" w:cs="Arial"/>
          <w:b/>
          <w:sz w:val="24"/>
          <w:szCs w:val="24"/>
        </w:rPr>
      </w:pPr>
    </w:p>
    <w:p w14:paraId="61D557FB" w14:textId="77777777" w:rsidR="00A53EB1" w:rsidRPr="00C535B5" w:rsidRDefault="00A53EB1" w:rsidP="00C03BFA">
      <w:pPr>
        <w:jc w:val="center"/>
        <w:rPr>
          <w:rFonts w:ascii="Arial" w:hAnsi="Arial" w:cs="Arial"/>
          <w:b/>
          <w:sz w:val="24"/>
          <w:szCs w:val="24"/>
        </w:rPr>
      </w:pPr>
      <w:r w:rsidRPr="00C535B5">
        <w:rPr>
          <w:rFonts w:ascii="Arial" w:hAnsi="Arial" w:cs="Arial"/>
          <w:b/>
          <w:sz w:val="24"/>
          <w:szCs w:val="24"/>
        </w:rPr>
        <w:t>§ 3</w:t>
      </w:r>
    </w:p>
    <w:p w14:paraId="509D207C" w14:textId="2C87254B" w:rsidR="00A53EB1" w:rsidRPr="00C535B5" w:rsidRDefault="008D5B89" w:rsidP="008D5B89">
      <w:pPr>
        <w:pStyle w:val="Akapitzlist"/>
        <w:numPr>
          <w:ilvl w:val="0"/>
          <w:numId w:val="5"/>
        </w:numPr>
        <w:ind w:left="567" w:hanging="720"/>
        <w:jc w:val="both"/>
        <w:rPr>
          <w:rFonts w:ascii="Arial" w:hAnsi="Arial" w:cs="Arial"/>
          <w:sz w:val="24"/>
          <w:szCs w:val="24"/>
        </w:rPr>
      </w:pPr>
      <w:r w:rsidRPr="00C535B5">
        <w:rPr>
          <w:rFonts w:ascii="Arial" w:hAnsi="Arial" w:cs="Arial"/>
          <w:sz w:val="24"/>
          <w:szCs w:val="24"/>
        </w:rPr>
        <w:t>Uchwała podlega ogłoszeniu</w:t>
      </w:r>
      <w:r w:rsidR="00A53EB1" w:rsidRPr="00C535B5">
        <w:rPr>
          <w:rFonts w:ascii="Arial" w:hAnsi="Arial" w:cs="Arial"/>
          <w:sz w:val="24"/>
          <w:szCs w:val="24"/>
        </w:rPr>
        <w:t xml:space="preserve"> w Dzienniku Urzędowym Województwa Mazowieckiego.</w:t>
      </w:r>
    </w:p>
    <w:p w14:paraId="593FF7F9" w14:textId="579C925F" w:rsidR="008D5B89" w:rsidRPr="00C535B5" w:rsidRDefault="008D5B89" w:rsidP="008D5B89">
      <w:pPr>
        <w:pStyle w:val="Akapitzlist"/>
        <w:numPr>
          <w:ilvl w:val="0"/>
          <w:numId w:val="5"/>
        </w:numPr>
        <w:ind w:left="567" w:hanging="720"/>
        <w:jc w:val="both"/>
        <w:rPr>
          <w:rFonts w:ascii="Arial" w:hAnsi="Arial" w:cs="Arial"/>
          <w:sz w:val="24"/>
          <w:szCs w:val="24"/>
        </w:rPr>
      </w:pPr>
      <w:r w:rsidRPr="00C535B5">
        <w:rPr>
          <w:rFonts w:ascii="Arial" w:hAnsi="Arial" w:cs="Arial"/>
          <w:sz w:val="24"/>
          <w:szCs w:val="24"/>
        </w:rPr>
        <w:t>Uchwała wchodzi w życie z dniem 1 września 2022 roku.</w:t>
      </w:r>
    </w:p>
    <w:p w14:paraId="36F408E4" w14:textId="77777777" w:rsidR="00264F41" w:rsidRPr="00C535B5" w:rsidRDefault="00264F41" w:rsidP="00A53EB1">
      <w:pPr>
        <w:jc w:val="both"/>
        <w:rPr>
          <w:rFonts w:ascii="Arial" w:hAnsi="Arial" w:cs="Arial"/>
          <w:sz w:val="24"/>
          <w:szCs w:val="24"/>
        </w:rPr>
      </w:pPr>
    </w:p>
    <w:sectPr w:rsidR="00264F41" w:rsidRPr="00C535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55C61"/>
    <w:multiLevelType w:val="hybridMultilevel"/>
    <w:tmpl w:val="748EE1B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B4BA6"/>
    <w:multiLevelType w:val="hybridMultilevel"/>
    <w:tmpl w:val="BFBC1436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" w15:restartNumberingAfterBreak="0">
    <w:nsid w:val="2F592B13"/>
    <w:multiLevelType w:val="hybridMultilevel"/>
    <w:tmpl w:val="476A0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EE1FFB"/>
    <w:multiLevelType w:val="hybridMultilevel"/>
    <w:tmpl w:val="1CE02F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903646"/>
    <w:multiLevelType w:val="hybridMultilevel"/>
    <w:tmpl w:val="BC48BA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E08"/>
    <w:rsid w:val="00077BAB"/>
    <w:rsid w:val="00264F41"/>
    <w:rsid w:val="002B1991"/>
    <w:rsid w:val="00301F8B"/>
    <w:rsid w:val="003D5BB6"/>
    <w:rsid w:val="004479E7"/>
    <w:rsid w:val="004E4B33"/>
    <w:rsid w:val="005758F2"/>
    <w:rsid w:val="006E40CB"/>
    <w:rsid w:val="006F3E08"/>
    <w:rsid w:val="007F47B7"/>
    <w:rsid w:val="008D5B89"/>
    <w:rsid w:val="00962994"/>
    <w:rsid w:val="00A53EB1"/>
    <w:rsid w:val="00C03BFA"/>
    <w:rsid w:val="00C535B5"/>
    <w:rsid w:val="00CD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DBCDA"/>
  <w15:chartTrackingRefBased/>
  <w15:docId w15:val="{AAB2C334-CCF4-4968-BD6A-89E9F4A40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4F41"/>
    <w:pPr>
      <w:ind w:left="720"/>
      <w:contextualSpacing/>
    </w:pPr>
  </w:style>
  <w:style w:type="paragraph" w:styleId="Bezodstpw">
    <w:name w:val="No Spacing"/>
    <w:uiPriority w:val="1"/>
    <w:qFormat/>
    <w:rsid w:val="00A53EB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479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79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Piotrowska</dc:creator>
  <cp:keywords/>
  <dc:description/>
  <cp:lastModifiedBy>Wioletta  Grabowska</cp:lastModifiedBy>
  <cp:revision>3</cp:revision>
  <cp:lastPrinted>2022-06-14T12:11:00Z</cp:lastPrinted>
  <dcterms:created xsi:type="dcterms:W3CDTF">2022-06-15T10:32:00Z</dcterms:created>
  <dcterms:modified xsi:type="dcterms:W3CDTF">2022-06-27T07:20:00Z</dcterms:modified>
</cp:coreProperties>
</file>