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D57DC" w14:textId="77777777" w:rsidR="00B64344" w:rsidRPr="00B64344" w:rsidRDefault="00B64344" w:rsidP="00B6434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B64344">
        <w:rPr>
          <w:rFonts w:ascii="Calibri" w:hAnsi="Calibri" w:cs="Calibri"/>
          <w:b/>
          <w:bCs/>
          <w:color w:val="000000"/>
          <w:sz w:val="24"/>
          <w:szCs w:val="24"/>
        </w:rPr>
        <w:t>Zarządzenie Nr 88/2022</w:t>
      </w:r>
    </w:p>
    <w:p w14:paraId="454044F9" w14:textId="77777777" w:rsidR="00B64344" w:rsidRPr="00B64344" w:rsidRDefault="00B64344" w:rsidP="00B6434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B64344">
        <w:rPr>
          <w:rFonts w:ascii="Calibri" w:hAnsi="Calibri" w:cs="Calibri"/>
          <w:b/>
          <w:bCs/>
          <w:color w:val="000000"/>
          <w:sz w:val="24"/>
          <w:szCs w:val="24"/>
        </w:rPr>
        <w:t>Wójta Gminy Jednorożec</w:t>
      </w:r>
    </w:p>
    <w:p w14:paraId="4DA2EB2F" w14:textId="77777777" w:rsidR="00B64344" w:rsidRPr="00B64344" w:rsidRDefault="00B64344" w:rsidP="00B6434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64344">
        <w:rPr>
          <w:rFonts w:ascii="Calibri" w:hAnsi="Calibri" w:cs="Calibri"/>
          <w:b/>
          <w:bCs/>
          <w:color w:val="000000"/>
          <w:sz w:val="24"/>
          <w:szCs w:val="24"/>
        </w:rPr>
        <w:t>z dnia 16 sierpnia 2022 roku</w:t>
      </w:r>
    </w:p>
    <w:p w14:paraId="7E254509" w14:textId="77777777" w:rsidR="00B64344" w:rsidRPr="00B64344" w:rsidRDefault="00B64344" w:rsidP="00B6434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6D657BD" w14:textId="77777777" w:rsidR="00B64344" w:rsidRPr="00B64344" w:rsidRDefault="00B64344" w:rsidP="00B6434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7F0D60A" w14:textId="77777777" w:rsidR="00B64344" w:rsidRPr="00B64344" w:rsidRDefault="00B64344" w:rsidP="00B6434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64344">
        <w:rPr>
          <w:rFonts w:ascii="Calibri" w:hAnsi="Calibri" w:cs="Calibri"/>
          <w:b/>
          <w:bCs/>
          <w:color w:val="000000"/>
          <w:sz w:val="24"/>
          <w:szCs w:val="24"/>
        </w:rPr>
        <w:t>w sprawie dokonania zmian w budżecie Gminy Jednorożec na 2022 rok</w:t>
      </w:r>
    </w:p>
    <w:p w14:paraId="0D4FF229" w14:textId="77777777" w:rsidR="00B64344" w:rsidRPr="00B64344" w:rsidRDefault="00B64344" w:rsidP="00B6434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F09CF08" w14:textId="77777777" w:rsidR="00B64344" w:rsidRPr="00B64344" w:rsidRDefault="00B64344" w:rsidP="00B6434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434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64344">
        <w:rPr>
          <w:rFonts w:ascii="Calibri" w:hAnsi="Calibri" w:cs="Calibri"/>
          <w:color w:val="000000"/>
          <w:sz w:val="24"/>
          <w:szCs w:val="24"/>
        </w:rPr>
        <w:t xml:space="preserve">Na podstawie art. 257 ustawy z dnia 27 sierpnia 2009 roku o finansach publicznych (Dz.U.2021 poz. 305 z </w:t>
      </w:r>
      <w:proofErr w:type="spellStart"/>
      <w:r w:rsidRPr="00B64344">
        <w:rPr>
          <w:rFonts w:ascii="Calibri" w:hAnsi="Calibri" w:cs="Calibri"/>
          <w:color w:val="000000"/>
          <w:sz w:val="24"/>
          <w:szCs w:val="24"/>
        </w:rPr>
        <w:t>późn</w:t>
      </w:r>
      <w:proofErr w:type="spellEnd"/>
      <w:r w:rsidRPr="00B64344">
        <w:rPr>
          <w:rFonts w:ascii="Calibri" w:hAnsi="Calibri" w:cs="Calibri"/>
          <w:color w:val="000000"/>
          <w:sz w:val="24"/>
          <w:szCs w:val="24"/>
        </w:rPr>
        <w:t>. zm.) zarządza się co następuje:</w:t>
      </w:r>
    </w:p>
    <w:p w14:paraId="46585254" w14:textId="77777777" w:rsidR="00B64344" w:rsidRPr="00B64344" w:rsidRDefault="00B64344" w:rsidP="00B6434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55B33FC" w14:textId="77777777" w:rsidR="00B64344" w:rsidRPr="00B64344" w:rsidRDefault="00B64344" w:rsidP="00B6434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6E631B9" w14:textId="77777777" w:rsidR="00B64344" w:rsidRPr="00B64344" w:rsidRDefault="00B64344" w:rsidP="00B64344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B64344">
        <w:rPr>
          <w:rFonts w:ascii="Calibri" w:hAnsi="Calibri" w:cs="Calibri"/>
          <w:color w:val="000000"/>
          <w:sz w:val="24"/>
          <w:szCs w:val="24"/>
        </w:rPr>
        <w:t>§ 1. 1. Zwiększa się planowane dochody budżetu gminy na 2022 rok w kwocie 27.024,00 zł zgodnie z załącznikiem nr 1 do zarządzenia.</w:t>
      </w:r>
    </w:p>
    <w:p w14:paraId="580E649E" w14:textId="77777777" w:rsidR="00B64344" w:rsidRPr="00B64344" w:rsidRDefault="00B64344" w:rsidP="00B64344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B64344">
        <w:rPr>
          <w:rFonts w:ascii="Calibri" w:hAnsi="Calibri" w:cs="Calibri"/>
          <w:color w:val="000000"/>
          <w:sz w:val="24"/>
          <w:szCs w:val="24"/>
        </w:rPr>
        <w:t>2. Zwiększa się planowane wydatki budżetu gminy na 2022 rok w kwocie 27.024,00 zł zgodnie z załącznikiem nr 2 do zarządzenia.</w:t>
      </w:r>
    </w:p>
    <w:p w14:paraId="3B36D625" w14:textId="77777777" w:rsidR="00B64344" w:rsidRPr="00B64344" w:rsidRDefault="00B64344" w:rsidP="00B64344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C20DA0" w14:textId="77777777" w:rsidR="00B64344" w:rsidRPr="00B64344" w:rsidRDefault="00B64344" w:rsidP="00B64344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B64344">
        <w:rPr>
          <w:rFonts w:ascii="Calibri" w:hAnsi="Calibri" w:cs="Calibri"/>
          <w:color w:val="000000"/>
          <w:sz w:val="24"/>
          <w:szCs w:val="24"/>
        </w:rPr>
        <w:t>§ 2. 1. Budżet po zmianach wynosi:</w:t>
      </w:r>
    </w:p>
    <w:p w14:paraId="4C919834" w14:textId="77777777" w:rsidR="00B64344" w:rsidRPr="00B64344" w:rsidRDefault="00B64344" w:rsidP="00B6434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64344">
        <w:rPr>
          <w:rFonts w:ascii="Calibri" w:hAnsi="Calibri" w:cs="Calibri"/>
          <w:color w:val="000000"/>
          <w:sz w:val="24"/>
          <w:szCs w:val="24"/>
        </w:rPr>
        <w:t xml:space="preserve">1. Dochody - </w:t>
      </w:r>
      <w:r w:rsidRPr="00B64344">
        <w:rPr>
          <w:rFonts w:ascii="Calibri" w:hAnsi="Calibri" w:cs="Calibri"/>
          <w:b/>
          <w:bCs/>
          <w:color w:val="000000"/>
          <w:sz w:val="24"/>
          <w:szCs w:val="24"/>
        </w:rPr>
        <w:t>44.603.706,50 zł</w:t>
      </w:r>
      <w:r w:rsidRPr="00B64344">
        <w:rPr>
          <w:rFonts w:ascii="Calibri" w:hAnsi="Calibri" w:cs="Calibri"/>
          <w:color w:val="000000"/>
          <w:sz w:val="24"/>
          <w:szCs w:val="24"/>
        </w:rPr>
        <w:t>, w tym:</w:t>
      </w:r>
    </w:p>
    <w:p w14:paraId="0888DE02" w14:textId="77777777" w:rsidR="00B64344" w:rsidRPr="00B64344" w:rsidRDefault="00B64344" w:rsidP="00B643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64344">
        <w:rPr>
          <w:rFonts w:ascii="Calibri" w:hAnsi="Calibri" w:cs="Calibri"/>
          <w:color w:val="000000"/>
          <w:sz w:val="24"/>
          <w:szCs w:val="24"/>
        </w:rPr>
        <w:t>1) dochody bieżące - 37.394.486,62 zł;</w:t>
      </w:r>
    </w:p>
    <w:p w14:paraId="05B9A169" w14:textId="77777777" w:rsidR="00B64344" w:rsidRPr="00B64344" w:rsidRDefault="00B64344" w:rsidP="00B643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64344">
        <w:rPr>
          <w:rFonts w:ascii="Calibri" w:hAnsi="Calibri" w:cs="Calibri"/>
          <w:color w:val="000000"/>
          <w:sz w:val="24"/>
          <w:szCs w:val="24"/>
        </w:rPr>
        <w:t>2) dochody majątkowe - 7.209.219,88 zł.</w:t>
      </w:r>
    </w:p>
    <w:p w14:paraId="3D71F2D7" w14:textId="77777777" w:rsidR="00B64344" w:rsidRPr="00B64344" w:rsidRDefault="00B64344" w:rsidP="00B643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64344">
        <w:rPr>
          <w:rFonts w:ascii="Calibri" w:hAnsi="Calibri" w:cs="Calibri"/>
          <w:color w:val="000000"/>
          <w:sz w:val="24"/>
          <w:szCs w:val="24"/>
        </w:rPr>
        <w:t xml:space="preserve">2. Wydatki - </w:t>
      </w:r>
      <w:r w:rsidRPr="00B64344">
        <w:rPr>
          <w:rFonts w:ascii="Calibri" w:hAnsi="Calibri" w:cs="Calibri"/>
          <w:b/>
          <w:bCs/>
          <w:color w:val="000000"/>
          <w:sz w:val="24"/>
          <w:szCs w:val="24"/>
        </w:rPr>
        <w:t>47.926.197,30 zł</w:t>
      </w:r>
      <w:r w:rsidRPr="00B64344">
        <w:rPr>
          <w:rFonts w:ascii="Calibri" w:hAnsi="Calibri" w:cs="Calibri"/>
          <w:color w:val="000000"/>
          <w:sz w:val="24"/>
          <w:szCs w:val="24"/>
        </w:rPr>
        <w:t>, w tym:</w:t>
      </w:r>
    </w:p>
    <w:p w14:paraId="577DF6B3" w14:textId="77777777" w:rsidR="00B64344" w:rsidRPr="00B64344" w:rsidRDefault="00B64344" w:rsidP="00B643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64344">
        <w:rPr>
          <w:rFonts w:ascii="Calibri" w:hAnsi="Calibri" w:cs="Calibri"/>
          <w:color w:val="000000"/>
          <w:sz w:val="24"/>
          <w:szCs w:val="24"/>
        </w:rPr>
        <w:t>1) wydatki bieżące - 37.310.965,81 zł;</w:t>
      </w:r>
    </w:p>
    <w:p w14:paraId="166E0DA4" w14:textId="77777777" w:rsidR="00B64344" w:rsidRPr="00B64344" w:rsidRDefault="00B64344" w:rsidP="00B643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64344">
        <w:rPr>
          <w:rFonts w:ascii="Calibri" w:hAnsi="Calibri" w:cs="Calibri"/>
          <w:color w:val="000000"/>
          <w:sz w:val="24"/>
          <w:szCs w:val="24"/>
        </w:rPr>
        <w:t>2) wydatki majątkowe - 10.615.231,49 zł.</w:t>
      </w:r>
    </w:p>
    <w:p w14:paraId="170E138A" w14:textId="77777777" w:rsidR="00B64344" w:rsidRPr="00B64344" w:rsidRDefault="00B64344" w:rsidP="00B643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43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2104923" w14:textId="77777777" w:rsidR="00B64344" w:rsidRPr="00B64344" w:rsidRDefault="00B64344" w:rsidP="00B6434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64344">
        <w:rPr>
          <w:rFonts w:ascii="Calibri" w:hAnsi="Calibri" w:cs="Calibri"/>
          <w:color w:val="000000"/>
          <w:sz w:val="24"/>
          <w:szCs w:val="24"/>
        </w:rPr>
        <w:t>§ 3. Wprowadza się zmiany w planie dochodów i wydatków związanych z realizacją zadań z zakresu administracji rządowej i innych zadań zleconych zgodnie z załącznikami nr 3 i 4 do zarządzenia.</w:t>
      </w:r>
    </w:p>
    <w:p w14:paraId="15D27971" w14:textId="77777777" w:rsidR="00B64344" w:rsidRPr="00B64344" w:rsidRDefault="00B64344" w:rsidP="00B6434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689A098" w14:textId="77777777" w:rsidR="00B64344" w:rsidRPr="00B64344" w:rsidRDefault="00B64344" w:rsidP="00B6434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64344">
        <w:rPr>
          <w:rFonts w:ascii="Calibri" w:hAnsi="Calibri" w:cs="Calibri"/>
          <w:color w:val="000000"/>
          <w:sz w:val="24"/>
          <w:szCs w:val="24"/>
        </w:rPr>
        <w:t>§ 4. Wykonanie zarządzenia powierza się Wójtowi Gminy.</w:t>
      </w:r>
    </w:p>
    <w:p w14:paraId="28E2B811" w14:textId="77777777" w:rsidR="00B64344" w:rsidRPr="00B64344" w:rsidRDefault="00B64344" w:rsidP="00B6434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CBC3DA5" w14:textId="77777777" w:rsidR="00B64344" w:rsidRPr="00B64344" w:rsidRDefault="00B64344" w:rsidP="00B6434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64344">
        <w:rPr>
          <w:rFonts w:ascii="Calibri" w:hAnsi="Calibri" w:cs="Calibri"/>
          <w:color w:val="000000"/>
          <w:sz w:val="24"/>
          <w:szCs w:val="24"/>
        </w:rPr>
        <w:t>§ 5. Zarządzenie wchodzi w życie z dniem podpisania i podlega ogłoszeniu w Biuletynie Informacji Publicznej Gminy Jednorożec.</w:t>
      </w:r>
    </w:p>
    <w:p w14:paraId="7C9591C5" w14:textId="77777777" w:rsidR="00B64344" w:rsidRPr="00B64344" w:rsidRDefault="00B64344" w:rsidP="00B643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643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1062090" w14:textId="77777777" w:rsidR="00B64344" w:rsidRPr="00B64344" w:rsidRDefault="00B64344" w:rsidP="00B643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31C00AA" w14:textId="77777777" w:rsidR="00B64344" w:rsidRPr="00B64344" w:rsidRDefault="00B64344" w:rsidP="00B643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7DE5276" w14:textId="0AE5CABD" w:rsidR="00BD3939" w:rsidRPr="00B64344" w:rsidRDefault="00B64344" w:rsidP="00B64344">
      <w:pPr>
        <w:ind w:left="3540" w:firstLine="708"/>
        <w:rPr>
          <w:sz w:val="24"/>
          <w:szCs w:val="24"/>
        </w:rPr>
      </w:pPr>
      <w:r w:rsidRPr="00B64344">
        <w:rPr>
          <w:sz w:val="24"/>
          <w:szCs w:val="24"/>
        </w:rPr>
        <w:t>Wójt Gminy Jednorożec</w:t>
      </w:r>
    </w:p>
    <w:p w14:paraId="2C9F5914" w14:textId="13234210" w:rsidR="00B64344" w:rsidRDefault="00B64344" w:rsidP="00B64344">
      <w:pPr>
        <w:ind w:left="3540" w:firstLine="708"/>
        <w:rPr>
          <w:sz w:val="24"/>
          <w:szCs w:val="24"/>
        </w:rPr>
      </w:pPr>
      <w:r w:rsidRPr="00B64344">
        <w:rPr>
          <w:sz w:val="24"/>
          <w:szCs w:val="24"/>
        </w:rPr>
        <w:t xml:space="preserve">/-/ Krzysztof Andrzej </w:t>
      </w:r>
      <w:proofErr w:type="spellStart"/>
      <w:r w:rsidRPr="00B64344">
        <w:rPr>
          <w:sz w:val="24"/>
          <w:szCs w:val="24"/>
        </w:rPr>
        <w:t>Iwulski</w:t>
      </w:r>
      <w:proofErr w:type="spellEnd"/>
    </w:p>
    <w:p w14:paraId="4AAA2785" w14:textId="7CBAECA2" w:rsidR="00B40657" w:rsidRDefault="00B40657" w:rsidP="00B40657">
      <w:pPr>
        <w:rPr>
          <w:sz w:val="24"/>
          <w:szCs w:val="24"/>
        </w:rPr>
      </w:pPr>
    </w:p>
    <w:p w14:paraId="2A150275" w14:textId="030C02DF" w:rsidR="00B40657" w:rsidRDefault="00B40657" w:rsidP="00B40657">
      <w:pPr>
        <w:rPr>
          <w:sz w:val="24"/>
          <w:szCs w:val="24"/>
        </w:rPr>
      </w:pPr>
    </w:p>
    <w:p w14:paraId="7ED6D99C" w14:textId="13672326" w:rsidR="00B40657" w:rsidRDefault="00B40657" w:rsidP="00B40657">
      <w:pPr>
        <w:rPr>
          <w:sz w:val="24"/>
          <w:szCs w:val="24"/>
        </w:rPr>
      </w:pPr>
    </w:p>
    <w:p w14:paraId="76BC1B61" w14:textId="29734962" w:rsidR="00B40657" w:rsidRDefault="00B40657" w:rsidP="00B40657">
      <w:pPr>
        <w:rPr>
          <w:sz w:val="24"/>
          <w:szCs w:val="24"/>
        </w:rPr>
      </w:pPr>
    </w:p>
    <w:p w14:paraId="46D2F2DE" w14:textId="25BC0651" w:rsidR="00B40657" w:rsidRDefault="00B40657" w:rsidP="00B40657">
      <w:pPr>
        <w:rPr>
          <w:sz w:val="24"/>
          <w:szCs w:val="24"/>
        </w:rPr>
      </w:pPr>
    </w:p>
    <w:p w14:paraId="0D97052F" w14:textId="77777777" w:rsidR="00B40657" w:rsidRDefault="00B40657" w:rsidP="00B40657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bookmarkStart w:id="0" w:name="_Hlk101524069"/>
    </w:p>
    <w:p w14:paraId="4704CC07" w14:textId="77777777" w:rsidR="00B40657" w:rsidRDefault="00B40657" w:rsidP="00B40657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12BAB75C" w14:textId="75AE9E88" w:rsidR="00B40657" w:rsidRDefault="00B40657" w:rsidP="00B40657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Uzasadnienie</w:t>
      </w:r>
    </w:p>
    <w:p w14:paraId="2018EEE9" w14:textId="77777777" w:rsidR="00B40657" w:rsidRDefault="00B40657" w:rsidP="00B40657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779213BE" w14:textId="77777777" w:rsidR="00B40657" w:rsidRDefault="00B40657" w:rsidP="00B40657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2022 rok</w:t>
      </w:r>
    </w:p>
    <w:p w14:paraId="3A0C5B95" w14:textId="77777777" w:rsidR="00B40657" w:rsidRDefault="00B40657" w:rsidP="00B40657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07222AD7" w14:textId="77777777" w:rsidR="00B40657" w:rsidRDefault="00B40657" w:rsidP="00B40657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44D22710" w14:textId="77777777" w:rsidR="00B40657" w:rsidRDefault="00B40657" w:rsidP="00B40657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dochodów na rok 2022 w kwocie 27.024,00 zł wg poniżej wymienionej klasyfikacji budżetowej:</w:t>
      </w:r>
    </w:p>
    <w:p w14:paraId="4D316A0D" w14:textId="77777777" w:rsidR="00B40657" w:rsidRDefault="00B40657" w:rsidP="00B4065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80153 </w:t>
      </w:r>
      <w:r>
        <w:rPr>
          <w:rFonts w:ascii="Calibri" w:hAnsi="Calibri" w:cs="Calibri"/>
          <w:color w:val="000000"/>
        </w:rPr>
        <w:t>– decyzją Wojewody Mazowieckiego nr 113 z dnia 8 sierpnia 2022 roku zwiększona została dotacja w kwocie 14.758,00 zł z przeznaczeniem na wyposażenie szkół w podręczniki i materiały ćwiczeniowe.</w:t>
      </w:r>
    </w:p>
    <w:p w14:paraId="7BBE5B5F" w14:textId="77777777" w:rsidR="00B40657" w:rsidRDefault="00B40657" w:rsidP="00B4065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85219  </w:t>
      </w:r>
      <w:r>
        <w:rPr>
          <w:rFonts w:ascii="Calibri" w:hAnsi="Calibri" w:cs="Calibri"/>
          <w:color w:val="000000"/>
        </w:rPr>
        <w:t>– decyzją Wojewody Mazowieckiego nr 112 z dnia 5 sierpnia 2022 roku w planie finansowym Ośrodka Pomocy Społecznej w Jednorożcu zwiększona została dotacja w kwocie 12.266,00 zł z przeznaczeniem na wypłatę dodatku dla pracownika socjalnego.</w:t>
      </w:r>
    </w:p>
    <w:p w14:paraId="50C445DE" w14:textId="77777777" w:rsidR="00B40657" w:rsidRDefault="00B40657" w:rsidP="00B4065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WYDATKI:</w:t>
      </w:r>
    </w:p>
    <w:p w14:paraId="14B94751" w14:textId="77777777" w:rsidR="00B40657" w:rsidRDefault="00B40657" w:rsidP="00B40657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Dokonuje się zwiększenia planu wydatków na rok 2022 w kwocie 27.024,00 wg poniżej </w:t>
      </w:r>
      <w:r>
        <w:rPr>
          <w:rFonts w:ascii="Calibri" w:hAnsi="Calibri" w:cs="Calibri"/>
        </w:rPr>
        <w:t>wymienionej klasyfikacji budżetowej:</w:t>
      </w:r>
    </w:p>
    <w:p w14:paraId="22F1B6F5" w14:textId="77777777" w:rsidR="00B40657" w:rsidRDefault="00B40657" w:rsidP="00B4065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80153 </w:t>
      </w:r>
      <w:r>
        <w:rPr>
          <w:rFonts w:ascii="Calibri" w:hAnsi="Calibri" w:cs="Calibri"/>
          <w:color w:val="000000"/>
        </w:rPr>
        <w:t>– w ramach zapewnienia uczniom prawa do bezpłatnych podręczników i materiałów ćwiczeniowych zgodnie ze zwiększoną dotacją wprowadza się zmiany:</w:t>
      </w:r>
    </w:p>
    <w:p w14:paraId="2E04A840" w14:textId="533D6847" w:rsidR="00B40657" w:rsidRDefault="00B40657" w:rsidP="00B4065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w planie finansowym Zespołu Placówek Oświatowych w Jednorożcu zwiększa się plan wydatków środków dydaktycznych w kwocie 8.320,0</w:t>
      </w:r>
      <w:r w:rsidR="00270CB1">
        <w:rPr>
          <w:rFonts w:ascii="Calibri" w:hAnsi="Calibri" w:cs="Calibri"/>
          <w:color w:val="000000"/>
        </w:rPr>
        <w:t>9</w:t>
      </w:r>
      <w:r>
        <w:rPr>
          <w:rFonts w:ascii="Calibri" w:hAnsi="Calibri" w:cs="Calibri"/>
          <w:color w:val="000000"/>
        </w:rPr>
        <w:t xml:space="preserve"> zł oraz zakup materiałów w kwocie 80,56 zł,</w:t>
      </w:r>
    </w:p>
    <w:p w14:paraId="03B77186" w14:textId="77777777" w:rsidR="00B40657" w:rsidRDefault="00B40657" w:rsidP="00B4065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w planie finansowym Publicznej Szkoły Podstawowej Żelazna Rządowa – Parciaki z siedzibą w Parciakach wprowadza się plan wydatków środków dydaktycznych w kwocie 5.906,34 zł oraz zakup materiałów w kwocie 59,06 zł,</w:t>
      </w:r>
    </w:p>
    <w:p w14:paraId="2F8AE617" w14:textId="77777777" w:rsidR="00B40657" w:rsidRDefault="00B40657" w:rsidP="00B4065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w planie finansowym Szkoły Podstawowej w Olszewce wprowadza się plan wydatków środków dydaktycznych w kwocie 391,95 zł.</w:t>
      </w:r>
    </w:p>
    <w:p w14:paraId="7EA9D3F9" w14:textId="77777777" w:rsidR="00B40657" w:rsidRDefault="00B40657" w:rsidP="00B40657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u w:val="single"/>
        </w:rPr>
        <w:t xml:space="preserve">Dział 852 rozdz. 85219 </w:t>
      </w:r>
      <w:r>
        <w:rPr>
          <w:rFonts w:ascii="Calibri" w:hAnsi="Calibri" w:cs="Calibri"/>
        </w:rPr>
        <w:t xml:space="preserve">– w </w:t>
      </w:r>
      <w:r>
        <w:rPr>
          <w:rFonts w:ascii="Calibri" w:hAnsi="Calibri" w:cs="Calibri"/>
          <w:color w:val="000000"/>
        </w:rPr>
        <w:t xml:space="preserve">planie finansowym Ośrodka Pomocy Społecznej w Jednorożcu w związku z przyznaną dotacją dokonuje się zwiększenia planu wydatków wynagrodzeń osobowych pracowników w kwocie 12.266,00 zł. </w:t>
      </w:r>
    </w:p>
    <w:p w14:paraId="5435EC92" w14:textId="77777777" w:rsidR="00B40657" w:rsidRDefault="00B40657" w:rsidP="00B40657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900 rozdz. 90004 </w:t>
      </w:r>
      <w:r>
        <w:rPr>
          <w:rFonts w:ascii="Calibri" w:hAnsi="Calibri" w:cs="Calibri"/>
        </w:rPr>
        <w:t>– w ramach utrzymania zieleni dokonuje się zwiększenia planu wydatków usług pozostałych w kwocie 10.251,00 zł.</w:t>
      </w:r>
    </w:p>
    <w:p w14:paraId="33C17348" w14:textId="77777777" w:rsidR="00B40657" w:rsidRDefault="00B40657" w:rsidP="00B40657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lastRenderedPageBreak/>
        <w:t xml:space="preserve">Dział 900 rozdz. 90095 </w:t>
      </w:r>
      <w:r>
        <w:rPr>
          <w:rFonts w:ascii="Calibri" w:hAnsi="Calibri" w:cs="Calibri"/>
        </w:rPr>
        <w:t>– w ramach pozostałej działalności komunalnej dokonuje się zmniejszenia planu wydatków dodatkowego wynagrodzenia rocznego w kwocie 10.251,00 zł.</w:t>
      </w:r>
      <w:bookmarkEnd w:id="0"/>
    </w:p>
    <w:p w14:paraId="74DCF829" w14:textId="77777777" w:rsidR="00B40657" w:rsidRPr="00B64344" w:rsidRDefault="00B40657" w:rsidP="00B40657">
      <w:pPr>
        <w:rPr>
          <w:sz w:val="24"/>
          <w:szCs w:val="24"/>
        </w:rPr>
      </w:pPr>
    </w:p>
    <w:sectPr w:rsidR="00B40657" w:rsidRPr="00B64344" w:rsidSect="00D51670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D39"/>
    <w:rsid w:val="000E4D39"/>
    <w:rsid w:val="00270CB1"/>
    <w:rsid w:val="00B40657"/>
    <w:rsid w:val="00B64344"/>
    <w:rsid w:val="00BD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229F1"/>
  <w15:chartTrackingRefBased/>
  <w15:docId w15:val="{11B06F7F-301D-4B17-9481-4000EC93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B6434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semiHidden/>
    <w:unhideWhenUsed/>
    <w:rsid w:val="00B40657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1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7</cp:revision>
  <dcterms:created xsi:type="dcterms:W3CDTF">2022-08-16T12:24:00Z</dcterms:created>
  <dcterms:modified xsi:type="dcterms:W3CDTF">2022-08-16T13:02:00Z</dcterms:modified>
</cp:coreProperties>
</file>